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带式输送机项目规划设计方案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84" w:history="1">
        <w:r>
          <w:rPr>
            <w:rFonts w:ascii="仿宋" w:eastAsia="仿宋" w:hAnsi="仿宋" w:cs="仿宋" w:hint="eastAsia"/>
            <w:lang w:eastAsia="zh-CN"/>
          </w:rPr>
          <w:t>概论</w:t>
        </w:r>
        <w:r>
          <w:tab/>
        </w:r>
        <w:r>
          <w:fldChar w:fldCharType="begin"/>
        </w:r>
        <w:r>
          <w:instrText xml:space="preserve"> PAGEREF _Toc9684 \h </w:instrText>
        </w:r>
        <w:r>
          <w:fldChar w:fldCharType="separate"/>
        </w:r>
        <w:r>
          <w:t>3</w:t>
        </w:r>
        <w:r>
          <w:fldChar w:fldCharType="end"/>
        </w:r>
      </w:hyperlink>
    </w:p>
    <w:p>
      <w:pPr>
        <w:pStyle w:val="TOC1"/>
        <w:tabs>
          <w:tab w:val="right" w:leader="dot" w:pos="8306"/>
        </w:tabs>
      </w:pPr>
      <w:hyperlink w:anchor="_Toc31539" w:history="1">
        <w:r>
          <w:rPr>
            <w:rFonts w:ascii="仿宋" w:eastAsia="仿宋" w:hAnsi="仿宋" w:cs="仿宋" w:hint="eastAsia"/>
            <w:lang w:eastAsia="zh-CN"/>
          </w:rPr>
          <w:t>一、带式输送机项目危机管理</w:t>
        </w:r>
        <w:r>
          <w:tab/>
        </w:r>
        <w:r>
          <w:fldChar w:fldCharType="begin"/>
        </w:r>
        <w:r>
          <w:instrText xml:space="preserve"> PAGEREF _Toc31539 \h </w:instrText>
        </w:r>
        <w:r>
          <w:fldChar w:fldCharType="separate"/>
        </w:r>
        <w:r>
          <w:t>3</w:t>
        </w:r>
        <w:r>
          <w:fldChar w:fldCharType="end"/>
        </w:r>
      </w:hyperlink>
    </w:p>
    <w:p>
      <w:pPr>
        <w:pStyle w:val="TOC2"/>
        <w:tabs>
          <w:tab w:val="right" w:leader="dot" w:pos="8306"/>
        </w:tabs>
      </w:pPr>
      <w:hyperlink w:anchor="_Toc5282" w:history="1">
        <w:r>
          <w:rPr>
            <w:rFonts w:ascii="仿宋" w:eastAsia="仿宋" w:hAnsi="仿宋" w:cs="仿宋" w:hint="eastAsia"/>
            <w:lang w:eastAsia="zh-CN"/>
          </w:rPr>
          <w:t>(一)、危机预警与识别</w:t>
        </w:r>
        <w:r>
          <w:tab/>
        </w:r>
        <w:r>
          <w:fldChar w:fldCharType="begin"/>
        </w:r>
        <w:r>
          <w:instrText xml:space="preserve"> PAGEREF _Toc5282 \h </w:instrText>
        </w:r>
        <w:r>
          <w:fldChar w:fldCharType="separate"/>
        </w:r>
        <w:r>
          <w:t>3</w:t>
        </w:r>
        <w:r>
          <w:fldChar w:fldCharType="end"/>
        </w:r>
      </w:hyperlink>
    </w:p>
    <w:p>
      <w:pPr>
        <w:pStyle w:val="TOC2"/>
        <w:tabs>
          <w:tab w:val="right" w:leader="dot" w:pos="8306"/>
        </w:tabs>
      </w:pPr>
      <w:hyperlink w:anchor="_Toc12515" w:history="1">
        <w:r>
          <w:rPr>
            <w:rFonts w:ascii="仿宋" w:eastAsia="仿宋" w:hAnsi="仿宋" w:cs="仿宋" w:hint="eastAsia"/>
            <w:lang w:eastAsia="zh-CN"/>
          </w:rPr>
          <w:t>(二)、危机应对与恢复</w:t>
        </w:r>
        <w:r>
          <w:tab/>
        </w:r>
        <w:r>
          <w:fldChar w:fldCharType="begin"/>
        </w:r>
        <w:r>
          <w:instrText xml:space="preserve"> PAGEREF _Toc12515 \h </w:instrText>
        </w:r>
        <w:r>
          <w:fldChar w:fldCharType="separate"/>
        </w:r>
        <w:r>
          <w:t>4</w:t>
        </w:r>
        <w:r>
          <w:fldChar w:fldCharType="end"/>
        </w:r>
      </w:hyperlink>
    </w:p>
    <w:p>
      <w:pPr>
        <w:pStyle w:val="TOC1"/>
        <w:tabs>
          <w:tab w:val="right" w:leader="dot" w:pos="8306"/>
        </w:tabs>
      </w:pPr>
      <w:hyperlink w:anchor="_Toc17127" w:history="1">
        <w:r>
          <w:rPr>
            <w:rFonts w:ascii="仿宋" w:eastAsia="仿宋" w:hAnsi="仿宋" w:cs="仿宋" w:hint="eastAsia"/>
            <w:lang w:eastAsia="zh-CN"/>
          </w:rPr>
          <w:t>二、带式输送机项目文档管理</w:t>
        </w:r>
        <w:r>
          <w:tab/>
        </w:r>
        <w:r>
          <w:fldChar w:fldCharType="begin"/>
        </w:r>
        <w:r>
          <w:instrText xml:space="preserve"> PAGEREF _Toc17127 \h </w:instrText>
        </w:r>
        <w:r>
          <w:fldChar w:fldCharType="separate"/>
        </w:r>
        <w:r>
          <w:t>5</w:t>
        </w:r>
        <w:r>
          <w:fldChar w:fldCharType="end"/>
        </w:r>
      </w:hyperlink>
    </w:p>
    <w:p>
      <w:pPr>
        <w:pStyle w:val="TOC2"/>
        <w:tabs>
          <w:tab w:val="right" w:leader="dot" w:pos="8306"/>
        </w:tabs>
      </w:pPr>
      <w:hyperlink w:anchor="_Toc14131" w:history="1">
        <w:r>
          <w:rPr>
            <w:rFonts w:ascii="仿宋" w:eastAsia="仿宋" w:hAnsi="仿宋" w:cs="仿宋" w:hint="eastAsia"/>
            <w:lang w:eastAsia="zh-CN"/>
          </w:rPr>
          <w:t>(一)、文档编制与审查</w:t>
        </w:r>
        <w:r>
          <w:tab/>
        </w:r>
        <w:r>
          <w:fldChar w:fldCharType="begin"/>
        </w:r>
        <w:r>
          <w:instrText xml:space="preserve"> PAGEREF _Toc14131 \h </w:instrText>
        </w:r>
        <w:r>
          <w:fldChar w:fldCharType="separate"/>
        </w:r>
        <w:r>
          <w:t>5</w:t>
        </w:r>
        <w:r>
          <w:fldChar w:fldCharType="end"/>
        </w:r>
      </w:hyperlink>
    </w:p>
    <w:p>
      <w:pPr>
        <w:pStyle w:val="TOC2"/>
        <w:tabs>
          <w:tab w:val="right" w:leader="dot" w:pos="8306"/>
        </w:tabs>
      </w:pPr>
      <w:hyperlink w:anchor="_Toc32565" w:history="1">
        <w:r>
          <w:rPr>
            <w:rFonts w:ascii="仿宋" w:eastAsia="仿宋" w:hAnsi="仿宋" w:cs="仿宋" w:hint="eastAsia"/>
            <w:lang w:eastAsia="zh-CN"/>
          </w:rPr>
          <w:t>(二)、文档发布与分发</w:t>
        </w:r>
        <w:r>
          <w:tab/>
        </w:r>
        <w:r>
          <w:fldChar w:fldCharType="begin"/>
        </w:r>
        <w:r>
          <w:instrText xml:space="preserve"> PAGEREF _Toc32565 \h </w:instrText>
        </w:r>
        <w:r>
          <w:fldChar w:fldCharType="separate"/>
        </w:r>
        <w:r>
          <w:t>7</w:t>
        </w:r>
        <w:r>
          <w:fldChar w:fldCharType="end"/>
        </w:r>
      </w:hyperlink>
    </w:p>
    <w:p>
      <w:pPr>
        <w:pStyle w:val="TOC2"/>
        <w:tabs>
          <w:tab w:val="right" w:leader="dot" w:pos="8306"/>
        </w:tabs>
      </w:pPr>
      <w:hyperlink w:anchor="_Toc3243" w:history="1">
        <w:r>
          <w:rPr>
            <w:rFonts w:ascii="仿宋" w:eastAsia="仿宋" w:hAnsi="仿宋" w:cs="仿宋" w:hint="eastAsia"/>
            <w:lang w:eastAsia="zh-CN"/>
          </w:rPr>
          <w:t>(三)、文档存档与归档</w:t>
        </w:r>
        <w:r>
          <w:tab/>
        </w:r>
        <w:r>
          <w:fldChar w:fldCharType="begin"/>
        </w:r>
        <w:r>
          <w:instrText xml:space="preserve"> PAGEREF _Toc3243 \h </w:instrText>
        </w:r>
        <w:r>
          <w:fldChar w:fldCharType="separate"/>
        </w:r>
        <w:r>
          <w:t>8</w:t>
        </w:r>
        <w:r>
          <w:fldChar w:fldCharType="end"/>
        </w:r>
      </w:hyperlink>
    </w:p>
    <w:p>
      <w:pPr>
        <w:pStyle w:val="TOC1"/>
        <w:tabs>
          <w:tab w:val="right" w:leader="dot" w:pos="8306"/>
        </w:tabs>
      </w:pPr>
      <w:hyperlink w:anchor="_Toc30539" w:history="1">
        <w:r>
          <w:rPr>
            <w:rFonts w:ascii="仿宋" w:eastAsia="仿宋" w:hAnsi="仿宋" w:cs="仿宋" w:hint="eastAsia"/>
            <w:lang w:eastAsia="zh-CN"/>
          </w:rPr>
          <w:t>三、带式输送机项目建设单位说明</w:t>
        </w:r>
        <w:r>
          <w:tab/>
        </w:r>
        <w:r>
          <w:fldChar w:fldCharType="begin"/>
        </w:r>
        <w:r>
          <w:instrText xml:space="preserve"> PAGEREF _Toc30539 \h </w:instrText>
        </w:r>
        <w:r>
          <w:fldChar w:fldCharType="separate"/>
        </w:r>
        <w:r>
          <w:t>9</w:t>
        </w:r>
        <w:r>
          <w:fldChar w:fldCharType="end"/>
        </w:r>
      </w:hyperlink>
    </w:p>
    <w:p>
      <w:pPr>
        <w:pStyle w:val="TOC2"/>
        <w:tabs>
          <w:tab w:val="right" w:leader="dot" w:pos="8306"/>
        </w:tabs>
      </w:pPr>
      <w:hyperlink w:anchor="_Toc29716" w:history="1">
        <w:r>
          <w:rPr>
            <w:rFonts w:ascii="仿宋" w:eastAsia="仿宋" w:hAnsi="仿宋" w:cs="仿宋" w:hint="eastAsia"/>
            <w:lang w:eastAsia="zh-CN"/>
          </w:rPr>
          <w:t>(一)、带式输送机项目承办单位基本情况</w:t>
        </w:r>
        <w:r>
          <w:tab/>
        </w:r>
        <w:r>
          <w:fldChar w:fldCharType="begin"/>
        </w:r>
        <w:r>
          <w:instrText xml:space="preserve"> PAGEREF _Toc29716 \h </w:instrText>
        </w:r>
        <w:r>
          <w:fldChar w:fldCharType="separate"/>
        </w:r>
        <w:r>
          <w:t>9</w:t>
        </w:r>
        <w:r>
          <w:fldChar w:fldCharType="end"/>
        </w:r>
      </w:hyperlink>
    </w:p>
    <w:p>
      <w:pPr>
        <w:pStyle w:val="TOC2"/>
        <w:tabs>
          <w:tab w:val="right" w:leader="dot" w:pos="8306"/>
        </w:tabs>
      </w:pPr>
      <w:hyperlink w:anchor="_Toc9898" w:history="1">
        <w:r>
          <w:rPr>
            <w:rFonts w:ascii="仿宋" w:eastAsia="仿宋" w:hAnsi="仿宋" w:cs="仿宋" w:hint="eastAsia"/>
            <w:lang w:eastAsia="zh-CN"/>
          </w:rPr>
          <w:t>(二)、公司经济效益分析</w:t>
        </w:r>
        <w:r>
          <w:tab/>
        </w:r>
        <w:r>
          <w:fldChar w:fldCharType="begin"/>
        </w:r>
        <w:r>
          <w:instrText xml:space="preserve"> PAGEREF _Toc9898 \h </w:instrText>
        </w:r>
        <w:r>
          <w:fldChar w:fldCharType="separate"/>
        </w:r>
        <w:r>
          <w:t>9</w:t>
        </w:r>
        <w:r>
          <w:fldChar w:fldCharType="end"/>
        </w:r>
      </w:hyperlink>
    </w:p>
    <w:p>
      <w:pPr>
        <w:pStyle w:val="TOC1"/>
        <w:tabs>
          <w:tab w:val="right" w:leader="dot" w:pos="8306"/>
        </w:tabs>
      </w:pPr>
      <w:hyperlink w:anchor="_Toc14155" w:history="1">
        <w:r>
          <w:rPr>
            <w:rFonts w:ascii="仿宋" w:eastAsia="仿宋" w:hAnsi="仿宋" w:cs="仿宋" w:hint="eastAsia"/>
            <w:lang w:eastAsia="zh-CN"/>
          </w:rPr>
          <w:t>四、带式输送机项目建设背景及必要性分析</w:t>
        </w:r>
        <w:r>
          <w:tab/>
        </w:r>
        <w:r>
          <w:fldChar w:fldCharType="begin"/>
        </w:r>
        <w:r>
          <w:instrText xml:space="preserve"> PAGEREF _Toc14155 \h </w:instrText>
        </w:r>
        <w:r>
          <w:fldChar w:fldCharType="separate"/>
        </w:r>
        <w:r>
          <w:t>10</w:t>
        </w:r>
        <w:r>
          <w:fldChar w:fldCharType="end"/>
        </w:r>
      </w:hyperlink>
    </w:p>
    <w:p>
      <w:pPr>
        <w:pStyle w:val="TOC2"/>
        <w:tabs>
          <w:tab w:val="right" w:leader="dot" w:pos="8306"/>
        </w:tabs>
      </w:pPr>
      <w:hyperlink w:anchor="_Toc25261" w:history="1">
        <w:r>
          <w:rPr>
            <w:rFonts w:ascii="仿宋" w:eastAsia="仿宋" w:hAnsi="仿宋" w:cs="仿宋" w:hint="eastAsia"/>
            <w:lang w:eastAsia="zh-CN"/>
          </w:rPr>
          <w:t>(一)、带式输送机项目背景分析</w:t>
        </w:r>
        <w:r>
          <w:tab/>
        </w:r>
        <w:r>
          <w:fldChar w:fldCharType="begin"/>
        </w:r>
        <w:r>
          <w:instrText xml:space="preserve"> PAGEREF _Toc25261 \h </w:instrText>
        </w:r>
        <w:r>
          <w:fldChar w:fldCharType="separate"/>
        </w:r>
        <w:r>
          <w:t>10</w:t>
        </w:r>
        <w:r>
          <w:fldChar w:fldCharType="end"/>
        </w:r>
      </w:hyperlink>
    </w:p>
    <w:p>
      <w:pPr>
        <w:pStyle w:val="TOC2"/>
        <w:tabs>
          <w:tab w:val="right" w:leader="dot" w:pos="8306"/>
        </w:tabs>
      </w:pPr>
      <w:hyperlink w:anchor="_Toc1378" w:history="1">
        <w:r>
          <w:rPr>
            <w:rFonts w:ascii="仿宋" w:eastAsia="仿宋" w:hAnsi="仿宋" w:cs="仿宋" w:hint="eastAsia"/>
            <w:lang w:eastAsia="zh-CN"/>
          </w:rPr>
          <w:t>(二)、带式输送机项目建设必要性分析</w:t>
        </w:r>
        <w:r>
          <w:tab/>
        </w:r>
        <w:r>
          <w:fldChar w:fldCharType="begin"/>
        </w:r>
        <w:r>
          <w:instrText xml:space="preserve"> PAGEREF _Toc1378 \h </w:instrText>
        </w:r>
        <w:r>
          <w:fldChar w:fldCharType="separate"/>
        </w:r>
        <w:r>
          <w:t>12</w:t>
        </w:r>
        <w:r>
          <w:fldChar w:fldCharType="end"/>
        </w:r>
      </w:hyperlink>
    </w:p>
    <w:p>
      <w:pPr>
        <w:pStyle w:val="TOC1"/>
        <w:tabs>
          <w:tab w:val="right" w:leader="dot" w:pos="8306"/>
        </w:tabs>
      </w:pPr>
      <w:hyperlink w:anchor="_Toc14502" w:history="1">
        <w:r>
          <w:rPr>
            <w:rFonts w:ascii="仿宋" w:eastAsia="仿宋" w:hAnsi="仿宋" w:cs="仿宋" w:hint="eastAsia"/>
            <w:lang w:eastAsia="zh-CN"/>
          </w:rPr>
          <w:t>五、工艺说明</w:t>
        </w:r>
        <w:r>
          <w:tab/>
        </w:r>
        <w:r>
          <w:fldChar w:fldCharType="begin"/>
        </w:r>
        <w:r>
          <w:instrText xml:space="preserve"> PAGEREF _Toc14502 \h </w:instrText>
        </w:r>
        <w:r>
          <w:fldChar w:fldCharType="separate"/>
        </w:r>
        <w:r>
          <w:t>13</w:t>
        </w:r>
        <w:r>
          <w:fldChar w:fldCharType="end"/>
        </w:r>
      </w:hyperlink>
    </w:p>
    <w:p>
      <w:pPr>
        <w:pStyle w:val="TOC2"/>
        <w:tabs>
          <w:tab w:val="right" w:leader="dot" w:pos="8306"/>
        </w:tabs>
      </w:pPr>
      <w:hyperlink w:anchor="_Toc28386" w:history="1">
        <w:r>
          <w:rPr>
            <w:rFonts w:ascii="仿宋" w:eastAsia="仿宋" w:hAnsi="仿宋" w:cs="仿宋" w:hint="eastAsia"/>
            <w:lang w:eastAsia="zh-CN"/>
          </w:rPr>
          <w:t>(一)、技术管理特点</w:t>
        </w:r>
        <w:r>
          <w:tab/>
        </w:r>
        <w:r>
          <w:fldChar w:fldCharType="begin"/>
        </w:r>
        <w:r>
          <w:instrText xml:space="preserve"> PAGEREF _Toc28386 \h </w:instrText>
        </w:r>
        <w:r>
          <w:fldChar w:fldCharType="separate"/>
        </w:r>
        <w:r>
          <w:t>13</w:t>
        </w:r>
        <w:r>
          <w:fldChar w:fldCharType="end"/>
        </w:r>
      </w:hyperlink>
    </w:p>
    <w:p>
      <w:pPr>
        <w:pStyle w:val="TOC2"/>
        <w:tabs>
          <w:tab w:val="right" w:leader="dot" w:pos="8306"/>
        </w:tabs>
      </w:pPr>
      <w:hyperlink w:anchor="_Toc13702" w:history="1">
        <w:r>
          <w:rPr>
            <w:rFonts w:ascii="仿宋" w:eastAsia="仿宋" w:hAnsi="仿宋" w:cs="仿宋" w:hint="eastAsia"/>
            <w:lang w:eastAsia="zh-CN"/>
          </w:rPr>
          <w:t>(二)、带式输送机项目工艺技术设计方案</w:t>
        </w:r>
        <w:r>
          <w:tab/>
        </w:r>
        <w:r>
          <w:fldChar w:fldCharType="begin"/>
        </w:r>
        <w:r>
          <w:instrText xml:space="preserve"> PAGEREF _Toc13702 \h </w:instrText>
        </w:r>
        <w:r>
          <w:fldChar w:fldCharType="separate"/>
        </w:r>
        <w:r>
          <w:t>14</w:t>
        </w:r>
        <w:r>
          <w:fldChar w:fldCharType="end"/>
        </w:r>
      </w:hyperlink>
    </w:p>
    <w:p>
      <w:pPr>
        <w:pStyle w:val="TOC2"/>
        <w:tabs>
          <w:tab w:val="right" w:leader="dot" w:pos="8306"/>
        </w:tabs>
      </w:pPr>
      <w:hyperlink w:anchor="_Toc22846" w:history="1">
        <w:r>
          <w:rPr>
            <w:rFonts w:ascii="仿宋" w:eastAsia="仿宋" w:hAnsi="仿宋" w:cs="仿宋" w:hint="eastAsia"/>
            <w:lang w:eastAsia="zh-CN"/>
          </w:rPr>
          <w:t>(三)、设备选型方案</w:t>
        </w:r>
        <w:r>
          <w:tab/>
        </w:r>
        <w:r>
          <w:fldChar w:fldCharType="begin"/>
        </w:r>
        <w:r>
          <w:instrText xml:space="preserve"> PAGEREF _Toc22846 \h </w:instrText>
        </w:r>
        <w:r>
          <w:fldChar w:fldCharType="separate"/>
        </w:r>
        <w:r>
          <w:t>16</w:t>
        </w:r>
        <w:r>
          <w:fldChar w:fldCharType="end"/>
        </w:r>
      </w:hyperlink>
    </w:p>
    <w:p>
      <w:pPr>
        <w:pStyle w:val="TOC1"/>
        <w:tabs>
          <w:tab w:val="right" w:leader="dot" w:pos="8306"/>
        </w:tabs>
      </w:pPr>
      <w:hyperlink w:anchor="_Toc11290" w:history="1">
        <w:r>
          <w:rPr>
            <w:rFonts w:ascii="仿宋" w:eastAsia="仿宋" w:hAnsi="仿宋" w:cs="仿宋" w:hint="eastAsia"/>
            <w:lang w:eastAsia="zh-CN"/>
          </w:rPr>
          <w:t>六、市场分析、调研</w:t>
        </w:r>
        <w:r>
          <w:tab/>
        </w:r>
        <w:r>
          <w:fldChar w:fldCharType="begin"/>
        </w:r>
        <w:r>
          <w:instrText xml:space="preserve"> PAGEREF _Toc11290 \h </w:instrText>
        </w:r>
        <w:r>
          <w:fldChar w:fldCharType="separate"/>
        </w:r>
        <w:r>
          <w:t>17</w:t>
        </w:r>
        <w:r>
          <w:fldChar w:fldCharType="end"/>
        </w:r>
      </w:hyperlink>
    </w:p>
    <w:p>
      <w:pPr>
        <w:pStyle w:val="TOC2"/>
        <w:tabs>
          <w:tab w:val="right" w:leader="dot" w:pos="8306"/>
        </w:tabs>
      </w:pPr>
      <w:hyperlink w:anchor="_Toc19119" w:history="1">
        <w:r>
          <w:rPr>
            <w:rFonts w:ascii="仿宋" w:eastAsia="仿宋" w:hAnsi="仿宋" w:cs="仿宋" w:hint="eastAsia"/>
            <w:lang w:eastAsia="zh-CN"/>
          </w:rPr>
          <w:t>(一)、带式输送机行业分析</w:t>
        </w:r>
        <w:r>
          <w:tab/>
        </w:r>
        <w:r>
          <w:fldChar w:fldCharType="begin"/>
        </w:r>
        <w:r>
          <w:instrText xml:space="preserve"> PAGEREF _Toc19119 \h </w:instrText>
        </w:r>
        <w:r>
          <w:fldChar w:fldCharType="separate"/>
        </w:r>
        <w:r>
          <w:t>17</w:t>
        </w:r>
        <w:r>
          <w:fldChar w:fldCharType="end"/>
        </w:r>
      </w:hyperlink>
    </w:p>
    <w:p>
      <w:pPr>
        <w:pStyle w:val="TOC2"/>
        <w:tabs>
          <w:tab w:val="right" w:leader="dot" w:pos="8306"/>
        </w:tabs>
      </w:pPr>
      <w:hyperlink w:anchor="_Toc30181" w:history="1">
        <w:r>
          <w:rPr>
            <w:rFonts w:ascii="仿宋" w:eastAsia="仿宋" w:hAnsi="仿宋" w:cs="仿宋" w:hint="eastAsia"/>
            <w:lang w:eastAsia="zh-CN"/>
          </w:rPr>
          <w:t>(二)、带式输送机市场分析预测</w:t>
        </w:r>
        <w:r>
          <w:tab/>
        </w:r>
        <w:r>
          <w:fldChar w:fldCharType="begin"/>
        </w:r>
        <w:r>
          <w:instrText xml:space="preserve"> PAGEREF _Toc30181 \h </w:instrText>
        </w:r>
        <w:r>
          <w:fldChar w:fldCharType="separate"/>
        </w:r>
        <w:r>
          <w:t>18</w:t>
        </w:r>
        <w:r>
          <w:fldChar w:fldCharType="end"/>
        </w:r>
      </w:hyperlink>
    </w:p>
    <w:p>
      <w:pPr>
        <w:pStyle w:val="TOC1"/>
        <w:tabs>
          <w:tab w:val="right" w:leader="dot" w:pos="8306"/>
        </w:tabs>
      </w:pPr>
      <w:hyperlink w:anchor="_Toc14862" w:history="1">
        <w:r>
          <w:rPr>
            <w:rFonts w:ascii="仿宋" w:eastAsia="仿宋" w:hAnsi="仿宋" w:cs="仿宋" w:hint="eastAsia"/>
            <w:lang w:eastAsia="zh-CN"/>
          </w:rPr>
          <w:t>七、带式输送机项目人力资源管理</w:t>
        </w:r>
        <w:r>
          <w:tab/>
        </w:r>
        <w:r>
          <w:fldChar w:fldCharType="begin"/>
        </w:r>
        <w:r>
          <w:instrText xml:space="preserve"> PAGEREF _Toc14862 \h </w:instrText>
        </w:r>
        <w:r>
          <w:fldChar w:fldCharType="separate"/>
        </w:r>
        <w:r>
          <w:t>19</w:t>
        </w:r>
        <w:r>
          <w:fldChar w:fldCharType="end"/>
        </w:r>
      </w:hyperlink>
    </w:p>
    <w:p>
      <w:pPr>
        <w:pStyle w:val="TOC2"/>
        <w:tabs>
          <w:tab w:val="right" w:leader="dot" w:pos="8306"/>
        </w:tabs>
      </w:pPr>
      <w:hyperlink w:anchor="_Toc19490" w:history="1">
        <w:r>
          <w:rPr>
            <w:rFonts w:ascii="仿宋" w:eastAsia="仿宋" w:hAnsi="仿宋" w:cs="仿宋" w:hint="eastAsia"/>
            <w:lang w:eastAsia="zh-CN"/>
          </w:rPr>
          <w:t>(一)、建立健全的预算管理制度</w:t>
        </w:r>
        <w:r>
          <w:tab/>
        </w:r>
        <w:r>
          <w:fldChar w:fldCharType="begin"/>
        </w:r>
        <w:r>
          <w:instrText xml:space="preserve"> PAGEREF _Toc19490 \h </w:instrText>
        </w:r>
        <w:r>
          <w:fldChar w:fldCharType="separate"/>
        </w:r>
        <w:r>
          <w:t>19</w:t>
        </w:r>
        <w:r>
          <w:fldChar w:fldCharType="end"/>
        </w:r>
      </w:hyperlink>
    </w:p>
    <w:p>
      <w:pPr>
        <w:pStyle w:val="TOC2"/>
        <w:tabs>
          <w:tab w:val="right" w:leader="dot" w:pos="8306"/>
        </w:tabs>
      </w:pPr>
      <w:hyperlink w:anchor="_Toc10860" w:history="1">
        <w:r>
          <w:rPr>
            <w:rFonts w:ascii="仿宋" w:eastAsia="仿宋" w:hAnsi="仿宋" w:cs="仿宋" w:hint="eastAsia"/>
            <w:lang w:eastAsia="zh-CN"/>
          </w:rPr>
          <w:t>(二)、加强资金流动监控</w:t>
        </w:r>
        <w:r>
          <w:tab/>
        </w:r>
        <w:r>
          <w:fldChar w:fldCharType="begin"/>
        </w:r>
        <w:r>
          <w:instrText xml:space="preserve"> PAGEREF _Toc10860 \h </w:instrText>
        </w:r>
        <w:r>
          <w:fldChar w:fldCharType="separate"/>
        </w:r>
        <w:r>
          <w:t>20</w:t>
        </w:r>
        <w:r>
          <w:fldChar w:fldCharType="end"/>
        </w:r>
      </w:hyperlink>
    </w:p>
    <w:p>
      <w:pPr>
        <w:pStyle w:val="TOC2"/>
        <w:tabs>
          <w:tab w:val="right" w:leader="dot" w:pos="8306"/>
        </w:tabs>
      </w:pPr>
      <w:hyperlink w:anchor="_Toc367" w:history="1">
        <w:r>
          <w:rPr>
            <w:rFonts w:ascii="仿宋" w:eastAsia="仿宋" w:hAnsi="仿宋" w:cs="仿宋" w:hint="eastAsia"/>
            <w:lang w:eastAsia="zh-CN"/>
          </w:rPr>
          <w:t>(三)、制定完善的风险控制机制</w:t>
        </w:r>
        <w:r>
          <w:tab/>
        </w:r>
        <w:r>
          <w:fldChar w:fldCharType="begin"/>
        </w:r>
        <w:r>
          <w:instrText xml:space="preserve"> PAGEREF _Toc367 \h </w:instrText>
        </w:r>
        <w:r>
          <w:fldChar w:fldCharType="separate"/>
        </w:r>
        <w:r>
          <w:t>21</w:t>
        </w:r>
        <w:r>
          <w:fldChar w:fldCharType="end"/>
        </w:r>
      </w:hyperlink>
    </w:p>
    <w:p>
      <w:pPr>
        <w:pStyle w:val="TOC2"/>
        <w:tabs>
          <w:tab w:val="right" w:leader="dot" w:pos="8306"/>
        </w:tabs>
      </w:pPr>
      <w:hyperlink w:anchor="_Toc22643" w:history="1">
        <w:r>
          <w:rPr>
            <w:rFonts w:ascii="仿宋" w:eastAsia="仿宋" w:hAnsi="仿宋" w:cs="仿宋" w:hint="eastAsia"/>
            <w:lang w:eastAsia="zh-CN"/>
          </w:rPr>
          <w:t>(四)、优化成本管理</w:t>
        </w:r>
        <w:r>
          <w:tab/>
        </w:r>
        <w:r>
          <w:fldChar w:fldCharType="begin"/>
        </w:r>
        <w:r>
          <w:instrText xml:space="preserve"> PAGEREF _Toc22643 \h </w:instrText>
        </w:r>
        <w:r>
          <w:fldChar w:fldCharType="separate"/>
        </w:r>
        <w:r>
          <w:t>23</w:t>
        </w:r>
        <w:r>
          <w:fldChar w:fldCharType="end"/>
        </w:r>
      </w:hyperlink>
    </w:p>
    <w:p>
      <w:pPr>
        <w:pStyle w:val="TOC1"/>
        <w:tabs>
          <w:tab w:val="right" w:leader="dot" w:pos="8306"/>
        </w:tabs>
      </w:pPr>
      <w:hyperlink w:anchor="_Toc27181" w:history="1">
        <w:r>
          <w:rPr>
            <w:rFonts w:ascii="仿宋" w:eastAsia="仿宋" w:hAnsi="仿宋" w:cs="仿宋" w:hint="eastAsia"/>
            <w:lang w:eastAsia="zh-CN"/>
          </w:rPr>
          <w:t>八、带式输送机项目风险管理</w:t>
        </w:r>
        <w:r>
          <w:tab/>
        </w:r>
        <w:r>
          <w:fldChar w:fldCharType="begin"/>
        </w:r>
        <w:r>
          <w:instrText xml:space="preserve"> PAGEREF _Toc27181 \h </w:instrText>
        </w:r>
        <w:r>
          <w:fldChar w:fldCharType="separate"/>
        </w:r>
        <w:r>
          <w:t>24</w:t>
        </w:r>
        <w:r>
          <w:fldChar w:fldCharType="end"/>
        </w:r>
      </w:hyperlink>
    </w:p>
    <w:p>
      <w:pPr>
        <w:pStyle w:val="TOC2"/>
        <w:tabs>
          <w:tab w:val="right" w:leader="dot" w:pos="8306"/>
        </w:tabs>
      </w:pPr>
      <w:hyperlink w:anchor="_Toc12253" w:history="1">
        <w:r>
          <w:rPr>
            <w:rFonts w:ascii="仿宋" w:eastAsia="仿宋" w:hAnsi="仿宋" w:cs="仿宋" w:hint="eastAsia"/>
            <w:lang w:eastAsia="zh-CN"/>
          </w:rPr>
          <w:t>(一)、风险识别与评估</w:t>
        </w:r>
        <w:r>
          <w:tab/>
        </w:r>
        <w:r>
          <w:fldChar w:fldCharType="begin"/>
        </w:r>
        <w:r>
          <w:instrText xml:space="preserve"> PAGEREF _Toc12253 \h </w:instrText>
        </w:r>
        <w:r>
          <w:fldChar w:fldCharType="separate"/>
        </w:r>
        <w:r>
          <w:t>24</w:t>
        </w:r>
        <w:r>
          <w:fldChar w:fldCharType="end"/>
        </w:r>
      </w:hyperlink>
    </w:p>
    <w:p>
      <w:pPr>
        <w:pStyle w:val="TOC2"/>
        <w:tabs>
          <w:tab w:val="right" w:leader="dot" w:pos="8306"/>
        </w:tabs>
      </w:pPr>
      <w:hyperlink w:anchor="_Toc28836" w:history="1">
        <w:r>
          <w:rPr>
            <w:rFonts w:ascii="仿宋" w:eastAsia="仿宋" w:hAnsi="仿宋" w:cs="仿宋" w:hint="eastAsia"/>
            <w:lang w:eastAsia="zh-CN"/>
          </w:rPr>
          <w:t>(二)、风险应对策略</w:t>
        </w:r>
        <w:r>
          <w:tab/>
        </w:r>
        <w:r>
          <w:fldChar w:fldCharType="begin"/>
        </w:r>
        <w:r>
          <w:instrText xml:space="preserve"> PAGEREF _Toc28836 \h </w:instrText>
        </w:r>
        <w:r>
          <w:fldChar w:fldCharType="separate"/>
        </w:r>
        <w:r>
          <w:t>25</w:t>
        </w:r>
        <w:r>
          <w:fldChar w:fldCharType="end"/>
        </w:r>
      </w:hyperlink>
    </w:p>
    <w:p>
      <w:pPr>
        <w:pStyle w:val="TOC2"/>
        <w:tabs>
          <w:tab w:val="right" w:leader="dot" w:pos="8306"/>
        </w:tabs>
      </w:pPr>
      <w:hyperlink w:anchor="_Toc12668" w:history="1">
        <w:r>
          <w:rPr>
            <w:rFonts w:ascii="仿宋" w:eastAsia="仿宋" w:hAnsi="仿宋" w:cs="仿宋" w:hint="eastAsia"/>
            <w:lang w:eastAsia="zh-CN"/>
          </w:rPr>
          <w:t>(三)、风险监控与控制</w:t>
        </w:r>
        <w:r>
          <w:tab/>
        </w:r>
        <w:r>
          <w:fldChar w:fldCharType="begin"/>
        </w:r>
        <w:r>
          <w:instrText xml:space="preserve"> PAGEREF _Toc12668 \h </w:instrText>
        </w:r>
        <w:r>
          <w:fldChar w:fldCharType="separate"/>
        </w:r>
        <w:r>
          <w:t>27</w:t>
        </w:r>
        <w:r>
          <w:fldChar w:fldCharType="end"/>
        </w:r>
      </w:hyperlink>
    </w:p>
    <w:p>
      <w:pPr>
        <w:pStyle w:val="TOC1"/>
        <w:tabs>
          <w:tab w:val="right" w:leader="dot" w:pos="8306"/>
        </w:tabs>
      </w:pPr>
      <w:hyperlink w:anchor="_Toc31583" w:history="1">
        <w:r>
          <w:rPr>
            <w:rFonts w:ascii="仿宋" w:eastAsia="仿宋" w:hAnsi="仿宋" w:cs="仿宋" w:hint="eastAsia"/>
            <w:lang w:eastAsia="zh-CN"/>
          </w:rPr>
          <w:t>九、带式输送机项目社会影响</w:t>
        </w:r>
        <w:r>
          <w:tab/>
        </w:r>
        <w:r>
          <w:fldChar w:fldCharType="begin"/>
        </w:r>
        <w:r>
          <w:instrText xml:space="preserve"> PAGEREF _Toc31583 \h </w:instrText>
        </w:r>
        <w:r>
          <w:fldChar w:fldCharType="separate"/>
        </w:r>
        <w:r>
          <w:t>28</w:t>
        </w:r>
        <w:r>
          <w:fldChar w:fldCharType="end"/>
        </w:r>
      </w:hyperlink>
    </w:p>
    <w:p>
      <w:pPr>
        <w:pStyle w:val="TOC2"/>
        <w:tabs>
          <w:tab w:val="right" w:leader="dot" w:pos="8306"/>
        </w:tabs>
      </w:pPr>
      <w:hyperlink w:anchor="_Toc30376" w:history="1">
        <w:r>
          <w:rPr>
            <w:rFonts w:ascii="仿宋" w:eastAsia="仿宋" w:hAnsi="仿宋" w:cs="仿宋" w:hint="eastAsia"/>
            <w:lang w:eastAsia="zh-CN"/>
          </w:rPr>
          <w:t>(一)、社会责任与义务</w:t>
        </w:r>
        <w:r>
          <w:tab/>
        </w:r>
        <w:r>
          <w:fldChar w:fldCharType="begin"/>
        </w:r>
        <w:r>
          <w:instrText xml:space="preserve"> PAGEREF _Toc30376 \h </w:instrText>
        </w:r>
        <w:r>
          <w:fldChar w:fldCharType="separate"/>
        </w:r>
        <w:r>
          <w:t>28</w:t>
        </w:r>
        <w:r>
          <w:fldChar w:fldCharType="end"/>
        </w:r>
      </w:hyperlink>
    </w:p>
    <w:p>
      <w:pPr>
        <w:pStyle w:val="TOC2"/>
        <w:tabs>
          <w:tab w:val="right" w:leader="dot" w:pos="8306"/>
        </w:tabs>
      </w:pPr>
      <w:hyperlink w:anchor="_Toc16228" w:history="1">
        <w:r>
          <w:rPr>
            <w:rFonts w:ascii="仿宋" w:eastAsia="仿宋" w:hAnsi="仿宋" w:cs="仿宋" w:hint="eastAsia"/>
            <w:lang w:eastAsia="zh-CN"/>
          </w:rPr>
          <w:t>(二)、社会参与与沟通</w:t>
        </w:r>
        <w:r>
          <w:tab/>
        </w:r>
        <w:r>
          <w:fldChar w:fldCharType="begin"/>
        </w:r>
        <w:r>
          <w:instrText xml:space="preserve"> PAGEREF _Toc16228 \h </w:instrText>
        </w:r>
        <w:r>
          <w:fldChar w:fldCharType="separate"/>
        </w:r>
        <w:r>
          <w:t>29</w:t>
        </w:r>
        <w:r>
          <w:fldChar w:fldCharType="end"/>
        </w:r>
      </w:hyperlink>
    </w:p>
    <w:p>
      <w:pPr>
        <w:pStyle w:val="TOC1"/>
        <w:tabs>
          <w:tab w:val="right" w:leader="dot" w:pos="8306"/>
        </w:tabs>
      </w:pPr>
      <w:hyperlink w:anchor="_Toc9497" w:history="1">
        <w:r>
          <w:rPr>
            <w:rFonts w:ascii="仿宋" w:eastAsia="仿宋" w:hAnsi="仿宋" w:cs="仿宋" w:hint="eastAsia"/>
            <w:lang w:eastAsia="zh-CN"/>
          </w:rPr>
          <w:t>十、带式输送机项目环境影响分析</w:t>
        </w:r>
        <w:r>
          <w:tab/>
        </w:r>
        <w:r>
          <w:fldChar w:fldCharType="begin"/>
        </w:r>
        <w:r>
          <w:instrText xml:space="preserve"> PAGEREF _Toc9497 \h </w:instrText>
        </w:r>
        <w:r>
          <w:fldChar w:fldCharType="separate"/>
        </w:r>
        <w:r>
          <w:t>30</w:t>
        </w:r>
        <w:r>
          <w:fldChar w:fldCharType="end"/>
        </w:r>
      </w:hyperlink>
    </w:p>
    <w:p>
      <w:pPr>
        <w:pStyle w:val="TOC2"/>
        <w:tabs>
          <w:tab w:val="right" w:leader="dot" w:pos="8306"/>
        </w:tabs>
      </w:pPr>
      <w:hyperlink w:anchor="_Toc9523" w:history="1">
        <w:r>
          <w:rPr>
            <w:rFonts w:ascii="仿宋" w:eastAsia="仿宋" w:hAnsi="仿宋" w:cs="仿宋" w:hint="eastAsia"/>
            <w:lang w:eastAsia="zh-CN"/>
          </w:rPr>
          <w:t>(一)、建设区域环境质量现状</w:t>
        </w:r>
        <w:r>
          <w:tab/>
        </w:r>
        <w:r>
          <w:fldChar w:fldCharType="begin"/>
        </w:r>
        <w:r>
          <w:instrText xml:space="preserve"> PAGEREF _Toc9523 \h </w:instrText>
        </w:r>
        <w:r>
          <w:fldChar w:fldCharType="separate"/>
        </w:r>
        <w:r>
          <w:t>30</w:t>
        </w:r>
        <w:r>
          <w:fldChar w:fldCharType="end"/>
        </w:r>
      </w:hyperlink>
    </w:p>
    <w:p>
      <w:pPr>
        <w:pStyle w:val="TOC2"/>
        <w:tabs>
          <w:tab w:val="right" w:leader="dot" w:pos="8306"/>
        </w:tabs>
      </w:pPr>
      <w:hyperlink w:anchor="_Toc32359" w:history="1">
        <w:r>
          <w:rPr>
            <w:rFonts w:ascii="仿宋" w:eastAsia="仿宋" w:hAnsi="仿宋" w:cs="仿宋" w:hint="eastAsia"/>
            <w:lang w:eastAsia="zh-CN"/>
          </w:rPr>
          <w:t>(二)、建设期环境保护</w:t>
        </w:r>
        <w:r>
          <w:tab/>
        </w:r>
        <w:r>
          <w:fldChar w:fldCharType="begin"/>
        </w:r>
        <w:r>
          <w:instrText xml:space="preserve"> PAGEREF _Toc32359 \h </w:instrText>
        </w:r>
        <w:r>
          <w:fldChar w:fldCharType="separate"/>
        </w:r>
        <w:r>
          <w:t>31</w:t>
        </w:r>
        <w:r>
          <w:fldChar w:fldCharType="end"/>
        </w:r>
      </w:hyperlink>
    </w:p>
    <w:p>
      <w:pPr>
        <w:pStyle w:val="TOC2"/>
        <w:tabs>
          <w:tab w:val="right" w:leader="dot" w:pos="8306"/>
        </w:tabs>
      </w:pPr>
      <w:hyperlink w:anchor="_Toc24241" w:history="1">
        <w:r>
          <w:rPr>
            <w:rFonts w:ascii="仿宋" w:eastAsia="仿宋" w:hAnsi="仿宋" w:cs="仿宋" w:hint="eastAsia"/>
            <w:lang w:eastAsia="zh-CN"/>
          </w:rPr>
          <w:t>(三)、运营期环境保护</w:t>
        </w:r>
        <w:r>
          <w:tab/>
        </w:r>
        <w:r>
          <w:fldChar w:fldCharType="begin"/>
        </w:r>
        <w:r>
          <w:instrText xml:space="preserve"> PAGEREF _Toc24241 \h </w:instrText>
        </w:r>
        <w:r>
          <w:fldChar w:fldCharType="separate"/>
        </w:r>
        <w:r>
          <w:t>32</w:t>
        </w:r>
        <w:r>
          <w:fldChar w:fldCharType="end"/>
        </w:r>
      </w:hyperlink>
    </w:p>
    <w:p>
      <w:pPr>
        <w:pStyle w:val="TOC2"/>
        <w:tabs>
          <w:tab w:val="right" w:leader="dot" w:pos="8306"/>
        </w:tabs>
      </w:pPr>
      <w:hyperlink w:anchor="_Toc20690" w:history="1">
        <w:r>
          <w:rPr>
            <w:rFonts w:ascii="仿宋" w:eastAsia="仿宋" w:hAnsi="仿宋" w:cs="仿宋" w:hint="eastAsia"/>
            <w:lang w:eastAsia="zh-CN"/>
          </w:rPr>
          <w:t>(四)、带式输送机项目建设对区域经济的影响</w:t>
        </w:r>
        <w:r>
          <w:tab/>
        </w:r>
        <w:r>
          <w:fldChar w:fldCharType="begin"/>
        </w:r>
        <w:r>
          <w:instrText xml:space="preserve"> PAGEREF _Toc20690 \h </w:instrText>
        </w:r>
        <w:r>
          <w:fldChar w:fldCharType="separate"/>
        </w:r>
        <w:r>
          <w:t>34</w:t>
        </w:r>
        <w:r>
          <w:fldChar w:fldCharType="end"/>
        </w:r>
      </w:hyperlink>
    </w:p>
    <w:p>
      <w:pPr>
        <w:pStyle w:val="TOC2"/>
        <w:tabs>
          <w:tab w:val="right" w:leader="dot" w:pos="8306"/>
        </w:tabs>
      </w:pPr>
      <w:hyperlink w:anchor="_Toc32101" w:history="1">
        <w:r>
          <w:rPr>
            <w:rFonts w:ascii="仿宋" w:eastAsia="仿宋" w:hAnsi="仿宋" w:cs="仿宋" w:hint="eastAsia"/>
            <w:lang w:eastAsia="zh-CN"/>
          </w:rPr>
          <w:t>(五)、废弃物处理</w:t>
        </w:r>
        <w:r>
          <w:tab/>
        </w:r>
        <w:r>
          <w:fldChar w:fldCharType="begin"/>
        </w:r>
        <w:r>
          <w:instrText xml:space="preserve"> PAGEREF _Toc32101 \h </w:instrText>
        </w:r>
        <w:r>
          <w:fldChar w:fldCharType="separate"/>
        </w:r>
        <w:r>
          <w:t>36</w:t>
        </w:r>
        <w:r>
          <w:fldChar w:fldCharType="end"/>
        </w:r>
      </w:hyperlink>
    </w:p>
    <w:p>
      <w:pPr>
        <w:pStyle w:val="TOC2"/>
        <w:tabs>
          <w:tab w:val="right" w:leader="dot" w:pos="8306"/>
        </w:tabs>
      </w:pPr>
      <w:hyperlink w:anchor="_Toc31484" w:history="1">
        <w:r>
          <w:rPr>
            <w:rFonts w:ascii="仿宋" w:eastAsia="仿宋" w:hAnsi="仿宋" w:cs="仿宋" w:hint="eastAsia"/>
            <w:lang w:eastAsia="zh-CN"/>
          </w:rPr>
          <w:t>(六)、特殊环境影响分析</w:t>
        </w:r>
        <w:r>
          <w:tab/>
        </w:r>
        <w:r>
          <w:fldChar w:fldCharType="begin"/>
        </w:r>
        <w:r>
          <w:instrText xml:space="preserve"> PAGEREF _Toc31484 \h </w:instrText>
        </w:r>
        <w:r>
          <w:fldChar w:fldCharType="separate"/>
        </w:r>
        <w:r>
          <w:t>37</w:t>
        </w:r>
        <w:r>
          <w:fldChar w:fldCharType="end"/>
        </w:r>
      </w:hyperlink>
    </w:p>
    <w:p>
      <w:pPr>
        <w:pStyle w:val="TOC2"/>
        <w:tabs>
          <w:tab w:val="right" w:leader="dot" w:pos="8306"/>
        </w:tabs>
      </w:pPr>
      <w:hyperlink w:anchor="_Toc5046" w:history="1">
        <w:r>
          <w:rPr>
            <w:rFonts w:ascii="仿宋" w:eastAsia="仿宋" w:hAnsi="仿宋" w:cs="仿宋" w:hint="eastAsia"/>
            <w:lang w:eastAsia="zh-CN"/>
          </w:rPr>
          <w:t>(七)、清洁生产</w:t>
        </w:r>
        <w:r>
          <w:tab/>
        </w:r>
        <w:r>
          <w:fldChar w:fldCharType="begin"/>
        </w:r>
        <w:r>
          <w:instrText xml:space="preserve"> PAGEREF _Toc5046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6" w:history="1">
        <w:r>
          <w:rPr>
            <w:rFonts w:ascii="仿宋" w:eastAsia="仿宋" w:hAnsi="仿宋" w:cs="仿宋" w:hint="eastAsia"/>
            <w:lang w:eastAsia="zh-CN"/>
          </w:rPr>
          <w:t>(八)、环境保护综合评价</w:t>
        </w:r>
        <w:r>
          <w:tab/>
        </w:r>
        <w:r>
          <w:fldChar w:fldCharType="begin"/>
        </w:r>
        <w:r>
          <w:instrText xml:space="preserve"> PAGEREF _Toc696 \h </w:instrText>
        </w:r>
        <w:r>
          <w:fldChar w:fldCharType="separate"/>
        </w:r>
        <w:r>
          <w:t>39</w:t>
        </w:r>
        <w:r>
          <w:fldChar w:fldCharType="end"/>
        </w:r>
      </w:hyperlink>
    </w:p>
    <w:p>
      <w:pPr>
        <w:pStyle w:val="TOC1"/>
        <w:tabs>
          <w:tab w:val="right" w:leader="dot" w:pos="8306"/>
        </w:tabs>
      </w:pPr>
      <w:hyperlink w:anchor="_Toc271" w:history="1">
        <w:r>
          <w:rPr>
            <w:rFonts w:ascii="仿宋" w:eastAsia="仿宋" w:hAnsi="仿宋" w:cs="仿宋" w:hint="eastAsia"/>
            <w:lang w:eastAsia="zh-CN"/>
          </w:rPr>
          <w:t>十一、带式输送机项目创新与研发</w:t>
        </w:r>
        <w:r>
          <w:tab/>
        </w:r>
        <w:r>
          <w:fldChar w:fldCharType="begin"/>
        </w:r>
        <w:r>
          <w:instrText xml:space="preserve"> PAGEREF _Toc271 \h </w:instrText>
        </w:r>
        <w:r>
          <w:fldChar w:fldCharType="separate"/>
        </w:r>
        <w:r>
          <w:t>40</w:t>
        </w:r>
        <w:r>
          <w:fldChar w:fldCharType="end"/>
        </w:r>
      </w:hyperlink>
    </w:p>
    <w:p>
      <w:pPr>
        <w:pStyle w:val="TOC2"/>
        <w:tabs>
          <w:tab w:val="right" w:leader="dot" w:pos="8306"/>
        </w:tabs>
      </w:pPr>
      <w:hyperlink w:anchor="_Toc32548" w:history="1">
        <w:r>
          <w:rPr>
            <w:rFonts w:ascii="仿宋" w:eastAsia="仿宋" w:hAnsi="仿宋" w:cs="仿宋" w:hint="eastAsia"/>
            <w:lang w:eastAsia="zh-CN"/>
          </w:rPr>
          <w:t>(一)、创新策略与方向</w:t>
        </w:r>
        <w:r>
          <w:tab/>
        </w:r>
        <w:r>
          <w:fldChar w:fldCharType="begin"/>
        </w:r>
        <w:r>
          <w:instrText xml:space="preserve"> PAGEREF _Toc32548 \h </w:instrText>
        </w:r>
        <w:r>
          <w:fldChar w:fldCharType="separate"/>
        </w:r>
        <w:r>
          <w:t>40</w:t>
        </w:r>
        <w:r>
          <w:fldChar w:fldCharType="end"/>
        </w:r>
      </w:hyperlink>
    </w:p>
    <w:p>
      <w:pPr>
        <w:pStyle w:val="TOC2"/>
        <w:tabs>
          <w:tab w:val="right" w:leader="dot" w:pos="8306"/>
        </w:tabs>
      </w:pPr>
      <w:hyperlink w:anchor="_Toc18440" w:history="1">
        <w:r>
          <w:rPr>
            <w:rFonts w:ascii="仿宋" w:eastAsia="仿宋" w:hAnsi="仿宋" w:cs="仿宋" w:hint="eastAsia"/>
            <w:lang w:eastAsia="zh-CN"/>
          </w:rPr>
          <w:t>(二)、研发规划与投入</w:t>
        </w:r>
        <w:r>
          <w:tab/>
        </w:r>
        <w:r>
          <w:fldChar w:fldCharType="begin"/>
        </w:r>
        <w:r>
          <w:instrText xml:space="preserve"> PAGEREF _Toc18440 \h </w:instrText>
        </w:r>
        <w:r>
          <w:fldChar w:fldCharType="separate"/>
        </w:r>
        <w:r>
          <w:t>42</w:t>
        </w:r>
        <w:r>
          <w:fldChar w:fldCharType="end"/>
        </w:r>
      </w:hyperlink>
    </w:p>
    <w:p>
      <w:pPr>
        <w:pStyle w:val="TOC1"/>
        <w:tabs>
          <w:tab w:val="right" w:leader="dot" w:pos="8306"/>
        </w:tabs>
      </w:pPr>
      <w:hyperlink w:anchor="_Toc22684" w:history="1">
        <w:r>
          <w:rPr>
            <w:rFonts w:ascii="仿宋" w:eastAsia="仿宋" w:hAnsi="仿宋" w:cs="仿宋" w:hint="eastAsia"/>
            <w:lang w:eastAsia="zh-CN"/>
          </w:rPr>
          <w:t>十二、生产安全保护</w:t>
        </w:r>
        <w:r>
          <w:tab/>
        </w:r>
        <w:r>
          <w:fldChar w:fldCharType="begin"/>
        </w:r>
        <w:r>
          <w:instrText xml:space="preserve"> PAGEREF _Toc22684 \h </w:instrText>
        </w:r>
        <w:r>
          <w:fldChar w:fldCharType="separate"/>
        </w:r>
        <w:r>
          <w:t>43</w:t>
        </w:r>
        <w:r>
          <w:fldChar w:fldCharType="end"/>
        </w:r>
      </w:hyperlink>
    </w:p>
    <w:p>
      <w:pPr>
        <w:pStyle w:val="TOC2"/>
        <w:tabs>
          <w:tab w:val="right" w:leader="dot" w:pos="8306"/>
        </w:tabs>
      </w:pPr>
      <w:hyperlink w:anchor="_Toc1810" w:history="1">
        <w:r>
          <w:rPr>
            <w:rFonts w:ascii="仿宋" w:eastAsia="仿宋" w:hAnsi="仿宋" w:cs="仿宋" w:hint="eastAsia"/>
            <w:lang w:eastAsia="zh-CN"/>
          </w:rPr>
          <w:t>(一)、消防安全</w:t>
        </w:r>
        <w:r>
          <w:tab/>
        </w:r>
        <w:r>
          <w:fldChar w:fldCharType="begin"/>
        </w:r>
        <w:r>
          <w:instrText xml:space="preserve"> PAGEREF _Toc1810 \h </w:instrText>
        </w:r>
        <w:r>
          <w:fldChar w:fldCharType="separate"/>
        </w:r>
        <w:r>
          <w:t>43</w:t>
        </w:r>
        <w:r>
          <w:fldChar w:fldCharType="end"/>
        </w:r>
      </w:hyperlink>
    </w:p>
    <w:p>
      <w:pPr>
        <w:pStyle w:val="TOC2"/>
        <w:tabs>
          <w:tab w:val="right" w:leader="dot" w:pos="8306"/>
        </w:tabs>
      </w:pPr>
      <w:hyperlink w:anchor="_Toc13648" w:history="1">
        <w:r>
          <w:rPr>
            <w:rFonts w:ascii="仿宋" w:eastAsia="仿宋" w:hAnsi="仿宋" w:cs="仿宋" w:hint="eastAsia"/>
            <w:lang w:eastAsia="zh-CN"/>
          </w:rPr>
          <w:t>(二)、防火防爆总图布置措施</w:t>
        </w:r>
        <w:r>
          <w:tab/>
        </w:r>
        <w:r>
          <w:fldChar w:fldCharType="begin"/>
        </w:r>
        <w:r>
          <w:instrText xml:space="preserve"> PAGEREF _Toc13648 \h </w:instrText>
        </w:r>
        <w:r>
          <w:fldChar w:fldCharType="separate"/>
        </w:r>
        <w:r>
          <w:t>45</w:t>
        </w:r>
        <w:r>
          <w:fldChar w:fldCharType="end"/>
        </w:r>
      </w:hyperlink>
    </w:p>
    <w:p>
      <w:pPr>
        <w:pStyle w:val="TOC2"/>
        <w:tabs>
          <w:tab w:val="right" w:leader="dot" w:pos="8306"/>
        </w:tabs>
      </w:pPr>
      <w:hyperlink w:anchor="_Toc12077" w:history="1">
        <w:r>
          <w:rPr>
            <w:rFonts w:ascii="仿宋" w:eastAsia="仿宋" w:hAnsi="仿宋" w:cs="仿宋" w:hint="eastAsia"/>
            <w:lang w:eastAsia="zh-CN"/>
          </w:rPr>
          <w:t>(三)、自然灾害防范措施</w:t>
        </w:r>
        <w:r>
          <w:tab/>
        </w:r>
        <w:r>
          <w:fldChar w:fldCharType="begin"/>
        </w:r>
        <w:r>
          <w:instrText xml:space="preserve"> PAGEREF _Toc12077 \h </w:instrText>
        </w:r>
        <w:r>
          <w:fldChar w:fldCharType="separate"/>
        </w:r>
        <w:r>
          <w:t>46</w:t>
        </w:r>
        <w:r>
          <w:fldChar w:fldCharType="end"/>
        </w:r>
      </w:hyperlink>
    </w:p>
    <w:p>
      <w:pPr>
        <w:pStyle w:val="TOC2"/>
        <w:tabs>
          <w:tab w:val="right" w:leader="dot" w:pos="8306"/>
        </w:tabs>
      </w:pPr>
      <w:hyperlink w:anchor="_Toc24448" w:history="1">
        <w:r>
          <w:rPr>
            <w:rFonts w:ascii="仿宋" w:eastAsia="仿宋" w:hAnsi="仿宋" w:cs="仿宋" w:hint="eastAsia"/>
            <w:lang w:eastAsia="zh-CN"/>
          </w:rPr>
          <w:t>(四)、安全色及安全标志使用要求</w:t>
        </w:r>
        <w:r>
          <w:tab/>
        </w:r>
        <w:r>
          <w:fldChar w:fldCharType="begin"/>
        </w:r>
        <w:r>
          <w:instrText xml:space="preserve"> PAGEREF _Toc24448 \h </w:instrText>
        </w:r>
        <w:r>
          <w:fldChar w:fldCharType="separate"/>
        </w:r>
        <w:r>
          <w:t>47</w:t>
        </w:r>
        <w:r>
          <w:fldChar w:fldCharType="end"/>
        </w:r>
      </w:hyperlink>
    </w:p>
    <w:p>
      <w:pPr>
        <w:pStyle w:val="TOC2"/>
        <w:tabs>
          <w:tab w:val="right" w:leader="dot" w:pos="8306"/>
        </w:tabs>
      </w:pPr>
      <w:hyperlink w:anchor="_Toc12727" w:history="1">
        <w:r>
          <w:rPr>
            <w:rFonts w:ascii="仿宋" w:eastAsia="仿宋" w:hAnsi="仿宋" w:cs="仿宋" w:hint="eastAsia"/>
            <w:lang w:eastAsia="zh-CN"/>
          </w:rPr>
          <w:t>(五)、防尘防毒措施</w:t>
        </w:r>
        <w:r>
          <w:tab/>
        </w:r>
        <w:r>
          <w:fldChar w:fldCharType="begin"/>
        </w:r>
        <w:r>
          <w:instrText xml:space="preserve"> PAGEREF _Toc12727 \h </w:instrText>
        </w:r>
        <w:r>
          <w:fldChar w:fldCharType="separate"/>
        </w:r>
        <w:r>
          <w:t>48</w:t>
        </w:r>
        <w:r>
          <w:fldChar w:fldCharType="end"/>
        </w:r>
      </w:hyperlink>
    </w:p>
    <w:p>
      <w:pPr>
        <w:pStyle w:val="TOC2"/>
        <w:tabs>
          <w:tab w:val="right" w:leader="dot" w:pos="8306"/>
        </w:tabs>
      </w:pPr>
      <w:hyperlink w:anchor="_Toc6832" w:history="1">
        <w:r>
          <w:rPr>
            <w:rFonts w:ascii="仿宋" w:eastAsia="仿宋" w:hAnsi="仿宋" w:cs="仿宋" w:hint="eastAsia"/>
            <w:lang w:eastAsia="zh-CN"/>
          </w:rPr>
          <w:t>(六)、防静电、触电防护及防雷措施</w:t>
        </w:r>
        <w:r>
          <w:tab/>
        </w:r>
        <w:r>
          <w:fldChar w:fldCharType="begin"/>
        </w:r>
        <w:r>
          <w:instrText xml:space="preserve"> PAGEREF _Toc6832 \h </w:instrText>
        </w:r>
        <w:r>
          <w:fldChar w:fldCharType="separate"/>
        </w:r>
        <w:r>
          <w:t>49</w:t>
        </w:r>
        <w:r>
          <w:fldChar w:fldCharType="end"/>
        </w:r>
      </w:hyperlink>
    </w:p>
    <w:p>
      <w:pPr>
        <w:pStyle w:val="TOC2"/>
        <w:tabs>
          <w:tab w:val="right" w:leader="dot" w:pos="8306"/>
        </w:tabs>
      </w:pPr>
      <w:hyperlink w:anchor="_Toc25947" w:history="1">
        <w:r>
          <w:rPr>
            <w:rFonts w:ascii="仿宋" w:eastAsia="仿宋" w:hAnsi="仿宋" w:cs="仿宋" w:hint="eastAsia"/>
            <w:lang w:eastAsia="zh-CN"/>
          </w:rPr>
          <w:t>(七)、机械设备安全保障措施</w:t>
        </w:r>
        <w:r>
          <w:tab/>
        </w:r>
        <w:r>
          <w:fldChar w:fldCharType="begin"/>
        </w:r>
        <w:r>
          <w:instrText xml:space="preserve"> PAGEREF _Toc25947 \h </w:instrText>
        </w:r>
        <w:r>
          <w:fldChar w:fldCharType="separate"/>
        </w:r>
        <w:r>
          <w:t>50</w:t>
        </w:r>
        <w:r>
          <w:fldChar w:fldCharType="end"/>
        </w:r>
      </w:hyperlink>
    </w:p>
    <w:p>
      <w:pPr>
        <w:pStyle w:val="TOC1"/>
        <w:tabs>
          <w:tab w:val="right" w:leader="dot" w:pos="8306"/>
        </w:tabs>
      </w:pPr>
      <w:hyperlink w:anchor="_Toc18251" w:history="1">
        <w:r>
          <w:rPr>
            <w:rFonts w:ascii="仿宋" w:eastAsia="仿宋" w:hAnsi="仿宋" w:cs="仿宋" w:hint="eastAsia"/>
            <w:lang w:eastAsia="zh-CN"/>
          </w:rPr>
          <w:t>十三、带式输送机项目工程方案分析</w:t>
        </w:r>
        <w:r>
          <w:tab/>
        </w:r>
        <w:r>
          <w:fldChar w:fldCharType="begin"/>
        </w:r>
        <w:r>
          <w:instrText xml:space="preserve"> PAGEREF _Toc18251 \h </w:instrText>
        </w:r>
        <w:r>
          <w:fldChar w:fldCharType="separate"/>
        </w:r>
        <w:r>
          <w:t>51</w:t>
        </w:r>
        <w:r>
          <w:fldChar w:fldCharType="end"/>
        </w:r>
      </w:hyperlink>
    </w:p>
    <w:p>
      <w:pPr>
        <w:pStyle w:val="TOC2"/>
        <w:tabs>
          <w:tab w:val="right" w:leader="dot" w:pos="8306"/>
        </w:tabs>
      </w:pPr>
      <w:hyperlink w:anchor="_Toc9110" w:history="1">
        <w:r>
          <w:rPr>
            <w:rFonts w:ascii="仿宋" w:eastAsia="仿宋" w:hAnsi="仿宋" w:cs="仿宋" w:hint="eastAsia"/>
            <w:lang w:eastAsia="zh-CN"/>
          </w:rPr>
          <w:t>(一)、建筑工程设计原则</w:t>
        </w:r>
        <w:r>
          <w:tab/>
        </w:r>
        <w:r>
          <w:fldChar w:fldCharType="begin"/>
        </w:r>
        <w:r>
          <w:instrText xml:space="preserve"> PAGEREF _Toc9110 \h </w:instrText>
        </w:r>
        <w:r>
          <w:fldChar w:fldCharType="separate"/>
        </w:r>
        <w:r>
          <w:t>51</w:t>
        </w:r>
        <w:r>
          <w:fldChar w:fldCharType="end"/>
        </w:r>
      </w:hyperlink>
    </w:p>
    <w:p>
      <w:pPr>
        <w:pStyle w:val="TOC2"/>
        <w:tabs>
          <w:tab w:val="right" w:leader="dot" w:pos="8306"/>
        </w:tabs>
      </w:pPr>
      <w:hyperlink w:anchor="_Toc28816" w:history="1">
        <w:r>
          <w:rPr>
            <w:rFonts w:ascii="仿宋" w:eastAsia="仿宋" w:hAnsi="仿宋" w:cs="仿宋" w:hint="eastAsia"/>
            <w:lang w:eastAsia="zh-CN"/>
          </w:rPr>
          <w:t>(二)、土建工程建设指标</w:t>
        </w:r>
        <w:r>
          <w:tab/>
        </w:r>
        <w:r>
          <w:fldChar w:fldCharType="begin"/>
        </w:r>
        <w:r>
          <w:instrText xml:space="preserve"> PAGEREF _Toc28816 \h </w:instrText>
        </w:r>
        <w:r>
          <w:fldChar w:fldCharType="separate"/>
        </w:r>
        <w:r>
          <w:t>55</w:t>
        </w:r>
        <w:r>
          <w:fldChar w:fldCharType="end"/>
        </w:r>
      </w:hyperlink>
    </w:p>
    <w:p>
      <w:pPr>
        <w:pStyle w:val="TOC1"/>
        <w:tabs>
          <w:tab w:val="right" w:leader="dot" w:pos="8306"/>
        </w:tabs>
      </w:pPr>
      <w:hyperlink w:anchor="_Toc27521" w:history="1">
        <w:r>
          <w:rPr>
            <w:rFonts w:ascii="仿宋" w:eastAsia="仿宋" w:hAnsi="仿宋" w:cs="仿宋" w:hint="eastAsia"/>
            <w:lang w:eastAsia="zh-CN"/>
          </w:rPr>
          <w:t>十四、营销与推广策略</w:t>
        </w:r>
        <w:r>
          <w:tab/>
        </w:r>
        <w:r>
          <w:fldChar w:fldCharType="begin"/>
        </w:r>
        <w:r>
          <w:instrText xml:space="preserve"> PAGEREF _Toc27521 \h </w:instrText>
        </w:r>
        <w:r>
          <w:fldChar w:fldCharType="separate"/>
        </w:r>
        <w:r>
          <w:t>56</w:t>
        </w:r>
        <w:r>
          <w:fldChar w:fldCharType="end"/>
        </w:r>
      </w:hyperlink>
    </w:p>
    <w:p>
      <w:pPr>
        <w:pStyle w:val="TOC2"/>
        <w:tabs>
          <w:tab w:val="right" w:leader="dot" w:pos="8306"/>
        </w:tabs>
      </w:pPr>
      <w:hyperlink w:anchor="_Toc32449" w:history="1">
        <w:r>
          <w:rPr>
            <w:rFonts w:ascii="仿宋" w:eastAsia="仿宋" w:hAnsi="仿宋" w:cs="仿宋" w:hint="eastAsia"/>
            <w:lang w:eastAsia="zh-CN"/>
          </w:rPr>
          <w:t>(一)、产品/服务定位与特点</w:t>
        </w:r>
        <w:r>
          <w:tab/>
        </w:r>
        <w:r>
          <w:fldChar w:fldCharType="begin"/>
        </w:r>
        <w:r>
          <w:instrText xml:space="preserve"> PAGEREF _Toc32449 \h </w:instrText>
        </w:r>
        <w:r>
          <w:fldChar w:fldCharType="separate"/>
        </w:r>
        <w:r>
          <w:t>56</w:t>
        </w:r>
        <w:r>
          <w:fldChar w:fldCharType="end"/>
        </w:r>
      </w:hyperlink>
    </w:p>
    <w:p>
      <w:pPr>
        <w:pStyle w:val="TOC2"/>
        <w:tabs>
          <w:tab w:val="right" w:leader="dot" w:pos="8306"/>
        </w:tabs>
      </w:pPr>
      <w:hyperlink w:anchor="_Toc31671" w:history="1">
        <w:r>
          <w:rPr>
            <w:rFonts w:ascii="仿宋" w:eastAsia="仿宋" w:hAnsi="仿宋" w:cs="仿宋" w:hint="eastAsia"/>
            <w:lang w:eastAsia="zh-CN"/>
          </w:rPr>
          <w:t>(二)、市场定位与竞争分析</w:t>
        </w:r>
        <w:r>
          <w:tab/>
        </w:r>
        <w:r>
          <w:fldChar w:fldCharType="begin"/>
        </w:r>
        <w:r>
          <w:instrText xml:space="preserve"> PAGEREF _Toc31671 \h </w:instrText>
        </w:r>
        <w:r>
          <w:fldChar w:fldCharType="separate"/>
        </w:r>
        <w:r>
          <w:t>58</w:t>
        </w:r>
        <w:r>
          <w:fldChar w:fldCharType="end"/>
        </w:r>
      </w:hyperlink>
    </w:p>
    <w:p>
      <w:pPr>
        <w:pStyle w:val="TOC2"/>
        <w:tabs>
          <w:tab w:val="right" w:leader="dot" w:pos="8306"/>
        </w:tabs>
      </w:pPr>
      <w:hyperlink w:anchor="_Toc22503" w:history="1">
        <w:r>
          <w:rPr>
            <w:rFonts w:ascii="仿宋" w:eastAsia="仿宋" w:hAnsi="仿宋" w:cs="仿宋" w:hint="eastAsia"/>
            <w:lang w:eastAsia="zh-CN"/>
          </w:rPr>
          <w:t>(三)、营销渠道与策略</w:t>
        </w:r>
        <w:r>
          <w:tab/>
        </w:r>
        <w:r>
          <w:fldChar w:fldCharType="begin"/>
        </w:r>
        <w:r>
          <w:instrText xml:space="preserve"> PAGEREF _Toc22503 \h </w:instrText>
        </w:r>
        <w:r>
          <w:fldChar w:fldCharType="separate"/>
        </w:r>
        <w:r>
          <w:t>59</w:t>
        </w:r>
        <w:r>
          <w:fldChar w:fldCharType="end"/>
        </w:r>
      </w:hyperlink>
    </w:p>
    <w:p>
      <w:pPr>
        <w:pStyle w:val="TOC2"/>
        <w:tabs>
          <w:tab w:val="right" w:leader="dot" w:pos="8306"/>
        </w:tabs>
      </w:pPr>
      <w:hyperlink w:anchor="_Toc9356" w:history="1">
        <w:r>
          <w:rPr>
            <w:rFonts w:ascii="仿宋" w:eastAsia="仿宋" w:hAnsi="仿宋" w:cs="仿宋" w:hint="eastAsia"/>
            <w:lang w:eastAsia="zh-CN"/>
          </w:rPr>
          <w:t>(四)、推广与宣传活动</w:t>
        </w:r>
        <w:r>
          <w:tab/>
        </w:r>
        <w:r>
          <w:fldChar w:fldCharType="begin"/>
        </w:r>
        <w:r>
          <w:instrText xml:space="preserve"> PAGEREF _Toc9356 \h </w:instrText>
        </w:r>
        <w:r>
          <w:fldChar w:fldCharType="separate"/>
        </w:r>
        <w:r>
          <w:t>60</w:t>
        </w:r>
        <w:r>
          <w:fldChar w:fldCharType="end"/>
        </w:r>
      </w:hyperlink>
    </w:p>
    <w:p>
      <w:pPr>
        <w:pStyle w:val="TOC1"/>
        <w:tabs>
          <w:tab w:val="right" w:leader="dot" w:pos="8306"/>
        </w:tabs>
      </w:pPr>
      <w:hyperlink w:anchor="_Toc19377" w:history="1">
        <w:r>
          <w:rPr>
            <w:rFonts w:ascii="仿宋" w:eastAsia="仿宋" w:hAnsi="仿宋" w:cs="仿宋" w:hint="eastAsia"/>
            <w:lang w:eastAsia="zh-CN"/>
          </w:rPr>
          <w:t>十五、带式输送机项目实施时间节点</w:t>
        </w:r>
        <w:r>
          <w:tab/>
        </w:r>
        <w:r>
          <w:fldChar w:fldCharType="begin"/>
        </w:r>
        <w:r>
          <w:instrText xml:space="preserve"> PAGEREF _Toc19377 \h </w:instrText>
        </w:r>
        <w:r>
          <w:fldChar w:fldCharType="separate"/>
        </w:r>
        <w:r>
          <w:t>65</w:t>
        </w:r>
        <w:r>
          <w:fldChar w:fldCharType="end"/>
        </w:r>
      </w:hyperlink>
    </w:p>
    <w:p>
      <w:pPr>
        <w:pStyle w:val="TOC2"/>
        <w:tabs>
          <w:tab w:val="right" w:leader="dot" w:pos="8306"/>
        </w:tabs>
      </w:pPr>
      <w:hyperlink w:anchor="_Toc23800" w:history="1">
        <w:r>
          <w:rPr>
            <w:rFonts w:ascii="仿宋" w:eastAsia="仿宋" w:hAnsi="仿宋" w:cs="仿宋" w:hint="eastAsia"/>
            <w:lang w:eastAsia="zh-CN"/>
          </w:rPr>
          <w:t>(一)、带式输送机项目启动阶段时间节点</w:t>
        </w:r>
        <w:r>
          <w:tab/>
        </w:r>
        <w:r>
          <w:fldChar w:fldCharType="begin"/>
        </w:r>
        <w:r>
          <w:instrText xml:space="preserve"> PAGEREF _Toc23800 \h </w:instrText>
        </w:r>
        <w:r>
          <w:fldChar w:fldCharType="separate"/>
        </w:r>
        <w:r>
          <w:t>65</w:t>
        </w:r>
        <w:r>
          <w:fldChar w:fldCharType="end"/>
        </w:r>
      </w:hyperlink>
    </w:p>
    <w:p>
      <w:pPr>
        <w:pStyle w:val="TOC2"/>
        <w:tabs>
          <w:tab w:val="right" w:leader="dot" w:pos="8306"/>
        </w:tabs>
      </w:pPr>
      <w:hyperlink w:anchor="_Toc19245" w:history="1">
        <w:r>
          <w:rPr>
            <w:rFonts w:ascii="仿宋" w:eastAsia="仿宋" w:hAnsi="仿宋" w:cs="仿宋" w:hint="eastAsia"/>
            <w:lang w:eastAsia="zh-CN"/>
          </w:rPr>
          <w:t>(二)、带式输送机项目执行阶段时间节点</w:t>
        </w:r>
        <w:r>
          <w:tab/>
        </w:r>
        <w:r>
          <w:fldChar w:fldCharType="begin"/>
        </w:r>
        <w:r>
          <w:instrText xml:space="preserve"> PAGEREF _Toc19245 \h </w:instrText>
        </w:r>
        <w:r>
          <w:fldChar w:fldCharType="separate"/>
        </w:r>
        <w:r>
          <w:t>67</w:t>
        </w:r>
        <w:r>
          <w:fldChar w:fldCharType="end"/>
        </w:r>
      </w:hyperlink>
    </w:p>
    <w:p>
      <w:pPr>
        <w:pStyle w:val="TOC2"/>
        <w:tabs>
          <w:tab w:val="right" w:leader="dot" w:pos="8306"/>
        </w:tabs>
      </w:pPr>
      <w:hyperlink w:anchor="_Toc14307" w:history="1">
        <w:r>
          <w:rPr>
            <w:rFonts w:ascii="仿宋" w:eastAsia="仿宋" w:hAnsi="仿宋" w:cs="仿宋" w:hint="eastAsia"/>
            <w:lang w:eastAsia="zh-CN"/>
          </w:rPr>
          <w:t>(三)、带式输送机项目完成阶段时间节点</w:t>
        </w:r>
        <w:r>
          <w:tab/>
        </w:r>
        <w:r>
          <w:fldChar w:fldCharType="begin"/>
        </w:r>
        <w:r>
          <w:instrText xml:space="preserve"> PAGEREF _Toc14307 \h </w:instrText>
        </w:r>
        <w:r>
          <w:fldChar w:fldCharType="separate"/>
        </w:r>
        <w:r>
          <w:t>68</w:t>
        </w:r>
        <w:r>
          <w:fldChar w:fldCharType="end"/>
        </w:r>
      </w:hyperlink>
    </w:p>
    <w:p>
      <w:pPr>
        <w:pStyle w:val="TOC1"/>
        <w:tabs>
          <w:tab w:val="right" w:leader="dot" w:pos="8306"/>
        </w:tabs>
      </w:pPr>
      <w:hyperlink w:anchor="_Toc13168" w:history="1">
        <w:r>
          <w:rPr>
            <w:rFonts w:ascii="仿宋" w:eastAsia="仿宋" w:hAnsi="仿宋" w:cs="仿宋" w:hint="eastAsia"/>
            <w:lang w:eastAsia="zh-CN"/>
          </w:rPr>
          <w:t>十六、供应链管理</w:t>
        </w:r>
        <w:r>
          <w:tab/>
        </w:r>
        <w:r>
          <w:fldChar w:fldCharType="begin"/>
        </w:r>
        <w:r>
          <w:instrText xml:space="preserve"> PAGEREF _Toc13168 \h </w:instrText>
        </w:r>
        <w:r>
          <w:fldChar w:fldCharType="separate"/>
        </w:r>
        <w:r>
          <w:t>69</w:t>
        </w:r>
        <w:r>
          <w:fldChar w:fldCharType="end"/>
        </w:r>
      </w:hyperlink>
    </w:p>
    <w:p>
      <w:pPr>
        <w:pStyle w:val="TOC2"/>
        <w:tabs>
          <w:tab w:val="right" w:leader="dot" w:pos="8306"/>
        </w:tabs>
      </w:pPr>
      <w:hyperlink w:anchor="_Toc1198" w:history="1">
        <w:r>
          <w:rPr>
            <w:rFonts w:ascii="仿宋" w:eastAsia="仿宋" w:hAnsi="仿宋" w:cs="仿宋" w:hint="eastAsia"/>
            <w:lang w:eastAsia="zh-CN"/>
          </w:rPr>
          <w:t>(一)、供应链战略规划</w:t>
        </w:r>
        <w:r>
          <w:tab/>
        </w:r>
        <w:r>
          <w:fldChar w:fldCharType="begin"/>
        </w:r>
        <w:r>
          <w:instrText xml:space="preserve"> PAGEREF _Toc1198 \h </w:instrText>
        </w:r>
        <w:r>
          <w:fldChar w:fldCharType="separate"/>
        </w:r>
        <w:r>
          <w:t>69</w:t>
        </w:r>
        <w:r>
          <w:fldChar w:fldCharType="end"/>
        </w:r>
      </w:hyperlink>
    </w:p>
    <w:p>
      <w:pPr>
        <w:pStyle w:val="TOC2"/>
        <w:tabs>
          <w:tab w:val="right" w:leader="dot" w:pos="8306"/>
        </w:tabs>
      </w:pPr>
      <w:hyperlink w:anchor="_Toc27246" w:history="1">
        <w:r>
          <w:rPr>
            <w:rFonts w:ascii="仿宋" w:eastAsia="仿宋" w:hAnsi="仿宋" w:cs="仿宋" w:hint="eastAsia"/>
            <w:lang w:eastAsia="zh-CN"/>
          </w:rPr>
          <w:t>(二)、供应商选择与合作</w:t>
        </w:r>
        <w:r>
          <w:tab/>
        </w:r>
        <w:r>
          <w:fldChar w:fldCharType="begin"/>
        </w:r>
        <w:r>
          <w:instrText xml:space="preserve"> PAGEREF _Toc27246 \h </w:instrText>
        </w:r>
        <w:r>
          <w:fldChar w:fldCharType="separate"/>
        </w:r>
        <w:r>
          <w:t>70</w:t>
        </w:r>
        <w:r>
          <w:fldChar w:fldCharType="end"/>
        </w:r>
      </w:hyperlink>
    </w:p>
    <w:p>
      <w:pPr>
        <w:pStyle w:val="TOC2"/>
        <w:tabs>
          <w:tab w:val="right" w:leader="dot" w:pos="8306"/>
        </w:tabs>
      </w:pPr>
      <w:hyperlink w:anchor="_Toc32051" w:history="1">
        <w:r>
          <w:rPr>
            <w:rFonts w:ascii="仿宋" w:eastAsia="仿宋" w:hAnsi="仿宋" w:cs="仿宋" w:hint="eastAsia"/>
            <w:lang w:eastAsia="zh-CN"/>
          </w:rPr>
          <w:t>(三)、物流与库存管理</w:t>
        </w:r>
        <w:r>
          <w:tab/>
        </w:r>
        <w:r>
          <w:fldChar w:fldCharType="begin"/>
        </w:r>
        <w:r>
          <w:instrText xml:space="preserve"> PAGEREF _Toc32051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539"/>
      <w:r>
        <w:rPr>
          <w:rFonts w:ascii="仿宋" w:eastAsia="仿宋" w:hAnsi="仿宋" w:cs="仿宋" w:hint="eastAsia"/>
          <w:sz w:val="28"/>
          <w:lang w:eastAsia="zh-CN"/>
        </w:rPr>
        <w:t>一、带式输送机项目危机管理</w:t>
      </w:r>
      <w:bookmarkEnd w:id="2"/>
    </w:p>
    <w:p>
      <w:pPr>
        <w:pStyle w:val="Heading2"/>
        <w:rPr>
          <w:rFonts w:ascii="仿宋" w:eastAsia="仿宋" w:hAnsi="仿宋" w:cs="仿宋" w:hint="eastAsia"/>
          <w:lang w:eastAsia="zh-CN"/>
        </w:rPr>
      </w:pPr>
      <w:bookmarkStart w:id="3" w:name="_Toc528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带式输送机项目危机管理中，危机预警与识别是确保带式输送机项目稳健运行的核心步骤。通过建立全面的监测机制，带式输送机项目团队旨在及时发现和理解潜在的风险和危机因素，以便采取及时的预防和应对措施，确保带式输送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首先，通过深入的风险评估，带式输送机项目团队全面分析了整个带式输送机项目和各个阶段可能存在的威胁。这包括准确评估每个潜在风险的发生概率和可能影响的程度，为后续危机预警提供了有力支持。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带式输送机项目团队着重于明确定义带式输送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带式输送机项目进展的持续监控，团队能够及时发现潜在问题并作出迅速反应。带式输送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在这一阶段，团队的专业素养和反应速度将发挥至关重要的作用，以确保潜在危机能够在初期得到有效的处理，最大程度地减轻负面影响。通过危机预警与识别，带式输送机项目得以更有序、可控地推进。</w:t>
      </w:r>
    </w:p>
    <w:p>
      <w:pPr>
        <w:pStyle w:val="Heading2"/>
        <w:ind w:firstLine="560" w:firstLineChars="200"/>
        <w:rPr>
          <w:rFonts w:ascii="仿宋" w:eastAsia="仿宋" w:hAnsi="仿宋" w:cs="仿宋" w:hint="eastAsia"/>
          <w:sz w:val="28"/>
          <w:lang w:eastAsia="zh-CN"/>
        </w:rPr>
      </w:pPr>
      <w:bookmarkStart w:id="4" w:name="_Toc1251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在危机发生时，带式输送机项目团队立即行动，成立了应急小组。该小组的任务是迅速制定并实施紧急应对措施，以最小化潜在损失。以下是采取的主要措施：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暂停带式输送机项目进度：为遏制危机蔓延，带式输送机项目暂时停止进行，以便全面评估当前状况。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资源重新分配：重新评估带式输送机项目资源的分配，确保最大限度地减小损失。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实时沟通：与关键利益相关者建立实时沟通机制，向他们传递带式输送机项目危机的实际状况，保障带式输送机项目核心利益。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在紧急应对的同时，带式输送机项目团队强调了团队协作和有效沟通的重要性。以下是团队协作的关键举措：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信息共享机制：建立了信息共享平台，确保团队成员能够及时获取带式输送机项目危机的实时信息。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领导者沟通：带式输送机项目领导者通过定期会议和即时沟通工具，指导团队应对危机，保持团队稳定运行。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随着危机得到初步控制，带式输送机项目团队转向制定恢复计划，以确保带式输送机项目能够从中迅速恢复。主要恢复计划包括：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修复受损的进度计划：重新评估带式输送机项目进度，制定修复计划，确保带式输送机项目尽快回归正常进程。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重新调整资源分配：优化资源分配，确保带式输送机项目在有限资源下高效运转。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风险管理机制加强：对带式输送机项目风险进行全面评估，制定更强化的风险管理策略，以预防未来可能的危机。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127"/>
      <w:r>
        <w:rPr>
          <w:rFonts w:ascii="仿宋" w:eastAsia="仿宋" w:hAnsi="仿宋" w:cs="仿宋" w:hint="eastAsia"/>
          <w:sz w:val="28"/>
          <w:lang w:eastAsia="zh-CN"/>
        </w:rPr>
        <w:t>二、带式输送机项目文档管理</w:t>
      </w:r>
      <w:bookmarkEnd w:id="5"/>
    </w:p>
    <w:p>
      <w:pPr>
        <w:pStyle w:val="Heading2"/>
        <w:rPr>
          <w:rFonts w:ascii="仿宋" w:eastAsia="仿宋" w:hAnsi="仿宋" w:cs="仿宋" w:hint="eastAsia"/>
          <w:lang w:eastAsia="zh-CN"/>
        </w:rPr>
      </w:pPr>
      <w:bookmarkStart w:id="6" w:name="_Toc1413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带式输送机项目高度重视文档的质量和准确性，以支持带式输送机项目的各项活动和决策。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带式输送机项目文档的编制始于带式输送机项目计划的初期，我们制定了详细的文档编制计划，明确了每个文档的内容、格式和编写责任人。在带式输送机项目启动阶段，我们首先编制了带式输送机项目章程，明确定义了带式输送机项目的目标、范围、风险等关键要素。随后，带式输送机项目团队根据计划陆续编制了需求文档、设计文档、测试文档等各类文档，确保带式输送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带式输送机项目管理中的重要环节，旨在确保带式输送机项目文档符合质量标准和带式输送机项目需求。在带式输送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带式输送机项目相关利益方和专业领域的专家对文档进行独立审查。这有助于获取更全面、客观的反馈，确保带式输送机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带式输送机项目在文档编制与审查方面建立了严格的管理机制，通过规范的流程和多维度的审查，确保带式输送机项目文档的质量、准确性和可靠性，为带式输送机项目的顺利推进提供了有力支持。</w:t>
      </w:r>
    </w:p>
    <w:p>
      <w:pPr>
        <w:pStyle w:val="Heading2"/>
        <w:ind w:firstLine="560" w:firstLineChars="200"/>
        <w:rPr>
          <w:rFonts w:ascii="仿宋" w:eastAsia="仿宋" w:hAnsi="仿宋" w:cs="仿宋" w:hint="eastAsia"/>
          <w:sz w:val="28"/>
          <w:lang w:eastAsia="zh-CN"/>
        </w:rPr>
      </w:pPr>
      <w:bookmarkStart w:id="7" w:name="_Toc3256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在带式输送机项目中，我们致力于优化文档发布与分发过程，以确保信息的高效传递和团队间协作的顺畅进行。以下是我们采取的关键优化策略：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我们通过多渠道发布文档，包括电子邮件、带式输送机项目管理平台、内部网站等，以满足不同团队成员的偏好和需求。多渠道发布确保了信息的全面覆盖。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我们采用了精细的权限控制，确保只有授权人员可以访问敏感信息。这种安全措施保护了带式输送机项目文档的机密性，防止了未经授权的信息泄露。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24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文档存档与归档是带式输送机项目生命周期中一个至关重要的环节，直接关系到带式输送机项目信息的长期保存和历史记录的完整性。在带式输送机项目中，我们实施了一系列有效的文档存档与归档管理策略：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0539"/>
      <w:r>
        <w:rPr>
          <w:rFonts w:ascii="仿宋" w:eastAsia="仿宋" w:hAnsi="仿宋" w:cs="仿宋" w:hint="eastAsia"/>
          <w:sz w:val="28"/>
          <w:lang w:eastAsia="zh-CN"/>
        </w:rPr>
        <w:t>三、带式输送机项目建设单位说明</w:t>
      </w:r>
      <w:bookmarkEnd w:id="9"/>
    </w:p>
    <w:p>
      <w:pPr>
        <w:pStyle w:val="Heading2"/>
        <w:rPr>
          <w:rFonts w:ascii="仿宋" w:eastAsia="仿宋" w:hAnsi="仿宋" w:cs="仿宋" w:hint="eastAsia"/>
          <w:lang w:eastAsia="zh-CN"/>
        </w:rPr>
      </w:pPr>
      <w:bookmarkStart w:id="10" w:name="_Toc29716"/>
      <w:r>
        <w:rPr>
          <w:rFonts w:ascii="仿宋" w:eastAsia="仿宋" w:hAnsi="仿宋" w:cs="仿宋" w:hint="eastAsia"/>
          <w:lang w:eastAsia="zh-CN"/>
        </w:rPr>
        <w:t>(一)、带式输送机项目承办单位基本情况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9898"/>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作为带式输送机项目承办单位的XXXX，我们着眼于实现可持续的经济效益。通过技术创新和解决方案的提供，公司预计在带式输送机项目执行期间将获得可观的收入增长。这一收入来源主要包括带式输送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同时，我们注重成本控制和效率提升，以确保带式输送机项目的可持续盈利。透过精细的管理和资源优化，公司期望实现带式输送机项目利润最大化。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带式输送机项目实施进行全面的投资评估，包括带式输送机项目启动阶段的资金投入和后续运营成本。通过对带式输送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带式输送机项目实施过程中具备足够的资金流动性，公司将进行详尽的现金流分析。这包括资金需求的合理预测、带式输送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4155"/>
      <w:r>
        <w:rPr>
          <w:rFonts w:ascii="仿宋" w:eastAsia="仿宋" w:hAnsi="仿宋" w:cs="仿宋" w:hint="eastAsia"/>
          <w:sz w:val="28"/>
          <w:lang w:eastAsia="zh-CN"/>
        </w:rPr>
        <w:t>四、带式输送机项目建设背景及必要性分析</w:t>
      </w:r>
      <w:bookmarkEnd w:id="12"/>
    </w:p>
    <w:p>
      <w:pPr>
        <w:pStyle w:val="Heading2"/>
        <w:rPr>
          <w:rFonts w:ascii="仿宋" w:eastAsia="仿宋" w:hAnsi="仿宋" w:cs="仿宋" w:hint="eastAsia"/>
          <w:lang w:eastAsia="zh-CN"/>
        </w:rPr>
      </w:pPr>
      <w:bookmarkStart w:id="13" w:name="_Toc25261"/>
      <w:r>
        <w:rPr>
          <w:rFonts w:ascii="仿宋" w:eastAsia="仿宋" w:hAnsi="仿宋" w:cs="仿宋" w:hint="eastAsia"/>
          <w:lang w:eastAsia="zh-CN"/>
        </w:rPr>
        <w:t>(一)、带式输送机项目背景分析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带式输送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带式输送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带式输送机项目在这个潮流中的定位。同时，我们将关注行业内涌现的新兴机遇，以便带式输送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带式输送机项目提供了强大的发展动力。我们将聚焦于行业内最新的技术发展趋势，包括但不限于人工智能、大数据分析、物联网等领域。通过深度的技术研究，我们将确保带式输送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带式输送机项目发展的源泉。我们将投入更多的精力对市场需求进行深入剖析，超越表面的需求，深入挖掘潜在的市场痛点和机遇。通过对市场需求的细致了解，带式输送机项目将更有针对性地设计解决方案，满足市场的多样化需求，从而更好地促进带式输送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带式输送机项目战略至关重要。我们将对竞争态势进行更为深入的分析，包括但不限于市场份额、产品特点、客户满意度等多个维度。通过深度的竞争分析，带式输送机项目将能够更准确地把握市场脉搏，制定具有竞争力的带式输送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带式输送机项目的发展具有直接的影响。我们将进行更为全面的法规和政策分析，了解行业发展中的潜在法律风险和合规挑战。通过充分了解和遵守相关法规，带式输送机项目将确保在法律框架内合法合规运营，为带式输送机项目的稳健发展提供有力支持。</w:t>
      </w:r>
    </w:p>
    <w:p>
      <w:pPr>
        <w:pStyle w:val="Heading2"/>
        <w:ind w:firstLine="560" w:firstLineChars="200"/>
        <w:rPr>
          <w:rFonts w:ascii="仿宋" w:eastAsia="仿宋" w:hAnsi="仿宋" w:cs="仿宋" w:hint="eastAsia"/>
          <w:sz w:val="28"/>
          <w:lang w:eastAsia="zh-CN"/>
        </w:rPr>
      </w:pPr>
      <w:bookmarkStart w:id="14" w:name="_Toc1378"/>
      <w:r>
        <w:rPr>
          <w:rFonts w:ascii="仿宋" w:eastAsia="仿宋" w:hAnsi="仿宋" w:cs="仿宋" w:hint="eastAsia"/>
          <w:sz w:val="28"/>
          <w:lang w:eastAsia="zh-CN"/>
        </w:rPr>
        <w:t>(二)、带式输送机项目建设必要性分析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带式输送机项目建设的迫切性源于对行业发展趋势的深刻洞察。我们正处于一个行业变革的时代，科技创新、数字化转型成为企业发展的关键动力。带式输送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带式输送机项目建设不仅仅是为了跟上潮流，更是为了通过技术创新推动企业的持续发展。通过引入先进的技术和解决方案，带式输送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带式输送机项目的建设成为必然选择，通过提高产品质量、拓展服务领域，从而在竞争中获得更多的机会。带式输送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带式输送机项目建设的必要性体现在对客户需求更精准的满足。通过带式输送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带式输送机项目建设的背后是对企业持续创新的追求。只有通过不断创新，企业才能在竞争中立于不败之地。带式输送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4502"/>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8386"/>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带式输送机项目的技术管理特点体现在其创新导向。通过引入最先进的技术趋势和解决方案，带式输送机项目致力于提升科技含量、提高质量和效率水平。这意味着我们将采用最新的工具和方法，确保带式输送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带式输送机项目技术管理的显著特征。通过整合不同领域的技术资源，我们实现了跨学科的协同工作。这有助于优化技术架构，提高整体效能。此外，整合性策略还促进了不同技术团队之间的紧密沟通和高效合作，确保带式输送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带式输送机项目所采用的技术。通过不断优化技术方案，带式输送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带式输送机项目团队将在带式输送机项目初期识别可能的技术风险，并采取相应的预防和应对措施。通过建立健全的风险评估机制，带式输送机项目能够在实施过程中及时发现并解决潜在的技术问题，保障带式输送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带式输送机项目中，技术将成为带式输送机项目成功的有力支持。这一深度剖析揭示了技术管理在带式输送机项目实施中的关键作用，为带式输送机项目的技术基础奠定了坚实的基础。</w:t>
      </w:r>
    </w:p>
    <w:p>
      <w:pPr>
        <w:pStyle w:val="Heading2"/>
        <w:ind w:firstLine="560" w:firstLineChars="200"/>
        <w:rPr>
          <w:rFonts w:ascii="仿宋" w:eastAsia="仿宋" w:hAnsi="仿宋" w:cs="仿宋" w:hint="eastAsia"/>
          <w:sz w:val="28"/>
          <w:lang w:eastAsia="zh-CN"/>
        </w:rPr>
      </w:pPr>
      <w:bookmarkStart w:id="17" w:name="_Toc13702"/>
      <w:r>
        <w:rPr>
          <w:rFonts w:ascii="仿宋" w:eastAsia="仿宋" w:hAnsi="仿宋" w:cs="仿宋" w:hint="eastAsia"/>
          <w:sz w:val="28"/>
          <w:lang w:eastAsia="zh-CN"/>
        </w:rPr>
        <w:t>(二)、带式输送机项目工艺技术设计方案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带式输送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带式输送机项目将严格按照相关行业规范要求进行组织。通过有效控制产品质量，带式输送机项目将致力于为顾客提供优质的带式输送机项目产品和良好的服务。这体现了带式输送机项目对于生产活动合规性和质量标准的高度重视，为带式输送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带式输送机项目注重生态效益和清洁生产原则。带式输送机项目建设将紧密结合地方特色经济发展，与社会经济发展规划和区域环境保护规划方案相协调一致。通过与当地区域自然生态系统的结合，带式输送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带式输送机项目产品具有多样化的客户需求和个性化的特点。因此，带式输送机项目产品规格品种多样，且单批生产数量较小。为满足这一特点，带式输送机项目承办单位将建设先进的柔性制造生产线。通过广泛应用柔性制造技术，带式输送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带式输送机项目采用的技术具有较高的技术含量和自动化水平，处于国内先进水平。这一技术选用不仅体现了对生产效率、质量和环境友好性的高标准要求，同时为带式输送机项目的可持续发展奠定了坚实的基础。</w:t>
      </w:r>
    </w:p>
    <w:p>
      <w:pPr>
        <w:pStyle w:val="Heading2"/>
        <w:ind w:firstLine="560" w:firstLineChars="200"/>
        <w:rPr>
          <w:rFonts w:ascii="仿宋" w:eastAsia="仿宋" w:hAnsi="仿宋" w:cs="仿宋" w:hint="eastAsia"/>
          <w:sz w:val="28"/>
          <w:lang w:eastAsia="zh-CN"/>
        </w:rPr>
      </w:pPr>
      <w:bookmarkStart w:id="18" w:name="_Toc22846"/>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为确保带式输送机项目的高效生产和技术实施，我们制定了一套精心设计的设备选型方案，以满足带式输送机项目生产、质量和环保的要求。该方案的主要特点如下：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带式输送机项目在生产过程中实现更高的生态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https://d.book118.com/708100120006006047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带式输送机项目规划设计方案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带式输送机项目规划设计方案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带式输送机项目规划设计方案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带式输送机项目规划设计方案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带式输送机项目规划设计方案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带式输送机项目规划设计方案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带式输送机项目规划设计方案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带式输送机项目规划设计方案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带式输送机项目规划设计方案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带式输送机项目规划设计方案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带式输送机项目规划设计方案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带式输送机项目规划设计方案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带式输送机项目规划设计方案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带式输送机项目规划设计方案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带式输送机项目规划设计方案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带式输送机项目规划设计方案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带式输送机项目规划设计方案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022BD6"/>
    <w:rsid w:val="14022B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10012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2024-03-06T23:28:00Z</dcterms:created>
  <dcterms:modified xsi:type="dcterms:W3CDTF">2024-03-06T23:28:59Z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85EAD3C8BC584368898AB02D28B353EE_11</vt:lpwstr>
  </property>
  <property fmtid="{D5CDD505-2E9C-101B-9397-08002B2CF9AE}" pid="3" name="KSOProductBuildVer">
    <vt:lpwstr>2052-12.1.0.16388</vt:lpwstr>
  </property>
</Properties>
</file>