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密度计项目建设方案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19" w:history="1">
        <w:r>
          <w:rPr>
            <w:rFonts w:ascii="仿宋" w:eastAsia="仿宋" w:hAnsi="仿宋" w:cs="仿宋" w:hint="eastAsia"/>
            <w:lang w:eastAsia="zh-CN"/>
          </w:rPr>
          <w:t>序言</w:t>
        </w:r>
        <w:r>
          <w:tab/>
        </w:r>
        <w:r>
          <w:fldChar w:fldCharType="begin"/>
        </w:r>
        <w:r>
          <w:instrText xml:space="preserve"> PAGEREF _Toc21419 \h </w:instrText>
        </w:r>
        <w:r>
          <w:fldChar w:fldCharType="separate"/>
        </w:r>
        <w:r>
          <w:t>3</w:t>
        </w:r>
        <w:r>
          <w:fldChar w:fldCharType="end"/>
        </w:r>
      </w:hyperlink>
    </w:p>
    <w:p>
      <w:pPr>
        <w:pStyle w:val="TOC1"/>
        <w:tabs>
          <w:tab w:val="right" w:leader="dot" w:pos="8306"/>
        </w:tabs>
      </w:pPr>
      <w:hyperlink w:anchor="_Toc14756" w:history="1">
        <w:r>
          <w:rPr>
            <w:rFonts w:ascii="仿宋" w:eastAsia="仿宋" w:hAnsi="仿宋" w:cs="仿宋" w:hint="eastAsia"/>
            <w:lang w:eastAsia="zh-CN"/>
          </w:rPr>
          <w:t>一、经济影响分析</w:t>
        </w:r>
        <w:r>
          <w:tab/>
        </w:r>
        <w:r>
          <w:fldChar w:fldCharType="begin"/>
        </w:r>
        <w:r>
          <w:instrText xml:space="preserve"> PAGEREF _Toc14756 \h </w:instrText>
        </w:r>
        <w:r>
          <w:fldChar w:fldCharType="separate"/>
        </w:r>
        <w:r>
          <w:t>3</w:t>
        </w:r>
        <w:r>
          <w:fldChar w:fldCharType="end"/>
        </w:r>
      </w:hyperlink>
    </w:p>
    <w:p>
      <w:pPr>
        <w:pStyle w:val="TOC2"/>
        <w:tabs>
          <w:tab w:val="right" w:leader="dot" w:pos="8306"/>
        </w:tabs>
      </w:pPr>
      <w:hyperlink w:anchor="_Toc3499" w:history="1">
        <w:r>
          <w:rPr>
            <w:rFonts w:ascii="仿宋" w:eastAsia="仿宋" w:hAnsi="仿宋" w:cs="仿宋" w:hint="eastAsia"/>
            <w:lang w:eastAsia="zh-CN"/>
          </w:rPr>
          <w:t>(一)、经济费用效益或费用效果分析</w:t>
        </w:r>
        <w:r>
          <w:tab/>
        </w:r>
        <w:r>
          <w:fldChar w:fldCharType="begin"/>
        </w:r>
        <w:r>
          <w:instrText xml:space="preserve"> PAGEREF _Toc3499 \h </w:instrText>
        </w:r>
        <w:r>
          <w:fldChar w:fldCharType="separate"/>
        </w:r>
        <w:r>
          <w:t>3</w:t>
        </w:r>
        <w:r>
          <w:fldChar w:fldCharType="end"/>
        </w:r>
      </w:hyperlink>
    </w:p>
    <w:p>
      <w:pPr>
        <w:pStyle w:val="TOC2"/>
        <w:tabs>
          <w:tab w:val="right" w:leader="dot" w:pos="8306"/>
        </w:tabs>
      </w:pPr>
      <w:hyperlink w:anchor="_Toc1004" w:history="1">
        <w:r>
          <w:rPr>
            <w:rFonts w:ascii="仿宋" w:eastAsia="仿宋" w:hAnsi="仿宋" w:cs="仿宋" w:hint="eastAsia"/>
            <w:lang w:eastAsia="zh-CN"/>
          </w:rPr>
          <w:t>(二)、行业影响分析</w:t>
        </w:r>
        <w:r>
          <w:tab/>
        </w:r>
        <w:r>
          <w:fldChar w:fldCharType="begin"/>
        </w:r>
        <w:r>
          <w:instrText xml:space="preserve"> PAGEREF _Toc1004 \h </w:instrText>
        </w:r>
        <w:r>
          <w:fldChar w:fldCharType="separate"/>
        </w:r>
        <w:r>
          <w:t>5</w:t>
        </w:r>
        <w:r>
          <w:fldChar w:fldCharType="end"/>
        </w:r>
      </w:hyperlink>
    </w:p>
    <w:p>
      <w:pPr>
        <w:pStyle w:val="TOC2"/>
        <w:tabs>
          <w:tab w:val="right" w:leader="dot" w:pos="8306"/>
        </w:tabs>
      </w:pPr>
      <w:hyperlink w:anchor="_Toc32151" w:history="1">
        <w:r>
          <w:rPr>
            <w:rFonts w:ascii="仿宋" w:eastAsia="仿宋" w:hAnsi="仿宋" w:cs="仿宋" w:hint="eastAsia"/>
            <w:lang w:eastAsia="zh-CN"/>
          </w:rPr>
          <w:t>(三)、区域经济影响分析</w:t>
        </w:r>
        <w:r>
          <w:tab/>
        </w:r>
        <w:r>
          <w:fldChar w:fldCharType="begin"/>
        </w:r>
        <w:r>
          <w:instrText xml:space="preserve"> PAGEREF _Toc32151 \h </w:instrText>
        </w:r>
        <w:r>
          <w:fldChar w:fldCharType="separate"/>
        </w:r>
        <w:r>
          <w:t>7</w:t>
        </w:r>
        <w:r>
          <w:fldChar w:fldCharType="end"/>
        </w:r>
      </w:hyperlink>
    </w:p>
    <w:p>
      <w:pPr>
        <w:pStyle w:val="TOC2"/>
        <w:tabs>
          <w:tab w:val="right" w:leader="dot" w:pos="8306"/>
        </w:tabs>
      </w:pPr>
      <w:hyperlink w:anchor="_Toc8446" w:history="1">
        <w:r>
          <w:rPr>
            <w:rFonts w:ascii="仿宋" w:eastAsia="仿宋" w:hAnsi="仿宋" w:cs="仿宋" w:hint="eastAsia"/>
            <w:lang w:eastAsia="zh-CN"/>
          </w:rPr>
          <w:t>(四)、宏观经济影响分析</w:t>
        </w:r>
        <w:r>
          <w:tab/>
        </w:r>
        <w:r>
          <w:fldChar w:fldCharType="begin"/>
        </w:r>
        <w:r>
          <w:instrText xml:space="preserve"> PAGEREF _Toc8446 \h </w:instrText>
        </w:r>
        <w:r>
          <w:fldChar w:fldCharType="separate"/>
        </w:r>
        <w:r>
          <w:t>8</w:t>
        </w:r>
        <w:r>
          <w:fldChar w:fldCharType="end"/>
        </w:r>
      </w:hyperlink>
    </w:p>
    <w:p>
      <w:pPr>
        <w:pStyle w:val="TOC1"/>
        <w:tabs>
          <w:tab w:val="right" w:leader="dot" w:pos="8306"/>
        </w:tabs>
      </w:pPr>
      <w:hyperlink w:anchor="_Toc21636" w:history="1">
        <w:r>
          <w:rPr>
            <w:rFonts w:ascii="仿宋" w:eastAsia="仿宋" w:hAnsi="仿宋" w:cs="仿宋" w:hint="eastAsia"/>
            <w:lang w:eastAsia="zh-CN"/>
          </w:rPr>
          <w:t>二、环境和生态影响分析</w:t>
        </w:r>
        <w:r>
          <w:tab/>
        </w:r>
        <w:r>
          <w:fldChar w:fldCharType="begin"/>
        </w:r>
        <w:r>
          <w:instrText xml:space="preserve"> PAGEREF _Toc21636 \h </w:instrText>
        </w:r>
        <w:r>
          <w:fldChar w:fldCharType="separate"/>
        </w:r>
        <w:r>
          <w:t>9</w:t>
        </w:r>
        <w:r>
          <w:fldChar w:fldCharType="end"/>
        </w:r>
      </w:hyperlink>
    </w:p>
    <w:p>
      <w:pPr>
        <w:pStyle w:val="TOC2"/>
        <w:tabs>
          <w:tab w:val="right" w:leader="dot" w:pos="8306"/>
        </w:tabs>
      </w:pPr>
      <w:hyperlink w:anchor="_Toc13298" w:history="1">
        <w:r>
          <w:rPr>
            <w:rFonts w:ascii="仿宋" w:eastAsia="仿宋" w:hAnsi="仿宋" w:cs="仿宋" w:hint="eastAsia"/>
            <w:lang w:eastAsia="zh-CN"/>
          </w:rPr>
          <w:t>(一)、环境和生态现状</w:t>
        </w:r>
        <w:r>
          <w:tab/>
        </w:r>
        <w:r>
          <w:fldChar w:fldCharType="begin"/>
        </w:r>
        <w:r>
          <w:instrText xml:space="preserve"> PAGEREF _Toc13298 \h </w:instrText>
        </w:r>
        <w:r>
          <w:fldChar w:fldCharType="separate"/>
        </w:r>
        <w:r>
          <w:t>9</w:t>
        </w:r>
        <w:r>
          <w:fldChar w:fldCharType="end"/>
        </w:r>
      </w:hyperlink>
    </w:p>
    <w:p>
      <w:pPr>
        <w:pStyle w:val="TOC2"/>
        <w:tabs>
          <w:tab w:val="right" w:leader="dot" w:pos="8306"/>
        </w:tabs>
      </w:pPr>
      <w:hyperlink w:anchor="_Toc28185" w:history="1">
        <w:r>
          <w:rPr>
            <w:rFonts w:ascii="仿宋" w:eastAsia="仿宋" w:hAnsi="仿宋" w:cs="仿宋" w:hint="eastAsia"/>
            <w:lang w:eastAsia="zh-CN"/>
          </w:rPr>
          <w:t>(二)、生态环境影响分析</w:t>
        </w:r>
        <w:r>
          <w:tab/>
        </w:r>
        <w:r>
          <w:fldChar w:fldCharType="begin"/>
        </w:r>
        <w:r>
          <w:instrText xml:space="preserve"> PAGEREF _Toc28185 \h </w:instrText>
        </w:r>
        <w:r>
          <w:fldChar w:fldCharType="separate"/>
        </w:r>
        <w:r>
          <w:t>11</w:t>
        </w:r>
        <w:r>
          <w:fldChar w:fldCharType="end"/>
        </w:r>
      </w:hyperlink>
    </w:p>
    <w:p>
      <w:pPr>
        <w:pStyle w:val="TOC2"/>
        <w:tabs>
          <w:tab w:val="right" w:leader="dot" w:pos="8306"/>
        </w:tabs>
      </w:pPr>
      <w:hyperlink w:anchor="_Toc8954" w:history="1">
        <w:r>
          <w:rPr>
            <w:rFonts w:ascii="仿宋" w:eastAsia="仿宋" w:hAnsi="仿宋" w:cs="仿宋" w:hint="eastAsia"/>
            <w:lang w:eastAsia="zh-CN"/>
          </w:rPr>
          <w:t>(三)、生态环境保护措施</w:t>
        </w:r>
        <w:r>
          <w:tab/>
        </w:r>
        <w:r>
          <w:fldChar w:fldCharType="begin"/>
        </w:r>
        <w:r>
          <w:instrText xml:space="preserve"> PAGEREF _Toc8954 \h </w:instrText>
        </w:r>
        <w:r>
          <w:fldChar w:fldCharType="separate"/>
        </w:r>
        <w:r>
          <w:t>12</w:t>
        </w:r>
        <w:r>
          <w:fldChar w:fldCharType="end"/>
        </w:r>
      </w:hyperlink>
    </w:p>
    <w:p>
      <w:pPr>
        <w:pStyle w:val="TOC2"/>
        <w:tabs>
          <w:tab w:val="right" w:leader="dot" w:pos="8306"/>
        </w:tabs>
      </w:pPr>
      <w:hyperlink w:anchor="_Toc21575" w:history="1">
        <w:r>
          <w:rPr>
            <w:rFonts w:ascii="仿宋" w:eastAsia="仿宋" w:hAnsi="仿宋" w:cs="仿宋" w:hint="eastAsia"/>
            <w:lang w:eastAsia="zh-CN"/>
          </w:rPr>
          <w:t>(四)、地质灾害影响分析</w:t>
        </w:r>
        <w:r>
          <w:tab/>
        </w:r>
        <w:r>
          <w:fldChar w:fldCharType="begin"/>
        </w:r>
        <w:r>
          <w:instrText xml:space="preserve"> PAGEREF _Toc21575 \h </w:instrText>
        </w:r>
        <w:r>
          <w:fldChar w:fldCharType="separate"/>
        </w:r>
        <w:r>
          <w:t>14</w:t>
        </w:r>
        <w:r>
          <w:fldChar w:fldCharType="end"/>
        </w:r>
      </w:hyperlink>
    </w:p>
    <w:p>
      <w:pPr>
        <w:pStyle w:val="TOC2"/>
        <w:tabs>
          <w:tab w:val="right" w:leader="dot" w:pos="8306"/>
        </w:tabs>
      </w:pPr>
      <w:hyperlink w:anchor="_Toc8900" w:history="1">
        <w:r>
          <w:rPr>
            <w:rFonts w:ascii="仿宋" w:eastAsia="仿宋" w:hAnsi="仿宋" w:cs="仿宋" w:hint="eastAsia"/>
            <w:lang w:eastAsia="zh-CN"/>
          </w:rPr>
          <w:t>(五)、特殊环境影响</w:t>
        </w:r>
        <w:r>
          <w:tab/>
        </w:r>
        <w:r>
          <w:fldChar w:fldCharType="begin"/>
        </w:r>
        <w:r>
          <w:instrText xml:space="preserve"> PAGEREF _Toc8900 \h </w:instrText>
        </w:r>
        <w:r>
          <w:fldChar w:fldCharType="separate"/>
        </w:r>
        <w:r>
          <w:t>15</w:t>
        </w:r>
        <w:r>
          <w:fldChar w:fldCharType="end"/>
        </w:r>
      </w:hyperlink>
    </w:p>
    <w:p>
      <w:pPr>
        <w:pStyle w:val="TOC1"/>
        <w:tabs>
          <w:tab w:val="right" w:leader="dot" w:pos="8306"/>
        </w:tabs>
      </w:pPr>
      <w:hyperlink w:anchor="_Toc22929" w:history="1">
        <w:r>
          <w:rPr>
            <w:rFonts w:ascii="仿宋" w:eastAsia="仿宋" w:hAnsi="仿宋" w:cs="仿宋" w:hint="eastAsia"/>
            <w:lang w:eastAsia="zh-CN"/>
          </w:rPr>
          <w:t>三、发展规划、产业政策和行业准入分析</w:t>
        </w:r>
        <w:r>
          <w:tab/>
        </w:r>
        <w:r>
          <w:fldChar w:fldCharType="begin"/>
        </w:r>
        <w:r>
          <w:instrText xml:space="preserve"> PAGEREF _Toc22929 \h </w:instrText>
        </w:r>
        <w:r>
          <w:fldChar w:fldCharType="separate"/>
        </w:r>
        <w:r>
          <w:t>16</w:t>
        </w:r>
        <w:r>
          <w:fldChar w:fldCharType="end"/>
        </w:r>
      </w:hyperlink>
    </w:p>
    <w:p>
      <w:pPr>
        <w:pStyle w:val="TOC2"/>
        <w:tabs>
          <w:tab w:val="right" w:leader="dot" w:pos="8306"/>
        </w:tabs>
      </w:pPr>
      <w:hyperlink w:anchor="_Toc12812" w:history="1">
        <w:r>
          <w:rPr>
            <w:rFonts w:ascii="仿宋" w:eastAsia="仿宋" w:hAnsi="仿宋" w:cs="仿宋" w:hint="eastAsia"/>
            <w:lang w:eastAsia="zh-CN"/>
          </w:rPr>
          <w:t>(一)、发展规划分析</w:t>
        </w:r>
        <w:r>
          <w:tab/>
        </w:r>
        <w:r>
          <w:fldChar w:fldCharType="begin"/>
        </w:r>
        <w:r>
          <w:instrText xml:space="preserve"> PAGEREF _Toc12812 \h </w:instrText>
        </w:r>
        <w:r>
          <w:fldChar w:fldCharType="separate"/>
        </w:r>
        <w:r>
          <w:t>16</w:t>
        </w:r>
        <w:r>
          <w:fldChar w:fldCharType="end"/>
        </w:r>
      </w:hyperlink>
    </w:p>
    <w:p>
      <w:pPr>
        <w:pStyle w:val="TOC2"/>
        <w:tabs>
          <w:tab w:val="right" w:leader="dot" w:pos="8306"/>
        </w:tabs>
      </w:pPr>
      <w:hyperlink w:anchor="_Toc18153" w:history="1">
        <w:r>
          <w:rPr>
            <w:rFonts w:ascii="仿宋" w:eastAsia="仿宋" w:hAnsi="仿宋" w:cs="仿宋" w:hint="eastAsia"/>
            <w:lang w:eastAsia="zh-CN"/>
          </w:rPr>
          <w:t>(二)、产业政策分析</w:t>
        </w:r>
        <w:r>
          <w:tab/>
        </w:r>
        <w:r>
          <w:fldChar w:fldCharType="begin"/>
        </w:r>
        <w:r>
          <w:instrText xml:space="preserve"> PAGEREF _Toc18153 \h </w:instrText>
        </w:r>
        <w:r>
          <w:fldChar w:fldCharType="separate"/>
        </w:r>
        <w:r>
          <w:t>18</w:t>
        </w:r>
        <w:r>
          <w:fldChar w:fldCharType="end"/>
        </w:r>
      </w:hyperlink>
    </w:p>
    <w:p>
      <w:pPr>
        <w:pStyle w:val="TOC2"/>
        <w:tabs>
          <w:tab w:val="right" w:leader="dot" w:pos="8306"/>
        </w:tabs>
      </w:pPr>
      <w:hyperlink w:anchor="_Toc11927" w:history="1">
        <w:r>
          <w:rPr>
            <w:rFonts w:ascii="仿宋" w:eastAsia="仿宋" w:hAnsi="仿宋" w:cs="仿宋" w:hint="eastAsia"/>
            <w:lang w:eastAsia="zh-CN"/>
          </w:rPr>
          <w:t>(三)、行业准入分析</w:t>
        </w:r>
        <w:r>
          <w:tab/>
        </w:r>
        <w:r>
          <w:fldChar w:fldCharType="begin"/>
        </w:r>
        <w:r>
          <w:instrText xml:space="preserve"> PAGEREF _Toc11927 \h </w:instrText>
        </w:r>
        <w:r>
          <w:fldChar w:fldCharType="separate"/>
        </w:r>
        <w:r>
          <w:t>20</w:t>
        </w:r>
        <w:r>
          <w:fldChar w:fldCharType="end"/>
        </w:r>
      </w:hyperlink>
    </w:p>
    <w:p>
      <w:pPr>
        <w:pStyle w:val="TOC1"/>
        <w:tabs>
          <w:tab w:val="right" w:leader="dot" w:pos="8306"/>
        </w:tabs>
      </w:pPr>
      <w:hyperlink w:anchor="_Toc16687" w:history="1">
        <w:r>
          <w:rPr>
            <w:rFonts w:ascii="仿宋" w:eastAsia="仿宋" w:hAnsi="仿宋" w:cs="仿宋" w:hint="eastAsia"/>
            <w:lang w:eastAsia="zh-CN"/>
          </w:rPr>
          <w:t>四、项目监理与质量保证</w:t>
        </w:r>
        <w:r>
          <w:tab/>
        </w:r>
        <w:r>
          <w:fldChar w:fldCharType="begin"/>
        </w:r>
        <w:r>
          <w:instrText xml:space="preserve"> PAGEREF _Toc16687 \h </w:instrText>
        </w:r>
        <w:r>
          <w:fldChar w:fldCharType="separate"/>
        </w:r>
        <w:r>
          <w:t>21</w:t>
        </w:r>
        <w:r>
          <w:fldChar w:fldCharType="end"/>
        </w:r>
      </w:hyperlink>
    </w:p>
    <w:p>
      <w:pPr>
        <w:pStyle w:val="TOC2"/>
        <w:tabs>
          <w:tab w:val="right" w:leader="dot" w:pos="8306"/>
        </w:tabs>
      </w:pPr>
      <w:hyperlink w:anchor="_Toc14126" w:history="1">
        <w:r>
          <w:rPr>
            <w:rFonts w:ascii="仿宋" w:eastAsia="仿宋" w:hAnsi="仿宋" w:cs="仿宋" w:hint="eastAsia"/>
            <w:lang w:eastAsia="zh-CN"/>
          </w:rPr>
          <w:t>(一)、监理体系构建</w:t>
        </w:r>
        <w:r>
          <w:tab/>
        </w:r>
        <w:r>
          <w:fldChar w:fldCharType="begin"/>
        </w:r>
        <w:r>
          <w:instrText xml:space="preserve"> PAGEREF _Toc14126 \h </w:instrText>
        </w:r>
        <w:r>
          <w:fldChar w:fldCharType="separate"/>
        </w:r>
        <w:r>
          <w:t>21</w:t>
        </w:r>
        <w:r>
          <w:fldChar w:fldCharType="end"/>
        </w:r>
      </w:hyperlink>
    </w:p>
    <w:p>
      <w:pPr>
        <w:pStyle w:val="TOC2"/>
        <w:tabs>
          <w:tab w:val="right" w:leader="dot" w:pos="8306"/>
        </w:tabs>
      </w:pPr>
      <w:hyperlink w:anchor="_Toc27594" w:history="1">
        <w:r>
          <w:rPr>
            <w:rFonts w:ascii="仿宋" w:eastAsia="仿宋" w:hAnsi="仿宋" w:cs="仿宋" w:hint="eastAsia"/>
            <w:lang w:eastAsia="zh-CN"/>
          </w:rPr>
          <w:t>(二)、质量保证体系实施</w:t>
        </w:r>
        <w:r>
          <w:tab/>
        </w:r>
        <w:r>
          <w:fldChar w:fldCharType="begin"/>
        </w:r>
        <w:r>
          <w:instrText xml:space="preserve"> PAGEREF _Toc27594 \h </w:instrText>
        </w:r>
        <w:r>
          <w:fldChar w:fldCharType="separate"/>
        </w:r>
        <w:r>
          <w:t>22</w:t>
        </w:r>
        <w:r>
          <w:fldChar w:fldCharType="end"/>
        </w:r>
      </w:hyperlink>
    </w:p>
    <w:p>
      <w:pPr>
        <w:pStyle w:val="TOC2"/>
        <w:tabs>
          <w:tab w:val="right" w:leader="dot" w:pos="8306"/>
        </w:tabs>
      </w:pPr>
      <w:hyperlink w:anchor="_Toc27223" w:history="1">
        <w:r>
          <w:rPr>
            <w:rFonts w:ascii="仿宋" w:eastAsia="仿宋" w:hAnsi="仿宋" w:cs="仿宋" w:hint="eastAsia"/>
            <w:lang w:eastAsia="zh-CN"/>
          </w:rPr>
          <w:t>(三)、监理与质量控制流程</w:t>
        </w:r>
        <w:r>
          <w:tab/>
        </w:r>
        <w:r>
          <w:fldChar w:fldCharType="begin"/>
        </w:r>
        <w:r>
          <w:instrText xml:space="preserve"> PAGEREF _Toc27223 \h </w:instrText>
        </w:r>
        <w:r>
          <w:fldChar w:fldCharType="separate"/>
        </w:r>
        <w:r>
          <w:t>22</w:t>
        </w:r>
        <w:r>
          <w:fldChar w:fldCharType="end"/>
        </w:r>
      </w:hyperlink>
    </w:p>
    <w:p>
      <w:pPr>
        <w:pStyle w:val="TOC1"/>
        <w:tabs>
          <w:tab w:val="right" w:leader="dot" w:pos="8306"/>
        </w:tabs>
      </w:pPr>
      <w:hyperlink w:anchor="_Toc14589" w:history="1">
        <w:r>
          <w:rPr>
            <w:rFonts w:ascii="仿宋" w:eastAsia="仿宋" w:hAnsi="仿宋" w:cs="仿宋" w:hint="eastAsia"/>
            <w:lang w:eastAsia="zh-CN"/>
          </w:rPr>
          <w:t>五、密度计项目概论</w:t>
        </w:r>
        <w:r>
          <w:tab/>
        </w:r>
        <w:r>
          <w:fldChar w:fldCharType="begin"/>
        </w:r>
        <w:r>
          <w:instrText xml:space="preserve"> PAGEREF _Toc14589 \h </w:instrText>
        </w:r>
        <w:r>
          <w:fldChar w:fldCharType="separate"/>
        </w:r>
        <w:r>
          <w:t>23</w:t>
        </w:r>
        <w:r>
          <w:fldChar w:fldCharType="end"/>
        </w:r>
      </w:hyperlink>
    </w:p>
    <w:p>
      <w:pPr>
        <w:pStyle w:val="TOC2"/>
        <w:tabs>
          <w:tab w:val="right" w:leader="dot" w:pos="8306"/>
        </w:tabs>
      </w:pPr>
      <w:hyperlink w:anchor="_Toc20438" w:history="1">
        <w:r>
          <w:rPr>
            <w:rFonts w:ascii="仿宋" w:eastAsia="仿宋" w:hAnsi="仿宋" w:cs="仿宋" w:hint="eastAsia"/>
            <w:lang w:eastAsia="zh-CN"/>
          </w:rPr>
          <w:t>(一)、项目申报单位概况</w:t>
        </w:r>
        <w:r>
          <w:tab/>
        </w:r>
        <w:r>
          <w:fldChar w:fldCharType="begin"/>
        </w:r>
        <w:r>
          <w:instrText xml:space="preserve"> PAGEREF _Toc20438 \h </w:instrText>
        </w:r>
        <w:r>
          <w:fldChar w:fldCharType="separate"/>
        </w:r>
        <w:r>
          <w:t>23</w:t>
        </w:r>
        <w:r>
          <w:fldChar w:fldCharType="end"/>
        </w:r>
      </w:hyperlink>
    </w:p>
    <w:p>
      <w:pPr>
        <w:pStyle w:val="TOC2"/>
        <w:tabs>
          <w:tab w:val="right" w:leader="dot" w:pos="8306"/>
        </w:tabs>
      </w:pPr>
      <w:hyperlink w:anchor="_Toc7646" w:history="1">
        <w:r>
          <w:rPr>
            <w:rFonts w:ascii="仿宋" w:eastAsia="仿宋" w:hAnsi="仿宋" w:cs="仿宋" w:hint="eastAsia"/>
            <w:lang w:eastAsia="zh-CN"/>
          </w:rPr>
          <w:t>(二)、项目概况</w:t>
        </w:r>
        <w:r>
          <w:tab/>
        </w:r>
        <w:r>
          <w:fldChar w:fldCharType="begin"/>
        </w:r>
        <w:r>
          <w:instrText xml:space="preserve"> PAGEREF _Toc7646 \h </w:instrText>
        </w:r>
        <w:r>
          <w:fldChar w:fldCharType="separate"/>
        </w:r>
        <w:r>
          <w:t>24</w:t>
        </w:r>
        <w:r>
          <w:fldChar w:fldCharType="end"/>
        </w:r>
      </w:hyperlink>
    </w:p>
    <w:p>
      <w:pPr>
        <w:pStyle w:val="TOC1"/>
        <w:tabs>
          <w:tab w:val="right" w:leader="dot" w:pos="8306"/>
        </w:tabs>
      </w:pPr>
      <w:hyperlink w:anchor="_Toc27455" w:history="1">
        <w:r>
          <w:rPr>
            <w:rFonts w:ascii="仿宋" w:eastAsia="仿宋" w:hAnsi="仿宋" w:cs="仿宋" w:hint="eastAsia"/>
            <w:lang w:eastAsia="zh-CN"/>
          </w:rPr>
          <w:t>六、背景、必要性分析</w:t>
        </w:r>
        <w:r>
          <w:tab/>
        </w:r>
        <w:r>
          <w:fldChar w:fldCharType="begin"/>
        </w:r>
        <w:r>
          <w:instrText xml:space="preserve"> PAGEREF _Toc27455 \h </w:instrText>
        </w:r>
        <w:r>
          <w:fldChar w:fldCharType="separate"/>
        </w:r>
        <w:r>
          <w:t>27</w:t>
        </w:r>
        <w:r>
          <w:fldChar w:fldCharType="end"/>
        </w:r>
      </w:hyperlink>
    </w:p>
    <w:p>
      <w:pPr>
        <w:pStyle w:val="TOC2"/>
        <w:tabs>
          <w:tab w:val="right" w:leader="dot" w:pos="8306"/>
        </w:tabs>
      </w:pPr>
      <w:hyperlink w:anchor="_Toc20256" w:history="1">
        <w:r>
          <w:rPr>
            <w:rFonts w:ascii="仿宋" w:eastAsia="仿宋" w:hAnsi="仿宋" w:cs="仿宋" w:hint="eastAsia"/>
            <w:lang w:eastAsia="zh-CN"/>
          </w:rPr>
          <w:t>(一)、项目建设背景</w:t>
        </w:r>
        <w:r>
          <w:tab/>
        </w:r>
        <w:r>
          <w:fldChar w:fldCharType="begin"/>
        </w:r>
        <w:r>
          <w:instrText xml:space="preserve"> PAGEREF _Toc20256 \h </w:instrText>
        </w:r>
        <w:r>
          <w:fldChar w:fldCharType="separate"/>
        </w:r>
        <w:r>
          <w:t>27</w:t>
        </w:r>
        <w:r>
          <w:fldChar w:fldCharType="end"/>
        </w:r>
      </w:hyperlink>
    </w:p>
    <w:p>
      <w:pPr>
        <w:pStyle w:val="TOC2"/>
        <w:tabs>
          <w:tab w:val="right" w:leader="dot" w:pos="8306"/>
        </w:tabs>
      </w:pPr>
      <w:hyperlink w:anchor="_Toc10277" w:history="1">
        <w:r>
          <w:rPr>
            <w:rFonts w:ascii="仿宋" w:eastAsia="仿宋" w:hAnsi="仿宋" w:cs="仿宋" w:hint="eastAsia"/>
            <w:lang w:eastAsia="zh-CN"/>
          </w:rPr>
          <w:t>(二)、必要性分析</w:t>
        </w:r>
        <w:r>
          <w:tab/>
        </w:r>
        <w:r>
          <w:fldChar w:fldCharType="begin"/>
        </w:r>
        <w:r>
          <w:instrText xml:space="preserve"> PAGEREF _Toc10277 \h </w:instrText>
        </w:r>
        <w:r>
          <w:fldChar w:fldCharType="separate"/>
        </w:r>
        <w:r>
          <w:t>28</w:t>
        </w:r>
        <w:r>
          <w:fldChar w:fldCharType="end"/>
        </w:r>
      </w:hyperlink>
    </w:p>
    <w:p>
      <w:pPr>
        <w:pStyle w:val="TOC2"/>
        <w:tabs>
          <w:tab w:val="right" w:leader="dot" w:pos="8306"/>
        </w:tabs>
      </w:pPr>
      <w:hyperlink w:anchor="_Toc5388" w:history="1">
        <w:r>
          <w:rPr>
            <w:rFonts w:ascii="仿宋" w:eastAsia="仿宋" w:hAnsi="仿宋" w:cs="仿宋" w:hint="eastAsia"/>
            <w:lang w:eastAsia="zh-CN"/>
          </w:rPr>
          <w:t>(三)、项目建设有利条件</w:t>
        </w:r>
        <w:r>
          <w:tab/>
        </w:r>
        <w:r>
          <w:fldChar w:fldCharType="begin"/>
        </w:r>
        <w:r>
          <w:instrText xml:space="preserve"> PAGEREF _Toc5388 \h </w:instrText>
        </w:r>
        <w:r>
          <w:fldChar w:fldCharType="separate"/>
        </w:r>
        <w:r>
          <w:t>29</w:t>
        </w:r>
        <w:r>
          <w:fldChar w:fldCharType="end"/>
        </w:r>
      </w:hyperlink>
    </w:p>
    <w:p>
      <w:pPr>
        <w:pStyle w:val="TOC1"/>
        <w:tabs>
          <w:tab w:val="right" w:leader="dot" w:pos="8306"/>
        </w:tabs>
      </w:pPr>
      <w:hyperlink w:anchor="_Toc5286" w:history="1">
        <w:r>
          <w:rPr>
            <w:rFonts w:ascii="仿宋" w:eastAsia="仿宋" w:hAnsi="仿宋" w:cs="仿宋" w:hint="eastAsia"/>
            <w:lang w:eastAsia="zh-CN"/>
          </w:rPr>
          <w:t>七、安全与应急管理</w:t>
        </w:r>
        <w:r>
          <w:tab/>
        </w:r>
        <w:r>
          <w:fldChar w:fldCharType="begin"/>
        </w:r>
        <w:r>
          <w:instrText xml:space="preserve"> PAGEREF _Toc5286 \h </w:instrText>
        </w:r>
        <w:r>
          <w:fldChar w:fldCharType="separate"/>
        </w:r>
        <w:r>
          <w:t>31</w:t>
        </w:r>
        <w:r>
          <w:fldChar w:fldCharType="end"/>
        </w:r>
      </w:hyperlink>
    </w:p>
    <w:p>
      <w:pPr>
        <w:pStyle w:val="TOC2"/>
        <w:tabs>
          <w:tab w:val="right" w:leader="dot" w:pos="8306"/>
        </w:tabs>
      </w:pPr>
      <w:hyperlink w:anchor="_Toc30811" w:history="1">
        <w:r>
          <w:rPr>
            <w:rFonts w:ascii="仿宋" w:eastAsia="仿宋" w:hAnsi="仿宋" w:cs="仿宋" w:hint="eastAsia"/>
            <w:lang w:eastAsia="zh-CN"/>
          </w:rPr>
          <w:t>(一)、安全生产管理</w:t>
        </w:r>
        <w:r>
          <w:tab/>
        </w:r>
        <w:r>
          <w:fldChar w:fldCharType="begin"/>
        </w:r>
        <w:r>
          <w:instrText xml:space="preserve"> PAGEREF _Toc30811 \h </w:instrText>
        </w:r>
        <w:r>
          <w:fldChar w:fldCharType="separate"/>
        </w:r>
        <w:r>
          <w:t>31</w:t>
        </w:r>
        <w:r>
          <w:fldChar w:fldCharType="end"/>
        </w:r>
      </w:hyperlink>
    </w:p>
    <w:p>
      <w:pPr>
        <w:pStyle w:val="TOC2"/>
        <w:tabs>
          <w:tab w:val="right" w:leader="dot" w:pos="8306"/>
        </w:tabs>
      </w:pPr>
      <w:hyperlink w:anchor="_Toc17761" w:history="1">
        <w:r>
          <w:rPr>
            <w:rFonts w:ascii="仿宋" w:eastAsia="仿宋" w:hAnsi="仿宋" w:cs="仿宋" w:hint="eastAsia"/>
            <w:lang w:eastAsia="zh-CN"/>
          </w:rPr>
          <w:t>(二)、应急预案与响应</w:t>
        </w:r>
        <w:r>
          <w:tab/>
        </w:r>
        <w:r>
          <w:fldChar w:fldCharType="begin"/>
        </w:r>
        <w:r>
          <w:instrText xml:space="preserve"> PAGEREF _Toc17761 \h </w:instrText>
        </w:r>
        <w:r>
          <w:fldChar w:fldCharType="separate"/>
        </w:r>
        <w:r>
          <w:t>32</w:t>
        </w:r>
        <w:r>
          <w:fldChar w:fldCharType="end"/>
        </w:r>
      </w:hyperlink>
    </w:p>
    <w:p>
      <w:pPr>
        <w:pStyle w:val="TOC1"/>
        <w:tabs>
          <w:tab w:val="right" w:leader="dot" w:pos="8306"/>
        </w:tabs>
      </w:pPr>
      <w:hyperlink w:anchor="_Toc22227" w:history="1">
        <w:r>
          <w:rPr>
            <w:rFonts w:ascii="仿宋" w:eastAsia="仿宋" w:hAnsi="仿宋" w:cs="仿宋" w:hint="eastAsia"/>
            <w:lang w:eastAsia="zh-CN"/>
          </w:rPr>
          <w:t>八、经济效益与社会效益优化</w:t>
        </w:r>
        <w:r>
          <w:tab/>
        </w:r>
        <w:r>
          <w:fldChar w:fldCharType="begin"/>
        </w:r>
        <w:r>
          <w:instrText xml:space="preserve"> PAGEREF _Toc22227 \h </w:instrText>
        </w:r>
        <w:r>
          <w:fldChar w:fldCharType="separate"/>
        </w:r>
        <w:r>
          <w:t>34</w:t>
        </w:r>
        <w:r>
          <w:fldChar w:fldCharType="end"/>
        </w:r>
      </w:hyperlink>
    </w:p>
    <w:p>
      <w:pPr>
        <w:pStyle w:val="TOC2"/>
        <w:tabs>
          <w:tab w:val="right" w:leader="dot" w:pos="8306"/>
        </w:tabs>
      </w:pPr>
      <w:hyperlink w:anchor="_Toc22044" w:history="1">
        <w:r>
          <w:rPr>
            <w:rFonts w:ascii="仿宋" w:eastAsia="仿宋" w:hAnsi="仿宋" w:cs="仿宋" w:hint="eastAsia"/>
            <w:lang w:eastAsia="zh-CN"/>
          </w:rPr>
          <w:t>(一)、经济效益提升策略</w:t>
        </w:r>
        <w:r>
          <w:tab/>
        </w:r>
        <w:r>
          <w:fldChar w:fldCharType="begin"/>
        </w:r>
        <w:r>
          <w:instrText xml:space="preserve"> PAGEREF _Toc22044 \h </w:instrText>
        </w:r>
        <w:r>
          <w:fldChar w:fldCharType="separate"/>
        </w:r>
        <w:r>
          <w:t>34</w:t>
        </w:r>
        <w:r>
          <w:fldChar w:fldCharType="end"/>
        </w:r>
      </w:hyperlink>
    </w:p>
    <w:p>
      <w:pPr>
        <w:pStyle w:val="TOC2"/>
        <w:tabs>
          <w:tab w:val="right" w:leader="dot" w:pos="8306"/>
        </w:tabs>
      </w:pPr>
      <w:hyperlink w:anchor="_Toc9684" w:history="1">
        <w:r>
          <w:rPr>
            <w:rFonts w:ascii="仿宋" w:eastAsia="仿宋" w:hAnsi="仿宋" w:cs="仿宋" w:hint="eastAsia"/>
            <w:lang w:eastAsia="zh-CN"/>
          </w:rPr>
          <w:t>(二)、社会效益增强方案</w:t>
        </w:r>
        <w:r>
          <w:tab/>
        </w:r>
        <w:r>
          <w:fldChar w:fldCharType="begin"/>
        </w:r>
        <w:r>
          <w:instrText xml:space="preserve"> PAGEREF _Toc9684 \h </w:instrText>
        </w:r>
        <w:r>
          <w:fldChar w:fldCharType="separate"/>
        </w:r>
        <w:r>
          <w:t>35</w:t>
        </w:r>
        <w:r>
          <w:fldChar w:fldCharType="end"/>
        </w:r>
      </w:hyperlink>
    </w:p>
    <w:p>
      <w:pPr>
        <w:pStyle w:val="TOC1"/>
        <w:tabs>
          <w:tab w:val="right" w:leader="dot" w:pos="8306"/>
        </w:tabs>
      </w:pPr>
      <w:hyperlink w:anchor="_Toc21669" w:history="1">
        <w:r>
          <w:rPr>
            <w:rFonts w:ascii="仿宋" w:eastAsia="仿宋" w:hAnsi="仿宋" w:cs="仿宋" w:hint="eastAsia"/>
            <w:lang w:eastAsia="zh-CN"/>
          </w:rPr>
          <w:t>九、项目实施与管理方案</w:t>
        </w:r>
        <w:r>
          <w:tab/>
        </w:r>
        <w:r>
          <w:fldChar w:fldCharType="begin"/>
        </w:r>
        <w:r>
          <w:instrText xml:space="preserve"> PAGEREF _Toc21669 \h </w:instrText>
        </w:r>
        <w:r>
          <w:fldChar w:fldCharType="separate"/>
        </w:r>
        <w:r>
          <w:t>36</w:t>
        </w:r>
        <w:r>
          <w:fldChar w:fldCharType="end"/>
        </w:r>
      </w:hyperlink>
    </w:p>
    <w:p>
      <w:pPr>
        <w:pStyle w:val="TOC2"/>
        <w:tabs>
          <w:tab w:val="right" w:leader="dot" w:pos="8306"/>
        </w:tabs>
      </w:pPr>
      <w:hyperlink w:anchor="_Toc6707" w:history="1">
        <w:r>
          <w:rPr>
            <w:rFonts w:ascii="仿宋" w:eastAsia="仿宋" w:hAnsi="仿宋" w:cs="仿宋" w:hint="eastAsia"/>
            <w:lang w:eastAsia="zh-CN"/>
          </w:rPr>
          <w:t>(一)、项目实施计划</w:t>
        </w:r>
        <w:r>
          <w:tab/>
        </w:r>
        <w:r>
          <w:fldChar w:fldCharType="begin"/>
        </w:r>
        <w:r>
          <w:instrText xml:space="preserve"> PAGEREF _Toc6707 \h </w:instrText>
        </w:r>
        <w:r>
          <w:fldChar w:fldCharType="separate"/>
        </w:r>
        <w:r>
          <w:t>36</w:t>
        </w:r>
        <w:r>
          <w:fldChar w:fldCharType="end"/>
        </w:r>
      </w:hyperlink>
    </w:p>
    <w:p>
      <w:pPr>
        <w:pStyle w:val="TOC2"/>
        <w:tabs>
          <w:tab w:val="right" w:leader="dot" w:pos="8306"/>
        </w:tabs>
      </w:pPr>
      <w:hyperlink w:anchor="_Toc4021" w:history="1">
        <w:r>
          <w:rPr>
            <w:rFonts w:ascii="仿宋" w:eastAsia="仿宋" w:hAnsi="仿宋" w:cs="仿宋" w:hint="eastAsia"/>
            <w:lang w:eastAsia="zh-CN"/>
          </w:rPr>
          <w:t>(二)、项目组织机构与职责</w:t>
        </w:r>
        <w:r>
          <w:tab/>
        </w:r>
        <w:r>
          <w:fldChar w:fldCharType="begin"/>
        </w:r>
        <w:r>
          <w:instrText xml:space="preserve"> PAGEREF _Toc4021 \h </w:instrText>
        </w:r>
        <w:r>
          <w:fldChar w:fldCharType="separate"/>
        </w:r>
        <w:r>
          <w:t>37</w:t>
        </w:r>
        <w:r>
          <w:fldChar w:fldCharType="end"/>
        </w:r>
      </w:hyperlink>
    </w:p>
    <w:p>
      <w:pPr>
        <w:pStyle w:val="TOC2"/>
        <w:tabs>
          <w:tab w:val="right" w:leader="dot" w:pos="8306"/>
        </w:tabs>
      </w:pPr>
      <w:hyperlink w:anchor="_Toc26651" w:history="1">
        <w:r>
          <w:rPr>
            <w:rFonts w:ascii="仿宋" w:eastAsia="仿宋" w:hAnsi="仿宋" w:cs="仿宋" w:hint="eastAsia"/>
            <w:lang w:eastAsia="zh-CN"/>
          </w:rPr>
          <w:t>(三)、项目管理与监控体系</w:t>
        </w:r>
        <w:r>
          <w:tab/>
        </w:r>
        <w:r>
          <w:fldChar w:fldCharType="begin"/>
        </w:r>
        <w:r>
          <w:instrText xml:space="preserve"> PAGEREF _Toc26651 \h </w:instrText>
        </w:r>
        <w:r>
          <w:fldChar w:fldCharType="separate"/>
        </w:r>
        <w:r>
          <w:t>40</w:t>
        </w:r>
        <w:r>
          <w:fldChar w:fldCharType="end"/>
        </w:r>
      </w:hyperlink>
    </w:p>
    <w:p>
      <w:pPr>
        <w:pStyle w:val="TOC1"/>
        <w:tabs>
          <w:tab w:val="right" w:leader="dot" w:pos="8306"/>
        </w:tabs>
      </w:pPr>
      <w:hyperlink w:anchor="_Toc20951" w:history="1">
        <w:r>
          <w:rPr>
            <w:rFonts w:ascii="仿宋" w:eastAsia="仿宋" w:hAnsi="仿宋" w:cs="仿宋" w:hint="eastAsia"/>
            <w:lang w:eastAsia="zh-CN"/>
          </w:rPr>
          <w:t>十、项目变更管理</w:t>
        </w:r>
        <w:r>
          <w:tab/>
        </w:r>
        <w:r>
          <w:fldChar w:fldCharType="begin"/>
        </w:r>
        <w:r>
          <w:instrText xml:space="preserve"> PAGEREF _Toc20951 \h </w:instrText>
        </w:r>
        <w:r>
          <w:fldChar w:fldCharType="separate"/>
        </w:r>
        <w:r>
          <w:t>42</w:t>
        </w:r>
        <w:r>
          <w:fldChar w:fldCharType="end"/>
        </w:r>
      </w:hyperlink>
    </w:p>
    <w:p>
      <w:pPr>
        <w:pStyle w:val="TOC2"/>
        <w:tabs>
          <w:tab w:val="right" w:leader="dot" w:pos="8306"/>
        </w:tabs>
      </w:pPr>
      <w:hyperlink w:anchor="_Toc8907" w:history="1">
        <w:r>
          <w:rPr>
            <w:rFonts w:ascii="仿宋" w:eastAsia="仿宋" w:hAnsi="仿宋" w:cs="仿宋" w:hint="eastAsia"/>
            <w:lang w:eastAsia="zh-CN"/>
          </w:rPr>
          <w:t>(一)、变更控制流程</w:t>
        </w:r>
        <w:r>
          <w:tab/>
        </w:r>
        <w:r>
          <w:fldChar w:fldCharType="begin"/>
        </w:r>
        <w:r>
          <w:instrText xml:space="preserve"> PAGEREF _Toc8907 \h </w:instrText>
        </w:r>
        <w:r>
          <w:fldChar w:fldCharType="separate"/>
        </w:r>
        <w:r>
          <w:t>42</w:t>
        </w:r>
        <w:r>
          <w:fldChar w:fldCharType="end"/>
        </w:r>
      </w:hyperlink>
    </w:p>
    <w:p>
      <w:pPr>
        <w:pStyle w:val="TOC2"/>
        <w:tabs>
          <w:tab w:val="right" w:leader="dot" w:pos="8306"/>
        </w:tabs>
      </w:pPr>
      <w:hyperlink w:anchor="_Toc4261" w:history="1">
        <w:r>
          <w:rPr>
            <w:rFonts w:ascii="仿宋" w:eastAsia="仿宋" w:hAnsi="仿宋" w:cs="仿宋" w:hint="eastAsia"/>
            <w:lang w:eastAsia="zh-CN"/>
          </w:rPr>
          <w:t>(二)、影响评估与处理</w:t>
        </w:r>
        <w:r>
          <w:tab/>
        </w:r>
        <w:r>
          <w:fldChar w:fldCharType="begin"/>
        </w:r>
        <w:r>
          <w:instrText xml:space="preserve"> PAGEREF _Toc4261 \h </w:instrText>
        </w:r>
        <w:r>
          <w:fldChar w:fldCharType="separate"/>
        </w:r>
        <w:r>
          <w:t>42</w:t>
        </w:r>
        <w:r>
          <w:fldChar w:fldCharType="end"/>
        </w:r>
      </w:hyperlink>
    </w:p>
    <w:p>
      <w:pPr>
        <w:pStyle w:val="TOC2"/>
        <w:tabs>
          <w:tab w:val="right" w:leader="dot" w:pos="8306"/>
        </w:tabs>
      </w:pPr>
      <w:hyperlink w:anchor="_Toc17256" w:history="1">
        <w:r>
          <w:rPr>
            <w:rFonts w:ascii="仿宋" w:eastAsia="仿宋" w:hAnsi="仿宋" w:cs="仿宋" w:hint="eastAsia"/>
            <w:lang w:eastAsia="zh-CN"/>
          </w:rPr>
          <w:t>(三)、变更记录与追踪</w:t>
        </w:r>
        <w:r>
          <w:tab/>
        </w:r>
        <w:r>
          <w:fldChar w:fldCharType="begin"/>
        </w:r>
        <w:r>
          <w:instrText xml:space="preserve"> PAGEREF _Toc17256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5" w:history="1">
        <w:r>
          <w:rPr>
            <w:rFonts w:ascii="仿宋" w:eastAsia="仿宋" w:hAnsi="仿宋" w:cs="仿宋" w:hint="eastAsia"/>
            <w:lang w:eastAsia="zh-CN"/>
          </w:rPr>
          <w:t>(四)、变更管理策略</w:t>
        </w:r>
        <w:r>
          <w:tab/>
        </w:r>
        <w:r>
          <w:fldChar w:fldCharType="begin"/>
        </w:r>
        <w:r>
          <w:instrText xml:space="preserve"> PAGEREF _Toc6875 \h </w:instrText>
        </w:r>
        <w:r>
          <w:fldChar w:fldCharType="separate"/>
        </w:r>
        <w:r>
          <w:t>46</w:t>
        </w:r>
        <w:r>
          <w:fldChar w:fldCharType="end"/>
        </w:r>
      </w:hyperlink>
    </w:p>
    <w:p>
      <w:pPr>
        <w:pStyle w:val="TOC1"/>
        <w:tabs>
          <w:tab w:val="right" w:leader="dot" w:pos="8306"/>
        </w:tabs>
      </w:pPr>
      <w:hyperlink w:anchor="_Toc22335" w:history="1">
        <w:r>
          <w:rPr>
            <w:rFonts w:ascii="仿宋" w:eastAsia="仿宋" w:hAnsi="仿宋" w:cs="仿宋" w:hint="eastAsia"/>
            <w:lang w:eastAsia="zh-CN"/>
          </w:rPr>
          <w:t>十一、客户关系管理与市场拓展</w:t>
        </w:r>
        <w:r>
          <w:tab/>
        </w:r>
        <w:r>
          <w:fldChar w:fldCharType="begin"/>
        </w:r>
        <w:r>
          <w:instrText xml:space="preserve"> PAGEREF _Toc22335 \h </w:instrText>
        </w:r>
        <w:r>
          <w:fldChar w:fldCharType="separate"/>
        </w:r>
        <w:r>
          <w:t>47</w:t>
        </w:r>
        <w:r>
          <w:fldChar w:fldCharType="end"/>
        </w:r>
      </w:hyperlink>
    </w:p>
    <w:p>
      <w:pPr>
        <w:pStyle w:val="TOC2"/>
        <w:tabs>
          <w:tab w:val="right" w:leader="dot" w:pos="8306"/>
        </w:tabs>
      </w:pPr>
      <w:hyperlink w:anchor="_Toc25613" w:history="1">
        <w:r>
          <w:rPr>
            <w:rFonts w:ascii="仿宋" w:eastAsia="仿宋" w:hAnsi="仿宋" w:cs="仿宋" w:hint="eastAsia"/>
            <w:lang w:eastAsia="zh-CN"/>
          </w:rPr>
          <w:t>(一)、客户关系管理策略</w:t>
        </w:r>
        <w:r>
          <w:tab/>
        </w:r>
        <w:r>
          <w:fldChar w:fldCharType="begin"/>
        </w:r>
        <w:r>
          <w:instrText xml:space="preserve"> PAGEREF _Toc25613 \h </w:instrText>
        </w:r>
        <w:r>
          <w:fldChar w:fldCharType="separate"/>
        </w:r>
        <w:r>
          <w:t>47</w:t>
        </w:r>
        <w:r>
          <w:fldChar w:fldCharType="end"/>
        </w:r>
      </w:hyperlink>
    </w:p>
    <w:p>
      <w:pPr>
        <w:pStyle w:val="TOC2"/>
        <w:tabs>
          <w:tab w:val="right" w:leader="dot" w:pos="8306"/>
        </w:tabs>
      </w:pPr>
      <w:hyperlink w:anchor="_Toc6436" w:history="1">
        <w:r>
          <w:rPr>
            <w:rFonts w:ascii="仿宋" w:eastAsia="仿宋" w:hAnsi="仿宋" w:cs="仿宋" w:hint="eastAsia"/>
            <w:lang w:eastAsia="zh-CN"/>
          </w:rPr>
          <w:t>(二)、市场拓展方案</w:t>
        </w:r>
        <w:r>
          <w:tab/>
        </w:r>
        <w:r>
          <w:fldChar w:fldCharType="begin"/>
        </w:r>
        <w:r>
          <w:instrText xml:space="preserve"> PAGEREF _Toc6436 \h </w:instrText>
        </w:r>
        <w:r>
          <w:fldChar w:fldCharType="separate"/>
        </w:r>
        <w:r>
          <w:t>49</w:t>
        </w:r>
        <w:r>
          <w:fldChar w:fldCharType="end"/>
        </w:r>
      </w:hyperlink>
    </w:p>
    <w:p>
      <w:pPr>
        <w:pStyle w:val="TOC1"/>
        <w:tabs>
          <w:tab w:val="right" w:leader="dot" w:pos="8306"/>
        </w:tabs>
      </w:pPr>
      <w:hyperlink w:anchor="_Toc17158" w:history="1">
        <w:r>
          <w:rPr>
            <w:rFonts w:ascii="仿宋" w:eastAsia="仿宋" w:hAnsi="仿宋" w:cs="仿宋" w:hint="eastAsia"/>
            <w:lang w:eastAsia="zh-CN"/>
          </w:rPr>
          <w:t>十二、资金管理与财务规划</w:t>
        </w:r>
        <w:r>
          <w:tab/>
        </w:r>
        <w:r>
          <w:fldChar w:fldCharType="begin"/>
        </w:r>
        <w:r>
          <w:instrText xml:space="preserve"> PAGEREF _Toc17158 \h </w:instrText>
        </w:r>
        <w:r>
          <w:fldChar w:fldCharType="separate"/>
        </w:r>
        <w:r>
          <w:t>50</w:t>
        </w:r>
        <w:r>
          <w:fldChar w:fldCharType="end"/>
        </w:r>
      </w:hyperlink>
    </w:p>
    <w:p>
      <w:pPr>
        <w:pStyle w:val="TOC2"/>
        <w:tabs>
          <w:tab w:val="right" w:leader="dot" w:pos="8306"/>
        </w:tabs>
      </w:pPr>
      <w:hyperlink w:anchor="_Toc5852" w:history="1">
        <w:r>
          <w:rPr>
            <w:rFonts w:ascii="仿宋" w:eastAsia="仿宋" w:hAnsi="仿宋" w:cs="仿宋" w:hint="eastAsia"/>
            <w:lang w:eastAsia="zh-CN"/>
          </w:rPr>
          <w:t>(一)、项目资金来源与筹措</w:t>
        </w:r>
        <w:r>
          <w:tab/>
        </w:r>
        <w:r>
          <w:fldChar w:fldCharType="begin"/>
        </w:r>
        <w:r>
          <w:instrText xml:space="preserve"> PAGEREF _Toc5852 \h </w:instrText>
        </w:r>
        <w:r>
          <w:fldChar w:fldCharType="separate"/>
        </w:r>
        <w:r>
          <w:t>50</w:t>
        </w:r>
        <w:r>
          <w:fldChar w:fldCharType="end"/>
        </w:r>
      </w:hyperlink>
    </w:p>
    <w:p>
      <w:pPr>
        <w:pStyle w:val="TOC2"/>
        <w:tabs>
          <w:tab w:val="right" w:leader="dot" w:pos="8306"/>
        </w:tabs>
      </w:pPr>
      <w:hyperlink w:anchor="_Toc24597" w:history="1">
        <w:r>
          <w:rPr>
            <w:rFonts w:ascii="仿宋" w:eastAsia="仿宋" w:hAnsi="仿宋" w:cs="仿宋" w:hint="eastAsia"/>
            <w:lang w:eastAsia="zh-CN"/>
          </w:rPr>
          <w:t>(二)、资金使用与监管</w:t>
        </w:r>
        <w:r>
          <w:tab/>
        </w:r>
        <w:r>
          <w:fldChar w:fldCharType="begin"/>
        </w:r>
        <w:r>
          <w:instrText xml:space="preserve"> PAGEREF _Toc24597 \h </w:instrText>
        </w:r>
        <w:r>
          <w:fldChar w:fldCharType="separate"/>
        </w:r>
        <w:r>
          <w:t>51</w:t>
        </w:r>
        <w:r>
          <w:fldChar w:fldCharType="end"/>
        </w:r>
      </w:hyperlink>
    </w:p>
    <w:p>
      <w:pPr>
        <w:pStyle w:val="TOC2"/>
        <w:tabs>
          <w:tab w:val="right" w:leader="dot" w:pos="8306"/>
        </w:tabs>
      </w:pPr>
      <w:hyperlink w:anchor="_Toc19115" w:history="1">
        <w:r>
          <w:rPr>
            <w:rFonts w:ascii="仿宋" w:eastAsia="仿宋" w:hAnsi="仿宋" w:cs="仿宋" w:hint="eastAsia"/>
            <w:lang w:eastAsia="zh-CN"/>
          </w:rPr>
          <w:t>(三)、财务规划与预测</w:t>
        </w:r>
        <w:r>
          <w:tab/>
        </w:r>
        <w:r>
          <w:fldChar w:fldCharType="begin"/>
        </w:r>
        <w:r>
          <w:instrText xml:space="preserve"> PAGEREF _Toc19115 \h </w:instrText>
        </w:r>
        <w:r>
          <w:fldChar w:fldCharType="separate"/>
        </w:r>
        <w:r>
          <w:t>52</w:t>
        </w:r>
        <w:r>
          <w:fldChar w:fldCharType="end"/>
        </w:r>
      </w:hyperlink>
    </w:p>
    <w:p>
      <w:pPr>
        <w:pStyle w:val="TOC1"/>
        <w:tabs>
          <w:tab w:val="right" w:leader="dot" w:pos="8306"/>
        </w:tabs>
      </w:pPr>
      <w:hyperlink w:anchor="_Toc15062" w:history="1">
        <w:r>
          <w:rPr>
            <w:rFonts w:ascii="仿宋" w:eastAsia="仿宋" w:hAnsi="仿宋" w:cs="仿宋" w:hint="eastAsia"/>
            <w:lang w:eastAsia="zh-CN"/>
          </w:rPr>
          <w:t>十三、成果转化与推广应用</w:t>
        </w:r>
        <w:r>
          <w:tab/>
        </w:r>
        <w:r>
          <w:fldChar w:fldCharType="begin"/>
        </w:r>
        <w:r>
          <w:instrText xml:space="preserve"> PAGEREF _Toc15062 \h </w:instrText>
        </w:r>
        <w:r>
          <w:fldChar w:fldCharType="separate"/>
        </w:r>
        <w:r>
          <w:t>53</w:t>
        </w:r>
        <w:r>
          <w:fldChar w:fldCharType="end"/>
        </w:r>
      </w:hyperlink>
    </w:p>
    <w:p>
      <w:pPr>
        <w:pStyle w:val="TOC2"/>
        <w:tabs>
          <w:tab w:val="right" w:leader="dot" w:pos="8306"/>
        </w:tabs>
      </w:pPr>
      <w:hyperlink w:anchor="_Toc4735" w:history="1">
        <w:r>
          <w:rPr>
            <w:rFonts w:ascii="仿宋" w:eastAsia="仿宋" w:hAnsi="仿宋" w:cs="仿宋" w:hint="eastAsia"/>
            <w:lang w:eastAsia="zh-CN"/>
          </w:rPr>
          <w:t>(一)、成果转化策略制定</w:t>
        </w:r>
        <w:r>
          <w:tab/>
        </w:r>
        <w:r>
          <w:fldChar w:fldCharType="begin"/>
        </w:r>
        <w:r>
          <w:instrText xml:space="preserve"> PAGEREF _Toc4735 \h </w:instrText>
        </w:r>
        <w:r>
          <w:fldChar w:fldCharType="separate"/>
        </w:r>
        <w:r>
          <w:t>53</w:t>
        </w:r>
        <w:r>
          <w:fldChar w:fldCharType="end"/>
        </w:r>
      </w:hyperlink>
    </w:p>
    <w:p>
      <w:pPr>
        <w:pStyle w:val="TOC2"/>
        <w:tabs>
          <w:tab w:val="right" w:leader="dot" w:pos="8306"/>
        </w:tabs>
      </w:pPr>
      <w:hyperlink w:anchor="_Toc11067" w:history="1">
        <w:r>
          <w:rPr>
            <w:rFonts w:ascii="仿宋" w:eastAsia="仿宋" w:hAnsi="仿宋" w:cs="仿宋" w:hint="eastAsia"/>
            <w:lang w:eastAsia="zh-CN"/>
          </w:rPr>
          <w:t>(二)、成果推广应用方案</w:t>
        </w:r>
        <w:r>
          <w:tab/>
        </w:r>
        <w:r>
          <w:fldChar w:fldCharType="begin"/>
        </w:r>
        <w:r>
          <w:instrText xml:space="preserve"> PAGEREF _Toc11067 \h </w:instrText>
        </w:r>
        <w:r>
          <w:fldChar w:fldCharType="separate"/>
        </w:r>
        <w:r>
          <w:t>55</w:t>
        </w:r>
        <w:r>
          <w:fldChar w:fldCharType="end"/>
        </w:r>
      </w:hyperlink>
    </w:p>
    <w:p>
      <w:pPr>
        <w:pStyle w:val="TOC1"/>
        <w:tabs>
          <w:tab w:val="right" w:leader="dot" w:pos="8306"/>
        </w:tabs>
      </w:pPr>
      <w:hyperlink w:anchor="_Toc31057" w:history="1">
        <w:r>
          <w:rPr>
            <w:rFonts w:ascii="仿宋" w:eastAsia="仿宋" w:hAnsi="仿宋" w:cs="仿宋" w:hint="eastAsia"/>
            <w:lang w:eastAsia="zh-CN"/>
          </w:rPr>
          <w:t>十四、项目施工方案</w:t>
        </w:r>
        <w:r>
          <w:tab/>
        </w:r>
        <w:r>
          <w:fldChar w:fldCharType="begin"/>
        </w:r>
        <w:r>
          <w:instrText xml:space="preserve"> PAGEREF _Toc31057 \h </w:instrText>
        </w:r>
        <w:r>
          <w:fldChar w:fldCharType="separate"/>
        </w:r>
        <w:r>
          <w:t>56</w:t>
        </w:r>
        <w:r>
          <w:fldChar w:fldCharType="end"/>
        </w:r>
      </w:hyperlink>
    </w:p>
    <w:p>
      <w:pPr>
        <w:pStyle w:val="TOC2"/>
        <w:tabs>
          <w:tab w:val="right" w:leader="dot" w:pos="8306"/>
        </w:tabs>
      </w:pPr>
      <w:hyperlink w:anchor="_Toc8160" w:history="1">
        <w:r>
          <w:rPr>
            <w:rFonts w:ascii="仿宋" w:eastAsia="仿宋" w:hAnsi="仿宋" w:cs="仿宋" w:hint="eastAsia"/>
            <w:lang w:eastAsia="zh-CN"/>
          </w:rPr>
          <w:t>(一)、施工组织设计</w:t>
        </w:r>
        <w:r>
          <w:tab/>
        </w:r>
        <w:r>
          <w:fldChar w:fldCharType="begin"/>
        </w:r>
        <w:r>
          <w:instrText xml:space="preserve"> PAGEREF _Toc8160 \h </w:instrText>
        </w:r>
        <w:r>
          <w:fldChar w:fldCharType="separate"/>
        </w:r>
        <w:r>
          <w:t>56</w:t>
        </w:r>
        <w:r>
          <w:fldChar w:fldCharType="end"/>
        </w:r>
      </w:hyperlink>
    </w:p>
    <w:p>
      <w:pPr>
        <w:pStyle w:val="TOC2"/>
        <w:tabs>
          <w:tab w:val="right" w:leader="dot" w:pos="8306"/>
        </w:tabs>
      </w:pPr>
      <w:hyperlink w:anchor="_Toc11442" w:history="1">
        <w:r>
          <w:rPr>
            <w:rFonts w:ascii="仿宋" w:eastAsia="仿宋" w:hAnsi="仿宋" w:cs="仿宋" w:hint="eastAsia"/>
            <w:lang w:eastAsia="zh-CN"/>
          </w:rPr>
          <w:t>(二)、施工工艺与技术路线</w:t>
        </w:r>
        <w:r>
          <w:tab/>
        </w:r>
        <w:r>
          <w:fldChar w:fldCharType="begin"/>
        </w:r>
        <w:r>
          <w:instrText xml:space="preserve"> PAGEREF _Toc11442 \h </w:instrText>
        </w:r>
        <w:r>
          <w:fldChar w:fldCharType="separate"/>
        </w:r>
        <w:r>
          <w:t>58</w:t>
        </w:r>
        <w:r>
          <w:fldChar w:fldCharType="end"/>
        </w:r>
      </w:hyperlink>
    </w:p>
    <w:p>
      <w:pPr>
        <w:pStyle w:val="TOC2"/>
        <w:tabs>
          <w:tab w:val="right" w:leader="dot" w:pos="8306"/>
        </w:tabs>
      </w:pPr>
      <w:hyperlink w:anchor="_Toc11243" w:history="1">
        <w:r>
          <w:rPr>
            <w:rFonts w:ascii="仿宋" w:eastAsia="仿宋" w:hAnsi="仿宋" w:cs="仿宋" w:hint="eastAsia"/>
            <w:lang w:eastAsia="zh-CN"/>
          </w:rPr>
          <w:t>(三)、关键节点施工计划</w:t>
        </w:r>
        <w:r>
          <w:tab/>
        </w:r>
        <w:r>
          <w:fldChar w:fldCharType="begin"/>
        </w:r>
        <w:r>
          <w:instrText xml:space="preserve"> PAGEREF _Toc11243 \h </w:instrText>
        </w:r>
        <w:r>
          <w:fldChar w:fldCharType="separate"/>
        </w:r>
        <w:r>
          <w:t>59</w:t>
        </w:r>
        <w:r>
          <w:fldChar w:fldCharType="end"/>
        </w:r>
      </w:hyperlink>
    </w:p>
    <w:p>
      <w:pPr>
        <w:pStyle w:val="TOC2"/>
        <w:tabs>
          <w:tab w:val="right" w:leader="dot" w:pos="8306"/>
        </w:tabs>
      </w:pPr>
      <w:hyperlink w:anchor="_Toc1955" w:history="1">
        <w:r>
          <w:rPr>
            <w:rFonts w:ascii="仿宋" w:eastAsia="仿宋" w:hAnsi="仿宋" w:cs="仿宋" w:hint="eastAsia"/>
            <w:lang w:eastAsia="zh-CN"/>
          </w:rPr>
          <w:t>(四)、施工现场管理</w:t>
        </w:r>
        <w:r>
          <w:tab/>
        </w:r>
        <w:r>
          <w:fldChar w:fldCharType="begin"/>
        </w:r>
        <w:r>
          <w:instrText xml:space="preserve"> PAGEREF _Toc1955 \h </w:instrText>
        </w:r>
        <w:r>
          <w:fldChar w:fldCharType="separate"/>
        </w:r>
        <w:r>
          <w:t>61</w:t>
        </w:r>
        <w:r>
          <w:fldChar w:fldCharType="end"/>
        </w:r>
      </w:hyperlink>
    </w:p>
    <w:p>
      <w:pPr>
        <w:pStyle w:val="TOC1"/>
        <w:tabs>
          <w:tab w:val="right" w:leader="dot" w:pos="8306"/>
        </w:tabs>
      </w:pPr>
      <w:hyperlink w:anchor="_Toc18697" w:history="1">
        <w:r>
          <w:rPr>
            <w:rFonts w:ascii="仿宋" w:eastAsia="仿宋" w:hAnsi="仿宋" w:cs="仿宋" w:hint="eastAsia"/>
            <w:lang w:eastAsia="zh-CN"/>
          </w:rPr>
          <w:t>十五、知识产权管理与保护</w:t>
        </w:r>
        <w:r>
          <w:tab/>
        </w:r>
        <w:r>
          <w:fldChar w:fldCharType="begin"/>
        </w:r>
        <w:r>
          <w:instrText xml:space="preserve"> PAGEREF _Toc18697 \h </w:instrText>
        </w:r>
        <w:r>
          <w:fldChar w:fldCharType="separate"/>
        </w:r>
        <w:r>
          <w:t>63</w:t>
        </w:r>
        <w:r>
          <w:fldChar w:fldCharType="end"/>
        </w:r>
      </w:hyperlink>
    </w:p>
    <w:p>
      <w:pPr>
        <w:pStyle w:val="TOC2"/>
        <w:tabs>
          <w:tab w:val="right" w:leader="dot" w:pos="8306"/>
        </w:tabs>
      </w:pPr>
      <w:hyperlink w:anchor="_Toc9497" w:history="1">
        <w:r>
          <w:rPr>
            <w:rFonts w:ascii="仿宋" w:eastAsia="仿宋" w:hAnsi="仿宋" w:cs="仿宋" w:hint="eastAsia"/>
            <w:lang w:eastAsia="zh-CN"/>
          </w:rPr>
          <w:t>(一)、知识产权管理体系建设</w:t>
        </w:r>
        <w:r>
          <w:tab/>
        </w:r>
        <w:r>
          <w:fldChar w:fldCharType="begin"/>
        </w:r>
        <w:r>
          <w:instrText xml:space="preserve"> PAGEREF _Toc9497 \h </w:instrText>
        </w:r>
        <w:r>
          <w:fldChar w:fldCharType="separate"/>
        </w:r>
        <w:r>
          <w:t>63</w:t>
        </w:r>
        <w:r>
          <w:fldChar w:fldCharType="end"/>
        </w:r>
      </w:hyperlink>
    </w:p>
    <w:p>
      <w:pPr>
        <w:pStyle w:val="TOC2"/>
        <w:tabs>
          <w:tab w:val="right" w:leader="dot" w:pos="8306"/>
        </w:tabs>
      </w:pPr>
      <w:hyperlink w:anchor="_Toc5711" w:history="1">
        <w:r>
          <w:rPr>
            <w:rFonts w:ascii="仿宋" w:eastAsia="仿宋" w:hAnsi="仿宋" w:cs="仿宋" w:hint="eastAsia"/>
            <w:lang w:eastAsia="zh-CN"/>
          </w:rPr>
          <w:t>(二)、知识产权保护措施</w:t>
        </w:r>
        <w:r>
          <w:tab/>
        </w:r>
        <w:r>
          <w:fldChar w:fldCharType="begin"/>
        </w:r>
        <w:r>
          <w:instrText xml:space="preserve"> PAGEREF _Toc5711 \h </w:instrText>
        </w:r>
        <w:r>
          <w:fldChar w:fldCharType="separate"/>
        </w:r>
        <w:r>
          <w:t>63</w:t>
        </w:r>
        <w:r>
          <w:fldChar w:fldCharType="end"/>
        </w:r>
      </w:hyperlink>
    </w:p>
    <w:p>
      <w:pPr>
        <w:pStyle w:val="TOC1"/>
        <w:tabs>
          <w:tab w:val="right" w:leader="dot" w:pos="8306"/>
        </w:tabs>
      </w:pPr>
      <w:hyperlink w:anchor="_Toc16367" w:history="1">
        <w:r>
          <w:rPr>
            <w:rFonts w:ascii="仿宋" w:eastAsia="仿宋" w:hAnsi="仿宋" w:cs="仿宋" w:hint="eastAsia"/>
            <w:lang w:eastAsia="zh-CN"/>
          </w:rPr>
          <w:t>十六、质量管理与控制</w:t>
        </w:r>
        <w:r>
          <w:tab/>
        </w:r>
        <w:r>
          <w:fldChar w:fldCharType="begin"/>
        </w:r>
        <w:r>
          <w:instrText xml:space="preserve"> PAGEREF _Toc16367 \h </w:instrText>
        </w:r>
        <w:r>
          <w:fldChar w:fldCharType="separate"/>
        </w:r>
        <w:r>
          <w:t>65</w:t>
        </w:r>
        <w:r>
          <w:fldChar w:fldCharType="end"/>
        </w:r>
      </w:hyperlink>
    </w:p>
    <w:p>
      <w:pPr>
        <w:pStyle w:val="TOC2"/>
        <w:tabs>
          <w:tab w:val="right" w:leader="dot" w:pos="8306"/>
        </w:tabs>
      </w:pPr>
      <w:hyperlink w:anchor="_Toc25337" w:history="1">
        <w:r>
          <w:rPr>
            <w:rFonts w:ascii="仿宋" w:eastAsia="仿宋" w:hAnsi="仿宋" w:cs="仿宋" w:hint="eastAsia"/>
            <w:lang w:eastAsia="zh-CN"/>
          </w:rPr>
          <w:t>(一)、质量管理体系建设</w:t>
        </w:r>
        <w:r>
          <w:tab/>
        </w:r>
        <w:r>
          <w:fldChar w:fldCharType="begin"/>
        </w:r>
        <w:r>
          <w:instrText xml:space="preserve"> PAGEREF _Toc25337 \h </w:instrText>
        </w:r>
        <w:r>
          <w:fldChar w:fldCharType="separate"/>
        </w:r>
        <w:r>
          <w:t>65</w:t>
        </w:r>
        <w:r>
          <w:fldChar w:fldCharType="end"/>
        </w:r>
      </w:hyperlink>
    </w:p>
    <w:p>
      <w:pPr>
        <w:pStyle w:val="TOC2"/>
        <w:tabs>
          <w:tab w:val="right" w:leader="dot" w:pos="8306"/>
        </w:tabs>
      </w:pPr>
      <w:hyperlink w:anchor="_Toc4877" w:history="1">
        <w:r>
          <w:rPr>
            <w:rFonts w:ascii="仿宋" w:eastAsia="仿宋" w:hAnsi="仿宋" w:cs="仿宋" w:hint="eastAsia"/>
            <w:lang w:eastAsia="zh-CN"/>
          </w:rPr>
          <w:t>(二)、质量控制措施</w:t>
        </w:r>
        <w:r>
          <w:tab/>
        </w:r>
        <w:r>
          <w:fldChar w:fldCharType="begin"/>
        </w:r>
        <w:r>
          <w:instrText xml:space="preserve"> PAGEREF _Toc4877 \h </w:instrText>
        </w:r>
        <w:r>
          <w:fldChar w:fldCharType="separate"/>
        </w:r>
        <w:r>
          <w:t>67</w:t>
        </w:r>
        <w:r>
          <w:fldChar w:fldCharType="end"/>
        </w:r>
      </w:hyperlink>
    </w:p>
    <w:p>
      <w:pPr>
        <w:pStyle w:val="TOC1"/>
        <w:tabs>
          <w:tab w:val="right" w:leader="dot" w:pos="8306"/>
        </w:tabs>
      </w:pPr>
      <w:hyperlink w:anchor="_Toc3176" w:history="1">
        <w:r>
          <w:rPr>
            <w:rFonts w:ascii="仿宋" w:eastAsia="仿宋" w:hAnsi="仿宋" w:cs="仿宋" w:hint="eastAsia"/>
            <w:lang w:eastAsia="zh-CN"/>
          </w:rPr>
          <w:t>十七、产业协同与集群发展</w:t>
        </w:r>
        <w:r>
          <w:tab/>
        </w:r>
        <w:r>
          <w:fldChar w:fldCharType="begin"/>
        </w:r>
        <w:r>
          <w:instrText xml:space="preserve"> PAGEREF _Toc3176 \h </w:instrText>
        </w:r>
        <w:r>
          <w:fldChar w:fldCharType="separate"/>
        </w:r>
        <w:r>
          <w:t>68</w:t>
        </w:r>
        <w:r>
          <w:fldChar w:fldCharType="end"/>
        </w:r>
      </w:hyperlink>
    </w:p>
    <w:p>
      <w:pPr>
        <w:pStyle w:val="TOC2"/>
        <w:tabs>
          <w:tab w:val="right" w:leader="dot" w:pos="8306"/>
        </w:tabs>
      </w:pPr>
      <w:hyperlink w:anchor="_Toc17414" w:history="1">
        <w:r>
          <w:rPr>
            <w:rFonts w:ascii="仿宋" w:eastAsia="仿宋" w:hAnsi="仿宋" w:cs="仿宋" w:hint="eastAsia"/>
            <w:lang w:eastAsia="zh-CN"/>
          </w:rPr>
          <w:t>(一)、产业协同机制建设</w:t>
        </w:r>
        <w:r>
          <w:tab/>
        </w:r>
        <w:r>
          <w:fldChar w:fldCharType="begin"/>
        </w:r>
        <w:r>
          <w:instrText xml:space="preserve"> PAGEREF _Toc17414 \h </w:instrText>
        </w:r>
        <w:r>
          <w:fldChar w:fldCharType="separate"/>
        </w:r>
        <w:r>
          <w:t>68</w:t>
        </w:r>
        <w:r>
          <w:fldChar w:fldCharType="end"/>
        </w:r>
      </w:hyperlink>
    </w:p>
    <w:p>
      <w:pPr>
        <w:pStyle w:val="TOC2"/>
        <w:tabs>
          <w:tab w:val="right" w:leader="dot" w:pos="8306"/>
        </w:tabs>
      </w:pPr>
      <w:hyperlink w:anchor="_Toc12493" w:history="1">
        <w:r>
          <w:rPr>
            <w:rFonts w:ascii="仿宋" w:eastAsia="仿宋" w:hAnsi="仿宋" w:cs="仿宋" w:hint="eastAsia"/>
            <w:lang w:eastAsia="zh-CN"/>
          </w:rPr>
          <w:t>(二)、产业集群培育与发展</w:t>
        </w:r>
        <w:r>
          <w:tab/>
        </w:r>
        <w:r>
          <w:fldChar w:fldCharType="begin"/>
        </w:r>
        <w:r>
          <w:instrText xml:space="preserve"> PAGEREF _Toc12493 \h </w:instrText>
        </w:r>
        <w:r>
          <w:fldChar w:fldCharType="separate"/>
        </w:r>
        <w:r>
          <w:t>69</w:t>
        </w:r>
        <w:r>
          <w:fldChar w:fldCharType="end"/>
        </w:r>
      </w:hyperlink>
    </w:p>
    <w:p>
      <w:pPr>
        <w:pStyle w:val="TOC1"/>
        <w:tabs>
          <w:tab w:val="right" w:leader="dot" w:pos="8306"/>
        </w:tabs>
      </w:pPr>
      <w:hyperlink w:anchor="_Toc29574" w:history="1">
        <w:r>
          <w:rPr>
            <w:rFonts w:ascii="仿宋" w:eastAsia="仿宋" w:hAnsi="仿宋" w:cs="仿宋" w:hint="eastAsia"/>
            <w:lang w:eastAsia="zh-CN"/>
          </w:rPr>
          <w:t>十八、创新驱动与持续发展</w:t>
        </w:r>
        <w:r>
          <w:tab/>
        </w:r>
        <w:r>
          <w:fldChar w:fldCharType="begin"/>
        </w:r>
        <w:r>
          <w:instrText xml:space="preserve"> PAGEREF _Toc29574 \h </w:instrText>
        </w:r>
        <w:r>
          <w:fldChar w:fldCharType="separate"/>
        </w:r>
        <w:r>
          <w:t>70</w:t>
        </w:r>
        <w:r>
          <w:fldChar w:fldCharType="end"/>
        </w:r>
      </w:hyperlink>
    </w:p>
    <w:p>
      <w:pPr>
        <w:pStyle w:val="TOC2"/>
        <w:tabs>
          <w:tab w:val="right" w:leader="dot" w:pos="8306"/>
        </w:tabs>
      </w:pPr>
      <w:hyperlink w:anchor="_Toc1118" w:history="1">
        <w:r>
          <w:rPr>
            <w:rFonts w:ascii="仿宋" w:eastAsia="仿宋" w:hAnsi="仿宋" w:cs="仿宋" w:hint="eastAsia"/>
            <w:lang w:eastAsia="zh-CN"/>
          </w:rPr>
          <w:t>(一)、创新驱动战略实施</w:t>
        </w:r>
        <w:r>
          <w:tab/>
        </w:r>
        <w:r>
          <w:fldChar w:fldCharType="begin"/>
        </w:r>
        <w:r>
          <w:instrText xml:space="preserve"> PAGEREF _Toc1118 \h </w:instrText>
        </w:r>
        <w:r>
          <w:fldChar w:fldCharType="separate"/>
        </w:r>
        <w:r>
          <w:t>70</w:t>
        </w:r>
        <w:r>
          <w:fldChar w:fldCharType="end"/>
        </w:r>
      </w:hyperlink>
    </w:p>
    <w:p>
      <w:pPr>
        <w:pStyle w:val="TOC2"/>
        <w:tabs>
          <w:tab w:val="right" w:leader="dot" w:pos="8306"/>
        </w:tabs>
      </w:pPr>
      <w:hyperlink w:anchor="_Toc10816" w:history="1">
        <w:r>
          <w:rPr>
            <w:rFonts w:ascii="仿宋" w:eastAsia="仿宋" w:hAnsi="仿宋" w:cs="仿宋" w:hint="eastAsia"/>
            <w:lang w:eastAsia="zh-CN"/>
          </w:rPr>
          <w:t>(二)、持续发展路径探索</w:t>
        </w:r>
        <w:r>
          <w:tab/>
        </w:r>
        <w:r>
          <w:fldChar w:fldCharType="begin"/>
        </w:r>
        <w:r>
          <w:instrText xml:space="preserve"> PAGEREF _Toc10816 \h </w:instrText>
        </w:r>
        <w:r>
          <w:fldChar w:fldCharType="separate"/>
        </w:r>
        <w:r>
          <w:t>71</w:t>
        </w:r>
        <w:r>
          <w:fldChar w:fldCharType="end"/>
        </w:r>
      </w:hyperlink>
    </w:p>
    <w:p>
      <w:pPr>
        <w:pStyle w:val="TOC1"/>
        <w:tabs>
          <w:tab w:val="right" w:leader="dot" w:pos="8306"/>
        </w:tabs>
      </w:pPr>
      <w:hyperlink w:anchor="_Toc17676" w:history="1">
        <w:r>
          <w:rPr>
            <w:rFonts w:ascii="仿宋" w:eastAsia="仿宋" w:hAnsi="仿宋" w:cs="仿宋" w:hint="eastAsia"/>
            <w:lang w:eastAsia="zh-CN"/>
          </w:rPr>
          <w:t>十九、设施与设备管理</w:t>
        </w:r>
        <w:r>
          <w:tab/>
        </w:r>
        <w:r>
          <w:fldChar w:fldCharType="begin"/>
        </w:r>
        <w:r>
          <w:instrText xml:space="preserve"> PAGEREF _Toc17676 \h </w:instrText>
        </w:r>
        <w:r>
          <w:fldChar w:fldCharType="separate"/>
        </w:r>
        <w:r>
          <w:t>75</w:t>
        </w:r>
        <w:r>
          <w:fldChar w:fldCharType="end"/>
        </w:r>
      </w:hyperlink>
    </w:p>
    <w:p>
      <w:pPr>
        <w:pStyle w:val="TOC2"/>
        <w:tabs>
          <w:tab w:val="right" w:leader="dot" w:pos="8306"/>
        </w:tabs>
      </w:pPr>
      <w:hyperlink w:anchor="_Toc20030" w:history="1">
        <w:r>
          <w:rPr>
            <w:rFonts w:ascii="仿宋" w:eastAsia="仿宋" w:hAnsi="仿宋" w:cs="仿宋" w:hint="eastAsia"/>
            <w:lang w:eastAsia="zh-CN"/>
          </w:rPr>
          <w:t>(一)、设施规划与配置</w:t>
        </w:r>
        <w:r>
          <w:tab/>
        </w:r>
        <w:r>
          <w:fldChar w:fldCharType="begin"/>
        </w:r>
        <w:r>
          <w:instrText xml:space="preserve"> PAGEREF _Toc20030 \h </w:instrText>
        </w:r>
        <w:r>
          <w:fldChar w:fldCharType="separate"/>
        </w:r>
        <w:r>
          <w:t>75</w:t>
        </w:r>
        <w:r>
          <w:fldChar w:fldCharType="end"/>
        </w:r>
      </w:hyperlink>
    </w:p>
    <w:p>
      <w:pPr>
        <w:pStyle w:val="TOC2"/>
        <w:tabs>
          <w:tab w:val="right" w:leader="dot" w:pos="8306"/>
        </w:tabs>
      </w:pPr>
      <w:hyperlink w:anchor="_Toc26900" w:history="1">
        <w:r>
          <w:rPr>
            <w:rFonts w:ascii="仿宋" w:eastAsia="仿宋" w:hAnsi="仿宋" w:cs="仿宋" w:hint="eastAsia"/>
            <w:lang w:eastAsia="zh-CN"/>
          </w:rPr>
          <w:t>(二)、设备采购与维护管理</w:t>
        </w:r>
        <w:r>
          <w:tab/>
        </w:r>
        <w:r>
          <w:fldChar w:fldCharType="begin"/>
        </w:r>
        <w:r>
          <w:instrText xml:space="preserve"> PAGEREF _Toc26900 \h </w:instrText>
        </w:r>
        <w:r>
          <w:fldChar w:fldCharType="separate"/>
        </w:r>
        <w:r>
          <w:t>76</w:t>
        </w:r>
        <w:r>
          <w:fldChar w:fldCharType="end"/>
        </w:r>
      </w:hyperlink>
    </w:p>
    <w:p>
      <w:pPr>
        <w:pStyle w:val="TOC2"/>
        <w:tabs>
          <w:tab w:val="right" w:leader="dot" w:pos="8306"/>
        </w:tabs>
      </w:pPr>
      <w:hyperlink w:anchor="_Toc27585" w:history="1">
        <w:r>
          <w:rPr>
            <w:rFonts w:ascii="仿宋" w:eastAsia="仿宋" w:hAnsi="仿宋" w:cs="仿宋" w:hint="eastAsia"/>
            <w:lang w:eastAsia="zh-CN"/>
          </w:rPr>
          <w:t>(三)、设施设备升级策略</w:t>
        </w:r>
        <w:r>
          <w:tab/>
        </w:r>
        <w:r>
          <w:fldChar w:fldCharType="begin"/>
        </w:r>
        <w:r>
          <w:instrText xml:space="preserve"> PAGEREF _Toc27585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5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4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直接收益：假设密度计项目的产品或服务年销售收入为XX万元。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0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若密度计项目成功推广新型环保产品，比如采用可回收材料的包装，可能会激发消费者对可持续产品的需求。这种需求的增长可能迫使整个行业转向更环保的产品设计和生产方法。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1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4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密度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密度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密度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636"/>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329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密度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8185"/>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密度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https://d.book118.com/708111040063006046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CF2F14"/>
    <w:rsid w:val="61CF2F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1104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2024-03-02T00:37:00Z</dcterms:created>
  <dcterms:modified xsi:type="dcterms:W3CDTF">2024-03-02T00:37:58Z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954B4922EF184D5A8B397E53C209FCEA_11</vt:lpwstr>
  </property>
  <property fmtid="{D5CDD505-2E9C-101B-9397-08002B2CF9AE}" pid="3" name="KSOProductBuildVer">
    <vt:lpwstr>2052-12.1.0.16250</vt:lpwstr>
  </property>
</Properties>
</file>