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1、单层建筑物檐口高度超过（　　　），可按超高部分的建筑面积计算超高施工增加。</w:t>
        <w:br/>
        <w:t>A.10m</w:t>
        <w:br/>
        <w:t>B.15m</w:t>
        <w:br/>
        <w:t>C.20m</w:t>
        <w:br/>
        <w:t>D.25m</w:t>
        <w:br/>
        <w:br/>
        <w:t xml:space="preserve">【答案】：C </w:t>
      </w:r>
    </w:p>
    <w:p>
      <w:r>
        <w:t>2、下列关于石油沥青的技术性质的说法中有误的是（　　　）。</w:t>
        <w:br/>
        <w:t>A.在一定的温度范围内，当温度升高，黏滞性随之增大，反之则降低</w:t>
        <w:br/>
        <w:t>B.黏滞性是反映材料内部阻碍其相对流动的一种特性，也是我国现行标准划分沥青牌号的主要性能指标</w:t>
        <w:br/>
        <w:t>C.石油沥青的塑性用延度表示，延度越大，塑性越好</w:t>
        <w:br/>
        <w:t>D.低温脆性主要取决于沥青的组分，当沥青中含有较多石蜡时，其抗低温能力就较差</w:t>
        <w:br/>
        <w:br/>
        <w:t xml:space="preserve">【答案】：A </w:t>
      </w:r>
    </w:p>
    <w:p>
      <w:pPr>
        <w:sectPr w:rsidSect="00034616">
          <w:pgSz w:w="12240" w:h="15840"/>
          <w:pgMar w:top="1440" w:right="1800" w:bottom="1440" w:left="1800" w:header="720" w:footer="720" w:gutter="0"/>
          <w:cols w:space="720"/>
          <w:docGrid w:linePitch="360"/>
        </w:sectPr>
      </w:pPr>
    </w:p>
    <w:p>
      <w:r>
        <w:t>3、从业人员发现事故隐患或者其他不安全因素，应当立即向现场安全生产管理人员或者本单位负责人报告；接到报告的人员应当（　　　）处理。</w:t>
        <w:br/>
        <w:t>A.稍后</w:t>
        <w:br/>
        <w:t>B.及时</w:t>
        <w:br/>
        <w:t>C.空闲时</w:t>
        <w:br/>
        <w:t>D.看情况</w:t>
        <w:br/>
        <w:br/>
        <w:t>【答案】：B</w:t>
      </w:r>
      <w:r>
        <w:t xml:space="preserve"> </w:t>
      </w:r>
    </w:p>
    <w:p>
      <w:r>
        <w:t>4、材料管理体制要适应社会的材料供应方式须考虑方面不包括（　　　）</w:t>
        <w:br/>
        <w:t>A.要考虑和适应指令性计划部分的材料分配方式和供销方式</w:t>
        <w:br/>
        <w:t>B.要适应地方生产资源供货情况</w:t>
        <w:br/>
        <w:t>C.要结合社会资源形势</w:t>
        <w:br/>
        <w:t>D.要适应建筑工程生产的流动性</w:t>
        <w:br/>
        <w:br/>
        <w:t xml:space="preserve">【答案】：D </w:t>
      </w:r>
    </w:p>
    <w:p>
      <w:r>
        <w:t>5、（　　　）是按照随机抽样的原则，从总体中抽取部分个体组成样本，根据对样品进行检测的结果，推断总体质量水平的方法。</w:t>
        <w:br/>
        <w:t>A.总体检验</w:t>
        <w:br/>
        <w:t>B.分层检验</w:t>
        <w:br/>
        <w:t>C.抽样检验</w:t>
        <w:br/>
        <w:t>D.全部检验</w:t>
        <w:br/>
        <w:br/>
        <w:t xml:space="preserve">【答案】：C </w:t>
      </w:r>
    </w:p>
    <w:p>
      <w:r>
        <w:t>6、分层抽样的特点是（　　　）。</w:t>
        <w:br/>
        <w:t>A.层内差异小，层间差异大</w:t>
        <w:br/>
        <w:t>B.层间差异小，层内差异大</w:t>
        <w:br/>
        <w:t>C.层问差异小</w:t>
        <w:br/>
        <w:t>D.层间差异大</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7、材料管理的意义是对项目（　　　）的控制和建筑成品的质量有重要的作用。</w:t>
        <w:br/>
        <w:t>A.工程成本</w:t>
        <w:br/>
        <w:t>B.工程进度</w:t>
        <w:br/>
        <w:t>C.工程预算</w:t>
        <w:br/>
        <w:t>D.工程质量</w:t>
        <w:br/>
        <w:br/>
        <w:t>【答案】：A</w:t>
      </w:r>
      <w:r>
        <w:t xml:space="preserve"> </w:t>
      </w:r>
    </w:p>
    <w:p>
      <w:r>
        <w:t>8、建筑工程实行总承包的，工程质量由工程总承包单位负责，总承包单位将建筑工程分包给其他单位的，应当对分包工程的质量与分包单位承担（　　　）责任。</w:t>
        <w:br/>
        <w:t>A.连带</w:t>
        <w:br/>
        <w:t>B.全部</w:t>
        <w:br/>
        <w:t>C.不承担</w:t>
        <w:br/>
        <w:t>D.赔偿</w:t>
        <w:br/>
        <w:br/>
        <w:t xml:space="preserve">【答案】：A </w:t>
      </w:r>
    </w:p>
    <w:p>
      <w:r>
        <w:t>9、平面汇交力系中的力对平面任一点的力矩，等于（　　　）。</w:t>
        <w:br/>
        <w:t>A.力与该力到矩心的距离的乘积</w:t>
        <w:br/>
        <w:t>B.力与矩心到该力作用线的垂直距离的乘积</w:t>
        <w:br/>
        <w:t>C.该力与其他力的合力对此点产生的力矩</w:t>
        <w:br/>
        <w:t>D.该力的各个分力对此点的力矩大小之和</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10、既能在低温条件下进行施工作业，又能在严寒或酷热的条件长期使用的防水卷材是（　　　）。</w:t>
        <w:br/>
        <w:t>A.再生橡胶改性沥青防水卷材</w:t>
        <w:br/>
        <w:t>B.二元乙丙橡胶防水卷材</w:t>
        <w:br/>
        <w:t>C.聚氯乙烯防水卷材</w:t>
        <w:br/>
        <w:t>D.聚氯乙烯一橡胶共混防水卷材</w:t>
        <w:br/>
        <w:br/>
        <w:t xml:space="preserve">【答案】：B </w:t>
      </w:r>
    </w:p>
    <w:p>
      <w:r>
        <w:t>11、下列项目计算建筑面积的有（　　　）。</w:t>
        <w:br/>
        <w:t>A.飘窗</w:t>
        <w:br/>
        <w:t>B.建筑物内变形缝</w:t>
        <w:br/>
        <w:t>C.室外消防楼梯</w:t>
        <w:br/>
        <w:t>D.室外台阶</w:t>
        <w:br/>
        <w:br/>
        <w:t xml:space="preserve">【答案】：B </w:t>
      </w:r>
    </w:p>
    <w:p>
      <w:r>
        <w:t>12、热轧带肋钢筋进行拉伸试验时，其伸长率记为（　　　）。</w:t>
        <w:br/>
        <w:t>A.δ5</w:t>
        <w:br/>
        <w:t>B.δ10</w:t>
        <w:br/>
        <w:t>C.δ100</w:t>
        <w:br/>
        <w:t>D.δ200</w:t>
        <w:br/>
        <w:br/>
        <w:t xml:space="preserve">【答案】：A </w:t>
      </w:r>
    </w:p>
    <w:p>
      <w:r>
        <w:t>13、考虑经济的原则，用来确定控制界限的方法为（　　　）。</w:t>
        <w:br/>
        <w:t>A.二倍标准差法</w:t>
        <w:br/>
        <w:t>B.三倍标准差法</w:t>
        <w:br/>
        <w:t>C.四倍标准差法</w:t>
        <w:br/>
        <w:t>D.1.5倍标准差法</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14、施工企业的人力资源管理不包括（　　　）。</w:t>
        <w:br/>
        <w:t>A.企业固定工</w:t>
        <w:br/>
        <w:t>B.临时工</w:t>
        <w:br/>
        <w:t>C.供应商送货工</w:t>
        <w:br/>
        <w:t>D.合同工</w:t>
        <w:br/>
        <w:br/>
        <w:t xml:space="preserve">【答案】：C </w:t>
      </w:r>
    </w:p>
    <w:p>
      <w:r>
        <w:t>15、下列哪种材料不适用室外墙面装饰（　　　）。</w:t>
        <w:br/>
        <w:t>A.微晶玻璃装饰板材</w:t>
        <w:br/>
        <w:t>B.天然花岗石</w:t>
        <w:br/>
        <w:t>C.天然大理石</w:t>
        <w:br/>
        <w:t>D.建筑涂料</w:t>
        <w:br/>
        <w:br/>
        <w:t xml:space="preserve">【答案】：C </w:t>
      </w:r>
    </w:p>
    <w:p>
      <w:r>
        <w:t>16、关于水灰比对混凝土拌合物特性的影响，说法不正确的是（　　　）。</w:t>
        <w:br/>
        <w:t>A.水灰比越大，黏聚性越差</w:t>
        <w:br/>
        <w:t>B.水灰比越小，保水性越好</w:t>
        <w:br/>
        <w:t>C.水灰比过大会产生离析现象</w:t>
        <w:br/>
        <w:t>D.水灰比越大，坍落度越小</w:t>
        <w:br/>
        <w:br/>
        <w:t xml:space="preserve">【答案】：D </w:t>
      </w:r>
    </w:p>
    <w:p>
      <w:r>
        <w:t>17、建立进度控制小组，将进度控制任务落实到个人；建立进度报告制度和进度信息沟通网络是进度控制措施中的（　　　）。</w:t>
        <w:br/>
        <w:t>A.组织措施</w:t>
        <w:br/>
        <w:t>B.技术措施</w:t>
        <w:br/>
        <w:t>C.经济措施</w:t>
        <w:br/>
        <w:t>D.合同措施</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18、根据物资对工程质量和成本的影响程度材料可分为ABC三类，其中A类指（　　　）。</w:t>
        <w:br/>
        <w:t>A.对工程质量有直接影响的，关系用户使用生命和效果的，占工程成本较大的物资</w:t>
        <w:br/>
        <w:t>B.对工程质量有间接影响，为工程实体消耗的物资</w:t>
        <w:br/>
        <w:t>C.指辅助材料，也就是占工程成本较小</w:t>
        <w:br/>
        <w:t>【答案】：A</w:t>
      </w:r>
      <w:r>
        <w:t xml:space="preserve"> </w:t>
      </w:r>
    </w:p>
    <w:p>
      <w:r>
        <w:t>19、下列不计算建筑面积的是（　　　）</w:t>
        <w:br/>
        <w:t>A.屋顶有围护结构的水箱间</w:t>
        <w:br/>
        <w:t>B.凸出墙外的腰线</w:t>
        <w:br/>
        <w:t>C.室外有围护结构楼梯</w:t>
        <w:br/>
        <w:t>D.建筑物内变形缝</w:t>
        <w:br/>
        <w:br/>
        <w:t xml:space="preserve">【答案】：B </w:t>
      </w:r>
    </w:p>
    <w:p>
      <w:r>
        <w:t>20、在土方工程施工中，根据土的（　　　）将土分为松软土、普通土、坚土、砂砾坚土、软石、次坚石、坚石、特坚石等8类。</w:t>
        <w:br/>
        <w:t>A.物理组成</w:t>
        <w:br/>
        <w:t>B.开挖难易程度</w:t>
        <w:br/>
        <w:t>C.沉积年代</w:t>
        <w:br/>
        <w:t>D.颗粒级配</w:t>
        <w:br/>
        <w:br/>
        <w:t xml:space="preserve">【答案】：B </w:t>
      </w:r>
    </w:p>
    <w:p>
      <w:r>
        <w:t>21、下列属于时间参数的是（　　　）。</w:t>
        <w:br/>
        <w:t>A.施工段数</w:t>
        <w:br/>
        <w:t>B.施工过程数</w:t>
        <w:br/>
        <w:t>C.流水节拍</w:t>
        <w:br/>
        <w:t>D.施工层数</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22、砌筑砂浆应采用机械搅拌，搅拌时间自投料完起算应符合下列规定：水泥粉煤灰砂浆和掺用外加剂的砂浆不得少于（　　　）。</w:t>
        <w:br/>
        <w:t>A.60S</w:t>
        <w:br/>
        <w:t>B.120S</w:t>
        <w:br/>
        <w:t>C.160S</w:t>
        <w:br/>
        <w:t>D.180S</w:t>
        <w:br/>
        <w:br/>
        <w:t>【答案】：D</w:t>
      </w:r>
      <w:r>
        <w:t xml:space="preserve"> </w:t>
      </w:r>
    </w:p>
    <w:p>
      <w:r>
        <w:t>23、模板拆除顺序应按设计方案进行。当无规定时，应按按照（　　　）顺序拆除混凝土模板。</w:t>
        <w:br/>
        <w:t>A.先支后拆，后支先拆</w:t>
        <w:br/>
        <w:t>B.先支先拆，后支后拆</w:t>
        <w:br/>
        <w:t>C.先拆承重模板，后拆非承重模板</w:t>
        <w:br/>
        <w:t>D.先拆复杂部分，后拆简单部分</w:t>
        <w:br/>
        <w:br/>
        <w:t xml:space="preserve">【答案】：A </w:t>
      </w:r>
    </w:p>
    <w:p>
      <w:r>
        <w:t>24、圆轴扭转强度条件要求，截面边缘处的最大剪应力（　　　）许用切应力。</w:t>
        <w:br/>
        <w:t>A.相当于</w:t>
        <w:br/>
        <w:t>B.等于</w:t>
        <w:br/>
        <w:t>C.大于</w:t>
        <w:br/>
        <w:t>D.小于</w:t>
        <w:br/>
        <w:br/>
        <w:t xml:space="preserve">【答案】：D </w:t>
      </w:r>
    </w:p>
    <w:p>
      <w:r>
        <w:t>25、施工现场材料管理节约钢材的主要措施不包括（　　　）。</w:t>
        <w:br/>
        <w:t>A.集中断料，充分利用短料、旧料</w:t>
        <w:br/>
        <w:t>B.钢筋加工成型时，应注意合理焊接或绑扎钢筋的搭接长度</w:t>
        <w:br/>
        <w:t>C.尽可能不以大代小，以优代劣</w:t>
        <w:br/>
        <w:t>D.对建筑企业来说，可以将大量短料、边角料、旧料当废物处理</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26、楼梯的组成中属于安全构件的是（　　　）。</w:t>
        <w:br/>
        <w:t>A.梯段</w:t>
        <w:br/>
        <w:t>B.栏杆、扶手</w:t>
        <w:br/>
        <w:t>C.梯井</w:t>
        <w:br/>
        <w:t>D.平台</w:t>
        <w:br/>
        <w:br/>
        <w:t>【答案】：B</w:t>
      </w:r>
      <w:r>
        <w:t xml:space="preserve"> </w:t>
      </w:r>
    </w:p>
    <w:p>
      <w:r>
        <w:t>27、关于混凝土拌合料运输过程说法不正确的是（　　　）。</w:t>
        <w:br/>
        <w:t>A.搅拌车在行走过程中可转可不转；</w:t>
        <w:br/>
        <w:t>B.运到浇筑地点时应具有设计配合比所规定的坍落度；</w:t>
        <w:br/>
        <w:t>C.应在混凝土初凝前浇人模板并捣实完毕；</w:t>
        <w:br/>
        <w:t>D.保持其均匀性，不离析、不漏浆。</w:t>
        <w:br/>
        <w:br/>
        <w:t xml:space="preserve">【答案】：A </w:t>
      </w:r>
    </w:p>
    <w:p>
      <w:r>
        <w:t>28、《中华人民共和国安全生产法》主要对生产经营单位的安全生产保障、（　　　）、安全生产的监督管理、安全生产事故的应急救援与调查处理四个主要方面做出了规定。</w:t>
        <w:br/>
        <w:t>A.生产经营单位的法律责任</w:t>
        <w:br/>
        <w:t>B.安全生产的执行</w:t>
        <w:br/>
        <w:t>C.从业人员的权利和义务</w:t>
        <w:br/>
        <w:t>D.施工现场的安全</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29、建设工程项目按施工成本组成编制施工成本计划，是要将施工成本分解为（　　　），从而确定相应的分项计划。</w:t>
        <w:br/>
        <w:t>A.直接费、间接费、利润、税金</w:t>
        <w:br/>
        <w:t>B.单位工程施工成本及分部、分项施工成本</w:t>
        <w:br/>
        <w:t>C.人工费、材料费、施工机械使用费、措施费、间接费</w:t>
        <w:br/>
        <w:t>D.建筑工程费和安装工程费</w:t>
        <w:br/>
        <w:br/>
        <w:t xml:space="preserve">【答案】：C </w:t>
      </w:r>
    </w:p>
    <w:p>
      <w:r>
        <w:t>30、用人单位必须为劳动者提供符合国家规定的劳动安全卫生条件和必要的劳动防护用品，对从事有职业危害作业的劳动者应当定期进行（　　　）</w:t>
        <w:br/>
        <w:t>A.健康检查</w:t>
        <w:br/>
        <w:t>B.安全培训</w:t>
        <w:br/>
        <w:t>C.安全教育</w:t>
        <w:br/>
        <w:t>D.作业交底</w:t>
        <w:br/>
        <w:br/>
        <w:t xml:space="preserve">【答案】：A </w:t>
      </w:r>
    </w:p>
    <w:p>
      <w:r>
        <w:t>31、安全生产监督检查人员应当将检查的时间、地点、内容、（　　　），作出书面记录，并由检查人员和被检查单位的负责人签字。</w:t>
        <w:br/>
        <w:t>A.问题</w:t>
        <w:br/>
        <w:t>B.发现的问题及其处理情况</w:t>
        <w:br/>
        <w:t>C.相关人员</w:t>
        <w:br/>
        <w:t>D.处理意见</w:t>
        <w:br/>
        <w:br/>
        <w:t xml:space="preserve">【答案】：B </w:t>
      </w:r>
    </w:p>
    <w:p>
      <w:r>
        <w:t>32、建筑业企业资质等级，是指（　　　）按资质条件把企业划分成为不同等级。</w:t>
        <w:br/>
        <w:t>A.国务院行政主管部门</w:t>
        <w:br/>
        <w:t>B.国务院资质管理部门</w:t>
        <w:br/>
        <w:t>C.国务院工商注册管理部门</w:t>
        <w:br/>
        <w:t>D.国务院</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33、杆发生弯曲变形后，轴线和外力（　　　）的弯曲称为平面弯曲。</w:t>
        <w:br/>
        <w:t>A.不平行</w:t>
        <w:br/>
        <w:t>B.在同一平面内</w:t>
        <w:br/>
        <w:t>C.相垂直</w:t>
        <w:br/>
        <w:t>D.方向交错</w:t>
        <w:br/>
        <w:br/>
        <w:t>【答案】：B</w:t>
      </w:r>
      <w:r>
        <w:t xml:space="preserve"> </w:t>
      </w:r>
    </w:p>
    <w:p>
      <w:r>
        <w:t>34、建筑面积是指建筑物的水平平面面积，即（　　　）各层水平投影面积的总和。</w:t>
        <w:br/>
        <w:t>A.外墙勒脚以上</w:t>
        <w:br/>
        <w:t>B.外墙勒脚以下</w:t>
        <w:br/>
        <w:t>C.窗洞口处</w:t>
        <w:br/>
        <w:t>D.接近地面处</w:t>
        <w:br/>
        <w:br/>
        <w:t xml:space="preserve">【答案】：A </w:t>
      </w:r>
    </w:p>
    <w:p>
      <w:r>
        <w:t>35、劳动者对用人单位管理人员违章指挥、强令冒险作业，（　　　）执行；对危害生命安全和身体健康的行为，有权提出批评、检举和控告。</w:t>
        <w:br/>
        <w:t>A.必须</w:t>
        <w:br/>
        <w:t>B.选择性</w:t>
        <w:br/>
        <w:t>C.有权拒绝</w:t>
        <w:br/>
        <w:t>D.应该</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36、沥青的温度敏感性通常用（　　　）表示。</w:t>
        <w:br/>
        <w:t>A.针人度</w:t>
        <w:br/>
        <w:t>B.软化点</w:t>
        <w:br/>
        <w:t>C.延伸度</w:t>
        <w:br/>
        <w:t>D.闪点</w:t>
        <w:br/>
        <w:br/>
        <w:t xml:space="preserve">【答案】：B </w:t>
      </w:r>
    </w:p>
    <w:p>
      <w:r>
        <w:t>37、以扭转变形为主的杆件称为（　　　）。</w:t>
        <w:br/>
        <w:t>A.梁</w:t>
        <w:br/>
        <w:t>B.轴</w:t>
        <w:br/>
        <w:t>C.柱</w:t>
        <w:br/>
        <w:t>D.桁架</w:t>
        <w:br/>
        <w:br/>
        <w:t xml:space="preserve">【答案】：B </w:t>
      </w:r>
    </w:p>
    <w:p>
      <w:r>
        <w:t>38、（　　　）是指在开工前作出现场材料管理计划，参与施工组织设计的编制，规划材料存放场地、道路、做好材料预算，制定现场材料管理目标。</w:t>
        <w:br/>
        <w:t>A.全面规划</w:t>
        <w:br/>
        <w:t>B.计划进场</w:t>
        <w:br/>
        <w:t>C.控制领发</w:t>
        <w:br/>
        <w:t>D.准确核算</w:t>
        <w:br/>
        <w:br/>
        <w:t xml:space="preserve">【答案】：A </w:t>
      </w:r>
    </w:p>
    <w:p>
      <w:r>
        <w:t>39、施工单位应当对管理人员和作业人员（　　　）至少进行一次安全生产教育培训，其教育培训情况记人个人工作档案。</w:t>
        <w:br/>
        <w:t>A.每月</w:t>
        <w:br/>
        <w:t>B.每年</w:t>
        <w:br/>
        <w:t>C.每季度</w:t>
        <w:br/>
        <w:t>D.每两年</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　　　）是指在项目完成后，对项目成本形成中的各责任者，按项目成本目标责任制的有关规定，将成本的实际指标与计划、定额、预算进行对比和考核，评定项目成本计划的完成情况和各责任者的业绩，并以此给以相应的奖励和处罚。</w:t>
        <w:br/>
        <w:t>A.成本预测</w:t>
        <w:br/>
        <w:t>B.成本考核</w:t>
        <w:br/>
        <w:t>C.成本核算</w:t>
        <w:br/>
        <w:t>D.成本控制</w:t>
        <w:br/>
        <w:br/>
        <w:t>【答案】：B</w:t>
      </w:r>
      <w:r>
        <w:t xml:space="preserve"> </w:t>
      </w:r>
    </w:p>
    <w:p>
      <w:r>
        <w:t>41、砌筑砂浆的流动性指标用（　　　）表示。</w:t>
        <w:br/>
        <w:t>A.坍落度</w:t>
        <w:br/>
        <w:t>B.维勃稠度</w:t>
        <w:br/>
        <w:t>C.沉人度</w:t>
        <w:br/>
        <w:t>D.分层度B</w:t>
        <w:br/>
        <w:br/>
        <w:t xml:space="preserve">【答案】：C </w:t>
      </w:r>
    </w:p>
    <w:p>
      <w:r>
        <w:t>42、（　　　）消除了个体之间个别偶然的差异，显示出所有个体共性和数据一般水平的统计指标，是数据分布的中心，对数据的代表性好。</w:t>
        <w:br/>
        <w:t>A.极差</w:t>
        <w:br/>
        <w:t>B.算术平均值</w:t>
        <w:br/>
        <w:t>C.标准偏差</w:t>
        <w:br/>
        <w:t>D.变异系数</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43、提高混凝土拌合物的流动性，可采取的措施是（　　　）。</w:t>
        <w:br/>
        <w:t>A.增加单位用水量</w:t>
        <w:br/>
        <w:t>B.提高砂率</w:t>
        <w:br/>
        <w:t>C.增大水灰比</w:t>
        <w:br/>
        <w:t>D.在保持水灰比一定的条件下，同时增加水泥用量和用水量</w:t>
        <w:br/>
        <w:br/>
        <w:t xml:space="preserve">【答案】：D </w:t>
      </w:r>
    </w:p>
    <w:p>
      <w:r>
        <w:t>44、质量手册是企业质量管理系统的（　　　）文件。</w:t>
        <w:br/>
        <w:t>A.操作性</w:t>
        <w:br/>
        <w:t>B.实施性</w:t>
        <w:br/>
        <w:t>C.纲领性</w:t>
        <w:br/>
        <w:t>D.程序性</w:t>
        <w:br/>
        <w:br/>
        <w:t xml:space="preserve">【答案】：C </w:t>
      </w:r>
    </w:p>
    <w:p>
      <w:r>
        <w:t>45、禁止施工单位超越本单位（　　　）的业务范围或者以其他施工单位的名义承揽工程。</w:t>
        <w:br/>
        <w:t>A.企业代码证</w:t>
        <w:br/>
        <w:t>B.银行账号</w:t>
        <w:br/>
        <w:t>C.税务登记证</w:t>
        <w:br/>
        <w:t>D.资质等级许可</w:t>
        <w:br/>
        <w:br/>
        <w:t xml:space="preserve">【答案】：D </w:t>
      </w:r>
    </w:p>
    <w:p>
      <w:r>
        <w:t>46、下列措施中，不属于施工项目安全控制的措施的是（　　　）。</w:t>
        <w:br/>
        <w:t>A.组织措施</w:t>
        <w:br/>
        <w:t>B.技术措施</w:t>
        <w:br/>
        <w:t>C.管理措施</w:t>
        <w:br/>
        <w:t>D.安全制度措施</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47、直运输机械作业人员、安装拆卸工、爆破作业人员、（　　　）、登高架设作业人员等特种作业人员，必须按照国家有关规定经过专门的安全作业培训，并取得特种作业操作资格证书后，方可上岗作业。</w:t>
        <w:br/>
        <w:t>A.瓦工</w:t>
        <w:br/>
        <w:t>B.起重信号工</w:t>
        <w:br/>
        <w:t>C.钢筋工</w:t>
        <w:br/>
        <w:t>D.木工</w:t>
        <w:br/>
        <w:br/>
        <w:t>【答案】：B</w:t>
      </w:r>
      <w:r>
        <w:t xml:space="preserve"> </w:t>
      </w:r>
    </w:p>
    <w:p>
      <w:r>
        <w:t>48、一直径为16mrn的钢筋，经拉伸，测得达到屈服时的荷载为72.5kN,所能承受的最大荷载为108kN。试件标距长度为80mm,拉断后的长度为96mm。</w:t>
        <w:br/>
        <w:t>A.375</w:t>
        <w:br/>
        <w:t>B.360</w:t>
        <w:br/>
        <w:t>C.420</w:t>
        <w:br/>
        <w:t>D.350</w:t>
        <w:br/>
        <w:br/>
        <w:t xml:space="preserve">【答案】：B </w:t>
      </w:r>
    </w:p>
    <w:p>
      <w:r>
        <w:t>49、普通混凝土小型砌块按照孔洞设置状况分为空心砌块和实心砌块两种，其中空心砌块的空心率为（　　　）。</w:t>
        <w:br/>
        <w:t>A.≥25％</w:t>
        <w:br/>
        <w:t>B.≥28</w:t>
        <w:br/>
        <w:t>C.≥30％</w:t>
        <w:br/>
        <w:t>D.≥32％</w:t>
        <w:br/>
        <w:br/>
        <w:t xml:space="preserve">【答案】：A </w:t>
      </w:r>
    </w:p>
    <w:p>
      <w:r>
        <w:t>50、石油沥青的有害成分是（　　　）。</w:t>
        <w:br/>
        <w:t>A.油分</w:t>
        <w:br/>
        <w:t>B.树脂</w:t>
        <w:br/>
        <w:t>C.地沥青质</w:t>
        <w:br/>
        <w:t>D.蜡</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51、砖砌体砌筑时应遵循的原则不包括（　　　）。</w:t>
        <w:br/>
        <w:t>A.砖块应错缝搭接</w:t>
        <w:br/>
        <w:t>B.必须控制水平灰缝的厚度</w:t>
        <w:br/>
        <w:t>C.墙体间联结牢固</w:t>
        <w:br/>
        <w:t>D.砖必须充分浇水后再砌</w:t>
        <w:br/>
        <w:br/>
        <w:t>【答案】：D</w:t>
      </w:r>
      <w:r>
        <w:t xml:space="preserve"> </w:t>
      </w:r>
    </w:p>
    <w:p>
      <w:r>
        <w:t>52、烧结多孔砖根据抗压强度分为（　　　）个强度等级。</w:t>
        <w:br/>
        <w:t>A.3</w:t>
        <w:br/>
        <w:t>B.4</w:t>
        <w:br/>
        <w:t>C.5</w:t>
        <w:br/>
        <w:t>D.6</w:t>
        <w:br/>
        <w:br/>
        <w:t xml:space="preserve">【答案】：C </w:t>
      </w:r>
    </w:p>
    <w:p>
      <w:r>
        <w:t>53、计算构件的名义切应力时，假定剪切面上的切应力（　　　）。</w:t>
        <w:br/>
        <w:t>A.斜线分布</w:t>
        <w:br/>
        <w:t>B.为零</w:t>
        <w:br/>
        <w:t>C.与连接件横截面成正比</w:t>
        <w:br/>
        <w:t>D.均匀分布</w:t>
        <w:br/>
        <w:br/>
        <w:t xml:space="preserve">【答案】：D </w:t>
      </w:r>
    </w:p>
    <w:p>
      <w:r>
        <w:t>54、钢筋按（　　　）进行分类，可分为热轧钢筋、冷拉钢筋、冷拔钢丝和热处理钢筋。</w:t>
        <w:br/>
        <w:t>A.化学成分</w:t>
        <w:br/>
        <w:t>B.钢筋外形</w:t>
        <w:br/>
        <w:t>C.加工方法</w:t>
        <w:br/>
        <w:t>D.结构作用</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55、在任何外力作用下，大小和形状保持不变的物体称（　　　）。</w:t>
        <w:br/>
        <w:t>A.平衡体</w:t>
        <w:br/>
        <w:t>B.固体</w:t>
        <w:br/>
        <w:t>C.受力体</w:t>
        <w:br/>
        <w:t>D.刚体</w:t>
        <w:br/>
        <w:br/>
        <w:t>【答案】：D</w:t>
      </w:r>
      <w:r>
        <w:t xml:space="preserve"> </w:t>
      </w:r>
    </w:p>
    <w:p>
      <w:r>
        <w:t>56、建筑业企业各资质等级标准和各类别等级资质企业承担工程的具体范围，由（　　　）会同国务院有关部门制定。</w:t>
        <w:br/>
        <w:t>A.国务院国有资产管理部门</w:t>
        <w:br/>
        <w:t>B.国务院建设主管部门</w:t>
        <w:br/>
        <w:t>C.该类企业工商注册地的建设行政主管部门</w:t>
        <w:br/>
        <w:t>D.省、自治区及直辖市建设主管部门</w:t>
        <w:br/>
        <w:br/>
        <w:t xml:space="preserve">【答案】：B </w:t>
      </w:r>
    </w:p>
    <w:p>
      <w:r>
        <w:t>57、伸长率δ值越大，表明钢材（　　　）的越好。</w:t>
        <w:br/>
        <w:t>A.刚性</w:t>
        <w:br/>
        <w:t>B.弹性</w:t>
        <w:br/>
        <w:t>C.塑性</w:t>
        <w:br/>
        <w:t>D.柔性</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58、一般屋面用的沥青，软化点应比本地区屋面可能达到的最高温度高（　　　）℃以避免夏季流淌。</w:t>
        <w:br/>
        <w:t>A.5～10</w:t>
        <w:br/>
        <w:t>B.10～15</w:t>
        <w:br/>
        <w:t>C.15～20</w:t>
        <w:br/>
        <w:t>D.20～25</w:t>
        <w:br/>
        <w:br/>
        <w:t xml:space="preserve">【答案】：D </w:t>
      </w:r>
    </w:p>
    <w:p>
      <w:r>
        <w:t>59、分部分项工程量清单的项目编码按《计价规范》规定，采用（　　　）编码，其中第5、6位为（　　　）顺序码。</w:t>
        <w:br/>
        <w:t>A.四级分部工程</w:t>
        <w:br/>
        <w:t>B.五级分部工程</w:t>
        <w:br/>
        <w:t>C.四级专业工程</w:t>
        <w:br/>
        <w:t>D.五级附录分类</w:t>
        <w:br/>
        <w:br/>
        <w:t xml:space="preserve">【答案】：B </w:t>
      </w:r>
    </w:p>
    <w:p>
      <w:r>
        <w:t>60、建筑材料采购包括确定工程项目材料采购计划及（　　　）。</w:t>
        <w:br/>
        <w:t>A.集中采购计划</w:t>
        <w:br/>
        <w:t>B.材料采购批量</w:t>
        <w:br/>
        <w:t>C.大宗材料计划</w:t>
        <w:br/>
        <w:t>D.主要材料采购批量</w:t>
        <w:br/>
        <w:br/>
        <w:t xml:space="preserve">【答案】：B </w:t>
      </w:r>
    </w:p>
    <w:p>
      <w:r>
        <w:t>61、根据GB13544一2011烧结多孔砖和多孔砌块的规定，烧结多孔砌块的孔洞率为（</w:t>
        <w:br/>
        <w:t>A.≥25％</w:t>
        <w:br/>
        <w:t>B.≥28％</w:t>
        <w:br/>
        <w:t>C.≥30％</w:t>
        <w:br/>
        <w:t>D.≥33％</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62、关于建筑物面积计算规则的表述，错误的是（　　　）。</w:t>
        <w:br/>
        <w:t>A.建筑物外墙外侧有保温隔热层的，应按保温隔热层中心线计算建筑面积</w:t>
        <w:br/>
        <w:t>B.B以幕墙作为围护结构的建筑物，应按幕墙外边线计算建筑面积</w:t>
        <w:br/>
        <w:t>C.高低联跨的建筑物，应以高跨结构外边线为界分别计算建筑面积</w:t>
        <w:br/>
        <w:t>D.建筑物内的变形缝，应按其自然层合并在建筑物面积内计算</w:t>
        <w:br/>
        <w:br/>
        <w:t>【答案】：A</w:t>
      </w:r>
      <w:r>
        <w:t xml:space="preserve"> </w:t>
      </w:r>
    </w:p>
    <w:p>
      <w:r>
        <w:t>63、建筑企业材料管理工作的应本着（　　　），把好供、管、用三个主要环节。</w:t>
        <w:br/>
        <w:t>A.“管物资必须全面管供、修旧利废\"的原则</w:t>
        <w:br/>
        <w:t>B.“管物资必须全面管供、管用、管节约和管回收、修旧利废\"的原则</w:t>
        <w:br/>
        <w:t>C.“管物资必须全面管供、管节约和管回收、修旧利废\"的原则</w:t>
        <w:br/>
        <w:t>D.“管物资必须全面管供、管用、修旧利废”的原则</w:t>
        <w:br/>
        <w:br/>
        <w:t xml:space="preserve">【答案】：B </w:t>
      </w:r>
    </w:p>
    <w:p>
      <w:r>
        <w:t>64、在现行定额不能满足需要的情况下，出现了定额缺项，此时可编制（　　　）。</w:t>
        <w:br/>
        <w:t>A.预算定额</w:t>
        <w:br/>
        <w:t>B.概算定额</w:t>
        <w:br/>
        <w:t>C.补充定额</w:t>
        <w:br/>
        <w:t>D.消耗量定额</w:t>
        <w:br/>
        <w:br/>
        <w:t xml:space="preserve">【答案】：C </w:t>
      </w:r>
    </w:p>
    <w:p>
      <w:r>
        <w:t>65、材料表面包装破摸、变色属于哪一项材料质量检验的范畴。（　　　）</w:t>
        <w:br/>
        <w:t>A.材料数量检验</w:t>
        <w:br/>
        <w:t>B.外观质量检验</w:t>
        <w:br/>
        <w:t>C.内在质量检验</w:t>
        <w:br/>
        <w:t>D.不属于质量检验</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66、平面内一个点有（　　　）个自由度。</w:t>
        <w:br/>
        <w:t>A.1</w:t>
        <w:br/>
        <w:t>B.2</w:t>
        <w:br/>
        <w:t>C.3</w:t>
        <w:br/>
        <w:t>D.4</w:t>
        <w:br/>
        <w:br/>
        <w:t>【答案】：B</w:t>
      </w:r>
      <w:r>
        <w:t xml:space="preserve"> </w:t>
      </w:r>
    </w:p>
    <w:p>
      <w:r>
        <w:t>67、砌筑砂浆应采用机械搅拌，搅拌时间自投料完起算应符合下列规定：水泥砂浆和水泥混合砂浆不得少于（　　　）。</w:t>
        <w:br/>
        <w:t>A.60S</w:t>
        <w:br/>
        <w:t>B.120S</w:t>
        <w:br/>
        <w:t>C.160S</w:t>
        <w:br/>
        <w:t>D.180s</w:t>
        <w:br/>
        <w:br/>
        <w:t xml:space="preserve">【答案】：B </w:t>
      </w:r>
    </w:p>
    <w:p>
      <w:r>
        <w:t>68、为不断揭示工程项目实施过程中在生产、技术、管理诸多方面的质量问题，通常采用PDCA循环方法。PDCA分为四个阶段，即计划P（Plan）、执行D（Do）、检查C（Check）和处置A（Action）阶段。其中将实际工作结果与计划内容相对比，通过检查，看是否达到预期效果，找出问题和异常情况，是指（　　　）阶段。</w:t>
        <w:br/>
        <w:t>A.计划P（Plan）</w:t>
        <w:br/>
        <w:t>B.执行D（Do）</w:t>
        <w:br/>
        <w:t>C.检查C（Check）</w:t>
        <w:br/>
        <w:t>D.处置A（Action）</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69、生产经营单位发生重大生产安全事故时，单位的（　　　）应当立即组织抢救，并不得在事故调查处理期间擅离职守。</w:t>
        <w:br/>
        <w:t>A.主要负责人</w:t>
        <w:br/>
        <w:t>B.法人</w:t>
        <w:br/>
        <w:t>C.安全人员</w:t>
        <w:br/>
        <w:t>D.总经理</w:t>
        <w:br/>
        <w:br/>
        <w:t>【答案】：A</w:t>
      </w:r>
      <w:r>
        <w:t xml:space="preserve"> </w:t>
      </w:r>
    </w:p>
    <w:p>
      <w:r>
        <w:t>70、下列浅基础类型中，不属于按构造形式分类的是（　　　）。</w:t>
        <w:br/>
        <w:t>A.条形基础</w:t>
        <w:br/>
        <w:t>B.独立基础</w:t>
        <w:br/>
        <w:t>C.筏板基础</w:t>
        <w:br/>
        <w:t>D.砖基础</w:t>
        <w:br/>
        <w:br/>
        <w:t xml:space="preserve">【答案】：D </w:t>
      </w:r>
    </w:p>
    <w:p>
      <w:r>
        <w:t>71、拱与梁的主要区别是：拱在竖向荷载作用下有（　　　）。</w:t>
        <w:br/>
        <w:t>A.水平推力</w:t>
        <w:br/>
        <w:t>B.弯矩</w:t>
        <w:br/>
        <w:t>C.支座反力</w:t>
        <w:br/>
        <w:t>D.较大位移</w:t>
        <w:br/>
        <w:br/>
        <w:t xml:space="preserve">【答案】：A </w:t>
      </w:r>
    </w:p>
    <w:p>
      <w:r>
        <w:t>72、房屋建筑工程、市政公用工程施工总承包企业资质等级均分为( )。（  ）</w:t>
        <w:br/>
        <w:t>A.特级、一级、二级</w:t>
        <w:br/>
        <w:t>B.一级、二级、三级</w:t>
        <w:br/>
        <w:t>C.特级、一级、二级、三级</w:t>
        <w:br/>
        <w:t>D.甲级、乙级、丙级门</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73、集体合同签订后应当报送劳动行政部门；劳动行政部门自收到集体合同文本之日起（　　　）日内未提出异议的，集体合同即行生效。</w:t>
        <w:br/>
        <w:t>A.10</w:t>
        <w:br/>
        <w:t>B.15</w:t>
        <w:br/>
        <w:t>C.30</w:t>
        <w:br/>
        <w:t>D.60</w:t>
        <w:br/>
        <w:br/>
        <w:t>【答案】：B</w:t>
      </w:r>
      <w:r>
        <w:t xml:space="preserve"> </w:t>
      </w:r>
    </w:p>
    <w:p>
      <w:r>
        <w:t>74、2013年1月,甲建筑材料公司聘请王某担任推销员,但2013年3月,由于王某怀孕,身体健康状况欠佳,未能完成任务,为此,公司按合同的约定扣减工资,只发生活费,其后,又有两个月均未能完成承包任务,因此,甲公司做出解除与王某的劳动合同。下列选项中表述正确的是( )。（  ）</w:t>
        <w:br/>
        <w:t>A.由于在试用期内,甲公司可以随时解除劳动合同</w:t>
        <w:br/>
        <w:t>B.由于王某不能胜任工作,甲公司应提前30日通知王某,解除劳动合同</w:t>
        <w:br/>
        <w:t>C.甲公司可以支付王某一个月工资后解除劳动合同</w:t>
        <w:br/>
        <w:t>D.由于王某在怀孕期间,所以甲公司不能解除劳动合同</w:t>
        <w:br/>
        <w:br/>
        <w:t xml:space="preserve">【答案】：D </w:t>
      </w:r>
    </w:p>
    <w:p>
      <w:r>
        <w:t>75、用同一材料制成的实心圆轴和空心圆轴，若长度和横截面面积均相同，则抗扭刚度较大的是（　　　）。</w:t>
        <w:br/>
        <w:t>A.实心圆轴</w:t>
        <w:br/>
        <w:t>B.空心圆轴</w:t>
        <w:br/>
        <w:t>C.两者一样</w:t>
        <w:br/>
        <w:t>D.无法判断</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76、以下（　　　）不属于气硬性胶凝材料。</w:t>
        <w:br/>
        <w:t>A.石膏</w:t>
        <w:br/>
        <w:t>B.B石灰</w:t>
        <w:br/>
        <w:t>C.水泥</w:t>
        <w:br/>
        <w:t>D.水玻璃</w:t>
        <w:br/>
        <w:br/>
        <w:t>【答案】：C</w:t>
      </w:r>
      <w:r>
        <w:t xml:space="preserve"> </w:t>
      </w:r>
    </w:p>
    <w:p>
      <w:r>
        <w:t>77、《普通混凝土配合比设计规程》JGJ55一2011中规定，抗渗等级等于或大于（　　　）级的混凝土称为抗渗混凝土。</w:t>
        <w:br/>
        <w:t>A.P4</w:t>
        <w:br/>
        <w:t>B.P6</w:t>
        <w:br/>
        <w:t>C.P8</w:t>
        <w:br/>
        <w:t>D.P10</w:t>
        <w:br/>
        <w:br/>
        <w:t xml:space="preserve">【答案】：B </w:t>
      </w:r>
    </w:p>
    <w:p>
      <w:r>
        <w:t>78、浇筑大体积混凝土基础应选用（　　　）</w:t>
        <w:br/>
        <w:t>A.硅酸盐水泥</w:t>
        <w:br/>
        <w:t>B.硅酸盐膨胀水泥</w:t>
        <w:br/>
        <w:t>C.高铝水泥</w:t>
        <w:br/>
        <w:t>D.矿渣水泥</w:t>
        <w:br/>
        <w:br/>
        <w:t xml:space="preserve">【答案】：D </w:t>
      </w:r>
    </w:p>
    <w:p>
      <w:r>
        <w:t>79、某混凝土实验室配合比为1：2.3：4.4，水灰比为0.55，现场砂含水率为3％，石子的含水率为1％，则施工的配合比为（   ）。</w:t>
        <w:br/>
        <w:t>A.1：2.3：4.4</w:t>
        <w:br/>
        <w:t>B.1：2.33：4.41</w:t>
        <w:br/>
        <w:t>C.1：2.35：4.43</w:t>
        <w:br/>
        <w:t>D.1：2.37：4.44</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80、混凝土构件的施工缝的留设位置不正确的是（　　　）。</w:t>
        <w:br/>
        <w:t>A.柱应留置在基础顶面、梁或吊车梁牛腿的下面、无梁楼盖柱帽的下面</w:t>
        <w:br/>
        <w:t>B.双向受力板、拱、薄壳应按设计要求留设</w:t>
        <w:br/>
        <w:t>C.单向板留置在平行于板的长边任何位置</w:t>
        <w:br/>
        <w:t>D.有主次梁的楼板留置在次梁跨度的中间1/3范围内</w:t>
        <w:br/>
        <w:br/>
        <w:t>【答案】：C</w:t>
      </w:r>
      <w:r>
        <w:t xml:space="preserve"> </w:t>
      </w:r>
    </w:p>
    <w:p>
      <w:r>
        <w:t>81、按照标准制作方法制成边长为150mm的标准立方体试件,在标准条件（温度20℃±2℃,相对湿度为95%以上）下养护( ),然后采用标准试验方法测得的极限抗压强度值,称为混凝土的立方体抗压强度。（  ）</w:t>
        <w:br/>
        <w:t>A.3d</w:t>
        <w:br/>
        <w:t>B.7d</w:t>
        <w:br/>
        <w:t>C.30d</w:t>
        <w:br/>
        <w:t>D.28d</w:t>
        <w:br/>
        <w:br/>
        <w:t xml:space="preserve">【答案】：D </w:t>
      </w:r>
    </w:p>
    <w:p>
      <w:r>
        <w:t>82、下列关于力偶的说法正确的是（　　　）</w:t>
        <w:br/>
        <w:t>A.力偶在任一轴上的投影恒为零，可以用一个合力来代替</w:t>
        <w:br/>
        <w:t>B.力偶可以和一个力平衡</w:t>
        <w:br/>
        <w:t>C.力偶不会使物体移动，只能转动</w:t>
        <w:br/>
        <w:t>D.力偶矩与矩心位置有关。</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83、建筑施工企业的（　　　）对本企业的安全生产负责。</w:t>
        <w:br/>
        <w:t>A.项目经理</w:t>
        <w:br/>
        <w:t>B.安全负责人</w:t>
        <w:br/>
        <w:t>C.法人</w:t>
        <w:br/>
        <w:t>D.安全员</w:t>
        <w:br/>
        <w:br/>
        <w:t xml:space="preserve">【答案】：C </w:t>
      </w:r>
    </w:p>
    <w:p>
      <w:r>
        <w:t>84、泥浆护壁成孔灌注桩施工中有以下步骤：①成孔②清孔③水下浇筑混凝土④埋设护筒⑤测定桩位⑥下钢筋笼⑦制备泥浆。其工艺流程顺序为（　　　）。</w:t>
        <w:br/>
        <w:t>A.⑤④⑦①②⑥③</w:t>
        <w:br/>
        <w:t>B.④⑤⑦①②⑥③</w:t>
        <w:br/>
        <w:t>C.⑦④⑤①②⑥③</w:t>
        <w:br/>
        <w:t>D.⑦⑤④①②⑥③</w:t>
        <w:br/>
        <w:br/>
        <w:t xml:space="preserve">【答案】：C </w:t>
      </w:r>
    </w:p>
    <w:p>
      <w:r>
        <w:t>85、下列哪一项是正确的（　　　）。</w:t>
        <w:br/>
        <w:t>A.当力与坐标轴垂直时，力在该轴上的投影等于力的大小</w:t>
        <w:br/>
        <w:t>B.当力与坐标轴垂直时，力在该轴上的投影为零</w:t>
        <w:br/>
        <w:t>C.当力与坐标轴平行时，力在该轴上的投影为零</w:t>
        <w:br/>
        <w:t>D.当力与坐标轴平行时，力在该轴的投影等于该力的大小</w:t>
        <w:br/>
        <w:br/>
        <w:t xml:space="preserve">【答案】：B </w:t>
      </w:r>
    </w:p>
    <w:p>
      <w:r>
        <w:t>86、下列哪一项工程不属于措施项目（　　　）。</w:t>
        <w:br/>
        <w:t>A.脚手架工程</w:t>
        <w:br/>
        <w:t>B.安全文明施工</w:t>
        <w:br/>
        <w:t>C.模板工程</w:t>
        <w:br/>
        <w:t>D.强钢筋混凝土工程</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87、关于材料的弯曲试验，下列哪种说法是正确的（　　　）。</w:t>
        <w:br/>
        <w:t>A.材料的弯曲试验是测定材料承受竖向荷载时的力学特性的试验。</w:t>
        <w:br/>
        <w:t>B.弯曲试验的对象是高塑性材料。</w:t>
        <w:br/>
        <w:t>C.对脆性材料做拉伸试验，其变形量很小。</w:t>
        <w:br/>
        <w:t>D.弯曲试验用挠度来表示塑性材料的塑性。</w:t>
        <w:br/>
        <w:br/>
        <w:t>【答案】：C</w:t>
      </w:r>
      <w:r>
        <w:t xml:space="preserve"> </w:t>
      </w:r>
    </w:p>
    <w:p>
      <w:r>
        <w:t>88、混凝土的水灰比值在一定范围内越大，则其强度（　　　）。</w:t>
        <w:br/>
        <w:t>A.越低</w:t>
        <w:br/>
        <w:t>B.越高</w:t>
        <w:br/>
        <w:t>C.不变</w:t>
        <w:br/>
        <w:t>D.无影响</w:t>
        <w:br/>
        <w:br/>
        <w:t xml:space="preserve">【答案】：A </w:t>
      </w:r>
    </w:p>
    <w:p>
      <w:r>
        <w:t>89、当事人既约定违约金，又约定定金的，一方违约时，对方可以（　　　）。</w:t>
        <w:br/>
        <w:t>A.只能选择适用违约金条款</w:t>
        <w:br/>
        <w:t>B.只能选择适用定金条款</w:t>
        <w:br/>
        <w:t>C.选择适用违约金或者定金条款</w:t>
        <w:br/>
        <w:t>D.选择适用违约金和定金条款</w:t>
        <w:br/>
        <w:br/>
        <w:t xml:space="preserve">【答案】：C </w:t>
      </w:r>
    </w:p>
    <w:p>
      <w:r>
        <w:t>90、（　　　）：以状态检查为基础，对设备磨损接近修理极限前的总成，有计划地进行预防性、恢复性的修理，延长大修的周期。</w:t>
        <w:br/>
        <w:t>A.小修</w:t>
        <w:br/>
        <w:t>B.中修</w:t>
        <w:br/>
        <w:t>C.大修</w:t>
        <w:br/>
        <w:t>D.项目修理</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91、当两轴具有相同的承载能力时，空心轴和实心轴的重量（　　　）</w:t>
        <w:br/>
        <w:t>A.一样重</w:t>
        <w:br/>
        <w:t>B.空心轴重</w:t>
        <w:br/>
        <w:t>C.实心轴重</w:t>
        <w:br/>
        <w:t>D.条件不足无法比较</w:t>
        <w:br/>
        <w:br/>
        <w:t>【答案】：C</w:t>
      </w:r>
      <w:r>
        <w:t xml:space="preserve"> </w:t>
      </w:r>
    </w:p>
    <w:p>
      <w:r>
        <w:t>92、水泥混合砂浆的强度等级可分为（　　　）个强度等级。</w:t>
        <w:br/>
        <w:t>A.4</w:t>
        <w:br/>
        <w:t>B.5</w:t>
        <w:br/>
        <w:t>C.6</w:t>
        <w:br/>
        <w:t>D.7</w:t>
        <w:br/>
        <w:br/>
        <w:t xml:space="preserve">【答案】：A </w:t>
      </w:r>
    </w:p>
    <w:p>
      <w:r>
        <w:t>93、对砌筑砂浆的技术要求不包括（　　　）。</w:t>
        <w:br/>
        <w:t>A.坍落度</w:t>
        <w:br/>
        <w:t>B.强度</w:t>
        <w:br/>
        <w:t>C.粘结性</w:t>
        <w:br/>
        <w:t>D.保水性</w:t>
        <w:br/>
        <w:br/>
        <w:t xml:space="preserve">【答案】：A </w:t>
      </w:r>
    </w:p>
    <w:p>
      <w:r>
        <w:t>94、等轴力杆的强度校核公式为（　　　）。</w:t>
        <w:br/>
        <w:t>A.σmax=FN/Amin</w:t>
        <w:br/>
        <w:t>B.σmax=FNmin/A</w:t>
        <w:br/>
        <w:t>C.σmax=FNmm/A</w:t>
        <w:br/>
        <w:t>D.σmax=FN/Amax</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95、平面汇交力系合成的结果是一个合力，合力的大小和方向等于原力系中各力的（　　　）。</w:t>
        <w:br/>
        <w:t>A.矢量和</w:t>
        <w:br/>
        <w:t>B.力臂和</w:t>
        <w:br/>
        <w:t>C.代数和</w:t>
        <w:br/>
        <w:t>D.力矩和</w:t>
        <w:br/>
        <w:br/>
        <w:t>【答案】：A</w:t>
      </w:r>
      <w:r>
        <w:t xml:space="preserve"> </w:t>
      </w:r>
    </w:p>
    <w:p>
      <w:r>
        <w:t>96、工程设计的修改由（　　　）负责，建筑施工企业不得擅自修改工程设计。</w:t>
        <w:br/>
        <w:t>A.原设计单位</w:t>
        <w:br/>
        <w:t>B.建设单位</w:t>
        <w:br/>
        <w:t>C.监理单位</w:t>
        <w:br/>
        <w:t>D.施工单位</w:t>
        <w:br/>
        <w:br/>
        <w:t xml:space="preserve">【答案】：A </w:t>
      </w:r>
    </w:p>
    <w:p>
      <w:r>
        <w:t>97、不属于个人劳动保护用品的是（　　　）。</w:t>
        <w:br/>
        <w:t>A.工作服</w:t>
        <w:br/>
        <w:t>B.雨靴</w:t>
        <w:br/>
        <w:t>C.手套</w:t>
        <w:br/>
        <w:t>D.防毒口罩</w:t>
        <w:br/>
        <w:br/>
        <w:t xml:space="preserve">【答案】：D </w:t>
      </w:r>
    </w:p>
    <w:p>
      <w:r>
        <w:t>98、下列哪种砖不得用于长期受热200℃以上，受急冷急热和有机酸性介质侵蚀的建筑部位。（　　　）</w:t>
        <w:br/>
        <w:t>A.蒸压灰砂砖</w:t>
        <w:br/>
        <w:t>B.烧结空心砖</w:t>
        <w:br/>
        <w:t>C.烧结普通砖</w:t>
        <w:br/>
        <w:t>D.混凝土多孔砖</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99、下列关于地下连续墙的说法错误的是（　　　）。</w:t>
        <w:br/>
        <w:t>A.地下连续墙可用作支护结构</w:t>
        <w:br/>
        <w:t>B.地下连续墙挡土又挡水</w:t>
        <w:br/>
        <w:t>C.地下连续墙可用作建筑物的承重结构</w:t>
        <w:br/>
        <w:t>D.地下连续墙不可作为地下室的外墙</w:t>
        <w:br/>
        <w:br/>
        <w:t>【答案】：D</w:t>
      </w:r>
      <w:r>
        <w:t xml:space="preserve"> </w:t>
      </w:r>
    </w:p>
    <w:p>
      <w:r>
        <w:t>100、流平性差的涂料，为便于抹压，加快施工进度，可以采用分条间隔施工的方法，条带宽（　　　）mm。</w:t>
        <w:br/>
        <w:t>A.600～8000</w:t>
        <w:br/>
        <w:t>B.700～900</w:t>
        <w:br/>
        <w:t>C.800～1000</w:t>
        <w:br/>
        <w:t>D.900～1200</w:t>
        <w:br/>
        <w:br/>
        <w:t xml:space="preserve">【答案】：C </w:t>
      </w:r>
    </w:p>
    <w:p>
      <w:r>
        <w:t>101、任何一项工程都具有特定的用途、功能和规模，因此对每项工程的结构、造型、空间分割、设备配置和内外装饰等都有具体的要求，所以工程内容和实物形态都具有（　　　）的特点</w:t>
        <w:br/>
        <w:t>A.动态性</w:t>
        <w:br/>
        <w:t>B.复杂性</w:t>
        <w:br/>
        <w:t>C.层次性</w:t>
        <w:br/>
        <w:t>D.个别性和差异性</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p>
    <w:p>
      <w:r>
        <w:t>102、生产经营单位的安全生产管理人员应当根据本单位的生产经营特点，对安全生产状况进行（　　　）检查。</w:t>
        <w:br/>
        <w:t>A.季度性</w:t>
        <w:br/>
        <w:t>B.年度性</w:t>
        <w:br/>
        <w:t>C.经常性</w:t>
        <w:br/>
        <w:t>D.不定期</w:t>
        <w:br/>
        <w:br/>
        <w:t>【答案】：C</w:t>
      </w:r>
      <w:r>
        <w:t xml:space="preserve"> </w:t>
      </w:r>
    </w:p>
    <w:p>
      <w:r>
        <w:t>103、混凝土施工缝宜留置在结构受剪力比较小且便于施工的部位，柱的施工缝留设位置不正确的是（　　　）。</w:t>
        <w:br/>
        <w:t>A.基础的顶面</w:t>
        <w:br/>
        <w:t>B.吊车梁的下面</w:t>
        <w:br/>
        <w:t>C.吊车梁的上面</w:t>
        <w:br/>
        <w:t>D.无梁楼盖柱帽的下面</w:t>
        <w:br/>
        <w:br/>
        <w:t xml:space="preserve">【答案】：B </w:t>
      </w:r>
    </w:p>
    <w:p>
      <w:r>
        <w:t>104、施工单位应当向作业人员提供安全防护用具和安全防护服装，并（　　　）告知危险岗位的操作规程和违章操作的危害。</w:t>
        <w:br/>
        <w:t>A.口头</w:t>
        <w:br/>
        <w:t>B.适当</w:t>
        <w:br/>
        <w:t>C.选择性</w:t>
        <w:br/>
        <w:t>D.书面</w:t>
        <w:br/>
        <w:br/>
        <w:t xml:space="preserve">【答案】：D </w:t>
      </w:r>
    </w:p>
    <w:p>
      <w:r>
        <w:t>105、下列能直接涉及材料预算价格的波动的是（　　　）。</w:t>
        <w:br/>
        <w:t>A.市场供需变化</w:t>
        <w:br/>
        <w:t>B.材料生产成本的变动</w:t>
        <w:br/>
        <w:t>C.流通环节</w:t>
        <w:br/>
        <w:t>D.材料供应体制</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106、需要知道某批钢筋的抗拉强度，则（　　　）属于数理统计中的个体。</w:t>
        <w:br/>
        <w:t>A.该批钢筋中的全体</w:t>
        <w:br/>
        <w:t>B.该品种钢筋</w:t>
        <w:br/>
        <w:t>C.所用建筑部位的全部钢筋</w:t>
        <w:br/>
        <w:t>D.该批钢筋的每根钢筋</w:t>
        <w:br/>
        <w:br/>
        <w:t>【答案】：D</w:t>
      </w:r>
      <w:r>
        <w:t xml:space="preserve"> </w:t>
      </w:r>
    </w:p>
    <w:p>
      <w:r>
        <w:t>107、约束反力通过接触点，沿接触面的（　　　）方向，指向被约束物体。</w:t>
        <w:br/>
        <w:t>A.公切线</w:t>
        <w:br/>
        <w:t>B.公法线</w:t>
        <w:br/>
        <w:t>C.水平</w:t>
        <w:br/>
        <w:t>D.竖直</w:t>
        <w:br/>
        <w:br/>
        <w:t xml:space="preserve">【答案】：B </w:t>
      </w:r>
    </w:p>
    <w:p>
      <w:r>
        <w:t>108、一般来说生产规模大，材料需用同一种数量也大，对于这种材料适宜哪种供应方式（　　　）。</w:t>
        <w:br/>
        <w:t>A.直达供应</w:t>
        <w:br/>
        <w:t>B.中转供应</w:t>
        <w:br/>
        <w:t>C.限额供应</w:t>
        <w:br/>
        <w:t>D.甲方供应</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r>
        <w:t>109、生产经营单位新建、改建、扩建工程项目的安全设施必须与主体工程（　　　）</w:t>
        <w:br/>
        <w:t>A.同时设计、同时施工、同时投人生产和使用</w:t>
        <w:br/>
        <w:t>B.同时设计</w:t>
        <w:br/>
        <w:t>C.同时施工</w:t>
        <w:br/>
        <w:t>D.同时投人生产和使用</w:t>
        <w:br/>
        <w:br/>
        <w:t xml:space="preserve">【答案】：A </w:t>
      </w:r>
    </w:p>
    <w:p>
      <w:r>
        <w:t>110、质量管理应由（　　　）负责，并要求参加项目的全体员工参与并从事质量管理活动，才能有效地实现预期的方针和目标。</w:t>
        <w:br/>
        <w:t>A.项目经理</w:t>
        <w:br/>
        <w:t>B.技术负责人</w:t>
        <w:br/>
        <w:t>C.企业负责人</w:t>
        <w:br/>
        <w:t>D.总工</w:t>
        <w:br/>
        <w:br/>
        <w:t xml:space="preserve">【答案】：A </w:t>
      </w:r>
    </w:p>
    <w:p>
      <w:r>
        <w:t>111、把质量管理各方面的具体要求落实到每个责任主体、每个部门、每个工作岗位，以便使质量工作事事有人管、人人有专责、办事有标准、工作有检查、检查有考核。要将质量责任制与经济利益有机结合，把质量责任作为经济考核的主要内容。这是指施工项目质量控制体系建立中的（　　　）。</w:t>
        <w:br/>
        <w:t>A.分层次规划原则</w:t>
        <w:br/>
        <w:t>B.总目标分解原则</w:t>
        <w:br/>
        <w:t>C.质量责任制原则</w:t>
        <w:br/>
        <w:t>D.系统有效性原则</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r>
        <w:t>112、贾某与乙建筑公司签订了一份劳动合同，在合同尚未期满时，贾某拟解除劳动合同。根据规定，贾某应当提前（　　　）日以书面形式通知用人单位。</w:t>
        <w:br/>
        <w:t>A.3</w:t>
        <w:br/>
        <w:t>B.15</w:t>
        <w:br/>
        <w:t>C.20</w:t>
        <w:br/>
        <w:t>D.30</w:t>
        <w:br/>
        <w:br/>
        <w:t xml:space="preserve">【答案】：D </w:t>
      </w:r>
    </w:p>
    <w:p>
      <w:r>
        <w:t>113、评价沥青混合料的耐久性指标不包括（　　　）。</w:t>
        <w:br/>
        <w:t>A.空隙率</w:t>
        <w:br/>
        <w:t>B.饱和度</w:t>
        <w:br/>
        <w:t>C.软化点</w:t>
        <w:br/>
        <w:t>D.残留稳定度</w:t>
        <w:br/>
        <w:br/>
        <w:t xml:space="preserve">【答案】：C </w:t>
      </w:r>
    </w:p>
    <w:p>
      <w:r>
        <w:t>114、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A.政府主管部门</w:t>
        <w:br/>
        <w:t>B.施工企业甲</w:t>
        <w:br/>
        <w:t>C.施工单位乙</w:t>
        <w:br/>
        <w:t>D.建设单位</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r>
        <w:t>115、该力系合力等于零是平面汇交力系平衡的（　　　）条件。</w:t>
        <w:br/>
        <w:t>A.充分条件</w:t>
        <w:br/>
        <w:t>B.必要条件</w:t>
        <w:br/>
        <w:t>C.充分必要条件</w:t>
        <w:br/>
        <w:t>D.既不充分也不必要条件</w:t>
        <w:br/>
        <w:br/>
        <w:t xml:space="preserve">【答案】：C </w:t>
      </w:r>
    </w:p>
    <w:p>
      <w:r>
        <w:t>116、下列哪项不属于施工单位在建筑材料采购管理的模式（　　　）。</w:t>
        <w:br/>
        <w:t>A.部分分散采购管理</w:t>
        <w:br/>
        <w:t>B.集中采购管理</w:t>
        <w:br/>
        <w:t>C.分散采购管理</w:t>
        <w:br/>
        <w:t>D.部分集中采购管理</w:t>
        <w:br/>
        <w:br/>
        <w:t xml:space="preserve">【答案】：A </w:t>
      </w:r>
    </w:p>
    <w:p>
      <w:r>
        <w:t>117、下列各项中，不属于钢筋混凝土结构用钢材的主要品种的是（　　　）。</w:t>
        <w:br/>
        <w:t>A.热轧钢筋</w:t>
        <w:br/>
        <w:t>B.热处理钢筋</w:t>
        <w:br/>
        <w:t>C.预应力混凝土用钢丝和钢绞线</w:t>
        <w:br/>
        <w:t>D.冷处理钢筋</w:t>
        <w:br/>
        <w:br/>
        <w:t xml:space="preserve">【答案】：D </w:t>
      </w:r>
    </w:p>
    <w:p>
      <w:r>
        <w:t>118、在城市市区内的建设工程，施工单位应当对施工现场实行（　　　）围挡。</w:t>
        <w:br/>
        <w:t>A.开放</w:t>
        <w:br/>
        <w:t>B.封闭</w:t>
        <w:br/>
        <w:t>C.局部</w:t>
        <w:br/>
        <w:t>D.局部封闭</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119、有一块砖重2625g，其含水率为5%，该湿砖所含水量为（　　　）。</w:t>
        <w:br/>
        <w:t>A.131.25g</w:t>
        <w:br/>
        <w:t>B.129.76g</w:t>
        <w:br/>
        <w:t>C.130.34g</w:t>
        <w:br/>
        <w:t>D.125g</w:t>
        <w:br/>
        <w:br/>
        <w:t>【答案】：D</w:t>
      </w:r>
      <w:r>
        <w:t xml:space="preserve"> </w:t>
      </w:r>
    </w:p>
    <w:p>
      <w:r>
        <w:t>120、一般来说，下列四种抽样方法的抽样误差最小的是（　　　）。</w:t>
        <w:br/>
        <w:t>A.整群抽样</w:t>
        <w:br/>
        <w:t>B.分层抽样</w:t>
        <w:br/>
        <w:t>C.系统抽样</w:t>
        <w:br/>
        <w:t>D.单纯随机抽样</w:t>
        <w:br/>
        <w:br/>
        <w:t xml:space="preserve">【答案】：B </w:t>
      </w:r>
    </w:p>
    <w:p>
      <w:r>
        <w:t>121、抽样检查与全数检查相比，其明显的优势是（　　　）。</w:t>
        <w:br/>
        <w:t>A.合理性</w:t>
        <w:br/>
        <w:t>B.差异性</w:t>
        <w:br/>
        <w:t>C.经济性</w:t>
        <w:br/>
        <w:t>D.全面性</w:t>
        <w:br/>
        <w:br/>
        <w:t xml:space="preserve">【答案】：C </w:t>
      </w:r>
    </w:p>
    <w:p>
      <w:r>
        <w:t>122、混凝土的抗渗等级用代号P表示，如P4表示混凝土抵抗（　　　）的液体压力而不渗水。</w:t>
        <w:br/>
        <w:t>A.4MPa</w:t>
        <w:br/>
        <w:t>B.0.4MPa</w:t>
        <w:br/>
        <w:t>C.4kPa</w:t>
        <w:br/>
        <w:t>D.0.4kPa</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123、下列措施中，不属于物力资源管理措施的是（　　　）。</w:t>
        <w:br/>
        <w:t>A.生产经营项目、场所的协调管理</w:t>
        <w:br/>
        <w:t>B.设备的日常管理</w:t>
        <w:br/>
        <w:t>C.对废弃危险物品的管理</w:t>
        <w:br/>
        <w:t>D.设备的淘汰制度</w:t>
        <w:br/>
        <w:br/>
        <w:t>【答案】：C</w:t>
      </w:r>
      <w:r>
        <w:t xml:space="preserve"> </w:t>
      </w:r>
    </w:p>
    <w:p>
      <w:r>
        <w:t>124、样本的抽取是（　　　），才能保证所得数据能够代表总体。</w:t>
        <w:br/>
        <w:t>A.可调的</w:t>
        <w:br/>
        <w:t>B.随机的</w:t>
        <w:br/>
        <w:t>C.动态的</w:t>
        <w:br/>
        <w:t>D.有规律的</w:t>
        <w:br/>
        <w:br/>
        <w:t xml:space="preserve">【答案】：B </w:t>
      </w:r>
    </w:p>
    <w:p>
      <w:r>
        <w:t>125、砌块按产品主规格的尺寸，可分为大型砌块、中型砌块和小型砌块。其中，中型砌块的高度（　　　）。</w:t>
        <w:br/>
        <w:t>A.大于980mm</w:t>
        <w:br/>
        <w:t>B.为380～980mm</w:t>
        <w:br/>
        <w:t>C.小于380mm</w:t>
        <w:br/>
        <w:t>D.大于115mm、小于380mm</w:t>
        <w:br/>
        <w:br/>
        <w:t xml:space="preserve">【答案】：B </w:t>
      </w:r>
    </w:p>
    <w:p>
      <w:r>
        <w:t>126、模板按（　　　）分类，可分为固定式模板，装拆式模板，永久性模板等。</w:t>
        <w:br/>
        <w:t>A.结构类型</w:t>
        <w:br/>
        <w:t>B.施工顺序</w:t>
        <w:br/>
        <w:t>C.施工方法</w:t>
        <w:br/>
        <w:t>D.建筑部件</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p>
    <w:p>
      <w:r>
        <w:t>127、钢筋连接的接头设置要求，以下错误的是（　　　）。</w:t>
        <w:br/>
        <w:t>A.宜设在弯矩或剪力较大处</w:t>
        <w:br/>
        <w:t>B.同一纵向受力钢筋在同一根杆件里不宜设置两个接头</w:t>
        <w:br/>
        <w:t>C.同一纵向受力钢筋在同一根杆件里不宜设置两个以上接头</w:t>
        <w:br/>
        <w:t>D.钢筋接头末端至钢筋弯起点的距离不应小于钢筋直径的10倍</w:t>
        <w:br/>
        <w:br/>
        <w:t>【答案】：A</w:t>
      </w:r>
      <w:r>
        <w:t xml:space="preserve"> </w:t>
      </w:r>
    </w:p>
    <w:p>
      <w:r>
        <w:t>128、样本计量是（　　　）变量，随着抽到的样本单位不同取其值也会有所变化。</w:t>
        <w:br/>
        <w:t>A.正常</w:t>
        <w:br/>
        <w:t>B.要素</w:t>
        <w:br/>
        <w:t>C.随机</w:t>
        <w:br/>
        <w:t>D.整体</w:t>
        <w:br/>
        <w:br/>
        <w:t xml:space="preserve">【答案】：C </w:t>
      </w:r>
    </w:p>
    <w:p>
      <w:r>
        <w:t>129、根据物资对工程质量和成本的影响程度材料可分为ABC三类，其中A类指（　　　）。</w:t>
        <w:br/>
        <w:t>A.对工程质量有直接影响的，关系用户使用生命和效果的，占工程成本较大的物资</w:t>
        <w:br/>
        <w:t>B.对工程质量有间接影响，为工程实体消耗的物资</w:t>
        <w:br/>
        <w:t>C.指辅助材料，也就是占工程成本较小的物资</w:t>
        <w:br/>
        <w:t>D.以上都不是</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r>
        <w:t>130、伸长率是衡量钢材的（　　　）指标。</w:t>
        <w:br/>
        <w:t>A.弹性</w:t>
        <w:br/>
        <w:t>B.塑性</w:t>
        <w:br/>
        <w:t>C.脆性</w:t>
        <w:br/>
        <w:t>D.硬度</w:t>
        <w:br/>
        <w:br/>
        <w:t xml:space="preserve">【答案】：B </w:t>
      </w:r>
    </w:p>
    <w:p>
      <w:r>
        <w:t>131、下列哪一项不属于固定资产投资（　　　）。</w:t>
        <w:br/>
        <w:t>A.经营项目铺底流动资金</w:t>
        <w:br/>
        <w:t>B.建设工程费</w:t>
        <w:br/>
        <w:t>C.预备费</w:t>
        <w:br/>
        <w:t>D.建设期贷款利息</w:t>
        <w:br/>
        <w:br/>
        <w:t xml:space="preserve">【答案】：A </w:t>
      </w:r>
    </w:p>
    <w:p>
      <w:r>
        <w:t>132、脆性材料强度计算时的安全系数77取值（　　　）。</w:t>
        <w:br/>
        <w:t>A.I.2～1.4</w:t>
        <w:br/>
        <w:t>B.1.4～1.8</w:t>
        <w:br/>
        <w:t>C.1.8～2。8</w:t>
        <w:br/>
        <w:t>D.2.0～3.5</w:t>
        <w:br/>
        <w:br/>
        <w:t xml:space="preserve">【答案】：D </w:t>
      </w:r>
    </w:p>
    <w:p>
      <w:r>
        <w:t>133、梁弯曲后梁中纵向弯曲时既不伸长，也不缩短的一层称为（　　　）。</w:t>
        <w:br/>
        <w:t>A.中性轴</w:t>
        <w:br/>
        <w:t>B.受拉层</w:t>
        <w:br/>
        <w:t>C.中性层</w:t>
        <w:br/>
        <w:t>D.轴线层</w:t>
        <w:br/>
        <w:br/>
        <w:t xml:space="preserve">【答案】：C </w:t>
      </w:r>
    </w:p>
    <w:p>
      <w:pPr>
        <w:sectPr w:rsidSect="00034616">
          <w:type w:val="nextPage"/>
          <w:pgSz w:w="12240" w:h="15840"/>
          <w:pgMar w:top="1440" w:right="1800" w:bottom="1440" w:left="1800" w:header="720" w:footer="720" w:gutter="0"/>
          <w:pgNumType w:start="37"/>
          <w:cols w:space="720"/>
          <w:titlePg w:val="0"/>
          <w:docGrid w:linePitch="360"/>
        </w:sectPr>
      </w:pPr>
    </w:p>
    <w:p>
      <w:r>
        <w:t>134、砌块按产品主规格的尺寸，可分为大型砌块、中型砌块和小型砌块。其中，大型砌块的高度（　　　）。</w:t>
        <w:br/>
        <w:t>A.大于980mm</w:t>
        <w:br/>
        <w:t>B.为380～980mm</w:t>
        <w:br/>
        <w:t>C.小于380mm</w:t>
        <w:br/>
        <w:t>D.大于115mm、小于380mm</w:t>
        <w:br/>
        <w:br/>
        <w:t>【答案】：A</w:t>
      </w:r>
      <w:r>
        <w:t xml:space="preserve"> </w:t>
      </w:r>
    </w:p>
    <w:p>
      <w:r>
        <w:t>135、下列关于建筑绝热材料的相关说法中，正确的的是（   ）。</w:t>
        <w:br/>
        <w:t>A.石棉、矿棉、玻璃棉、植物纤维复合板、膨胀蛭石均属于纤维状保温隔热材料</w:t>
        <w:br/>
        <w:t>B.膨胀蛭石及其制品被广泛用于围护结构，低温及超低温保冷设备，热工设备的隔热保温，以及制作吸声制品</w:t>
        <w:br/>
        <w:t>C.矿棉可用于工业与民用建筑工程、管道、锅炉等有保温、隔热、隔声要求的部位</w:t>
        <w:br/>
        <w:t>D.泡沫玻璃可用来砌筑墙体，也可用于冷藏设备的保温或用作漂浮、过滤材料</w:t>
        <w:br/>
        <w:br/>
        <w:t xml:space="preserve">【答案】：D </w:t>
      </w:r>
    </w:p>
    <w:p>
      <w:r>
        <w:t>136、混凝土的抗拉强度很低，一般只有抗压强度的（　　　）。</w:t>
        <w:br/>
        <w:t>A.1/2、1/4</w:t>
        <w:br/>
        <w:t>B.1/10、1/20</w:t>
        <w:br/>
        <w:t>C.1/5、1/10</w:t>
        <w:br/>
        <w:t>D.1/15、1/25</w:t>
        <w:br/>
        <w:br/>
        <w:t xml:space="preserve">【答案】：B </w:t>
      </w:r>
    </w:p>
    <w:p>
      <w:r>
        <w:t>137、固定端支座可简化成（　　　）个约束。</w:t>
        <w:br/>
        <w:t>A.1</w:t>
        <w:br/>
        <w:t>B.2</w:t>
        <w:br/>
        <w:t>C.3</w:t>
        <w:br/>
        <w:t>D.4</w:t>
        <w:br/>
        <w:br/>
        <w:t xml:space="preserve">【答案】：C </w:t>
      </w:r>
    </w:p>
    <w:p>
      <w:pPr>
        <w:sectPr w:rsidSect="00034616">
          <w:type w:val="nextPage"/>
          <w:pgSz w:w="12240" w:h="15840"/>
          <w:pgMar w:top="1440" w:right="1800" w:bottom="1440" w:left="1800" w:header="720" w:footer="720" w:gutter="0"/>
          <w:pgNumType w:start="38"/>
          <w:cols w:space="720"/>
          <w:titlePg w:val="0"/>
          <w:docGrid w:linePitch="360"/>
        </w:sectPr>
      </w:pPr>
    </w:p>
    <w:p>
      <w:r>
        <w:t>138、当一次发货不够整车批量时，一般采用（　　　）方式。</w:t>
        <w:br/>
        <w:t>A.直达供应</w:t>
        <w:br/>
        <w:t>B.中转供应</w:t>
        <w:br/>
        <w:t>C.限额供应</w:t>
        <w:br/>
        <w:t>D.甲方供应</w:t>
        <w:br/>
        <w:br/>
        <w:t>【答案】：B</w:t>
      </w:r>
      <w:r>
        <w:t xml:space="preserve"> </w:t>
      </w:r>
    </w:p>
    <w:p>
      <w:r>
        <w:t>139、下列关于铝合金分类和特性的说法中正确的是（　　　）。</w:t>
        <w:br/>
        <w:t>A.铝合金可以按合金元素分为二元、三元和多元合金</w:t>
        <w:br/>
        <w:t>B.建筑装饰工程中常用铸造铝合金</w:t>
        <w:br/>
        <w:t>C.各种变形铝合金的牌号分别用汉语拼音字母和顺序号表示，其中，顺序号可以直接表示合金元素的含量</w:t>
        <w:br/>
        <w:t>D.常用的硬铝有11个牌号，LY12是硬铝的典型产品</w:t>
        <w:br/>
        <w:br/>
        <w:t xml:space="preserve">【答案】：D </w:t>
      </w:r>
    </w:p>
    <w:p>
      <w:r>
        <w:t>140、水泥的安定性是指水泥浆在硬化时（　　　）的性质。</w:t>
        <w:br/>
        <w:t>A.产生高密实度</w:t>
        <w:br/>
        <w:t>B.体积变化均匀</w:t>
        <w:br/>
        <w:t>C.不变形</w:t>
        <w:br/>
        <w:t>D.体积微膨胀</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r>
        <w:t>141、项目动态控制的准备工作是将已找出的项目目标进行分解，以确定用于目标控制的（　　　）。</w:t>
        <w:br/>
        <w:t>A.偏差值</w:t>
        <w:br/>
        <w:t>B.调整值</w:t>
        <w:br/>
        <w:t>C.计划值</w:t>
        <w:br/>
        <w:t>D.实际值</w:t>
        <w:br/>
        <w:br/>
        <w:t xml:space="preserve">【答案】：C </w:t>
      </w:r>
    </w:p>
    <w:p>
      <w:r>
        <w:t>142、塑性材料强度计算时的安全系数72取值（　　　）。</w:t>
        <w:br/>
        <w:t>A.0.7～1.0</w:t>
        <w:br/>
        <w:t>B.1.0～1,4</w:t>
        <w:br/>
        <w:t>C.1.4～1.8</w:t>
        <w:br/>
        <w:t>D.2.0～2.5</w:t>
        <w:br/>
        <w:br/>
        <w:t xml:space="preserve">【答案】：C </w:t>
      </w:r>
    </w:p>
    <w:p>
      <w:r>
        <w:t>143、浅基础施工程序正确的是：（　　　）</w:t>
        <w:br/>
        <w:t>A.定位放线→产验槽→开挖土方→浇垫层→立模、扎钢筋→浇混冱土、养护→回填</w:t>
        <w:br/>
        <w:t>B.定位放线→浇垫层→开挖土方→验槽→浇混凝、养护→立模、扎钢筋→回填</w:t>
        <w:br/>
        <w:t>C.定位放线→开挖土方→验槽→立模、扎钢筋→浇垫层→浇混凝土、养护→回填</w:t>
        <w:br/>
        <w:t>D.定位放线→开挖土方→验槽→浇垫层→立模、扎钢筋→浇混凝土、养护→回填</w:t>
        <w:br/>
        <w:br/>
        <w:t xml:space="preserve">【答案】：D </w:t>
      </w:r>
    </w:p>
    <w:p>
      <w:r>
        <w:t>144、砌块按产品主规格的尺寸，可分为大型砌块、中型砌块和小型砌块。其中，小型砌块的高度（　　　）。</w:t>
        <w:br/>
        <w:t>A.大于980mm</w:t>
        <w:br/>
        <w:t>B.为380～980mm</w:t>
        <w:br/>
        <w:t>C.小于380mm</w:t>
        <w:br/>
        <w:t>D.大于115mm、小于380mm</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p>
    <w:p>
      <w:r>
        <w:t>145、劳动者解除劳动合同，应当提前（　　　）以书面形式通知用人单位。</w:t>
        <w:br/>
        <w:t>A.十五日</w:t>
        <w:br/>
        <w:t>B.二十日</w:t>
        <w:br/>
        <w:t>C.一个月</w:t>
        <w:br/>
        <w:t>D.三个月</w:t>
        <w:br/>
        <w:br/>
        <w:t>【答案】：C</w:t>
      </w:r>
      <w:r>
        <w:t xml:space="preserve"> </w:t>
      </w:r>
    </w:p>
    <w:p>
      <w:r>
        <w:t>146、《安全生产法》对安全事故等级的划分标准中重大事故是指（　　　）。</w:t>
        <w:br/>
        <w:t>A.造成30人及以上死亡</w:t>
        <w:br/>
        <w:t>B.造成10人及以上30人以下死亡</w:t>
        <w:br/>
        <w:t>C.造成3人及以上10人以下死亡</w:t>
        <w:br/>
        <w:t>D.造成3人以下死亡</w:t>
        <w:br/>
        <w:br/>
        <w:t xml:space="preserve">【答案】：B </w:t>
      </w:r>
    </w:p>
    <w:p>
      <w:r>
        <w:t>147、下列关于沥青混合料的分类的说法中有误的是（　　　）。</w:t>
        <w:br/>
        <w:t>A.按使用的结合料不同，沥青混合料可分为石油沥青混合料、煤沥青混合料、改性沥青混合料和乳化沥青混合料</w:t>
        <w:br/>
        <w:t>B.按沥青混合料中剩余空隙率大小的不同分为开式沥青混合料和密闭式沥青混合料</w:t>
        <w:br/>
        <w:t>C.按矿质混合料的级配类型可分为连续级配沥青混合料和间断级配沥青混合料</w:t>
        <w:br/>
        <w:t>D.按沥青混合料施工温度，可分为热拌沥青混合料和常温沥青混合料</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p>
    <w:p>
      <w:r>
        <w:t>148、在任何情况下，纵向受压钢筋的搭接长度不应小于（　　　）mm。</w:t>
        <w:br/>
        <w:t>A.200</w:t>
        <w:br/>
        <w:t>B.300</w:t>
        <w:br/>
        <w:t>C.400</w:t>
        <w:br/>
        <w:t>D.500</w:t>
        <w:br/>
        <w:br/>
        <w:t>【答案】：A</w:t>
      </w:r>
      <w:r>
        <w:t xml:space="preserve"> </w:t>
      </w:r>
    </w:p>
    <w:p>
      <w:r>
        <w:t>149、下列哪种砖是以黏土、页岩、煤矸石为主要原料，经过制坯成型、干燥、焙烧而成的一种具有多排小孔的制品。（　　　）</w:t>
        <w:br/>
        <w:t>A.蒸压灰砂砖</w:t>
        <w:br/>
        <w:t>B.烧结空心砖</w:t>
        <w:br/>
        <w:t>C.烧结普通砖</w:t>
        <w:br/>
        <w:t>D.烧结多孔砖</w:t>
        <w:br/>
        <w:br/>
        <w:t xml:space="preserve">【答案】：D </w:t>
      </w:r>
    </w:p>
    <w:p>
      <w:r>
        <w:t>150、政府质量监督部门对施工中发生问题的单位可以发出（　　　）。</w:t>
        <w:br/>
        <w:t>A.吊销营业执照通知单</w:t>
        <w:br/>
        <w:t>B.吊销企业资质通知单</w:t>
        <w:br/>
        <w:t>C.临时吊销资质证书通知书</w:t>
        <w:br/>
        <w:t>D.企业资质降级通知书</w:t>
        <w:br/>
        <w:br/>
        <w:t xml:space="preserve">【答案】：C </w:t>
      </w:r>
    </w:p>
    <w:p>
      <w:r>
        <w:t>151、钢筋进行冷拉加工时，常采用控制钢筋的（　　　）和冷拉率两种方法。</w:t>
        <w:br/>
        <w:t>A.强度</w:t>
        <w:br/>
        <w:t>B.冷弯性能</w:t>
        <w:br/>
        <w:t>C.应力</w:t>
        <w:br/>
        <w:t>D.变形</w:t>
        <w:br/>
        <w:br/>
        <w:t xml:space="preserve">【答案】：C </w:t>
      </w:r>
    </w:p>
    <w:p>
      <w:pPr>
        <w:sectPr w:rsidSect="00034616">
          <w:type w:val="nextPage"/>
          <w:pgSz w:w="12240" w:h="15840"/>
          <w:pgMar w:top="1440" w:right="1800" w:bottom="1440" w:left="1800" w:header="720" w:footer="720" w:gutter="0"/>
          <w:pgNumType w:start="42"/>
          <w:cols w:space="720"/>
          <w:titlePg w:val="0"/>
          <w:docGrid w:linePitch="360"/>
        </w:sectPr>
      </w:pPr>
    </w:p>
    <w:p>
      <w:r>
        <w:t>152、如下有关塑性材料许用应力的说法中，正确的是：（　　　）。</w:t>
        <w:br/>
        <w:t>A.许用应力等于比例极限除以安全系数</w:t>
        <w:br/>
        <w:t>B.许用应力等于屈服极限除以安全系数</w:t>
        <w:br/>
        <w:t>C.许用应力等于强度极限除以安全系数</w:t>
        <w:br/>
        <w:t>D.许用应力等于比例极限</w:t>
        <w:br/>
        <w:br/>
        <w:t>【答案】：B</w:t>
      </w:r>
      <w:r>
        <w:t xml:space="preserve"> </w:t>
      </w:r>
    </w:p>
    <w:p>
      <w:r>
        <w:t>153、在双代号时标网络计划中，关键路线是指（　　　）。</w:t>
        <w:br/>
        <w:t>A.没有虚工作的线路</w:t>
        <w:br/>
        <w:t>B.关键结点组成的线路</w:t>
        <w:br/>
        <w:t>C.没有波形线的线路</w:t>
        <w:br/>
        <w:t>D.持续时间最长工作所在的线路</w:t>
        <w:br/>
        <w:br/>
        <w:t xml:space="preserve">【答案】：B </w:t>
      </w:r>
    </w:p>
    <w:p>
      <w:r>
        <w:t>154、数理统计是以（　　　）为理论基础，利用观测随机现象所得到的数据来选择、构造数学模型（即研究随机现象）。</w:t>
        <w:br/>
        <w:t>A.系统论</w:t>
        <w:br/>
        <w:t>B.PDCA原理</w:t>
        <w:br/>
        <w:t>C.概率论</w:t>
        <w:br/>
        <w:t>D.管理论</w:t>
        <w:br/>
        <w:br/>
        <w:t xml:space="preserve">【答案】：C </w:t>
      </w:r>
    </w:p>
    <w:p>
      <w:r>
        <w:t>155、对工期缩短给予奖励；对应急赶工给予优厚的赶工费；对拖延工期给予罚款、收赔偿金是进度控制措施中的（　　　）。</w:t>
        <w:br/>
        <w:t>A.组织措施</w:t>
        <w:br/>
        <w:t>B.技术措施</w:t>
        <w:br/>
        <w:t>C.经济措施</w:t>
        <w:br/>
        <w:t>D.合同措施</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https://d.book118.com/708114113031006044</w:t>
        </w:r>
      </w:hyperlink>
    </w:p>
    <w:p/>
    <w:sectPr w:rsidSect="00034616">
      <w:type w:val="nextPage"/>
      <w:pgSz w:w="12240" w:h="15840"/>
      <w:pgMar w:top="1440" w:right="1800" w:bottom="1440" w:left="1800" w:header="720" w:footer="720" w:gutter="0"/>
      <w:pgNumType w:start="43"/>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08114113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