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日本旅游项目规划设计纲要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948" w:history="1">
        <w:r>
          <w:rPr>
            <w:rFonts w:ascii="仿宋" w:eastAsia="仿宋" w:hAnsi="仿宋" w:cs="仿宋" w:hint="eastAsia"/>
            <w:lang w:eastAsia="zh-CN"/>
          </w:rPr>
          <w:t>概论</w:t>
        </w:r>
        <w:r>
          <w:tab/>
        </w:r>
        <w:r>
          <w:fldChar w:fldCharType="begin"/>
        </w:r>
        <w:r>
          <w:instrText xml:space="preserve"> PAGEREF _Toc9948 \h </w:instrText>
        </w:r>
        <w:r>
          <w:fldChar w:fldCharType="separate"/>
        </w:r>
        <w:r>
          <w:t>3</w:t>
        </w:r>
        <w:r>
          <w:fldChar w:fldCharType="end"/>
        </w:r>
      </w:hyperlink>
    </w:p>
    <w:p>
      <w:pPr>
        <w:pStyle w:val="TOC1"/>
        <w:tabs>
          <w:tab w:val="right" w:leader="dot" w:pos="8306"/>
        </w:tabs>
      </w:pPr>
      <w:hyperlink w:anchor="_Toc29692" w:history="1">
        <w:r>
          <w:rPr>
            <w:rFonts w:ascii="仿宋" w:eastAsia="仿宋" w:hAnsi="仿宋" w:cs="仿宋" w:hint="eastAsia"/>
            <w:lang w:eastAsia="zh-CN"/>
          </w:rPr>
          <w:t>一、日本旅游项目绩效评估</w:t>
        </w:r>
        <w:r>
          <w:tab/>
        </w:r>
        <w:r>
          <w:fldChar w:fldCharType="begin"/>
        </w:r>
        <w:r>
          <w:instrText xml:space="preserve"> PAGEREF _Toc29692 \h </w:instrText>
        </w:r>
        <w:r>
          <w:fldChar w:fldCharType="separate"/>
        </w:r>
        <w:r>
          <w:t>3</w:t>
        </w:r>
        <w:r>
          <w:fldChar w:fldCharType="end"/>
        </w:r>
      </w:hyperlink>
    </w:p>
    <w:p>
      <w:pPr>
        <w:pStyle w:val="TOC2"/>
        <w:tabs>
          <w:tab w:val="right" w:leader="dot" w:pos="8306"/>
        </w:tabs>
      </w:pPr>
      <w:hyperlink w:anchor="_Toc16005" w:history="1">
        <w:r>
          <w:rPr>
            <w:rFonts w:ascii="仿宋" w:eastAsia="仿宋" w:hAnsi="仿宋" w:cs="仿宋" w:hint="eastAsia"/>
            <w:lang w:eastAsia="zh-CN"/>
          </w:rPr>
          <w:t>(一)、绩效评估指标</w:t>
        </w:r>
        <w:r>
          <w:tab/>
        </w:r>
        <w:r>
          <w:fldChar w:fldCharType="begin"/>
        </w:r>
        <w:r>
          <w:instrText xml:space="preserve"> PAGEREF _Toc16005 \h </w:instrText>
        </w:r>
        <w:r>
          <w:fldChar w:fldCharType="separate"/>
        </w:r>
        <w:r>
          <w:t>3</w:t>
        </w:r>
        <w:r>
          <w:fldChar w:fldCharType="end"/>
        </w:r>
      </w:hyperlink>
    </w:p>
    <w:p>
      <w:pPr>
        <w:pStyle w:val="TOC2"/>
        <w:tabs>
          <w:tab w:val="right" w:leader="dot" w:pos="8306"/>
        </w:tabs>
      </w:pPr>
      <w:hyperlink w:anchor="_Toc24285" w:history="1">
        <w:r>
          <w:rPr>
            <w:rFonts w:ascii="仿宋" w:eastAsia="仿宋" w:hAnsi="仿宋" w:cs="仿宋" w:hint="eastAsia"/>
            <w:lang w:eastAsia="zh-CN"/>
          </w:rPr>
          <w:t>(二)、绩效评估方法</w:t>
        </w:r>
        <w:r>
          <w:tab/>
        </w:r>
        <w:r>
          <w:fldChar w:fldCharType="begin"/>
        </w:r>
        <w:r>
          <w:instrText xml:space="preserve"> PAGEREF _Toc24285 \h </w:instrText>
        </w:r>
        <w:r>
          <w:fldChar w:fldCharType="separate"/>
        </w:r>
        <w:r>
          <w:t>4</w:t>
        </w:r>
        <w:r>
          <w:fldChar w:fldCharType="end"/>
        </w:r>
      </w:hyperlink>
    </w:p>
    <w:p>
      <w:pPr>
        <w:pStyle w:val="TOC2"/>
        <w:tabs>
          <w:tab w:val="right" w:leader="dot" w:pos="8306"/>
        </w:tabs>
      </w:pPr>
      <w:hyperlink w:anchor="_Toc31980" w:history="1">
        <w:r>
          <w:rPr>
            <w:rFonts w:ascii="仿宋" w:eastAsia="仿宋" w:hAnsi="仿宋" w:cs="仿宋" w:hint="eastAsia"/>
            <w:lang w:eastAsia="zh-CN"/>
          </w:rPr>
          <w:t>(三)、绩效评估周期</w:t>
        </w:r>
        <w:r>
          <w:tab/>
        </w:r>
        <w:r>
          <w:fldChar w:fldCharType="begin"/>
        </w:r>
        <w:r>
          <w:instrText xml:space="preserve"> PAGEREF _Toc31980 \h </w:instrText>
        </w:r>
        <w:r>
          <w:fldChar w:fldCharType="separate"/>
        </w:r>
        <w:r>
          <w:t>5</w:t>
        </w:r>
        <w:r>
          <w:fldChar w:fldCharType="end"/>
        </w:r>
      </w:hyperlink>
    </w:p>
    <w:p>
      <w:pPr>
        <w:pStyle w:val="TOC1"/>
        <w:tabs>
          <w:tab w:val="right" w:leader="dot" w:pos="8306"/>
        </w:tabs>
      </w:pPr>
      <w:hyperlink w:anchor="_Toc26793" w:history="1">
        <w:r>
          <w:rPr>
            <w:rFonts w:ascii="仿宋" w:eastAsia="仿宋" w:hAnsi="仿宋" w:cs="仿宋" w:hint="eastAsia"/>
            <w:lang w:eastAsia="zh-CN"/>
          </w:rPr>
          <w:t>二、日本旅游项目可持续发展</w:t>
        </w:r>
        <w:r>
          <w:tab/>
        </w:r>
        <w:r>
          <w:fldChar w:fldCharType="begin"/>
        </w:r>
        <w:r>
          <w:instrText xml:space="preserve"> PAGEREF _Toc26793 \h </w:instrText>
        </w:r>
        <w:r>
          <w:fldChar w:fldCharType="separate"/>
        </w:r>
        <w:r>
          <w:t>6</w:t>
        </w:r>
        <w:r>
          <w:fldChar w:fldCharType="end"/>
        </w:r>
      </w:hyperlink>
    </w:p>
    <w:p>
      <w:pPr>
        <w:pStyle w:val="TOC2"/>
        <w:tabs>
          <w:tab w:val="right" w:leader="dot" w:pos="8306"/>
        </w:tabs>
      </w:pPr>
      <w:hyperlink w:anchor="_Toc18978" w:history="1">
        <w:r>
          <w:rPr>
            <w:rFonts w:ascii="仿宋" w:eastAsia="仿宋" w:hAnsi="仿宋" w:cs="仿宋" w:hint="eastAsia"/>
            <w:lang w:eastAsia="zh-CN"/>
          </w:rPr>
          <w:t>(一)、可持续战略与实践</w:t>
        </w:r>
        <w:r>
          <w:tab/>
        </w:r>
        <w:r>
          <w:fldChar w:fldCharType="begin"/>
        </w:r>
        <w:r>
          <w:instrText xml:space="preserve"> PAGEREF _Toc18978 \h </w:instrText>
        </w:r>
        <w:r>
          <w:fldChar w:fldCharType="separate"/>
        </w:r>
        <w:r>
          <w:t>6</w:t>
        </w:r>
        <w:r>
          <w:fldChar w:fldCharType="end"/>
        </w:r>
      </w:hyperlink>
    </w:p>
    <w:p>
      <w:pPr>
        <w:pStyle w:val="TOC2"/>
        <w:tabs>
          <w:tab w:val="right" w:leader="dot" w:pos="8306"/>
        </w:tabs>
      </w:pPr>
      <w:hyperlink w:anchor="_Toc5208" w:history="1">
        <w:r>
          <w:rPr>
            <w:rFonts w:ascii="仿宋" w:eastAsia="仿宋" w:hAnsi="仿宋" w:cs="仿宋" w:hint="eastAsia"/>
            <w:lang w:eastAsia="zh-CN"/>
          </w:rPr>
          <w:t>(二)、环保与社会责任</w:t>
        </w:r>
        <w:r>
          <w:tab/>
        </w:r>
        <w:r>
          <w:fldChar w:fldCharType="begin"/>
        </w:r>
        <w:r>
          <w:instrText xml:space="preserve"> PAGEREF _Toc5208 \h </w:instrText>
        </w:r>
        <w:r>
          <w:fldChar w:fldCharType="separate"/>
        </w:r>
        <w:r>
          <w:t>7</w:t>
        </w:r>
        <w:r>
          <w:fldChar w:fldCharType="end"/>
        </w:r>
      </w:hyperlink>
    </w:p>
    <w:p>
      <w:pPr>
        <w:pStyle w:val="TOC1"/>
        <w:tabs>
          <w:tab w:val="right" w:leader="dot" w:pos="8306"/>
        </w:tabs>
      </w:pPr>
      <w:hyperlink w:anchor="_Toc5058" w:history="1">
        <w:r>
          <w:rPr>
            <w:rFonts w:ascii="仿宋" w:eastAsia="仿宋" w:hAnsi="仿宋" w:cs="仿宋" w:hint="eastAsia"/>
            <w:lang w:eastAsia="zh-CN"/>
          </w:rPr>
          <w:t>三、日本旅游项目选址可行性分析</w:t>
        </w:r>
        <w:r>
          <w:tab/>
        </w:r>
        <w:r>
          <w:fldChar w:fldCharType="begin"/>
        </w:r>
        <w:r>
          <w:instrText xml:space="preserve"> PAGEREF _Toc5058 \h </w:instrText>
        </w:r>
        <w:r>
          <w:fldChar w:fldCharType="separate"/>
        </w:r>
        <w:r>
          <w:t>8</w:t>
        </w:r>
        <w:r>
          <w:fldChar w:fldCharType="end"/>
        </w:r>
      </w:hyperlink>
    </w:p>
    <w:p>
      <w:pPr>
        <w:pStyle w:val="TOC2"/>
        <w:tabs>
          <w:tab w:val="right" w:leader="dot" w:pos="8306"/>
        </w:tabs>
      </w:pPr>
      <w:hyperlink w:anchor="_Toc15763" w:history="1">
        <w:r>
          <w:rPr>
            <w:rFonts w:ascii="仿宋" w:eastAsia="仿宋" w:hAnsi="仿宋" w:cs="仿宋" w:hint="eastAsia"/>
            <w:lang w:eastAsia="zh-CN"/>
          </w:rPr>
          <w:t>(一)、日本旅游项目选址</w:t>
        </w:r>
        <w:r>
          <w:tab/>
        </w:r>
        <w:r>
          <w:fldChar w:fldCharType="begin"/>
        </w:r>
        <w:r>
          <w:instrText xml:space="preserve"> PAGEREF _Toc15763 \h </w:instrText>
        </w:r>
        <w:r>
          <w:fldChar w:fldCharType="separate"/>
        </w:r>
        <w:r>
          <w:t>8</w:t>
        </w:r>
        <w:r>
          <w:fldChar w:fldCharType="end"/>
        </w:r>
      </w:hyperlink>
    </w:p>
    <w:p>
      <w:pPr>
        <w:pStyle w:val="TOC2"/>
        <w:tabs>
          <w:tab w:val="right" w:leader="dot" w:pos="8306"/>
        </w:tabs>
      </w:pPr>
      <w:hyperlink w:anchor="_Toc16737" w:history="1">
        <w:r>
          <w:rPr>
            <w:rFonts w:ascii="仿宋" w:eastAsia="仿宋" w:hAnsi="仿宋" w:cs="仿宋" w:hint="eastAsia"/>
            <w:lang w:eastAsia="zh-CN"/>
          </w:rPr>
          <w:t>(二)、用地控制指标</w:t>
        </w:r>
        <w:r>
          <w:tab/>
        </w:r>
        <w:r>
          <w:fldChar w:fldCharType="begin"/>
        </w:r>
        <w:r>
          <w:instrText xml:space="preserve"> PAGEREF _Toc16737 \h </w:instrText>
        </w:r>
        <w:r>
          <w:fldChar w:fldCharType="separate"/>
        </w:r>
        <w:r>
          <w:t>8</w:t>
        </w:r>
        <w:r>
          <w:fldChar w:fldCharType="end"/>
        </w:r>
      </w:hyperlink>
    </w:p>
    <w:p>
      <w:pPr>
        <w:pStyle w:val="TOC2"/>
        <w:tabs>
          <w:tab w:val="right" w:leader="dot" w:pos="8306"/>
        </w:tabs>
      </w:pPr>
      <w:hyperlink w:anchor="_Toc1508" w:history="1">
        <w:r>
          <w:rPr>
            <w:rFonts w:ascii="仿宋" w:eastAsia="仿宋" w:hAnsi="仿宋" w:cs="仿宋" w:hint="eastAsia"/>
            <w:lang w:eastAsia="zh-CN"/>
          </w:rPr>
          <w:t>(三)、节约用地措施</w:t>
        </w:r>
        <w:r>
          <w:tab/>
        </w:r>
        <w:r>
          <w:fldChar w:fldCharType="begin"/>
        </w:r>
        <w:r>
          <w:instrText xml:space="preserve"> PAGEREF _Toc1508 \h </w:instrText>
        </w:r>
        <w:r>
          <w:fldChar w:fldCharType="separate"/>
        </w:r>
        <w:r>
          <w:t>10</w:t>
        </w:r>
        <w:r>
          <w:fldChar w:fldCharType="end"/>
        </w:r>
      </w:hyperlink>
    </w:p>
    <w:p>
      <w:pPr>
        <w:pStyle w:val="TOC2"/>
        <w:tabs>
          <w:tab w:val="right" w:leader="dot" w:pos="8306"/>
        </w:tabs>
      </w:pPr>
      <w:hyperlink w:anchor="_Toc3461" w:history="1">
        <w:r>
          <w:rPr>
            <w:rFonts w:ascii="仿宋" w:eastAsia="仿宋" w:hAnsi="仿宋" w:cs="仿宋" w:hint="eastAsia"/>
            <w:lang w:eastAsia="zh-CN"/>
          </w:rPr>
          <w:t>(四)、总图布置方案</w:t>
        </w:r>
        <w:r>
          <w:tab/>
        </w:r>
        <w:r>
          <w:fldChar w:fldCharType="begin"/>
        </w:r>
        <w:r>
          <w:instrText xml:space="preserve"> PAGEREF _Toc3461 \h </w:instrText>
        </w:r>
        <w:r>
          <w:fldChar w:fldCharType="separate"/>
        </w:r>
        <w:r>
          <w:t>11</w:t>
        </w:r>
        <w:r>
          <w:fldChar w:fldCharType="end"/>
        </w:r>
      </w:hyperlink>
    </w:p>
    <w:p>
      <w:pPr>
        <w:pStyle w:val="TOC2"/>
        <w:tabs>
          <w:tab w:val="right" w:leader="dot" w:pos="8306"/>
        </w:tabs>
      </w:pPr>
      <w:hyperlink w:anchor="_Toc26707" w:history="1">
        <w:r>
          <w:rPr>
            <w:rFonts w:ascii="仿宋" w:eastAsia="仿宋" w:hAnsi="仿宋" w:cs="仿宋" w:hint="eastAsia"/>
            <w:lang w:eastAsia="zh-CN"/>
          </w:rPr>
          <w:t>(五)、选址综合评价</w:t>
        </w:r>
        <w:r>
          <w:tab/>
        </w:r>
        <w:r>
          <w:fldChar w:fldCharType="begin"/>
        </w:r>
        <w:r>
          <w:instrText xml:space="preserve"> PAGEREF _Toc26707 \h </w:instrText>
        </w:r>
        <w:r>
          <w:fldChar w:fldCharType="separate"/>
        </w:r>
        <w:r>
          <w:t>12</w:t>
        </w:r>
        <w:r>
          <w:fldChar w:fldCharType="end"/>
        </w:r>
      </w:hyperlink>
    </w:p>
    <w:p>
      <w:pPr>
        <w:pStyle w:val="TOC1"/>
        <w:tabs>
          <w:tab w:val="right" w:leader="dot" w:pos="8306"/>
        </w:tabs>
      </w:pPr>
      <w:hyperlink w:anchor="_Toc28487" w:history="1">
        <w:r>
          <w:rPr>
            <w:rFonts w:ascii="仿宋" w:eastAsia="仿宋" w:hAnsi="仿宋" w:cs="仿宋" w:hint="eastAsia"/>
            <w:lang w:eastAsia="zh-CN"/>
          </w:rPr>
          <w:t>四、日本旅游项目危机管理</w:t>
        </w:r>
        <w:r>
          <w:tab/>
        </w:r>
        <w:r>
          <w:fldChar w:fldCharType="begin"/>
        </w:r>
        <w:r>
          <w:instrText xml:space="preserve"> PAGEREF _Toc28487 \h </w:instrText>
        </w:r>
        <w:r>
          <w:fldChar w:fldCharType="separate"/>
        </w:r>
        <w:r>
          <w:t>13</w:t>
        </w:r>
        <w:r>
          <w:fldChar w:fldCharType="end"/>
        </w:r>
      </w:hyperlink>
    </w:p>
    <w:p>
      <w:pPr>
        <w:pStyle w:val="TOC2"/>
        <w:tabs>
          <w:tab w:val="right" w:leader="dot" w:pos="8306"/>
        </w:tabs>
      </w:pPr>
      <w:hyperlink w:anchor="_Toc3840" w:history="1">
        <w:r>
          <w:rPr>
            <w:rFonts w:ascii="仿宋" w:eastAsia="仿宋" w:hAnsi="仿宋" w:cs="仿宋" w:hint="eastAsia"/>
            <w:lang w:eastAsia="zh-CN"/>
          </w:rPr>
          <w:t>(一)、危机预警与识别</w:t>
        </w:r>
        <w:r>
          <w:tab/>
        </w:r>
        <w:r>
          <w:fldChar w:fldCharType="begin"/>
        </w:r>
        <w:r>
          <w:instrText xml:space="preserve"> PAGEREF _Toc3840 \h </w:instrText>
        </w:r>
        <w:r>
          <w:fldChar w:fldCharType="separate"/>
        </w:r>
        <w:r>
          <w:t>13</w:t>
        </w:r>
        <w:r>
          <w:fldChar w:fldCharType="end"/>
        </w:r>
      </w:hyperlink>
    </w:p>
    <w:p>
      <w:pPr>
        <w:pStyle w:val="TOC2"/>
        <w:tabs>
          <w:tab w:val="right" w:leader="dot" w:pos="8306"/>
        </w:tabs>
      </w:pPr>
      <w:hyperlink w:anchor="_Toc25098" w:history="1">
        <w:r>
          <w:rPr>
            <w:rFonts w:ascii="仿宋" w:eastAsia="仿宋" w:hAnsi="仿宋" w:cs="仿宋" w:hint="eastAsia"/>
            <w:lang w:eastAsia="zh-CN"/>
          </w:rPr>
          <w:t>(二)、危机应对与恢复</w:t>
        </w:r>
        <w:r>
          <w:tab/>
        </w:r>
        <w:r>
          <w:fldChar w:fldCharType="begin"/>
        </w:r>
        <w:r>
          <w:instrText xml:space="preserve"> PAGEREF _Toc25098 \h </w:instrText>
        </w:r>
        <w:r>
          <w:fldChar w:fldCharType="separate"/>
        </w:r>
        <w:r>
          <w:t>14</w:t>
        </w:r>
        <w:r>
          <w:fldChar w:fldCharType="end"/>
        </w:r>
      </w:hyperlink>
    </w:p>
    <w:p>
      <w:pPr>
        <w:pStyle w:val="TOC1"/>
        <w:tabs>
          <w:tab w:val="right" w:leader="dot" w:pos="8306"/>
        </w:tabs>
      </w:pPr>
      <w:hyperlink w:anchor="_Toc8827" w:history="1">
        <w:r>
          <w:rPr>
            <w:rFonts w:ascii="仿宋" w:eastAsia="仿宋" w:hAnsi="仿宋" w:cs="仿宋" w:hint="eastAsia"/>
            <w:lang w:eastAsia="zh-CN"/>
          </w:rPr>
          <w:t>五、市场分析、调研</w:t>
        </w:r>
        <w:r>
          <w:tab/>
        </w:r>
        <w:r>
          <w:fldChar w:fldCharType="begin"/>
        </w:r>
        <w:r>
          <w:instrText xml:space="preserve"> PAGEREF _Toc8827 \h </w:instrText>
        </w:r>
        <w:r>
          <w:fldChar w:fldCharType="separate"/>
        </w:r>
        <w:r>
          <w:t>15</w:t>
        </w:r>
        <w:r>
          <w:fldChar w:fldCharType="end"/>
        </w:r>
      </w:hyperlink>
    </w:p>
    <w:p>
      <w:pPr>
        <w:pStyle w:val="TOC2"/>
        <w:tabs>
          <w:tab w:val="right" w:leader="dot" w:pos="8306"/>
        </w:tabs>
      </w:pPr>
      <w:hyperlink w:anchor="_Toc1009" w:history="1">
        <w:r>
          <w:rPr>
            <w:rFonts w:ascii="仿宋" w:eastAsia="仿宋" w:hAnsi="仿宋" w:cs="仿宋" w:hint="eastAsia"/>
            <w:lang w:eastAsia="zh-CN"/>
          </w:rPr>
          <w:t>(一)、日本旅游行业分析</w:t>
        </w:r>
        <w:r>
          <w:tab/>
        </w:r>
        <w:r>
          <w:fldChar w:fldCharType="begin"/>
        </w:r>
        <w:r>
          <w:instrText xml:space="preserve"> PAGEREF _Toc1009 \h </w:instrText>
        </w:r>
        <w:r>
          <w:fldChar w:fldCharType="separate"/>
        </w:r>
        <w:r>
          <w:t>15</w:t>
        </w:r>
        <w:r>
          <w:fldChar w:fldCharType="end"/>
        </w:r>
      </w:hyperlink>
    </w:p>
    <w:p>
      <w:pPr>
        <w:pStyle w:val="TOC2"/>
        <w:tabs>
          <w:tab w:val="right" w:leader="dot" w:pos="8306"/>
        </w:tabs>
      </w:pPr>
      <w:hyperlink w:anchor="_Toc18661" w:history="1">
        <w:r>
          <w:rPr>
            <w:rFonts w:ascii="仿宋" w:eastAsia="仿宋" w:hAnsi="仿宋" w:cs="仿宋" w:hint="eastAsia"/>
            <w:lang w:eastAsia="zh-CN"/>
          </w:rPr>
          <w:t>(二)、日本旅游市场分析预测</w:t>
        </w:r>
        <w:r>
          <w:tab/>
        </w:r>
        <w:r>
          <w:fldChar w:fldCharType="begin"/>
        </w:r>
        <w:r>
          <w:instrText xml:space="preserve"> PAGEREF _Toc18661 \h </w:instrText>
        </w:r>
        <w:r>
          <w:fldChar w:fldCharType="separate"/>
        </w:r>
        <w:r>
          <w:t>16</w:t>
        </w:r>
        <w:r>
          <w:fldChar w:fldCharType="end"/>
        </w:r>
      </w:hyperlink>
    </w:p>
    <w:p>
      <w:pPr>
        <w:pStyle w:val="TOC1"/>
        <w:tabs>
          <w:tab w:val="right" w:leader="dot" w:pos="8306"/>
        </w:tabs>
      </w:pPr>
      <w:hyperlink w:anchor="_Toc2295" w:history="1">
        <w:r>
          <w:rPr>
            <w:rFonts w:ascii="仿宋" w:eastAsia="仿宋" w:hAnsi="仿宋" w:cs="仿宋" w:hint="eastAsia"/>
            <w:lang w:eastAsia="zh-CN"/>
          </w:rPr>
          <w:t>六、工艺说明</w:t>
        </w:r>
        <w:r>
          <w:tab/>
        </w:r>
        <w:r>
          <w:fldChar w:fldCharType="begin"/>
        </w:r>
        <w:r>
          <w:instrText xml:space="preserve"> PAGEREF _Toc2295 \h </w:instrText>
        </w:r>
        <w:r>
          <w:fldChar w:fldCharType="separate"/>
        </w:r>
        <w:r>
          <w:t>17</w:t>
        </w:r>
        <w:r>
          <w:fldChar w:fldCharType="end"/>
        </w:r>
      </w:hyperlink>
    </w:p>
    <w:p>
      <w:pPr>
        <w:pStyle w:val="TOC2"/>
        <w:tabs>
          <w:tab w:val="right" w:leader="dot" w:pos="8306"/>
        </w:tabs>
      </w:pPr>
      <w:hyperlink w:anchor="_Toc31526" w:history="1">
        <w:r>
          <w:rPr>
            <w:rFonts w:ascii="仿宋" w:eastAsia="仿宋" w:hAnsi="仿宋" w:cs="仿宋" w:hint="eastAsia"/>
            <w:lang w:eastAsia="zh-CN"/>
          </w:rPr>
          <w:t>(一)、技术管理特点</w:t>
        </w:r>
        <w:r>
          <w:tab/>
        </w:r>
        <w:r>
          <w:fldChar w:fldCharType="begin"/>
        </w:r>
        <w:r>
          <w:instrText xml:space="preserve"> PAGEREF _Toc31526 \h </w:instrText>
        </w:r>
        <w:r>
          <w:fldChar w:fldCharType="separate"/>
        </w:r>
        <w:r>
          <w:t>17</w:t>
        </w:r>
        <w:r>
          <w:fldChar w:fldCharType="end"/>
        </w:r>
      </w:hyperlink>
    </w:p>
    <w:p>
      <w:pPr>
        <w:pStyle w:val="TOC2"/>
        <w:tabs>
          <w:tab w:val="right" w:leader="dot" w:pos="8306"/>
        </w:tabs>
      </w:pPr>
      <w:hyperlink w:anchor="_Toc12247" w:history="1">
        <w:r>
          <w:rPr>
            <w:rFonts w:ascii="仿宋" w:eastAsia="仿宋" w:hAnsi="仿宋" w:cs="仿宋" w:hint="eastAsia"/>
            <w:lang w:eastAsia="zh-CN"/>
          </w:rPr>
          <w:t>(二)、日本旅游项目工艺技术设计方案</w:t>
        </w:r>
        <w:r>
          <w:tab/>
        </w:r>
        <w:r>
          <w:fldChar w:fldCharType="begin"/>
        </w:r>
        <w:r>
          <w:instrText xml:space="preserve"> PAGEREF _Toc12247 \h </w:instrText>
        </w:r>
        <w:r>
          <w:fldChar w:fldCharType="separate"/>
        </w:r>
        <w:r>
          <w:t>18</w:t>
        </w:r>
        <w:r>
          <w:fldChar w:fldCharType="end"/>
        </w:r>
      </w:hyperlink>
    </w:p>
    <w:p>
      <w:pPr>
        <w:pStyle w:val="TOC2"/>
        <w:tabs>
          <w:tab w:val="right" w:leader="dot" w:pos="8306"/>
        </w:tabs>
      </w:pPr>
      <w:hyperlink w:anchor="_Toc18616" w:history="1">
        <w:r>
          <w:rPr>
            <w:rFonts w:ascii="仿宋" w:eastAsia="仿宋" w:hAnsi="仿宋" w:cs="仿宋" w:hint="eastAsia"/>
            <w:lang w:eastAsia="zh-CN"/>
          </w:rPr>
          <w:t>(三)、设备选型方案</w:t>
        </w:r>
        <w:r>
          <w:tab/>
        </w:r>
        <w:r>
          <w:fldChar w:fldCharType="begin"/>
        </w:r>
        <w:r>
          <w:instrText xml:space="preserve"> PAGEREF _Toc18616 \h </w:instrText>
        </w:r>
        <w:r>
          <w:fldChar w:fldCharType="separate"/>
        </w:r>
        <w:r>
          <w:t>19</w:t>
        </w:r>
        <w:r>
          <w:fldChar w:fldCharType="end"/>
        </w:r>
      </w:hyperlink>
    </w:p>
    <w:p>
      <w:pPr>
        <w:pStyle w:val="TOC1"/>
        <w:tabs>
          <w:tab w:val="right" w:leader="dot" w:pos="8306"/>
        </w:tabs>
      </w:pPr>
      <w:hyperlink w:anchor="_Toc3880" w:history="1">
        <w:r>
          <w:rPr>
            <w:rFonts w:ascii="仿宋" w:eastAsia="仿宋" w:hAnsi="仿宋" w:cs="仿宋" w:hint="eastAsia"/>
            <w:lang w:eastAsia="zh-CN"/>
          </w:rPr>
          <w:t>七、生产安全保护</w:t>
        </w:r>
        <w:r>
          <w:tab/>
        </w:r>
        <w:r>
          <w:fldChar w:fldCharType="begin"/>
        </w:r>
        <w:r>
          <w:instrText xml:space="preserve"> PAGEREF _Toc3880 \h </w:instrText>
        </w:r>
        <w:r>
          <w:fldChar w:fldCharType="separate"/>
        </w:r>
        <w:r>
          <w:t>21</w:t>
        </w:r>
        <w:r>
          <w:fldChar w:fldCharType="end"/>
        </w:r>
      </w:hyperlink>
    </w:p>
    <w:p>
      <w:pPr>
        <w:pStyle w:val="TOC2"/>
        <w:tabs>
          <w:tab w:val="right" w:leader="dot" w:pos="8306"/>
        </w:tabs>
      </w:pPr>
      <w:hyperlink w:anchor="_Toc9939" w:history="1">
        <w:r>
          <w:rPr>
            <w:rFonts w:ascii="仿宋" w:eastAsia="仿宋" w:hAnsi="仿宋" w:cs="仿宋" w:hint="eastAsia"/>
            <w:lang w:eastAsia="zh-CN"/>
          </w:rPr>
          <w:t>(一)、消防安全</w:t>
        </w:r>
        <w:r>
          <w:tab/>
        </w:r>
        <w:r>
          <w:fldChar w:fldCharType="begin"/>
        </w:r>
        <w:r>
          <w:instrText xml:space="preserve"> PAGEREF _Toc9939 \h </w:instrText>
        </w:r>
        <w:r>
          <w:fldChar w:fldCharType="separate"/>
        </w:r>
        <w:r>
          <w:t>21</w:t>
        </w:r>
        <w:r>
          <w:fldChar w:fldCharType="end"/>
        </w:r>
      </w:hyperlink>
    </w:p>
    <w:p>
      <w:pPr>
        <w:pStyle w:val="TOC2"/>
        <w:tabs>
          <w:tab w:val="right" w:leader="dot" w:pos="8306"/>
        </w:tabs>
      </w:pPr>
      <w:hyperlink w:anchor="_Toc1106" w:history="1">
        <w:r>
          <w:rPr>
            <w:rFonts w:ascii="仿宋" w:eastAsia="仿宋" w:hAnsi="仿宋" w:cs="仿宋" w:hint="eastAsia"/>
            <w:lang w:eastAsia="zh-CN"/>
          </w:rPr>
          <w:t>(二)、防火防爆总图布置措施</w:t>
        </w:r>
        <w:r>
          <w:tab/>
        </w:r>
        <w:r>
          <w:fldChar w:fldCharType="begin"/>
        </w:r>
        <w:r>
          <w:instrText xml:space="preserve"> PAGEREF _Toc1106 \h </w:instrText>
        </w:r>
        <w:r>
          <w:fldChar w:fldCharType="separate"/>
        </w:r>
        <w:r>
          <w:t>22</w:t>
        </w:r>
        <w:r>
          <w:fldChar w:fldCharType="end"/>
        </w:r>
      </w:hyperlink>
    </w:p>
    <w:p>
      <w:pPr>
        <w:pStyle w:val="TOC2"/>
        <w:tabs>
          <w:tab w:val="right" w:leader="dot" w:pos="8306"/>
        </w:tabs>
      </w:pPr>
      <w:hyperlink w:anchor="_Toc3587" w:history="1">
        <w:r>
          <w:rPr>
            <w:rFonts w:ascii="仿宋" w:eastAsia="仿宋" w:hAnsi="仿宋" w:cs="仿宋" w:hint="eastAsia"/>
            <w:lang w:eastAsia="zh-CN"/>
          </w:rPr>
          <w:t>(三)、自然灾害防范措施</w:t>
        </w:r>
        <w:r>
          <w:tab/>
        </w:r>
        <w:r>
          <w:fldChar w:fldCharType="begin"/>
        </w:r>
        <w:r>
          <w:instrText xml:space="preserve"> PAGEREF _Toc3587 \h </w:instrText>
        </w:r>
        <w:r>
          <w:fldChar w:fldCharType="separate"/>
        </w:r>
        <w:r>
          <w:t>23</w:t>
        </w:r>
        <w:r>
          <w:fldChar w:fldCharType="end"/>
        </w:r>
      </w:hyperlink>
    </w:p>
    <w:p>
      <w:pPr>
        <w:pStyle w:val="TOC2"/>
        <w:tabs>
          <w:tab w:val="right" w:leader="dot" w:pos="8306"/>
        </w:tabs>
      </w:pPr>
      <w:hyperlink w:anchor="_Toc6993" w:history="1">
        <w:r>
          <w:rPr>
            <w:rFonts w:ascii="仿宋" w:eastAsia="仿宋" w:hAnsi="仿宋" w:cs="仿宋" w:hint="eastAsia"/>
            <w:lang w:eastAsia="zh-CN"/>
          </w:rPr>
          <w:t>(四)、安全色及安全标志使用要求</w:t>
        </w:r>
        <w:r>
          <w:tab/>
        </w:r>
        <w:r>
          <w:fldChar w:fldCharType="begin"/>
        </w:r>
        <w:r>
          <w:instrText xml:space="preserve"> PAGEREF _Toc6993 \h </w:instrText>
        </w:r>
        <w:r>
          <w:fldChar w:fldCharType="separate"/>
        </w:r>
        <w:r>
          <w:t>24</w:t>
        </w:r>
        <w:r>
          <w:fldChar w:fldCharType="end"/>
        </w:r>
      </w:hyperlink>
    </w:p>
    <w:p>
      <w:pPr>
        <w:pStyle w:val="TOC2"/>
        <w:tabs>
          <w:tab w:val="right" w:leader="dot" w:pos="8306"/>
        </w:tabs>
      </w:pPr>
      <w:hyperlink w:anchor="_Toc371" w:history="1">
        <w:r>
          <w:rPr>
            <w:rFonts w:ascii="仿宋" w:eastAsia="仿宋" w:hAnsi="仿宋" w:cs="仿宋" w:hint="eastAsia"/>
            <w:lang w:eastAsia="zh-CN"/>
          </w:rPr>
          <w:t>(五)、防尘防毒措施</w:t>
        </w:r>
        <w:r>
          <w:tab/>
        </w:r>
        <w:r>
          <w:fldChar w:fldCharType="begin"/>
        </w:r>
        <w:r>
          <w:instrText xml:space="preserve"> PAGEREF _Toc371 \h </w:instrText>
        </w:r>
        <w:r>
          <w:fldChar w:fldCharType="separate"/>
        </w:r>
        <w:r>
          <w:t>25</w:t>
        </w:r>
        <w:r>
          <w:fldChar w:fldCharType="end"/>
        </w:r>
      </w:hyperlink>
    </w:p>
    <w:p>
      <w:pPr>
        <w:pStyle w:val="TOC2"/>
        <w:tabs>
          <w:tab w:val="right" w:leader="dot" w:pos="8306"/>
        </w:tabs>
      </w:pPr>
      <w:hyperlink w:anchor="_Toc15708" w:history="1">
        <w:r>
          <w:rPr>
            <w:rFonts w:ascii="仿宋" w:eastAsia="仿宋" w:hAnsi="仿宋" w:cs="仿宋" w:hint="eastAsia"/>
            <w:lang w:eastAsia="zh-CN"/>
          </w:rPr>
          <w:t>(六)、防静电、触电防护及防雷措施</w:t>
        </w:r>
        <w:r>
          <w:tab/>
        </w:r>
        <w:r>
          <w:fldChar w:fldCharType="begin"/>
        </w:r>
        <w:r>
          <w:instrText xml:space="preserve"> PAGEREF _Toc15708 \h </w:instrText>
        </w:r>
        <w:r>
          <w:fldChar w:fldCharType="separate"/>
        </w:r>
        <w:r>
          <w:t>26</w:t>
        </w:r>
        <w:r>
          <w:fldChar w:fldCharType="end"/>
        </w:r>
      </w:hyperlink>
    </w:p>
    <w:p>
      <w:pPr>
        <w:pStyle w:val="TOC2"/>
        <w:tabs>
          <w:tab w:val="right" w:leader="dot" w:pos="8306"/>
        </w:tabs>
      </w:pPr>
      <w:hyperlink w:anchor="_Toc13670" w:history="1">
        <w:r>
          <w:rPr>
            <w:rFonts w:ascii="仿宋" w:eastAsia="仿宋" w:hAnsi="仿宋" w:cs="仿宋" w:hint="eastAsia"/>
            <w:lang w:eastAsia="zh-CN"/>
          </w:rPr>
          <w:t>(七)、机械设备安全保障措施</w:t>
        </w:r>
        <w:r>
          <w:tab/>
        </w:r>
        <w:r>
          <w:fldChar w:fldCharType="begin"/>
        </w:r>
        <w:r>
          <w:instrText xml:space="preserve"> PAGEREF _Toc13670 \h </w:instrText>
        </w:r>
        <w:r>
          <w:fldChar w:fldCharType="separate"/>
        </w:r>
        <w:r>
          <w:t>27</w:t>
        </w:r>
        <w:r>
          <w:fldChar w:fldCharType="end"/>
        </w:r>
      </w:hyperlink>
    </w:p>
    <w:p>
      <w:pPr>
        <w:pStyle w:val="TOC1"/>
        <w:tabs>
          <w:tab w:val="right" w:leader="dot" w:pos="8306"/>
        </w:tabs>
      </w:pPr>
      <w:hyperlink w:anchor="_Toc9701" w:history="1">
        <w:r>
          <w:rPr>
            <w:rFonts w:ascii="仿宋" w:eastAsia="仿宋" w:hAnsi="仿宋" w:cs="仿宋" w:hint="eastAsia"/>
            <w:lang w:eastAsia="zh-CN"/>
          </w:rPr>
          <w:t>八、日本旅游项目人力资源管理</w:t>
        </w:r>
        <w:r>
          <w:tab/>
        </w:r>
        <w:r>
          <w:fldChar w:fldCharType="begin"/>
        </w:r>
        <w:r>
          <w:instrText xml:space="preserve"> PAGEREF _Toc9701 \h </w:instrText>
        </w:r>
        <w:r>
          <w:fldChar w:fldCharType="separate"/>
        </w:r>
        <w:r>
          <w:t>28</w:t>
        </w:r>
        <w:r>
          <w:fldChar w:fldCharType="end"/>
        </w:r>
      </w:hyperlink>
    </w:p>
    <w:p>
      <w:pPr>
        <w:pStyle w:val="TOC2"/>
        <w:tabs>
          <w:tab w:val="right" w:leader="dot" w:pos="8306"/>
        </w:tabs>
      </w:pPr>
      <w:hyperlink w:anchor="_Toc30400" w:history="1">
        <w:r>
          <w:rPr>
            <w:rFonts w:ascii="仿宋" w:eastAsia="仿宋" w:hAnsi="仿宋" w:cs="仿宋" w:hint="eastAsia"/>
            <w:lang w:eastAsia="zh-CN"/>
          </w:rPr>
          <w:t>(一)、建立健全的预算管理制度</w:t>
        </w:r>
        <w:r>
          <w:tab/>
        </w:r>
        <w:r>
          <w:fldChar w:fldCharType="begin"/>
        </w:r>
        <w:r>
          <w:instrText xml:space="preserve"> PAGEREF _Toc30400 \h </w:instrText>
        </w:r>
        <w:r>
          <w:fldChar w:fldCharType="separate"/>
        </w:r>
        <w:r>
          <w:t>28</w:t>
        </w:r>
        <w:r>
          <w:fldChar w:fldCharType="end"/>
        </w:r>
      </w:hyperlink>
    </w:p>
    <w:p>
      <w:pPr>
        <w:pStyle w:val="TOC2"/>
        <w:tabs>
          <w:tab w:val="right" w:leader="dot" w:pos="8306"/>
        </w:tabs>
      </w:pPr>
      <w:hyperlink w:anchor="_Toc22679" w:history="1">
        <w:r>
          <w:rPr>
            <w:rFonts w:ascii="仿宋" w:eastAsia="仿宋" w:hAnsi="仿宋" w:cs="仿宋" w:hint="eastAsia"/>
            <w:lang w:eastAsia="zh-CN"/>
          </w:rPr>
          <w:t>(二)、加强资金流动监控</w:t>
        </w:r>
        <w:r>
          <w:tab/>
        </w:r>
        <w:r>
          <w:fldChar w:fldCharType="begin"/>
        </w:r>
        <w:r>
          <w:instrText xml:space="preserve"> PAGEREF _Toc22679 \h </w:instrText>
        </w:r>
        <w:r>
          <w:fldChar w:fldCharType="separate"/>
        </w:r>
        <w:r>
          <w:t>30</w:t>
        </w:r>
        <w:r>
          <w:fldChar w:fldCharType="end"/>
        </w:r>
      </w:hyperlink>
    </w:p>
    <w:p>
      <w:pPr>
        <w:pStyle w:val="TOC2"/>
        <w:tabs>
          <w:tab w:val="right" w:leader="dot" w:pos="8306"/>
        </w:tabs>
      </w:pPr>
      <w:hyperlink w:anchor="_Toc17290" w:history="1">
        <w:r>
          <w:rPr>
            <w:rFonts w:ascii="仿宋" w:eastAsia="仿宋" w:hAnsi="仿宋" w:cs="仿宋" w:hint="eastAsia"/>
            <w:lang w:eastAsia="zh-CN"/>
          </w:rPr>
          <w:t>(三)、制定完善的风险控制机制</w:t>
        </w:r>
        <w:r>
          <w:tab/>
        </w:r>
        <w:r>
          <w:fldChar w:fldCharType="begin"/>
        </w:r>
        <w:r>
          <w:instrText xml:space="preserve"> PAGEREF _Toc17290 \h </w:instrText>
        </w:r>
        <w:r>
          <w:fldChar w:fldCharType="separate"/>
        </w:r>
        <w:r>
          <w:t>31</w:t>
        </w:r>
        <w:r>
          <w:fldChar w:fldCharType="end"/>
        </w:r>
      </w:hyperlink>
    </w:p>
    <w:p>
      <w:pPr>
        <w:pStyle w:val="TOC2"/>
        <w:tabs>
          <w:tab w:val="right" w:leader="dot" w:pos="8306"/>
        </w:tabs>
      </w:pPr>
      <w:hyperlink w:anchor="_Toc26679" w:history="1">
        <w:r>
          <w:rPr>
            <w:rFonts w:ascii="仿宋" w:eastAsia="仿宋" w:hAnsi="仿宋" w:cs="仿宋" w:hint="eastAsia"/>
            <w:lang w:eastAsia="zh-CN"/>
          </w:rPr>
          <w:t>(四)、优化成本管理</w:t>
        </w:r>
        <w:r>
          <w:tab/>
        </w:r>
        <w:r>
          <w:fldChar w:fldCharType="begin"/>
        </w:r>
        <w:r>
          <w:instrText xml:space="preserve"> PAGEREF _Toc26679 \h </w:instrText>
        </w:r>
        <w:r>
          <w:fldChar w:fldCharType="separate"/>
        </w:r>
        <w:r>
          <w:t>33</w:t>
        </w:r>
        <w:r>
          <w:fldChar w:fldCharType="end"/>
        </w:r>
      </w:hyperlink>
    </w:p>
    <w:p>
      <w:pPr>
        <w:pStyle w:val="TOC1"/>
        <w:tabs>
          <w:tab w:val="right" w:leader="dot" w:pos="8306"/>
        </w:tabs>
      </w:pPr>
      <w:hyperlink w:anchor="_Toc17617" w:history="1">
        <w:r>
          <w:rPr>
            <w:rFonts w:ascii="仿宋" w:eastAsia="仿宋" w:hAnsi="仿宋" w:cs="仿宋" w:hint="eastAsia"/>
            <w:lang w:eastAsia="zh-CN"/>
          </w:rPr>
          <w:t>九、日本旅游项目环境影响分析</w:t>
        </w:r>
        <w:r>
          <w:tab/>
        </w:r>
        <w:r>
          <w:fldChar w:fldCharType="begin"/>
        </w:r>
        <w:r>
          <w:instrText xml:space="preserve"> PAGEREF _Toc17617 \h </w:instrText>
        </w:r>
        <w:r>
          <w:fldChar w:fldCharType="separate"/>
        </w:r>
        <w:r>
          <w:t>34</w:t>
        </w:r>
        <w:r>
          <w:fldChar w:fldCharType="end"/>
        </w:r>
      </w:hyperlink>
    </w:p>
    <w:p>
      <w:pPr>
        <w:pStyle w:val="TOC2"/>
        <w:tabs>
          <w:tab w:val="right" w:leader="dot" w:pos="8306"/>
        </w:tabs>
      </w:pPr>
      <w:hyperlink w:anchor="_Toc7570" w:history="1">
        <w:r>
          <w:rPr>
            <w:rFonts w:ascii="仿宋" w:eastAsia="仿宋" w:hAnsi="仿宋" w:cs="仿宋" w:hint="eastAsia"/>
            <w:lang w:eastAsia="zh-CN"/>
          </w:rPr>
          <w:t>(一)、建设区域环境质量现状</w:t>
        </w:r>
        <w:r>
          <w:tab/>
        </w:r>
        <w:r>
          <w:fldChar w:fldCharType="begin"/>
        </w:r>
        <w:r>
          <w:instrText xml:space="preserve"> PAGEREF _Toc7570 \h </w:instrText>
        </w:r>
        <w:r>
          <w:fldChar w:fldCharType="separate"/>
        </w:r>
        <w:r>
          <w:t>34</w:t>
        </w:r>
        <w:r>
          <w:fldChar w:fldCharType="end"/>
        </w:r>
      </w:hyperlink>
    </w:p>
    <w:p>
      <w:pPr>
        <w:pStyle w:val="TOC2"/>
        <w:tabs>
          <w:tab w:val="right" w:leader="dot" w:pos="8306"/>
        </w:tabs>
      </w:pPr>
      <w:hyperlink w:anchor="_Toc7255" w:history="1">
        <w:r>
          <w:rPr>
            <w:rFonts w:ascii="仿宋" w:eastAsia="仿宋" w:hAnsi="仿宋" w:cs="仿宋" w:hint="eastAsia"/>
            <w:lang w:eastAsia="zh-CN"/>
          </w:rPr>
          <w:t>(二)、建设期环境保护</w:t>
        </w:r>
        <w:r>
          <w:tab/>
        </w:r>
        <w:r>
          <w:fldChar w:fldCharType="begin"/>
        </w:r>
        <w:r>
          <w:instrText xml:space="preserve"> PAGEREF _Toc7255 \h </w:instrText>
        </w:r>
        <w:r>
          <w:fldChar w:fldCharType="separate"/>
        </w:r>
        <w:r>
          <w:t>35</w:t>
        </w:r>
        <w:r>
          <w:fldChar w:fldCharType="end"/>
        </w:r>
      </w:hyperlink>
    </w:p>
    <w:p>
      <w:pPr>
        <w:pStyle w:val="TOC2"/>
        <w:tabs>
          <w:tab w:val="right" w:leader="dot" w:pos="8306"/>
        </w:tabs>
      </w:pPr>
      <w:hyperlink w:anchor="_Toc18144" w:history="1">
        <w:r>
          <w:rPr>
            <w:rFonts w:ascii="仿宋" w:eastAsia="仿宋" w:hAnsi="仿宋" w:cs="仿宋" w:hint="eastAsia"/>
            <w:lang w:eastAsia="zh-CN"/>
          </w:rPr>
          <w:t>(三)、运营期环境保护</w:t>
        </w:r>
        <w:r>
          <w:tab/>
        </w:r>
        <w:r>
          <w:fldChar w:fldCharType="begin"/>
        </w:r>
        <w:r>
          <w:instrText xml:space="preserve"> PAGEREF _Toc18144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691" w:history="1">
        <w:r>
          <w:rPr>
            <w:rFonts w:ascii="仿宋" w:eastAsia="仿宋" w:hAnsi="仿宋" w:cs="仿宋" w:hint="eastAsia"/>
            <w:lang w:eastAsia="zh-CN"/>
          </w:rPr>
          <w:t>(四)、日本旅游项目建设对区域经济的影响</w:t>
        </w:r>
        <w:r>
          <w:tab/>
        </w:r>
        <w:r>
          <w:fldChar w:fldCharType="begin"/>
        </w:r>
        <w:r>
          <w:instrText xml:space="preserve"> PAGEREF _Toc19691 \h </w:instrText>
        </w:r>
        <w:r>
          <w:fldChar w:fldCharType="separate"/>
        </w:r>
        <w:r>
          <w:t>38</w:t>
        </w:r>
        <w:r>
          <w:fldChar w:fldCharType="end"/>
        </w:r>
      </w:hyperlink>
    </w:p>
    <w:p>
      <w:pPr>
        <w:pStyle w:val="TOC2"/>
        <w:tabs>
          <w:tab w:val="right" w:leader="dot" w:pos="8306"/>
        </w:tabs>
      </w:pPr>
      <w:hyperlink w:anchor="_Toc31559" w:history="1">
        <w:r>
          <w:rPr>
            <w:rFonts w:ascii="仿宋" w:eastAsia="仿宋" w:hAnsi="仿宋" w:cs="仿宋" w:hint="eastAsia"/>
            <w:lang w:eastAsia="zh-CN"/>
          </w:rPr>
          <w:t>(五)、废弃物处理</w:t>
        </w:r>
        <w:r>
          <w:tab/>
        </w:r>
        <w:r>
          <w:fldChar w:fldCharType="begin"/>
        </w:r>
        <w:r>
          <w:instrText xml:space="preserve"> PAGEREF _Toc31559 \h </w:instrText>
        </w:r>
        <w:r>
          <w:fldChar w:fldCharType="separate"/>
        </w:r>
        <w:r>
          <w:t>40</w:t>
        </w:r>
        <w:r>
          <w:fldChar w:fldCharType="end"/>
        </w:r>
      </w:hyperlink>
    </w:p>
    <w:p>
      <w:pPr>
        <w:pStyle w:val="TOC2"/>
        <w:tabs>
          <w:tab w:val="right" w:leader="dot" w:pos="8306"/>
        </w:tabs>
      </w:pPr>
      <w:hyperlink w:anchor="_Toc31335" w:history="1">
        <w:r>
          <w:rPr>
            <w:rFonts w:ascii="仿宋" w:eastAsia="仿宋" w:hAnsi="仿宋" w:cs="仿宋" w:hint="eastAsia"/>
            <w:lang w:eastAsia="zh-CN"/>
          </w:rPr>
          <w:t>(六)、特殊环境影响分析</w:t>
        </w:r>
        <w:r>
          <w:tab/>
        </w:r>
        <w:r>
          <w:fldChar w:fldCharType="begin"/>
        </w:r>
        <w:r>
          <w:instrText xml:space="preserve"> PAGEREF _Toc31335 \h </w:instrText>
        </w:r>
        <w:r>
          <w:fldChar w:fldCharType="separate"/>
        </w:r>
        <w:r>
          <w:t>41</w:t>
        </w:r>
        <w:r>
          <w:fldChar w:fldCharType="end"/>
        </w:r>
      </w:hyperlink>
    </w:p>
    <w:p>
      <w:pPr>
        <w:pStyle w:val="TOC2"/>
        <w:tabs>
          <w:tab w:val="right" w:leader="dot" w:pos="8306"/>
        </w:tabs>
      </w:pPr>
      <w:hyperlink w:anchor="_Toc15200" w:history="1">
        <w:r>
          <w:rPr>
            <w:rFonts w:ascii="仿宋" w:eastAsia="仿宋" w:hAnsi="仿宋" w:cs="仿宋" w:hint="eastAsia"/>
            <w:lang w:eastAsia="zh-CN"/>
          </w:rPr>
          <w:t>(七)、清洁生产</w:t>
        </w:r>
        <w:r>
          <w:tab/>
        </w:r>
        <w:r>
          <w:fldChar w:fldCharType="begin"/>
        </w:r>
        <w:r>
          <w:instrText xml:space="preserve"> PAGEREF _Toc15200 \h </w:instrText>
        </w:r>
        <w:r>
          <w:fldChar w:fldCharType="separate"/>
        </w:r>
        <w:r>
          <w:t>42</w:t>
        </w:r>
        <w:r>
          <w:fldChar w:fldCharType="end"/>
        </w:r>
      </w:hyperlink>
    </w:p>
    <w:p>
      <w:pPr>
        <w:pStyle w:val="TOC2"/>
        <w:tabs>
          <w:tab w:val="right" w:leader="dot" w:pos="8306"/>
        </w:tabs>
      </w:pPr>
      <w:hyperlink w:anchor="_Toc26267" w:history="1">
        <w:r>
          <w:rPr>
            <w:rFonts w:ascii="仿宋" w:eastAsia="仿宋" w:hAnsi="仿宋" w:cs="仿宋" w:hint="eastAsia"/>
            <w:lang w:eastAsia="zh-CN"/>
          </w:rPr>
          <w:t>(八)、环境保护综合评价</w:t>
        </w:r>
        <w:r>
          <w:tab/>
        </w:r>
        <w:r>
          <w:fldChar w:fldCharType="begin"/>
        </w:r>
        <w:r>
          <w:instrText xml:space="preserve"> PAGEREF _Toc26267 \h </w:instrText>
        </w:r>
        <w:r>
          <w:fldChar w:fldCharType="separate"/>
        </w:r>
        <w:r>
          <w:t>43</w:t>
        </w:r>
        <w:r>
          <w:fldChar w:fldCharType="end"/>
        </w:r>
      </w:hyperlink>
    </w:p>
    <w:p>
      <w:pPr>
        <w:pStyle w:val="TOC1"/>
        <w:tabs>
          <w:tab w:val="right" w:leader="dot" w:pos="8306"/>
        </w:tabs>
      </w:pPr>
      <w:hyperlink w:anchor="_Toc24296" w:history="1">
        <w:r>
          <w:rPr>
            <w:rFonts w:ascii="仿宋" w:eastAsia="仿宋" w:hAnsi="仿宋" w:cs="仿宋" w:hint="eastAsia"/>
            <w:lang w:eastAsia="zh-CN"/>
          </w:rPr>
          <w:t>十、日本旅游项目人力资源培养与发展</w:t>
        </w:r>
        <w:r>
          <w:tab/>
        </w:r>
        <w:r>
          <w:fldChar w:fldCharType="begin"/>
        </w:r>
        <w:r>
          <w:instrText xml:space="preserve"> PAGEREF _Toc24296 \h </w:instrText>
        </w:r>
        <w:r>
          <w:fldChar w:fldCharType="separate"/>
        </w:r>
        <w:r>
          <w:t>44</w:t>
        </w:r>
        <w:r>
          <w:fldChar w:fldCharType="end"/>
        </w:r>
      </w:hyperlink>
    </w:p>
    <w:p>
      <w:pPr>
        <w:pStyle w:val="TOC2"/>
        <w:tabs>
          <w:tab w:val="right" w:leader="dot" w:pos="8306"/>
        </w:tabs>
      </w:pPr>
      <w:hyperlink w:anchor="_Toc31418" w:history="1">
        <w:r>
          <w:rPr>
            <w:rFonts w:ascii="仿宋" w:eastAsia="仿宋" w:hAnsi="仿宋" w:cs="仿宋" w:hint="eastAsia"/>
            <w:lang w:eastAsia="zh-CN"/>
          </w:rPr>
          <w:t>(一)、人才需求与规划</w:t>
        </w:r>
        <w:r>
          <w:tab/>
        </w:r>
        <w:r>
          <w:fldChar w:fldCharType="begin"/>
        </w:r>
        <w:r>
          <w:instrText xml:space="preserve"> PAGEREF _Toc31418 \h </w:instrText>
        </w:r>
        <w:r>
          <w:fldChar w:fldCharType="separate"/>
        </w:r>
        <w:r>
          <w:t>44</w:t>
        </w:r>
        <w:r>
          <w:fldChar w:fldCharType="end"/>
        </w:r>
      </w:hyperlink>
    </w:p>
    <w:p>
      <w:pPr>
        <w:pStyle w:val="TOC2"/>
        <w:tabs>
          <w:tab w:val="right" w:leader="dot" w:pos="8306"/>
        </w:tabs>
      </w:pPr>
      <w:hyperlink w:anchor="_Toc264" w:history="1">
        <w:r>
          <w:rPr>
            <w:rFonts w:ascii="仿宋" w:eastAsia="仿宋" w:hAnsi="仿宋" w:cs="仿宋" w:hint="eastAsia"/>
            <w:lang w:eastAsia="zh-CN"/>
          </w:rPr>
          <w:t>(二)、培训与发展计划</w:t>
        </w:r>
        <w:r>
          <w:tab/>
        </w:r>
        <w:r>
          <w:fldChar w:fldCharType="begin"/>
        </w:r>
        <w:r>
          <w:instrText xml:space="preserve"> PAGEREF _Toc264 \h </w:instrText>
        </w:r>
        <w:r>
          <w:fldChar w:fldCharType="separate"/>
        </w:r>
        <w:r>
          <w:t>45</w:t>
        </w:r>
        <w:r>
          <w:fldChar w:fldCharType="end"/>
        </w:r>
      </w:hyperlink>
    </w:p>
    <w:p>
      <w:pPr>
        <w:pStyle w:val="TOC1"/>
        <w:tabs>
          <w:tab w:val="right" w:leader="dot" w:pos="8306"/>
        </w:tabs>
      </w:pPr>
      <w:hyperlink w:anchor="_Toc26881" w:history="1">
        <w:r>
          <w:rPr>
            <w:rFonts w:ascii="仿宋" w:eastAsia="仿宋" w:hAnsi="仿宋" w:cs="仿宋" w:hint="eastAsia"/>
            <w:lang w:eastAsia="zh-CN"/>
          </w:rPr>
          <w:t>十一、日本旅游项目计划安排</w:t>
        </w:r>
        <w:r>
          <w:tab/>
        </w:r>
        <w:r>
          <w:fldChar w:fldCharType="begin"/>
        </w:r>
        <w:r>
          <w:instrText xml:space="preserve"> PAGEREF _Toc26881 \h </w:instrText>
        </w:r>
        <w:r>
          <w:fldChar w:fldCharType="separate"/>
        </w:r>
        <w:r>
          <w:t>46</w:t>
        </w:r>
        <w:r>
          <w:fldChar w:fldCharType="end"/>
        </w:r>
      </w:hyperlink>
    </w:p>
    <w:p>
      <w:pPr>
        <w:pStyle w:val="TOC2"/>
        <w:tabs>
          <w:tab w:val="right" w:leader="dot" w:pos="8306"/>
        </w:tabs>
      </w:pPr>
      <w:hyperlink w:anchor="_Toc26587" w:history="1">
        <w:r>
          <w:rPr>
            <w:rFonts w:ascii="仿宋" w:eastAsia="仿宋" w:hAnsi="仿宋" w:cs="仿宋" w:hint="eastAsia"/>
            <w:lang w:eastAsia="zh-CN"/>
          </w:rPr>
          <w:t>(一)、建设周期</w:t>
        </w:r>
        <w:r>
          <w:tab/>
        </w:r>
        <w:r>
          <w:fldChar w:fldCharType="begin"/>
        </w:r>
        <w:r>
          <w:instrText xml:space="preserve"> PAGEREF _Toc26587 \h </w:instrText>
        </w:r>
        <w:r>
          <w:fldChar w:fldCharType="separate"/>
        </w:r>
        <w:r>
          <w:t>46</w:t>
        </w:r>
        <w:r>
          <w:fldChar w:fldCharType="end"/>
        </w:r>
      </w:hyperlink>
    </w:p>
    <w:p>
      <w:pPr>
        <w:pStyle w:val="TOC2"/>
        <w:tabs>
          <w:tab w:val="right" w:leader="dot" w:pos="8306"/>
        </w:tabs>
      </w:pPr>
      <w:hyperlink w:anchor="_Toc4267" w:history="1">
        <w:r>
          <w:rPr>
            <w:rFonts w:ascii="仿宋" w:eastAsia="仿宋" w:hAnsi="仿宋" w:cs="仿宋" w:hint="eastAsia"/>
            <w:lang w:eastAsia="zh-CN"/>
          </w:rPr>
          <w:t>(二)、建设进度</w:t>
        </w:r>
        <w:r>
          <w:tab/>
        </w:r>
        <w:r>
          <w:fldChar w:fldCharType="begin"/>
        </w:r>
        <w:r>
          <w:instrText xml:space="preserve"> PAGEREF _Toc4267 \h </w:instrText>
        </w:r>
        <w:r>
          <w:fldChar w:fldCharType="separate"/>
        </w:r>
        <w:r>
          <w:t>46</w:t>
        </w:r>
        <w:r>
          <w:fldChar w:fldCharType="end"/>
        </w:r>
      </w:hyperlink>
    </w:p>
    <w:p>
      <w:pPr>
        <w:pStyle w:val="TOC2"/>
        <w:tabs>
          <w:tab w:val="right" w:leader="dot" w:pos="8306"/>
        </w:tabs>
      </w:pPr>
      <w:hyperlink w:anchor="_Toc2327" w:history="1">
        <w:r>
          <w:rPr>
            <w:rFonts w:ascii="仿宋" w:eastAsia="仿宋" w:hAnsi="仿宋" w:cs="仿宋" w:hint="eastAsia"/>
            <w:lang w:eastAsia="zh-CN"/>
          </w:rPr>
          <w:t>(三)、进度安排注意事项</w:t>
        </w:r>
        <w:r>
          <w:tab/>
        </w:r>
        <w:r>
          <w:fldChar w:fldCharType="begin"/>
        </w:r>
        <w:r>
          <w:instrText xml:space="preserve"> PAGEREF _Toc2327 \h </w:instrText>
        </w:r>
        <w:r>
          <w:fldChar w:fldCharType="separate"/>
        </w:r>
        <w:r>
          <w:t>47</w:t>
        </w:r>
        <w:r>
          <w:fldChar w:fldCharType="end"/>
        </w:r>
      </w:hyperlink>
    </w:p>
    <w:p>
      <w:pPr>
        <w:pStyle w:val="TOC2"/>
        <w:tabs>
          <w:tab w:val="right" w:leader="dot" w:pos="8306"/>
        </w:tabs>
      </w:pPr>
      <w:hyperlink w:anchor="_Toc24175" w:history="1">
        <w:r>
          <w:rPr>
            <w:rFonts w:ascii="仿宋" w:eastAsia="仿宋" w:hAnsi="仿宋" w:cs="仿宋" w:hint="eastAsia"/>
            <w:lang w:eastAsia="zh-CN"/>
          </w:rPr>
          <w:t>(四)、人力资源配置</w:t>
        </w:r>
        <w:r>
          <w:tab/>
        </w:r>
        <w:r>
          <w:fldChar w:fldCharType="begin"/>
        </w:r>
        <w:r>
          <w:instrText xml:space="preserve"> PAGEREF _Toc24175 \h </w:instrText>
        </w:r>
        <w:r>
          <w:fldChar w:fldCharType="separate"/>
        </w:r>
        <w:r>
          <w:t>49</w:t>
        </w:r>
        <w:r>
          <w:fldChar w:fldCharType="end"/>
        </w:r>
      </w:hyperlink>
    </w:p>
    <w:p>
      <w:pPr>
        <w:pStyle w:val="TOC1"/>
        <w:tabs>
          <w:tab w:val="right" w:leader="dot" w:pos="8306"/>
        </w:tabs>
      </w:pPr>
      <w:hyperlink w:anchor="_Toc7427" w:history="1">
        <w:r>
          <w:rPr>
            <w:rFonts w:ascii="仿宋" w:eastAsia="仿宋" w:hAnsi="仿宋" w:cs="仿宋" w:hint="eastAsia"/>
            <w:lang w:eastAsia="zh-CN"/>
          </w:rPr>
          <w:t>十二、日本旅游项目风险管理</w:t>
        </w:r>
        <w:r>
          <w:tab/>
        </w:r>
        <w:r>
          <w:fldChar w:fldCharType="begin"/>
        </w:r>
        <w:r>
          <w:instrText xml:space="preserve"> PAGEREF _Toc7427 \h </w:instrText>
        </w:r>
        <w:r>
          <w:fldChar w:fldCharType="separate"/>
        </w:r>
        <w:r>
          <w:t>50</w:t>
        </w:r>
        <w:r>
          <w:fldChar w:fldCharType="end"/>
        </w:r>
      </w:hyperlink>
    </w:p>
    <w:p>
      <w:pPr>
        <w:pStyle w:val="TOC2"/>
        <w:tabs>
          <w:tab w:val="right" w:leader="dot" w:pos="8306"/>
        </w:tabs>
      </w:pPr>
      <w:hyperlink w:anchor="_Toc30242" w:history="1">
        <w:r>
          <w:rPr>
            <w:rFonts w:ascii="仿宋" w:eastAsia="仿宋" w:hAnsi="仿宋" w:cs="仿宋" w:hint="eastAsia"/>
            <w:lang w:eastAsia="zh-CN"/>
          </w:rPr>
          <w:t>(一)、风险识别与评估</w:t>
        </w:r>
        <w:r>
          <w:tab/>
        </w:r>
        <w:r>
          <w:fldChar w:fldCharType="begin"/>
        </w:r>
        <w:r>
          <w:instrText xml:space="preserve"> PAGEREF _Toc30242 \h </w:instrText>
        </w:r>
        <w:r>
          <w:fldChar w:fldCharType="separate"/>
        </w:r>
        <w:r>
          <w:t>50</w:t>
        </w:r>
        <w:r>
          <w:fldChar w:fldCharType="end"/>
        </w:r>
      </w:hyperlink>
    </w:p>
    <w:p>
      <w:pPr>
        <w:pStyle w:val="TOC2"/>
        <w:tabs>
          <w:tab w:val="right" w:leader="dot" w:pos="8306"/>
        </w:tabs>
      </w:pPr>
      <w:hyperlink w:anchor="_Toc31267" w:history="1">
        <w:r>
          <w:rPr>
            <w:rFonts w:ascii="仿宋" w:eastAsia="仿宋" w:hAnsi="仿宋" w:cs="仿宋" w:hint="eastAsia"/>
            <w:lang w:eastAsia="zh-CN"/>
          </w:rPr>
          <w:t>(二)、风险应对策略</w:t>
        </w:r>
        <w:r>
          <w:tab/>
        </w:r>
        <w:r>
          <w:fldChar w:fldCharType="begin"/>
        </w:r>
        <w:r>
          <w:instrText xml:space="preserve"> PAGEREF _Toc31267 \h </w:instrText>
        </w:r>
        <w:r>
          <w:fldChar w:fldCharType="separate"/>
        </w:r>
        <w:r>
          <w:t>51</w:t>
        </w:r>
        <w:r>
          <w:fldChar w:fldCharType="end"/>
        </w:r>
      </w:hyperlink>
    </w:p>
    <w:p>
      <w:pPr>
        <w:pStyle w:val="TOC2"/>
        <w:tabs>
          <w:tab w:val="right" w:leader="dot" w:pos="8306"/>
        </w:tabs>
      </w:pPr>
      <w:hyperlink w:anchor="_Toc5683" w:history="1">
        <w:r>
          <w:rPr>
            <w:rFonts w:ascii="仿宋" w:eastAsia="仿宋" w:hAnsi="仿宋" w:cs="仿宋" w:hint="eastAsia"/>
            <w:lang w:eastAsia="zh-CN"/>
          </w:rPr>
          <w:t>(三)、风险监控与控制</w:t>
        </w:r>
        <w:r>
          <w:tab/>
        </w:r>
        <w:r>
          <w:fldChar w:fldCharType="begin"/>
        </w:r>
        <w:r>
          <w:instrText xml:space="preserve"> PAGEREF _Toc5683 \h </w:instrText>
        </w:r>
        <w:r>
          <w:fldChar w:fldCharType="separate"/>
        </w:r>
        <w:r>
          <w:t>53</w:t>
        </w:r>
        <w:r>
          <w:fldChar w:fldCharType="end"/>
        </w:r>
      </w:hyperlink>
    </w:p>
    <w:p>
      <w:pPr>
        <w:pStyle w:val="TOC1"/>
        <w:tabs>
          <w:tab w:val="right" w:leader="dot" w:pos="8306"/>
        </w:tabs>
      </w:pPr>
      <w:hyperlink w:anchor="_Toc1857" w:history="1">
        <w:r>
          <w:rPr>
            <w:rFonts w:ascii="仿宋" w:eastAsia="仿宋" w:hAnsi="仿宋" w:cs="仿宋" w:hint="eastAsia"/>
            <w:lang w:eastAsia="zh-CN"/>
          </w:rPr>
          <w:t>十三、利益相关者分析与沟通计划</w:t>
        </w:r>
        <w:r>
          <w:tab/>
        </w:r>
        <w:r>
          <w:fldChar w:fldCharType="begin"/>
        </w:r>
        <w:r>
          <w:instrText xml:space="preserve"> PAGEREF _Toc1857 \h </w:instrText>
        </w:r>
        <w:r>
          <w:fldChar w:fldCharType="separate"/>
        </w:r>
        <w:r>
          <w:t>54</w:t>
        </w:r>
        <w:r>
          <w:fldChar w:fldCharType="end"/>
        </w:r>
      </w:hyperlink>
    </w:p>
    <w:p>
      <w:pPr>
        <w:pStyle w:val="TOC2"/>
        <w:tabs>
          <w:tab w:val="right" w:leader="dot" w:pos="8306"/>
        </w:tabs>
      </w:pPr>
      <w:hyperlink w:anchor="_Toc27660" w:history="1">
        <w:r>
          <w:rPr>
            <w:rFonts w:ascii="仿宋" w:eastAsia="仿宋" w:hAnsi="仿宋" w:cs="仿宋" w:hint="eastAsia"/>
            <w:lang w:eastAsia="zh-CN"/>
          </w:rPr>
          <w:t>(一)、利益相关者分析</w:t>
        </w:r>
        <w:r>
          <w:tab/>
        </w:r>
        <w:r>
          <w:fldChar w:fldCharType="begin"/>
        </w:r>
        <w:r>
          <w:instrText xml:space="preserve"> PAGEREF _Toc27660 \h </w:instrText>
        </w:r>
        <w:r>
          <w:fldChar w:fldCharType="separate"/>
        </w:r>
        <w:r>
          <w:t>54</w:t>
        </w:r>
        <w:r>
          <w:fldChar w:fldCharType="end"/>
        </w:r>
      </w:hyperlink>
    </w:p>
    <w:p>
      <w:pPr>
        <w:pStyle w:val="TOC2"/>
        <w:tabs>
          <w:tab w:val="right" w:leader="dot" w:pos="8306"/>
        </w:tabs>
      </w:pPr>
      <w:hyperlink w:anchor="_Toc16058" w:history="1">
        <w:r>
          <w:rPr>
            <w:rFonts w:ascii="仿宋" w:eastAsia="仿宋" w:hAnsi="仿宋" w:cs="仿宋" w:hint="eastAsia"/>
            <w:lang w:eastAsia="zh-CN"/>
          </w:rPr>
          <w:t>(二)、沟通计划</w:t>
        </w:r>
        <w:r>
          <w:tab/>
        </w:r>
        <w:r>
          <w:fldChar w:fldCharType="begin"/>
        </w:r>
        <w:r>
          <w:instrText xml:space="preserve"> PAGEREF _Toc16058 \h </w:instrText>
        </w:r>
        <w:r>
          <w:fldChar w:fldCharType="separate"/>
        </w:r>
        <w:r>
          <w:t>55</w:t>
        </w:r>
        <w:r>
          <w:fldChar w:fldCharType="end"/>
        </w:r>
      </w:hyperlink>
    </w:p>
    <w:p>
      <w:pPr>
        <w:pStyle w:val="TOC1"/>
        <w:tabs>
          <w:tab w:val="right" w:leader="dot" w:pos="8306"/>
        </w:tabs>
      </w:pPr>
      <w:hyperlink w:anchor="_Toc2224" w:history="1">
        <w:r>
          <w:rPr>
            <w:rFonts w:ascii="仿宋" w:eastAsia="仿宋" w:hAnsi="仿宋" w:cs="仿宋" w:hint="eastAsia"/>
            <w:lang w:eastAsia="zh-CN"/>
          </w:rPr>
          <w:t>十四、日本旅游项目工程方案分析</w:t>
        </w:r>
        <w:r>
          <w:tab/>
        </w:r>
        <w:r>
          <w:fldChar w:fldCharType="begin"/>
        </w:r>
        <w:r>
          <w:instrText xml:space="preserve"> PAGEREF _Toc2224 \h </w:instrText>
        </w:r>
        <w:r>
          <w:fldChar w:fldCharType="separate"/>
        </w:r>
        <w:r>
          <w:t>56</w:t>
        </w:r>
        <w:r>
          <w:fldChar w:fldCharType="end"/>
        </w:r>
      </w:hyperlink>
    </w:p>
    <w:p>
      <w:pPr>
        <w:pStyle w:val="TOC2"/>
        <w:tabs>
          <w:tab w:val="right" w:leader="dot" w:pos="8306"/>
        </w:tabs>
      </w:pPr>
      <w:hyperlink w:anchor="_Toc21818" w:history="1">
        <w:r>
          <w:rPr>
            <w:rFonts w:ascii="仿宋" w:eastAsia="仿宋" w:hAnsi="仿宋" w:cs="仿宋" w:hint="eastAsia"/>
            <w:lang w:eastAsia="zh-CN"/>
          </w:rPr>
          <w:t>(一)、建筑工程设计原则</w:t>
        </w:r>
        <w:r>
          <w:tab/>
        </w:r>
        <w:r>
          <w:fldChar w:fldCharType="begin"/>
        </w:r>
        <w:r>
          <w:instrText xml:space="preserve"> PAGEREF _Toc21818 \h </w:instrText>
        </w:r>
        <w:r>
          <w:fldChar w:fldCharType="separate"/>
        </w:r>
        <w:r>
          <w:t>56</w:t>
        </w:r>
        <w:r>
          <w:fldChar w:fldCharType="end"/>
        </w:r>
      </w:hyperlink>
    </w:p>
    <w:p>
      <w:pPr>
        <w:pStyle w:val="TOC2"/>
        <w:tabs>
          <w:tab w:val="right" w:leader="dot" w:pos="8306"/>
        </w:tabs>
      </w:pPr>
      <w:hyperlink w:anchor="_Toc24328" w:history="1">
        <w:r>
          <w:rPr>
            <w:rFonts w:ascii="仿宋" w:eastAsia="仿宋" w:hAnsi="仿宋" w:cs="仿宋" w:hint="eastAsia"/>
            <w:lang w:eastAsia="zh-CN"/>
          </w:rPr>
          <w:t>(二)、土建工程建设指标</w:t>
        </w:r>
        <w:r>
          <w:tab/>
        </w:r>
        <w:r>
          <w:fldChar w:fldCharType="begin"/>
        </w:r>
        <w:r>
          <w:instrText xml:space="preserve"> PAGEREF _Toc24328 \h </w:instrText>
        </w:r>
        <w:r>
          <w:fldChar w:fldCharType="separate"/>
        </w:r>
        <w:r>
          <w:t>59</w:t>
        </w:r>
        <w:r>
          <w:fldChar w:fldCharType="end"/>
        </w:r>
      </w:hyperlink>
    </w:p>
    <w:p>
      <w:pPr>
        <w:pStyle w:val="TOC1"/>
        <w:tabs>
          <w:tab w:val="right" w:leader="dot" w:pos="8306"/>
        </w:tabs>
      </w:pPr>
      <w:hyperlink w:anchor="_Toc26442" w:history="1">
        <w:r>
          <w:rPr>
            <w:rFonts w:ascii="仿宋" w:eastAsia="仿宋" w:hAnsi="仿宋" w:cs="仿宋" w:hint="eastAsia"/>
            <w:lang w:eastAsia="zh-CN"/>
          </w:rPr>
          <w:t>十五、日本旅游项目治理与监督</w:t>
        </w:r>
        <w:r>
          <w:tab/>
        </w:r>
        <w:r>
          <w:fldChar w:fldCharType="begin"/>
        </w:r>
        <w:r>
          <w:instrText xml:space="preserve"> PAGEREF _Toc26442 \h </w:instrText>
        </w:r>
        <w:r>
          <w:fldChar w:fldCharType="separate"/>
        </w:r>
        <w:r>
          <w:t>61</w:t>
        </w:r>
        <w:r>
          <w:fldChar w:fldCharType="end"/>
        </w:r>
      </w:hyperlink>
    </w:p>
    <w:p>
      <w:pPr>
        <w:pStyle w:val="TOC2"/>
        <w:tabs>
          <w:tab w:val="right" w:leader="dot" w:pos="8306"/>
        </w:tabs>
      </w:pPr>
      <w:hyperlink w:anchor="_Toc16820" w:history="1">
        <w:r>
          <w:rPr>
            <w:rFonts w:ascii="仿宋" w:eastAsia="仿宋" w:hAnsi="仿宋" w:cs="仿宋" w:hint="eastAsia"/>
            <w:lang w:eastAsia="zh-CN"/>
          </w:rPr>
          <w:t>(一)、日本旅游项目治理结构</w:t>
        </w:r>
        <w:r>
          <w:tab/>
        </w:r>
        <w:r>
          <w:fldChar w:fldCharType="begin"/>
        </w:r>
        <w:r>
          <w:instrText xml:space="preserve"> PAGEREF _Toc16820 \h </w:instrText>
        </w:r>
        <w:r>
          <w:fldChar w:fldCharType="separate"/>
        </w:r>
        <w:r>
          <w:t>61</w:t>
        </w:r>
        <w:r>
          <w:fldChar w:fldCharType="end"/>
        </w:r>
      </w:hyperlink>
    </w:p>
    <w:p>
      <w:pPr>
        <w:pStyle w:val="TOC2"/>
        <w:tabs>
          <w:tab w:val="right" w:leader="dot" w:pos="8306"/>
        </w:tabs>
      </w:pPr>
      <w:hyperlink w:anchor="_Toc27739" w:history="1">
        <w:r>
          <w:rPr>
            <w:rFonts w:ascii="仿宋" w:eastAsia="仿宋" w:hAnsi="仿宋" w:cs="仿宋" w:hint="eastAsia"/>
            <w:lang w:eastAsia="zh-CN"/>
          </w:rPr>
          <w:t>(二)、监督与审计</w:t>
        </w:r>
        <w:r>
          <w:tab/>
        </w:r>
        <w:r>
          <w:fldChar w:fldCharType="begin"/>
        </w:r>
        <w:r>
          <w:instrText xml:space="preserve"> PAGEREF _Toc27739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94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692"/>
      <w:r>
        <w:rPr>
          <w:rFonts w:ascii="仿宋" w:eastAsia="仿宋" w:hAnsi="仿宋" w:cs="仿宋" w:hint="eastAsia"/>
          <w:sz w:val="28"/>
          <w:lang w:eastAsia="zh-CN"/>
        </w:rPr>
        <w:t>一、日本旅游项目绩效评估</w:t>
      </w:r>
      <w:bookmarkEnd w:id="2"/>
    </w:p>
    <w:p>
      <w:pPr>
        <w:pStyle w:val="Heading2"/>
        <w:rPr>
          <w:rFonts w:ascii="仿宋" w:eastAsia="仿宋" w:hAnsi="仿宋" w:cs="仿宋" w:hint="eastAsia"/>
          <w:lang w:eastAsia="zh-CN"/>
        </w:rPr>
      </w:pPr>
      <w:bookmarkStart w:id="3" w:name="_Toc1600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日本旅游项目中，我们设计了一套全面的绩效评估指标，以确保日本旅游项目的可控和成功交付。这些指标跨足日本旅游项目目标、成本、进度和质量等多个维度，为我们提供了全面洞察日本旅游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日本旅游项目目标达成率是我们关注的首要指标。我们设定了明确的目标，并通过定期监测和评估，迅速发现并应对潜在的目标偏差。这为日本旅游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成本绩效是另一个核心关注点。通过实际成本与预算成本的对比分析，我们深入了解成本差异的原因，及时调整资源分配，保持日本旅游项目在经济效益方面的合理水平。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日本旅游项目进度作为关键的绩效指标之一，得到了精心的关注。我们制定了详细的日本旅游项目进度计划，并设立了进度符合度指标，确保实际进度与计划进度保持一致。这使我们能够快速发现和解决潜在的进度问题，保持日本旅游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日本旅游项目绩效的不可或缺的一环。我们引入了一系列的质量标准和客户满意度指标，以确保日本旅游项目交付的成果在质量上达到或超越预期水平。通过持续监测这些指标，我们努力提升日本旅游项目整体质量水平，为日本旅游项目的成功交付提供有力保障。通过这些科学且全面的绩效评估，我们能够更好地引导日本旅游项目的持续改进，确保日本旅游项目目标的顺利达成。</w:t>
      </w:r>
    </w:p>
    <w:p>
      <w:pPr>
        <w:pStyle w:val="Heading2"/>
        <w:ind w:firstLine="560" w:firstLineChars="200"/>
        <w:rPr>
          <w:rFonts w:ascii="仿宋" w:eastAsia="仿宋" w:hAnsi="仿宋" w:cs="仿宋" w:hint="eastAsia"/>
          <w:sz w:val="28"/>
          <w:lang w:eastAsia="zh-CN"/>
        </w:rPr>
      </w:pPr>
      <w:bookmarkStart w:id="4" w:name="_Toc2428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绩效评估是日本旅游项目中的关键环节，为确保日本旅游项目达到预期目标，我们采用了多层次、多维度的绩效评估方法。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日本旅游项目的战略目标对齐，确保每个决策和行动都与日本旅游项目整体目标保持一致。团队会定期召开战略对齐会议，审视当前工作与日本旅游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日本旅游项目进度、质量、成本和风险等方面。这些指标通过数据收集和分析，为日本旅游项目管理团队提供了客观的评估依据。例如，我们通过日本旅游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绩效评估不仅仅停留在日本旅游项目内部，还考虑了日本旅游项目对外部环境的影响。我们定期进行干系人满意度调查，以了解各利益相关方对日本旅游项目的期望和满意度，并及时做出调整。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这种多层次、多角度的绩效评估方法，使得我们能够全面了解日本旅游项目的运行状态，及时做出调整，确保日本旅游项目在不断变化的环境中保持稳健前行。</w:t>
      </w:r>
    </w:p>
    <w:p>
      <w:pPr>
        <w:pStyle w:val="Heading2"/>
        <w:ind w:firstLine="560" w:firstLineChars="200"/>
        <w:rPr>
          <w:rFonts w:ascii="仿宋" w:eastAsia="仿宋" w:hAnsi="仿宋" w:cs="仿宋" w:hint="eastAsia"/>
          <w:sz w:val="28"/>
          <w:lang w:eastAsia="zh-CN"/>
        </w:rPr>
      </w:pPr>
      <w:bookmarkStart w:id="5" w:name="_Toc31980"/>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为了确保日本旅游项目的有效管理和不断优化，我们采用了精心设计的绩效评估周期。这个周期旨在实现灵活、实时和全面的评估，以适应日本旅游项目执行中的各种挑战。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日本旅游项目的不同需求，分为短期、中期和长期。短期评估关注每个迭代或工作周期，以及时发现和解决当前任务中的问题。中期评估涵盖几个迭代，深入了解整体日本旅游项目的趋势和性能。长期评估则着眼于整个日本旅游项目阶段，确保日本旅游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日本旅游项目管理工具和协作平台，团队成员能够随时更新和分享日本旅游项目数据。这种实时性的反馈机制使我们能够及时察觉潜在问题，快速调整，保持日本旅游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日本旅游项目的决策制定密不可分。每个周期的日本旅游项目回顾会议成为集体总结经验、识别问题深层次原因并找到创新解决方案的平台。这种定期的反思与调整机制使日本旅游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6793"/>
      <w:r>
        <w:rPr>
          <w:rFonts w:ascii="仿宋" w:eastAsia="仿宋" w:hAnsi="仿宋" w:cs="仿宋" w:hint="eastAsia"/>
          <w:sz w:val="28"/>
          <w:lang w:eastAsia="zh-CN"/>
        </w:rPr>
        <w:t>二、日本旅游项目可持续发展</w:t>
      </w:r>
      <w:bookmarkEnd w:id="6"/>
    </w:p>
    <w:p>
      <w:pPr>
        <w:pStyle w:val="Heading2"/>
        <w:rPr>
          <w:rFonts w:ascii="仿宋" w:eastAsia="仿宋" w:hAnsi="仿宋" w:cs="仿宋" w:hint="eastAsia"/>
          <w:lang w:eastAsia="zh-CN"/>
        </w:rPr>
      </w:pPr>
      <w:bookmarkStart w:id="7" w:name="_Toc18978"/>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日本旅游项目中，日本旅游项目团队着眼于未来，明确了可持续发展的战略方向。制定的具体可持续发展目标包括降低资源使用、采用环保技术、最大化社会效益等。这一步骤不仅有助于日本旅游项目在环保和社会责任方面达到最高标准，也为未来提供了明确的指引，确保日本旅游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可持续实践的融入日本旅游项目管理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日本旅游项目管理周期。从日本旅游项目规划开始，日本旅游项目团队就考虑了环境和社会的因素。在执行阶段，日本旅游项目团队积极推动绿色技术的应用，优化资源利用。此外，关注员工的社会责任，通过培训和沟通活动提高员工对可持续发展的认知，使他们能够在日常工作中践行可持续实践。这些举措不仅为日本旅游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5208"/>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扎根于日本旅游项目的可持续发展理念，我们深信环保与社会责任是日本旅游项目成功的关键支柱。在日本旅游项目的每一步，我们都致力于通过创新和实践，履行对环境和社会的坚定责任。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日本旅游项目团队通过引入先进的环保技术、建立高效的废物处理系统以及推动能源节约措施，积极履行环保责任。定期的环保监测和评估确保日本旅游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日本旅游项目不仅致力于自身可持续发展，还注重对社会的回馈。通过支持社区日本旅游项目、参与慈善事业、提供培训机会等方式，日本旅游项目积极履行社会责任。与当地社区建立积极互动，关注员工的工作与生活平衡，以及员工的身心健康，是日本旅游项目在社会责任层面的关键举措。这样的实践不仅增强了日本旅游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9" w:name="_Toc5058"/>
      <w:r>
        <w:rPr>
          <w:rFonts w:ascii="仿宋" w:eastAsia="仿宋" w:hAnsi="仿宋" w:cs="仿宋" w:hint="eastAsia"/>
          <w:sz w:val="28"/>
          <w:lang w:eastAsia="zh-CN"/>
        </w:rPr>
        <w:t>三、日本旅游项目选址可行性分析</w:t>
      </w:r>
      <w:bookmarkEnd w:id="9"/>
    </w:p>
    <w:p>
      <w:pPr>
        <w:pStyle w:val="Heading2"/>
        <w:rPr>
          <w:rFonts w:ascii="仿宋" w:eastAsia="仿宋" w:hAnsi="仿宋" w:cs="仿宋" w:hint="eastAsia"/>
          <w:lang w:eastAsia="zh-CN"/>
        </w:rPr>
      </w:pPr>
      <w:bookmarkStart w:id="10" w:name="_Toc15763"/>
      <w:r>
        <w:rPr>
          <w:rFonts w:ascii="仿宋" w:eastAsia="仿宋" w:hAnsi="仿宋" w:cs="仿宋" w:hint="eastAsia"/>
          <w:lang w:eastAsia="zh-CN"/>
        </w:rPr>
        <w:t>(一)、日本旅游项目选址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该日本旅游项目选址位于XX省XX市XX区XXX街道</w:t>
      </w:r>
    </w:p>
    <w:p>
      <w:pPr>
        <w:pStyle w:val="Heading2"/>
        <w:ind w:firstLine="560" w:firstLineChars="200"/>
        <w:rPr>
          <w:rFonts w:ascii="仿宋" w:eastAsia="仿宋" w:hAnsi="仿宋" w:cs="仿宋" w:hint="eastAsia"/>
          <w:sz w:val="28"/>
          <w:lang w:eastAsia="zh-CN"/>
        </w:rPr>
      </w:pPr>
      <w:bookmarkStart w:id="11" w:name="_Toc16737"/>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日本旅游项目的征地面积将根据日本旅游项目的实际规模和需求进行精确规划。具体面积XXX平方米，旨在确保日本旅游项目不仅能够满足当前的发展需求，还能够预留空间以适应未来的扩展。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净用地面积是在征地面积基础上去除不可利用面积后的实际可开发用地。具体面积XXX平方米，考虑到环保、交通、安全等多方面因素，以确保日本旅游项目在整体利用效率上达到最优。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日本旅游项目计划建设的建筑总规模具体面积XXX平方米。这一规模的确定综合考虑了日本旅游项目的性质、规模，以及城市规划的相关要求，确保建筑布局与周边环境协调一致。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绿地率是日本旅游项目用地中被规划为绿地的比例。具体面积XXX平方米，旨在通过合理规划绿地，改善日本旅游项目周边环境，提升居民生活质量，并符合城市整体绿化规划。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容积率是用地上可以建设的建筑总体积与用地面积之比。具体面积XXX，通过合理的容积率规划，确保日本旅游项目建筑规模与周边环境和谐共生。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确保日本旅游项目选址与当地城市规划相一致，具体面积XXX平方米。通过与城市规划部门深入沟通，确保日本旅游项目不仅符合城市的整体发展方向，还能够融入城市的发展布局，为城市的长远发展贡献力量。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日本旅游项目选址符合当地产业政策，具体面积XXX平方米。这包括日本旅游项目对当地经济的促进作用，以及对相关产业的带动效应，确保日本旅游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用地总体要求必须符合环保和可持续发展的原则，具体面积XXX平方米。通过采用绿色建筑设计、节能减排等措施，确保日本旅游项目在建设和运营过程中对环境的影响最小化，达到可持续发展的要求。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确保日本旅游项目选址具备必要的公共设施配套，具体面积XXX平方米。这包括交通便利性、教育、医疗等基础设施，以提高居民生活品质，使得日本旅游项目选址更具吸引力。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考虑用地总体要求对当地社会稳定性的影响，具体面积XXX平方米。通过深入了解当地社区反馈，确保日本旅游项目的选址和建设过程对当地社会和谐稳定产生积极作用。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日本旅游项目选址不仅符合法规和规划，还在实际操作中具有可行性。这一全面规划将为日本旅游项目的成功实施提供坚实的基础，确保日本旅游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508"/>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日本旅游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日本旅游项目的设备规划和空间设计中，我们将采取灵活设备布局的措施。设备布局将根据实际需求进行灵活设计，避免不必要的浪费。通过合理规划设备摆放位置，我们将提高设备的利用率，减少设备间距，以确保日本旅游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日本旅游项目内部引入共享设施的概念，例如共享会议室、办公区等。通过这种方式，我们可以减少对资源的重复建设，提高资源共享效率，从而减小日本旅游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3461"/>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日本旅游项目的总图布置中，我们将不同功能区域进行明确的规划，以最大程度满足日本旅游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6707"/>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日本旅游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日本旅游项目对环境的影响是综合评价的重要因素之一。我们将详细考虑选址周边的自然环境、生态保护区、水源地等情况，确保日本旅游项目的建设和运营对环境影响最小化，并符合当地的环保法规标准。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对选址的评价还需充分考虑当地政府的产业政策和法规。我们将详细了解日本旅游项目所在地的相关政策，确保日本旅游项目的规划和运营与当地法规相符，降低不必要的法律风险。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考虑到社会稳定性对企业运营的重要性，我们将评估选址地区的社会安全情况、劳工关系、社区反馈等方面，以确保日本旅游项目的建设和运营不会受到社会稳定性的负面影响。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最后，我们将综合考虑用地成本，包括土地购置费用、土地开发成本等。通过对用地成本的详细评估，我们能够做出更为精确的经济效益分析，为日本旅游项目的投资决策提供有力支持。</w:t>
      </w:r>
    </w:p>
    <w:p>
      <w:pPr>
        <w:pStyle w:val="Heading1"/>
        <w:ind w:firstLine="560" w:firstLineChars="200"/>
        <w:rPr>
          <w:rFonts w:ascii="仿宋" w:eastAsia="仿宋" w:hAnsi="仿宋" w:cs="仿宋" w:hint="eastAsia"/>
          <w:sz w:val="28"/>
          <w:lang w:eastAsia="zh-CN"/>
        </w:rPr>
      </w:pPr>
      <w:bookmarkStart w:id="15" w:name="_Toc28487"/>
      <w:r>
        <w:rPr>
          <w:rFonts w:ascii="仿宋" w:eastAsia="仿宋" w:hAnsi="仿宋" w:cs="仿宋" w:hint="eastAsia"/>
          <w:sz w:val="28"/>
          <w:lang w:eastAsia="zh-CN"/>
        </w:rPr>
        <w:t>四、日本旅游项目危机管理</w:t>
      </w:r>
      <w:bookmarkEnd w:id="15"/>
    </w:p>
    <w:p>
      <w:pPr>
        <w:pStyle w:val="Heading2"/>
        <w:rPr>
          <w:rFonts w:ascii="仿宋" w:eastAsia="仿宋" w:hAnsi="仿宋" w:cs="仿宋" w:hint="eastAsia"/>
          <w:lang w:eastAsia="zh-CN"/>
        </w:rPr>
      </w:pPr>
      <w:bookmarkStart w:id="16" w:name="_Toc3840"/>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日本旅游项目危机管理中，危机预警与识别是确保日本旅游项目稳健运行的核心步骤。通过建立全面的监测机制，日本旅游项目团队旨在及时发现和理解潜在的风险和危机因素，以便采取及时的预防和应对措施，确保日本旅游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首先，通过深入的风险评估，日本旅游项目团队全面分析了整个日本旅游项目和各个阶段可能存在的威胁。这包括准确评估每个潜在风险的发生概率和可能影响的程度，为后续危机预警提供了有力支持。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日本旅游项目团队着重于明确定义日本旅游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实时监测作为危机预警的关键手段，通过对日本旅游项目进展的持续监控，团队能够及时发现潜在问题并作出迅速反应。日本旅游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在这一阶段，团队的专业素养和反应速度将发挥至关重要的作用，以确保潜在危机能够在初期得到有效的处理，最大程度地减轻负面影响。通过危机预警与识别，日本旅游项目得以更有序、可控地推进。</w:t>
      </w:r>
    </w:p>
    <w:p>
      <w:pPr>
        <w:pStyle w:val="Heading2"/>
        <w:ind w:firstLine="560" w:firstLineChars="200"/>
        <w:rPr>
          <w:rFonts w:ascii="仿宋" w:eastAsia="仿宋" w:hAnsi="仿宋" w:cs="仿宋" w:hint="eastAsia"/>
          <w:sz w:val="28"/>
          <w:lang w:eastAsia="zh-CN"/>
        </w:rPr>
      </w:pPr>
      <w:bookmarkStart w:id="17" w:name="_Toc25098"/>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在危机发生时，日本旅游项目团队立即行动，成立了应急小组。该小组的任务是迅速制定并实施紧急应对措施，以最小化潜在损失。以下是采取的主要措施：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暂停日本旅游项目进度：为遏制危机蔓延，日本旅游项目暂时停止进行，以便全面评估当前状况。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资源重新分配：重新评估日本旅游项目资源的分配，确保最大限度地减小损失。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实时沟通：与关键利益相关者建立实时沟通机制，向他们传递日本旅游项目危机的实际状况，保障日本旅游项目核心利益。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在紧急应对的同时，日本旅游项目团队强调了团队协作和有效沟通的重要性。以下是团队协作的关键举措：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信息共享机制：建立了信息共享平台，确保团队成员能够及时获取日本旅游项目危机的实时信息。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领导者沟通：日本旅游项目领导者通过定期会议和即时沟通工具，指导团队应对危机，保持团队稳定运行。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随着危机得到初步控制，日本旅游项目团队转向制定恢复计划，以确保日本旅游项目能够从中迅速恢复。主要恢复计划包括：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修复受损的进度计划：重新评估日本旅游项目进度，制定修复计划，确保日本旅游项目尽快回归正常进程。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重新调整资源分配：优化资源分配，确保日本旅游项目在有限资源下高效运转。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风险管理机制加强：对日本旅游项目风险进行全面评估，制定更强化的风险管理策略，以预防未来可能的危机。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8827"/>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1009"/>
      <w:r>
        <w:rPr>
          <w:rFonts w:ascii="仿宋" w:eastAsia="仿宋" w:hAnsi="仿宋" w:cs="仿宋" w:hint="eastAsia"/>
          <w:lang w:eastAsia="zh-CN"/>
        </w:rPr>
        <w:t>(一)、日本旅游行业分析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日本旅游行业一直以来都是市场的关注焦点。行业内的发展趋势、竞争态势以及潜在机会都对日本旅游项目的推进产生深远的影响。通过深入研究行业的整体概貌，我们将更好地理解行业的核心特征，为日本旅游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日本旅游行业，技术一直是推动创新和发展的关键因素。我们将对当前技术趋势进行详尽分析，包括但不限于人工智能、大数据应用、先进制造技术等。这有助于日本旅游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日本旅游项目成功的基础。我们将对主要竞争对手进行深入研究，包括其市场份额、产品特点、市场定位等。通过全面了解竞争对手的优势和劣势，日本旅游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18661"/>
      <w:r>
        <w:rPr>
          <w:rFonts w:ascii="仿宋" w:eastAsia="仿宋" w:hAnsi="仿宋" w:cs="仿宋" w:hint="eastAsia"/>
          <w:sz w:val="28"/>
          <w:lang w:eastAsia="zh-CN"/>
        </w:rPr>
        <w:t>(二)、日本旅游市场分析预测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通过对市场规模的深入调研，我们将预测日本旅游市场未来的增长趋势。这包括市场的整体规模、各细分领域的发展趋势等。日本旅游项目可以根据市场的扩张速度和潜在机会，制定更符合市场需求的发展策略。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日本旅游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https://d.book118.com/708116121024006034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日本旅游项目规划设计纲要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242B3"/>
    <w:rsid w:val="52D242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811612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2024-02-01T14:27:00Z</dcterms:created>
  <dcterms:modified xsi:type="dcterms:W3CDTF">2024-02-01T14:27:20Z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6EDD2C614B9E450C95A85AB0975AC7E0_11</vt:lpwstr>
  </property>
  <property fmtid="{D5CDD505-2E9C-101B-9397-08002B2CF9AE}" pid="3" name="KSOProductBuildVer">
    <vt:lpwstr>2052-12.1.0.16250</vt:lpwstr>
  </property>
</Properties>
</file>