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传动件：传动带项目建设方案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86" w:history="1">
        <w:r>
          <w:rPr>
            <w:rFonts w:ascii="仿宋" w:eastAsia="仿宋" w:hAnsi="仿宋" w:cs="仿宋" w:hint="eastAsia"/>
            <w:lang w:eastAsia="zh-CN"/>
          </w:rPr>
          <w:t>概论</w:t>
        </w:r>
        <w:r>
          <w:tab/>
        </w:r>
        <w:r>
          <w:fldChar w:fldCharType="begin"/>
        </w:r>
        <w:r>
          <w:instrText xml:space="preserve"> PAGEREF _Toc29386 \h </w:instrText>
        </w:r>
        <w:r>
          <w:fldChar w:fldCharType="separate"/>
        </w:r>
        <w:r>
          <w:t>3</w:t>
        </w:r>
        <w:r>
          <w:fldChar w:fldCharType="end"/>
        </w:r>
      </w:hyperlink>
    </w:p>
    <w:p>
      <w:pPr>
        <w:pStyle w:val="TOC1"/>
        <w:tabs>
          <w:tab w:val="right" w:leader="dot" w:pos="8306"/>
        </w:tabs>
      </w:pPr>
      <w:hyperlink w:anchor="_Toc5969" w:history="1">
        <w:r>
          <w:rPr>
            <w:rFonts w:ascii="仿宋" w:eastAsia="仿宋" w:hAnsi="仿宋" w:cs="仿宋" w:hint="eastAsia"/>
            <w:lang w:eastAsia="zh-CN"/>
          </w:rPr>
          <w:t>一、经济影响分析</w:t>
        </w:r>
        <w:r>
          <w:tab/>
        </w:r>
        <w:r>
          <w:fldChar w:fldCharType="begin"/>
        </w:r>
        <w:r>
          <w:instrText xml:space="preserve"> PAGEREF _Toc5969 \h </w:instrText>
        </w:r>
        <w:r>
          <w:fldChar w:fldCharType="separate"/>
        </w:r>
        <w:r>
          <w:t>3</w:t>
        </w:r>
        <w:r>
          <w:fldChar w:fldCharType="end"/>
        </w:r>
      </w:hyperlink>
    </w:p>
    <w:p>
      <w:pPr>
        <w:pStyle w:val="TOC2"/>
        <w:tabs>
          <w:tab w:val="right" w:leader="dot" w:pos="8306"/>
        </w:tabs>
      </w:pPr>
      <w:hyperlink w:anchor="_Toc30856" w:history="1">
        <w:r>
          <w:rPr>
            <w:rFonts w:ascii="仿宋" w:eastAsia="仿宋" w:hAnsi="仿宋" w:cs="仿宋" w:hint="eastAsia"/>
            <w:lang w:eastAsia="zh-CN"/>
          </w:rPr>
          <w:t>(一)、经济费用效益或费用效果分析</w:t>
        </w:r>
        <w:r>
          <w:tab/>
        </w:r>
        <w:r>
          <w:fldChar w:fldCharType="begin"/>
        </w:r>
        <w:r>
          <w:instrText xml:space="preserve"> PAGEREF _Toc30856 \h </w:instrText>
        </w:r>
        <w:r>
          <w:fldChar w:fldCharType="separate"/>
        </w:r>
        <w:r>
          <w:t>3</w:t>
        </w:r>
        <w:r>
          <w:fldChar w:fldCharType="end"/>
        </w:r>
      </w:hyperlink>
    </w:p>
    <w:p>
      <w:pPr>
        <w:pStyle w:val="TOC2"/>
        <w:tabs>
          <w:tab w:val="right" w:leader="dot" w:pos="8306"/>
        </w:tabs>
      </w:pPr>
      <w:hyperlink w:anchor="_Toc6313" w:history="1">
        <w:r>
          <w:rPr>
            <w:rFonts w:ascii="仿宋" w:eastAsia="仿宋" w:hAnsi="仿宋" w:cs="仿宋" w:hint="eastAsia"/>
            <w:lang w:eastAsia="zh-CN"/>
          </w:rPr>
          <w:t>(二)、行业影响分析</w:t>
        </w:r>
        <w:r>
          <w:tab/>
        </w:r>
        <w:r>
          <w:fldChar w:fldCharType="begin"/>
        </w:r>
        <w:r>
          <w:instrText xml:space="preserve"> PAGEREF _Toc6313 \h </w:instrText>
        </w:r>
        <w:r>
          <w:fldChar w:fldCharType="separate"/>
        </w:r>
        <w:r>
          <w:t>5</w:t>
        </w:r>
        <w:r>
          <w:fldChar w:fldCharType="end"/>
        </w:r>
      </w:hyperlink>
    </w:p>
    <w:p>
      <w:pPr>
        <w:pStyle w:val="TOC2"/>
        <w:tabs>
          <w:tab w:val="right" w:leader="dot" w:pos="8306"/>
        </w:tabs>
      </w:pPr>
      <w:hyperlink w:anchor="_Toc7270" w:history="1">
        <w:r>
          <w:rPr>
            <w:rFonts w:ascii="仿宋" w:eastAsia="仿宋" w:hAnsi="仿宋" w:cs="仿宋" w:hint="eastAsia"/>
            <w:lang w:eastAsia="zh-CN"/>
          </w:rPr>
          <w:t>(三)、区域经济影响分析</w:t>
        </w:r>
        <w:r>
          <w:tab/>
        </w:r>
        <w:r>
          <w:fldChar w:fldCharType="begin"/>
        </w:r>
        <w:r>
          <w:instrText xml:space="preserve"> PAGEREF _Toc7270 \h </w:instrText>
        </w:r>
        <w:r>
          <w:fldChar w:fldCharType="separate"/>
        </w:r>
        <w:r>
          <w:t>7</w:t>
        </w:r>
        <w:r>
          <w:fldChar w:fldCharType="end"/>
        </w:r>
      </w:hyperlink>
    </w:p>
    <w:p>
      <w:pPr>
        <w:pStyle w:val="TOC2"/>
        <w:tabs>
          <w:tab w:val="right" w:leader="dot" w:pos="8306"/>
        </w:tabs>
      </w:pPr>
      <w:hyperlink w:anchor="_Toc5758" w:history="1">
        <w:r>
          <w:rPr>
            <w:rFonts w:ascii="仿宋" w:eastAsia="仿宋" w:hAnsi="仿宋" w:cs="仿宋" w:hint="eastAsia"/>
            <w:lang w:eastAsia="zh-CN"/>
          </w:rPr>
          <w:t>(四)、宏观经济影响分析</w:t>
        </w:r>
        <w:r>
          <w:tab/>
        </w:r>
        <w:r>
          <w:fldChar w:fldCharType="begin"/>
        </w:r>
        <w:r>
          <w:instrText xml:space="preserve"> PAGEREF _Toc5758 \h </w:instrText>
        </w:r>
        <w:r>
          <w:fldChar w:fldCharType="separate"/>
        </w:r>
        <w:r>
          <w:t>8</w:t>
        </w:r>
        <w:r>
          <w:fldChar w:fldCharType="end"/>
        </w:r>
      </w:hyperlink>
    </w:p>
    <w:p>
      <w:pPr>
        <w:pStyle w:val="TOC1"/>
        <w:tabs>
          <w:tab w:val="right" w:leader="dot" w:pos="8306"/>
        </w:tabs>
      </w:pPr>
      <w:hyperlink w:anchor="_Toc17212" w:history="1">
        <w:r>
          <w:rPr>
            <w:rFonts w:ascii="仿宋" w:eastAsia="仿宋" w:hAnsi="仿宋" w:cs="仿宋" w:hint="eastAsia"/>
            <w:lang w:eastAsia="zh-CN"/>
          </w:rPr>
          <w:t>二、财务管理与成本控制</w:t>
        </w:r>
        <w:r>
          <w:tab/>
        </w:r>
        <w:r>
          <w:fldChar w:fldCharType="begin"/>
        </w:r>
        <w:r>
          <w:instrText xml:space="preserve"> PAGEREF _Toc17212 \h </w:instrText>
        </w:r>
        <w:r>
          <w:fldChar w:fldCharType="separate"/>
        </w:r>
        <w:r>
          <w:t>9</w:t>
        </w:r>
        <w:r>
          <w:fldChar w:fldCharType="end"/>
        </w:r>
      </w:hyperlink>
    </w:p>
    <w:p>
      <w:pPr>
        <w:pStyle w:val="TOC2"/>
        <w:tabs>
          <w:tab w:val="right" w:leader="dot" w:pos="8306"/>
        </w:tabs>
      </w:pPr>
      <w:hyperlink w:anchor="_Toc11040" w:history="1">
        <w:r>
          <w:rPr>
            <w:rFonts w:ascii="仿宋" w:eastAsia="仿宋" w:hAnsi="仿宋" w:cs="仿宋" w:hint="eastAsia"/>
            <w:lang w:eastAsia="zh-CN"/>
          </w:rPr>
          <w:t>(一)、财务管理体系建设</w:t>
        </w:r>
        <w:r>
          <w:tab/>
        </w:r>
        <w:r>
          <w:fldChar w:fldCharType="begin"/>
        </w:r>
        <w:r>
          <w:instrText xml:space="preserve"> PAGEREF _Toc11040 \h </w:instrText>
        </w:r>
        <w:r>
          <w:fldChar w:fldCharType="separate"/>
        </w:r>
        <w:r>
          <w:t>9</w:t>
        </w:r>
        <w:r>
          <w:fldChar w:fldCharType="end"/>
        </w:r>
      </w:hyperlink>
    </w:p>
    <w:p>
      <w:pPr>
        <w:pStyle w:val="TOC2"/>
        <w:tabs>
          <w:tab w:val="right" w:leader="dot" w:pos="8306"/>
        </w:tabs>
      </w:pPr>
      <w:hyperlink w:anchor="_Toc11146" w:history="1">
        <w:r>
          <w:rPr>
            <w:rFonts w:ascii="仿宋" w:eastAsia="仿宋" w:hAnsi="仿宋" w:cs="仿宋" w:hint="eastAsia"/>
            <w:lang w:eastAsia="zh-CN"/>
          </w:rPr>
          <w:t>(二)、成本控制措施</w:t>
        </w:r>
        <w:r>
          <w:tab/>
        </w:r>
        <w:r>
          <w:fldChar w:fldCharType="begin"/>
        </w:r>
        <w:r>
          <w:instrText xml:space="preserve"> PAGEREF _Toc11146 \h </w:instrText>
        </w:r>
        <w:r>
          <w:fldChar w:fldCharType="separate"/>
        </w:r>
        <w:r>
          <w:t>11</w:t>
        </w:r>
        <w:r>
          <w:fldChar w:fldCharType="end"/>
        </w:r>
      </w:hyperlink>
    </w:p>
    <w:p>
      <w:pPr>
        <w:pStyle w:val="TOC1"/>
        <w:tabs>
          <w:tab w:val="right" w:leader="dot" w:pos="8306"/>
        </w:tabs>
      </w:pPr>
      <w:hyperlink w:anchor="_Toc15034" w:history="1">
        <w:r>
          <w:rPr>
            <w:rFonts w:ascii="仿宋" w:eastAsia="仿宋" w:hAnsi="仿宋" w:cs="仿宋" w:hint="eastAsia"/>
            <w:lang w:eastAsia="zh-CN"/>
          </w:rPr>
          <w:t>三、社会影响分析</w:t>
        </w:r>
        <w:r>
          <w:tab/>
        </w:r>
        <w:r>
          <w:fldChar w:fldCharType="begin"/>
        </w:r>
        <w:r>
          <w:instrText xml:space="preserve"> PAGEREF _Toc15034 \h </w:instrText>
        </w:r>
        <w:r>
          <w:fldChar w:fldCharType="separate"/>
        </w:r>
        <w:r>
          <w:t>12</w:t>
        </w:r>
        <w:r>
          <w:fldChar w:fldCharType="end"/>
        </w:r>
      </w:hyperlink>
    </w:p>
    <w:p>
      <w:pPr>
        <w:pStyle w:val="TOC2"/>
        <w:tabs>
          <w:tab w:val="right" w:leader="dot" w:pos="8306"/>
        </w:tabs>
      </w:pPr>
      <w:hyperlink w:anchor="_Toc29138" w:history="1">
        <w:r>
          <w:rPr>
            <w:rFonts w:ascii="仿宋" w:eastAsia="仿宋" w:hAnsi="仿宋" w:cs="仿宋" w:hint="eastAsia"/>
            <w:lang w:eastAsia="zh-CN"/>
          </w:rPr>
          <w:t>(一)、社会影响效果分析</w:t>
        </w:r>
        <w:r>
          <w:tab/>
        </w:r>
        <w:r>
          <w:fldChar w:fldCharType="begin"/>
        </w:r>
        <w:r>
          <w:instrText xml:space="preserve"> PAGEREF _Toc29138 \h </w:instrText>
        </w:r>
        <w:r>
          <w:fldChar w:fldCharType="separate"/>
        </w:r>
        <w:r>
          <w:t>12</w:t>
        </w:r>
        <w:r>
          <w:fldChar w:fldCharType="end"/>
        </w:r>
      </w:hyperlink>
    </w:p>
    <w:p>
      <w:pPr>
        <w:pStyle w:val="TOC2"/>
        <w:tabs>
          <w:tab w:val="right" w:leader="dot" w:pos="8306"/>
        </w:tabs>
      </w:pPr>
      <w:hyperlink w:anchor="_Toc7357" w:history="1">
        <w:r>
          <w:rPr>
            <w:rFonts w:ascii="仿宋" w:eastAsia="仿宋" w:hAnsi="仿宋" w:cs="仿宋" w:hint="eastAsia"/>
            <w:lang w:eastAsia="zh-CN"/>
          </w:rPr>
          <w:t>(二)、社会适应性分析</w:t>
        </w:r>
        <w:r>
          <w:tab/>
        </w:r>
        <w:r>
          <w:fldChar w:fldCharType="begin"/>
        </w:r>
        <w:r>
          <w:instrText xml:space="preserve"> PAGEREF _Toc7357 \h </w:instrText>
        </w:r>
        <w:r>
          <w:fldChar w:fldCharType="separate"/>
        </w:r>
        <w:r>
          <w:t>14</w:t>
        </w:r>
        <w:r>
          <w:fldChar w:fldCharType="end"/>
        </w:r>
      </w:hyperlink>
    </w:p>
    <w:p>
      <w:pPr>
        <w:pStyle w:val="TOC2"/>
        <w:tabs>
          <w:tab w:val="right" w:leader="dot" w:pos="8306"/>
        </w:tabs>
      </w:pPr>
      <w:hyperlink w:anchor="_Toc28884" w:history="1">
        <w:r>
          <w:rPr>
            <w:rFonts w:ascii="仿宋" w:eastAsia="仿宋" w:hAnsi="仿宋" w:cs="仿宋" w:hint="eastAsia"/>
            <w:lang w:eastAsia="zh-CN"/>
          </w:rPr>
          <w:t>(三)、社会风险及对策分析</w:t>
        </w:r>
        <w:r>
          <w:tab/>
        </w:r>
        <w:r>
          <w:fldChar w:fldCharType="begin"/>
        </w:r>
        <w:r>
          <w:instrText xml:space="preserve"> PAGEREF _Toc28884 \h </w:instrText>
        </w:r>
        <w:r>
          <w:fldChar w:fldCharType="separate"/>
        </w:r>
        <w:r>
          <w:t>16</w:t>
        </w:r>
        <w:r>
          <w:fldChar w:fldCharType="end"/>
        </w:r>
      </w:hyperlink>
    </w:p>
    <w:p>
      <w:pPr>
        <w:pStyle w:val="TOC1"/>
        <w:tabs>
          <w:tab w:val="right" w:leader="dot" w:pos="8306"/>
        </w:tabs>
      </w:pPr>
      <w:hyperlink w:anchor="_Toc26039" w:history="1">
        <w:r>
          <w:rPr>
            <w:rFonts w:ascii="仿宋" w:eastAsia="仿宋" w:hAnsi="仿宋" w:cs="仿宋" w:hint="eastAsia"/>
            <w:lang w:eastAsia="zh-CN"/>
          </w:rPr>
          <w:t>四、项目监理与质量保证</w:t>
        </w:r>
        <w:r>
          <w:tab/>
        </w:r>
        <w:r>
          <w:fldChar w:fldCharType="begin"/>
        </w:r>
        <w:r>
          <w:instrText xml:space="preserve"> PAGEREF _Toc26039 \h </w:instrText>
        </w:r>
        <w:r>
          <w:fldChar w:fldCharType="separate"/>
        </w:r>
        <w:r>
          <w:t>19</w:t>
        </w:r>
        <w:r>
          <w:fldChar w:fldCharType="end"/>
        </w:r>
      </w:hyperlink>
    </w:p>
    <w:p>
      <w:pPr>
        <w:pStyle w:val="TOC2"/>
        <w:tabs>
          <w:tab w:val="right" w:leader="dot" w:pos="8306"/>
        </w:tabs>
      </w:pPr>
      <w:hyperlink w:anchor="_Toc9351" w:history="1">
        <w:r>
          <w:rPr>
            <w:rFonts w:ascii="仿宋" w:eastAsia="仿宋" w:hAnsi="仿宋" w:cs="仿宋" w:hint="eastAsia"/>
            <w:lang w:eastAsia="zh-CN"/>
          </w:rPr>
          <w:t>(一)、监理体系构建</w:t>
        </w:r>
        <w:r>
          <w:tab/>
        </w:r>
        <w:r>
          <w:fldChar w:fldCharType="begin"/>
        </w:r>
        <w:r>
          <w:instrText xml:space="preserve"> PAGEREF _Toc9351 \h </w:instrText>
        </w:r>
        <w:r>
          <w:fldChar w:fldCharType="separate"/>
        </w:r>
        <w:r>
          <w:t>19</w:t>
        </w:r>
        <w:r>
          <w:fldChar w:fldCharType="end"/>
        </w:r>
      </w:hyperlink>
    </w:p>
    <w:p>
      <w:pPr>
        <w:pStyle w:val="TOC2"/>
        <w:tabs>
          <w:tab w:val="right" w:leader="dot" w:pos="8306"/>
        </w:tabs>
      </w:pPr>
      <w:hyperlink w:anchor="_Toc31962" w:history="1">
        <w:r>
          <w:rPr>
            <w:rFonts w:ascii="仿宋" w:eastAsia="仿宋" w:hAnsi="仿宋" w:cs="仿宋" w:hint="eastAsia"/>
            <w:lang w:eastAsia="zh-CN"/>
          </w:rPr>
          <w:t>(二)、质量保证体系实施</w:t>
        </w:r>
        <w:r>
          <w:tab/>
        </w:r>
        <w:r>
          <w:fldChar w:fldCharType="begin"/>
        </w:r>
        <w:r>
          <w:instrText xml:space="preserve"> PAGEREF _Toc31962 \h </w:instrText>
        </w:r>
        <w:r>
          <w:fldChar w:fldCharType="separate"/>
        </w:r>
        <w:r>
          <w:t>20</w:t>
        </w:r>
        <w:r>
          <w:fldChar w:fldCharType="end"/>
        </w:r>
      </w:hyperlink>
    </w:p>
    <w:p>
      <w:pPr>
        <w:pStyle w:val="TOC2"/>
        <w:tabs>
          <w:tab w:val="right" w:leader="dot" w:pos="8306"/>
        </w:tabs>
      </w:pPr>
      <w:hyperlink w:anchor="_Toc11784" w:history="1">
        <w:r>
          <w:rPr>
            <w:rFonts w:ascii="仿宋" w:eastAsia="仿宋" w:hAnsi="仿宋" w:cs="仿宋" w:hint="eastAsia"/>
            <w:lang w:eastAsia="zh-CN"/>
          </w:rPr>
          <w:t>(三)、监理与质量控制流程</w:t>
        </w:r>
        <w:r>
          <w:tab/>
        </w:r>
        <w:r>
          <w:fldChar w:fldCharType="begin"/>
        </w:r>
        <w:r>
          <w:instrText xml:space="preserve"> PAGEREF _Toc11784 \h </w:instrText>
        </w:r>
        <w:r>
          <w:fldChar w:fldCharType="separate"/>
        </w:r>
        <w:r>
          <w:t>21</w:t>
        </w:r>
        <w:r>
          <w:fldChar w:fldCharType="end"/>
        </w:r>
      </w:hyperlink>
    </w:p>
    <w:p>
      <w:pPr>
        <w:pStyle w:val="TOC1"/>
        <w:tabs>
          <w:tab w:val="right" w:leader="dot" w:pos="8306"/>
        </w:tabs>
      </w:pPr>
      <w:hyperlink w:anchor="_Toc17084" w:history="1">
        <w:r>
          <w:rPr>
            <w:rFonts w:ascii="仿宋" w:eastAsia="仿宋" w:hAnsi="仿宋" w:cs="仿宋" w:hint="eastAsia"/>
            <w:lang w:eastAsia="zh-CN"/>
          </w:rPr>
          <w:t>五、背景、必要性分析</w:t>
        </w:r>
        <w:r>
          <w:tab/>
        </w:r>
        <w:r>
          <w:fldChar w:fldCharType="begin"/>
        </w:r>
        <w:r>
          <w:instrText xml:space="preserve"> PAGEREF _Toc17084 \h </w:instrText>
        </w:r>
        <w:r>
          <w:fldChar w:fldCharType="separate"/>
        </w:r>
        <w:r>
          <w:t>21</w:t>
        </w:r>
        <w:r>
          <w:fldChar w:fldCharType="end"/>
        </w:r>
      </w:hyperlink>
    </w:p>
    <w:p>
      <w:pPr>
        <w:pStyle w:val="TOC2"/>
        <w:tabs>
          <w:tab w:val="right" w:leader="dot" w:pos="8306"/>
        </w:tabs>
      </w:pPr>
      <w:hyperlink w:anchor="_Toc18390" w:history="1">
        <w:r>
          <w:rPr>
            <w:rFonts w:ascii="仿宋" w:eastAsia="仿宋" w:hAnsi="仿宋" w:cs="仿宋" w:hint="eastAsia"/>
            <w:lang w:eastAsia="zh-CN"/>
          </w:rPr>
          <w:t>(一)、项目建设背景</w:t>
        </w:r>
        <w:r>
          <w:tab/>
        </w:r>
        <w:r>
          <w:fldChar w:fldCharType="begin"/>
        </w:r>
        <w:r>
          <w:instrText xml:space="preserve"> PAGEREF _Toc18390 \h </w:instrText>
        </w:r>
        <w:r>
          <w:fldChar w:fldCharType="separate"/>
        </w:r>
        <w:r>
          <w:t>21</w:t>
        </w:r>
        <w:r>
          <w:fldChar w:fldCharType="end"/>
        </w:r>
      </w:hyperlink>
    </w:p>
    <w:p>
      <w:pPr>
        <w:pStyle w:val="TOC2"/>
        <w:tabs>
          <w:tab w:val="right" w:leader="dot" w:pos="8306"/>
        </w:tabs>
      </w:pPr>
      <w:hyperlink w:anchor="_Toc31513" w:history="1">
        <w:r>
          <w:rPr>
            <w:rFonts w:ascii="仿宋" w:eastAsia="仿宋" w:hAnsi="仿宋" w:cs="仿宋" w:hint="eastAsia"/>
            <w:lang w:eastAsia="zh-CN"/>
          </w:rPr>
          <w:t>(二)、必要性分析</w:t>
        </w:r>
        <w:r>
          <w:tab/>
        </w:r>
        <w:r>
          <w:fldChar w:fldCharType="begin"/>
        </w:r>
        <w:r>
          <w:instrText xml:space="preserve"> PAGEREF _Toc31513 \h </w:instrText>
        </w:r>
        <w:r>
          <w:fldChar w:fldCharType="separate"/>
        </w:r>
        <w:r>
          <w:t>22</w:t>
        </w:r>
        <w:r>
          <w:fldChar w:fldCharType="end"/>
        </w:r>
      </w:hyperlink>
    </w:p>
    <w:p>
      <w:pPr>
        <w:pStyle w:val="TOC2"/>
        <w:tabs>
          <w:tab w:val="right" w:leader="dot" w:pos="8306"/>
        </w:tabs>
      </w:pPr>
      <w:hyperlink w:anchor="_Toc13584" w:history="1">
        <w:r>
          <w:rPr>
            <w:rFonts w:ascii="仿宋" w:eastAsia="仿宋" w:hAnsi="仿宋" w:cs="仿宋" w:hint="eastAsia"/>
            <w:lang w:eastAsia="zh-CN"/>
          </w:rPr>
          <w:t>(三)、项目建设有利条件</w:t>
        </w:r>
        <w:r>
          <w:tab/>
        </w:r>
        <w:r>
          <w:fldChar w:fldCharType="begin"/>
        </w:r>
        <w:r>
          <w:instrText xml:space="preserve"> PAGEREF _Toc13584 \h </w:instrText>
        </w:r>
        <w:r>
          <w:fldChar w:fldCharType="separate"/>
        </w:r>
        <w:r>
          <w:t>24</w:t>
        </w:r>
        <w:r>
          <w:fldChar w:fldCharType="end"/>
        </w:r>
      </w:hyperlink>
    </w:p>
    <w:p>
      <w:pPr>
        <w:pStyle w:val="TOC1"/>
        <w:tabs>
          <w:tab w:val="right" w:leader="dot" w:pos="8306"/>
        </w:tabs>
      </w:pPr>
      <w:hyperlink w:anchor="_Toc31130" w:history="1">
        <w:r>
          <w:rPr>
            <w:rFonts w:ascii="仿宋" w:eastAsia="仿宋" w:hAnsi="仿宋" w:cs="仿宋" w:hint="eastAsia"/>
            <w:lang w:eastAsia="zh-CN"/>
          </w:rPr>
          <w:t>六、环境和生态影响分析</w:t>
        </w:r>
        <w:r>
          <w:tab/>
        </w:r>
        <w:r>
          <w:fldChar w:fldCharType="begin"/>
        </w:r>
        <w:r>
          <w:instrText xml:space="preserve"> PAGEREF _Toc31130 \h </w:instrText>
        </w:r>
        <w:r>
          <w:fldChar w:fldCharType="separate"/>
        </w:r>
        <w:r>
          <w:t>25</w:t>
        </w:r>
        <w:r>
          <w:fldChar w:fldCharType="end"/>
        </w:r>
      </w:hyperlink>
    </w:p>
    <w:p>
      <w:pPr>
        <w:pStyle w:val="TOC2"/>
        <w:tabs>
          <w:tab w:val="right" w:leader="dot" w:pos="8306"/>
        </w:tabs>
      </w:pPr>
      <w:hyperlink w:anchor="_Toc19353" w:history="1">
        <w:r>
          <w:rPr>
            <w:rFonts w:ascii="仿宋" w:eastAsia="仿宋" w:hAnsi="仿宋" w:cs="仿宋" w:hint="eastAsia"/>
            <w:lang w:eastAsia="zh-CN"/>
          </w:rPr>
          <w:t>(一)、环境和生态现状</w:t>
        </w:r>
        <w:r>
          <w:tab/>
        </w:r>
        <w:r>
          <w:fldChar w:fldCharType="begin"/>
        </w:r>
        <w:r>
          <w:instrText xml:space="preserve"> PAGEREF _Toc19353 \h </w:instrText>
        </w:r>
        <w:r>
          <w:fldChar w:fldCharType="separate"/>
        </w:r>
        <w:r>
          <w:t>25</w:t>
        </w:r>
        <w:r>
          <w:fldChar w:fldCharType="end"/>
        </w:r>
      </w:hyperlink>
    </w:p>
    <w:p>
      <w:pPr>
        <w:pStyle w:val="TOC2"/>
        <w:tabs>
          <w:tab w:val="right" w:leader="dot" w:pos="8306"/>
        </w:tabs>
      </w:pPr>
      <w:hyperlink w:anchor="_Toc20983" w:history="1">
        <w:r>
          <w:rPr>
            <w:rFonts w:ascii="仿宋" w:eastAsia="仿宋" w:hAnsi="仿宋" w:cs="仿宋" w:hint="eastAsia"/>
            <w:lang w:eastAsia="zh-CN"/>
          </w:rPr>
          <w:t>(二)、生态环境影响分析</w:t>
        </w:r>
        <w:r>
          <w:tab/>
        </w:r>
        <w:r>
          <w:fldChar w:fldCharType="begin"/>
        </w:r>
        <w:r>
          <w:instrText xml:space="preserve"> PAGEREF _Toc20983 \h </w:instrText>
        </w:r>
        <w:r>
          <w:fldChar w:fldCharType="separate"/>
        </w:r>
        <w:r>
          <w:t>27</w:t>
        </w:r>
        <w:r>
          <w:fldChar w:fldCharType="end"/>
        </w:r>
      </w:hyperlink>
    </w:p>
    <w:p>
      <w:pPr>
        <w:pStyle w:val="TOC2"/>
        <w:tabs>
          <w:tab w:val="right" w:leader="dot" w:pos="8306"/>
        </w:tabs>
      </w:pPr>
      <w:hyperlink w:anchor="_Toc30785" w:history="1">
        <w:r>
          <w:rPr>
            <w:rFonts w:ascii="仿宋" w:eastAsia="仿宋" w:hAnsi="仿宋" w:cs="仿宋" w:hint="eastAsia"/>
            <w:lang w:eastAsia="zh-CN"/>
          </w:rPr>
          <w:t>(三)、生态环境保护措施</w:t>
        </w:r>
        <w:r>
          <w:tab/>
        </w:r>
        <w:r>
          <w:fldChar w:fldCharType="begin"/>
        </w:r>
        <w:r>
          <w:instrText xml:space="preserve"> PAGEREF _Toc30785 \h </w:instrText>
        </w:r>
        <w:r>
          <w:fldChar w:fldCharType="separate"/>
        </w:r>
        <w:r>
          <w:t>28</w:t>
        </w:r>
        <w:r>
          <w:fldChar w:fldCharType="end"/>
        </w:r>
      </w:hyperlink>
    </w:p>
    <w:p>
      <w:pPr>
        <w:pStyle w:val="TOC2"/>
        <w:tabs>
          <w:tab w:val="right" w:leader="dot" w:pos="8306"/>
        </w:tabs>
      </w:pPr>
      <w:hyperlink w:anchor="_Toc3554" w:history="1">
        <w:r>
          <w:rPr>
            <w:rFonts w:ascii="仿宋" w:eastAsia="仿宋" w:hAnsi="仿宋" w:cs="仿宋" w:hint="eastAsia"/>
            <w:lang w:eastAsia="zh-CN"/>
          </w:rPr>
          <w:t>(四)、地质灾害影响分析</w:t>
        </w:r>
        <w:r>
          <w:tab/>
        </w:r>
        <w:r>
          <w:fldChar w:fldCharType="begin"/>
        </w:r>
        <w:r>
          <w:instrText xml:space="preserve"> PAGEREF _Toc3554 \h </w:instrText>
        </w:r>
        <w:r>
          <w:fldChar w:fldCharType="separate"/>
        </w:r>
        <w:r>
          <w:t>30</w:t>
        </w:r>
        <w:r>
          <w:fldChar w:fldCharType="end"/>
        </w:r>
      </w:hyperlink>
    </w:p>
    <w:p>
      <w:pPr>
        <w:pStyle w:val="TOC2"/>
        <w:tabs>
          <w:tab w:val="right" w:leader="dot" w:pos="8306"/>
        </w:tabs>
      </w:pPr>
      <w:hyperlink w:anchor="_Toc21872" w:history="1">
        <w:r>
          <w:rPr>
            <w:rFonts w:ascii="仿宋" w:eastAsia="仿宋" w:hAnsi="仿宋" w:cs="仿宋" w:hint="eastAsia"/>
            <w:lang w:eastAsia="zh-CN"/>
          </w:rPr>
          <w:t>(五)、特殊环境影响</w:t>
        </w:r>
        <w:r>
          <w:tab/>
        </w:r>
        <w:r>
          <w:fldChar w:fldCharType="begin"/>
        </w:r>
        <w:r>
          <w:instrText xml:space="preserve"> PAGEREF _Toc21872 \h </w:instrText>
        </w:r>
        <w:r>
          <w:fldChar w:fldCharType="separate"/>
        </w:r>
        <w:r>
          <w:t>31</w:t>
        </w:r>
        <w:r>
          <w:fldChar w:fldCharType="end"/>
        </w:r>
      </w:hyperlink>
    </w:p>
    <w:p>
      <w:pPr>
        <w:pStyle w:val="TOC1"/>
        <w:tabs>
          <w:tab w:val="right" w:leader="dot" w:pos="8306"/>
        </w:tabs>
      </w:pPr>
      <w:hyperlink w:anchor="_Toc16292" w:history="1">
        <w:r>
          <w:rPr>
            <w:rFonts w:ascii="仿宋" w:eastAsia="仿宋" w:hAnsi="仿宋" w:cs="仿宋" w:hint="eastAsia"/>
            <w:lang w:eastAsia="zh-CN"/>
          </w:rPr>
          <w:t>七、经济效益与社会效益优化</w:t>
        </w:r>
        <w:r>
          <w:tab/>
        </w:r>
        <w:r>
          <w:fldChar w:fldCharType="begin"/>
        </w:r>
        <w:r>
          <w:instrText xml:space="preserve"> PAGEREF _Toc16292 \h </w:instrText>
        </w:r>
        <w:r>
          <w:fldChar w:fldCharType="separate"/>
        </w:r>
        <w:r>
          <w:t>32</w:t>
        </w:r>
        <w:r>
          <w:fldChar w:fldCharType="end"/>
        </w:r>
      </w:hyperlink>
    </w:p>
    <w:p>
      <w:pPr>
        <w:pStyle w:val="TOC2"/>
        <w:tabs>
          <w:tab w:val="right" w:leader="dot" w:pos="8306"/>
        </w:tabs>
      </w:pPr>
      <w:hyperlink w:anchor="_Toc28640" w:history="1">
        <w:r>
          <w:rPr>
            <w:rFonts w:ascii="仿宋" w:eastAsia="仿宋" w:hAnsi="仿宋" w:cs="仿宋" w:hint="eastAsia"/>
            <w:lang w:eastAsia="zh-CN"/>
          </w:rPr>
          <w:t>(一)、经济效益提升策略</w:t>
        </w:r>
        <w:r>
          <w:tab/>
        </w:r>
        <w:r>
          <w:fldChar w:fldCharType="begin"/>
        </w:r>
        <w:r>
          <w:instrText xml:space="preserve"> PAGEREF _Toc28640 \h </w:instrText>
        </w:r>
        <w:r>
          <w:fldChar w:fldCharType="separate"/>
        </w:r>
        <w:r>
          <w:t>32</w:t>
        </w:r>
        <w:r>
          <w:fldChar w:fldCharType="end"/>
        </w:r>
      </w:hyperlink>
    </w:p>
    <w:p>
      <w:pPr>
        <w:pStyle w:val="TOC2"/>
        <w:tabs>
          <w:tab w:val="right" w:leader="dot" w:pos="8306"/>
        </w:tabs>
      </w:pPr>
      <w:hyperlink w:anchor="_Toc15957" w:history="1">
        <w:r>
          <w:rPr>
            <w:rFonts w:ascii="仿宋" w:eastAsia="仿宋" w:hAnsi="仿宋" w:cs="仿宋" w:hint="eastAsia"/>
            <w:lang w:eastAsia="zh-CN"/>
          </w:rPr>
          <w:t>(二)、社会效益增强方案</w:t>
        </w:r>
        <w:r>
          <w:tab/>
        </w:r>
        <w:r>
          <w:fldChar w:fldCharType="begin"/>
        </w:r>
        <w:r>
          <w:instrText xml:space="preserve"> PAGEREF _Toc15957 \h </w:instrText>
        </w:r>
        <w:r>
          <w:fldChar w:fldCharType="separate"/>
        </w:r>
        <w:r>
          <w:t>34</w:t>
        </w:r>
        <w:r>
          <w:fldChar w:fldCharType="end"/>
        </w:r>
      </w:hyperlink>
    </w:p>
    <w:p>
      <w:pPr>
        <w:pStyle w:val="TOC1"/>
        <w:tabs>
          <w:tab w:val="right" w:leader="dot" w:pos="8306"/>
        </w:tabs>
      </w:pPr>
      <w:hyperlink w:anchor="_Toc29286" w:history="1">
        <w:r>
          <w:rPr>
            <w:rFonts w:ascii="仿宋" w:eastAsia="仿宋" w:hAnsi="仿宋" w:cs="仿宋" w:hint="eastAsia"/>
            <w:lang w:eastAsia="zh-CN"/>
          </w:rPr>
          <w:t>八、环境保护与治理方案</w:t>
        </w:r>
        <w:r>
          <w:tab/>
        </w:r>
        <w:r>
          <w:fldChar w:fldCharType="begin"/>
        </w:r>
        <w:r>
          <w:instrText xml:space="preserve"> PAGEREF _Toc29286 \h </w:instrText>
        </w:r>
        <w:r>
          <w:fldChar w:fldCharType="separate"/>
        </w:r>
        <w:r>
          <w:t>34</w:t>
        </w:r>
        <w:r>
          <w:fldChar w:fldCharType="end"/>
        </w:r>
      </w:hyperlink>
    </w:p>
    <w:p>
      <w:pPr>
        <w:pStyle w:val="TOC2"/>
        <w:tabs>
          <w:tab w:val="right" w:leader="dot" w:pos="8306"/>
        </w:tabs>
      </w:pPr>
      <w:hyperlink w:anchor="_Toc274" w:history="1">
        <w:r>
          <w:rPr>
            <w:rFonts w:ascii="仿宋" w:eastAsia="仿宋" w:hAnsi="仿宋" w:cs="仿宋" w:hint="eastAsia"/>
            <w:lang w:eastAsia="zh-CN"/>
          </w:rPr>
          <w:t>(一)、项目环境影响评估</w:t>
        </w:r>
        <w:r>
          <w:tab/>
        </w:r>
        <w:r>
          <w:fldChar w:fldCharType="begin"/>
        </w:r>
        <w:r>
          <w:instrText xml:space="preserve"> PAGEREF _Toc274 \h </w:instrText>
        </w:r>
        <w:r>
          <w:fldChar w:fldCharType="separate"/>
        </w:r>
        <w:r>
          <w:t>34</w:t>
        </w:r>
        <w:r>
          <w:fldChar w:fldCharType="end"/>
        </w:r>
      </w:hyperlink>
    </w:p>
    <w:p>
      <w:pPr>
        <w:pStyle w:val="TOC2"/>
        <w:tabs>
          <w:tab w:val="right" w:leader="dot" w:pos="8306"/>
        </w:tabs>
      </w:pPr>
      <w:hyperlink w:anchor="_Toc30949" w:history="1">
        <w:r>
          <w:rPr>
            <w:rFonts w:ascii="仿宋" w:eastAsia="仿宋" w:hAnsi="仿宋" w:cs="仿宋" w:hint="eastAsia"/>
            <w:lang w:eastAsia="zh-CN"/>
          </w:rPr>
          <w:t>(二)、环境保护措施与治理方案</w:t>
        </w:r>
        <w:r>
          <w:tab/>
        </w:r>
        <w:r>
          <w:fldChar w:fldCharType="begin"/>
        </w:r>
        <w:r>
          <w:instrText xml:space="preserve"> PAGEREF _Toc30949 \h </w:instrText>
        </w:r>
        <w:r>
          <w:fldChar w:fldCharType="separate"/>
        </w:r>
        <w:r>
          <w:t>35</w:t>
        </w:r>
        <w:r>
          <w:fldChar w:fldCharType="end"/>
        </w:r>
      </w:hyperlink>
    </w:p>
    <w:p>
      <w:pPr>
        <w:pStyle w:val="TOC1"/>
        <w:tabs>
          <w:tab w:val="right" w:leader="dot" w:pos="8306"/>
        </w:tabs>
      </w:pPr>
      <w:hyperlink w:anchor="_Toc30876" w:history="1">
        <w:r>
          <w:rPr>
            <w:rFonts w:ascii="仿宋" w:eastAsia="仿宋" w:hAnsi="仿宋" w:cs="仿宋" w:hint="eastAsia"/>
            <w:lang w:eastAsia="zh-CN"/>
          </w:rPr>
          <w:t>九、项目实施与管理方案</w:t>
        </w:r>
        <w:r>
          <w:tab/>
        </w:r>
        <w:r>
          <w:fldChar w:fldCharType="begin"/>
        </w:r>
        <w:r>
          <w:instrText xml:space="preserve"> PAGEREF _Toc30876 \h </w:instrText>
        </w:r>
        <w:r>
          <w:fldChar w:fldCharType="separate"/>
        </w:r>
        <w:r>
          <w:t>35</w:t>
        </w:r>
        <w:r>
          <w:fldChar w:fldCharType="end"/>
        </w:r>
      </w:hyperlink>
    </w:p>
    <w:p>
      <w:pPr>
        <w:pStyle w:val="TOC2"/>
        <w:tabs>
          <w:tab w:val="right" w:leader="dot" w:pos="8306"/>
        </w:tabs>
      </w:pPr>
      <w:hyperlink w:anchor="_Toc3026" w:history="1">
        <w:r>
          <w:rPr>
            <w:rFonts w:ascii="仿宋" w:eastAsia="仿宋" w:hAnsi="仿宋" w:cs="仿宋" w:hint="eastAsia"/>
            <w:lang w:eastAsia="zh-CN"/>
          </w:rPr>
          <w:t>(一)、项目实施计划</w:t>
        </w:r>
        <w:r>
          <w:tab/>
        </w:r>
        <w:r>
          <w:fldChar w:fldCharType="begin"/>
        </w:r>
        <w:r>
          <w:instrText xml:space="preserve"> PAGEREF _Toc3026 \h </w:instrText>
        </w:r>
        <w:r>
          <w:fldChar w:fldCharType="separate"/>
        </w:r>
        <w:r>
          <w:t>35</w:t>
        </w:r>
        <w:r>
          <w:fldChar w:fldCharType="end"/>
        </w:r>
      </w:hyperlink>
    </w:p>
    <w:p>
      <w:pPr>
        <w:pStyle w:val="TOC2"/>
        <w:tabs>
          <w:tab w:val="right" w:leader="dot" w:pos="8306"/>
        </w:tabs>
      </w:pPr>
      <w:hyperlink w:anchor="_Toc843" w:history="1">
        <w:r>
          <w:rPr>
            <w:rFonts w:ascii="仿宋" w:eastAsia="仿宋" w:hAnsi="仿宋" w:cs="仿宋" w:hint="eastAsia"/>
            <w:lang w:eastAsia="zh-CN"/>
          </w:rPr>
          <w:t>(二)、项目组织机构与职责</w:t>
        </w:r>
        <w:r>
          <w:tab/>
        </w:r>
        <w:r>
          <w:fldChar w:fldCharType="begin"/>
        </w:r>
        <w:r>
          <w:instrText xml:space="preserve"> PAGEREF _Toc843 \h </w:instrText>
        </w:r>
        <w:r>
          <w:fldChar w:fldCharType="separate"/>
        </w:r>
        <w:r>
          <w:t>37</w:t>
        </w:r>
        <w:r>
          <w:fldChar w:fldCharType="end"/>
        </w:r>
      </w:hyperlink>
    </w:p>
    <w:p>
      <w:pPr>
        <w:pStyle w:val="TOC2"/>
        <w:tabs>
          <w:tab w:val="right" w:leader="dot" w:pos="8306"/>
        </w:tabs>
      </w:pPr>
      <w:hyperlink w:anchor="_Toc4350" w:history="1">
        <w:r>
          <w:rPr>
            <w:rFonts w:ascii="仿宋" w:eastAsia="仿宋" w:hAnsi="仿宋" w:cs="仿宋" w:hint="eastAsia"/>
            <w:lang w:eastAsia="zh-CN"/>
          </w:rPr>
          <w:t>(三)、项目管理与监控体系</w:t>
        </w:r>
        <w:r>
          <w:tab/>
        </w:r>
        <w:r>
          <w:fldChar w:fldCharType="begin"/>
        </w:r>
        <w:r>
          <w:instrText xml:space="preserve"> PAGEREF _Toc4350 \h </w:instrText>
        </w:r>
        <w:r>
          <w:fldChar w:fldCharType="separate"/>
        </w:r>
        <w:r>
          <w:t>39</w:t>
        </w:r>
        <w:r>
          <w:fldChar w:fldCharType="end"/>
        </w:r>
      </w:hyperlink>
    </w:p>
    <w:p>
      <w:pPr>
        <w:pStyle w:val="TOC1"/>
        <w:tabs>
          <w:tab w:val="right" w:leader="dot" w:pos="8306"/>
        </w:tabs>
      </w:pPr>
      <w:hyperlink w:anchor="_Toc13626" w:history="1">
        <w:r>
          <w:rPr>
            <w:rFonts w:ascii="仿宋" w:eastAsia="仿宋" w:hAnsi="仿宋" w:cs="仿宋" w:hint="eastAsia"/>
            <w:lang w:eastAsia="zh-CN"/>
          </w:rPr>
          <w:t>十、技术创新与产业升级</w:t>
        </w:r>
        <w:r>
          <w:tab/>
        </w:r>
        <w:r>
          <w:fldChar w:fldCharType="begin"/>
        </w:r>
        <w:r>
          <w:instrText xml:space="preserve"> PAGEREF _Toc13626 \h </w:instrText>
        </w:r>
        <w:r>
          <w:fldChar w:fldCharType="separate"/>
        </w:r>
        <w:r>
          <w:t>41</w:t>
        </w:r>
        <w:r>
          <w:fldChar w:fldCharType="end"/>
        </w:r>
      </w:hyperlink>
    </w:p>
    <w:p>
      <w:pPr>
        <w:pStyle w:val="TOC2"/>
        <w:tabs>
          <w:tab w:val="right" w:leader="dot" w:pos="8306"/>
        </w:tabs>
      </w:pPr>
      <w:hyperlink w:anchor="_Toc9084" w:history="1">
        <w:r>
          <w:rPr>
            <w:rFonts w:ascii="仿宋" w:eastAsia="仿宋" w:hAnsi="仿宋" w:cs="仿宋" w:hint="eastAsia"/>
            <w:lang w:eastAsia="zh-CN"/>
          </w:rPr>
          <w:t>(一)、技术创新方向与目标</w:t>
        </w:r>
        <w:r>
          <w:tab/>
        </w:r>
        <w:r>
          <w:fldChar w:fldCharType="begin"/>
        </w:r>
        <w:r>
          <w:instrText xml:space="preserve"> PAGEREF _Toc9084 \h </w:instrText>
        </w:r>
        <w:r>
          <w:fldChar w:fldCharType="separate"/>
        </w:r>
        <w:r>
          <w:t>41</w:t>
        </w:r>
        <w:r>
          <w:fldChar w:fldCharType="end"/>
        </w:r>
      </w:hyperlink>
    </w:p>
    <w:p>
      <w:pPr>
        <w:pStyle w:val="TOC2"/>
        <w:tabs>
          <w:tab w:val="right" w:leader="dot" w:pos="8306"/>
        </w:tabs>
      </w:pPr>
      <w:hyperlink w:anchor="_Toc16137" w:history="1">
        <w:r>
          <w:rPr>
            <w:rFonts w:ascii="仿宋" w:eastAsia="仿宋" w:hAnsi="仿宋" w:cs="仿宋" w:hint="eastAsia"/>
            <w:lang w:eastAsia="zh-CN"/>
          </w:rPr>
          <w:t>(二)、产业升级路径与措施</w:t>
        </w:r>
        <w:r>
          <w:tab/>
        </w:r>
        <w:r>
          <w:fldChar w:fldCharType="begin"/>
        </w:r>
        <w:r>
          <w:instrText xml:space="preserve"> PAGEREF _Toc16137 \h </w:instrText>
        </w:r>
        <w:r>
          <w:fldChar w:fldCharType="separate"/>
        </w:r>
        <w:r>
          <w:t>42</w:t>
        </w:r>
        <w:r>
          <w:fldChar w:fldCharType="end"/>
        </w:r>
      </w:hyperlink>
    </w:p>
    <w:p>
      <w:pPr>
        <w:pStyle w:val="TOC1"/>
        <w:tabs>
          <w:tab w:val="right" w:leader="dot" w:pos="8306"/>
        </w:tabs>
      </w:pPr>
      <w:hyperlink w:anchor="_Toc5079" w:history="1">
        <w:r>
          <w:rPr>
            <w:rFonts w:ascii="仿宋" w:eastAsia="仿宋" w:hAnsi="仿宋" w:cs="仿宋" w:hint="eastAsia"/>
            <w:lang w:eastAsia="zh-CN"/>
          </w:rPr>
          <w:t>十一、环境保护与绿色发展</w:t>
        </w:r>
        <w:r>
          <w:tab/>
        </w:r>
        <w:r>
          <w:fldChar w:fldCharType="begin"/>
        </w:r>
        <w:r>
          <w:instrText xml:space="preserve"> PAGEREF _Toc5079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14" w:history="1">
        <w:r>
          <w:rPr>
            <w:rFonts w:ascii="仿宋" w:eastAsia="仿宋" w:hAnsi="仿宋" w:cs="仿宋" w:hint="eastAsia"/>
            <w:lang w:eastAsia="zh-CN"/>
          </w:rPr>
          <w:t>(一)、环境保护措施</w:t>
        </w:r>
        <w:r>
          <w:tab/>
        </w:r>
        <w:r>
          <w:fldChar w:fldCharType="begin"/>
        </w:r>
        <w:r>
          <w:instrText xml:space="preserve"> PAGEREF _Toc20414 \h </w:instrText>
        </w:r>
        <w:r>
          <w:fldChar w:fldCharType="separate"/>
        </w:r>
        <w:r>
          <w:t>44</w:t>
        </w:r>
        <w:r>
          <w:fldChar w:fldCharType="end"/>
        </w:r>
      </w:hyperlink>
    </w:p>
    <w:p>
      <w:pPr>
        <w:pStyle w:val="TOC2"/>
        <w:tabs>
          <w:tab w:val="right" w:leader="dot" w:pos="8306"/>
        </w:tabs>
      </w:pPr>
      <w:hyperlink w:anchor="_Toc6913" w:history="1">
        <w:r>
          <w:rPr>
            <w:rFonts w:ascii="仿宋" w:eastAsia="仿宋" w:hAnsi="仿宋" w:cs="仿宋" w:hint="eastAsia"/>
            <w:lang w:eastAsia="zh-CN"/>
          </w:rPr>
          <w:t>(二)、绿色发展与可持续发展策略</w:t>
        </w:r>
        <w:r>
          <w:tab/>
        </w:r>
        <w:r>
          <w:fldChar w:fldCharType="begin"/>
        </w:r>
        <w:r>
          <w:instrText xml:space="preserve"> PAGEREF _Toc6913 \h </w:instrText>
        </w:r>
        <w:r>
          <w:fldChar w:fldCharType="separate"/>
        </w:r>
        <w:r>
          <w:t>45</w:t>
        </w:r>
        <w:r>
          <w:fldChar w:fldCharType="end"/>
        </w:r>
      </w:hyperlink>
    </w:p>
    <w:p>
      <w:pPr>
        <w:pStyle w:val="TOC1"/>
        <w:tabs>
          <w:tab w:val="right" w:leader="dot" w:pos="8306"/>
        </w:tabs>
      </w:pPr>
      <w:hyperlink w:anchor="_Toc29312" w:history="1">
        <w:r>
          <w:rPr>
            <w:rFonts w:ascii="仿宋" w:eastAsia="仿宋" w:hAnsi="仿宋" w:cs="仿宋" w:hint="eastAsia"/>
            <w:lang w:eastAsia="zh-CN"/>
          </w:rPr>
          <w:t>十二、项目进度计划</w:t>
        </w:r>
        <w:r>
          <w:tab/>
        </w:r>
        <w:r>
          <w:fldChar w:fldCharType="begin"/>
        </w:r>
        <w:r>
          <w:instrText xml:space="preserve"> PAGEREF _Toc29312 \h </w:instrText>
        </w:r>
        <w:r>
          <w:fldChar w:fldCharType="separate"/>
        </w:r>
        <w:r>
          <w:t>47</w:t>
        </w:r>
        <w:r>
          <w:fldChar w:fldCharType="end"/>
        </w:r>
      </w:hyperlink>
    </w:p>
    <w:p>
      <w:pPr>
        <w:pStyle w:val="TOC2"/>
        <w:tabs>
          <w:tab w:val="right" w:leader="dot" w:pos="8306"/>
        </w:tabs>
      </w:pPr>
      <w:hyperlink w:anchor="_Toc23961" w:history="1">
        <w:r>
          <w:rPr>
            <w:rFonts w:ascii="仿宋" w:eastAsia="仿宋" w:hAnsi="仿宋" w:cs="仿宋" w:hint="eastAsia"/>
            <w:lang w:eastAsia="zh-CN"/>
          </w:rPr>
          <w:t>(一)、建设周期</w:t>
        </w:r>
        <w:r>
          <w:tab/>
        </w:r>
        <w:r>
          <w:fldChar w:fldCharType="begin"/>
        </w:r>
        <w:r>
          <w:instrText xml:space="preserve"> PAGEREF _Toc23961 \h </w:instrText>
        </w:r>
        <w:r>
          <w:fldChar w:fldCharType="separate"/>
        </w:r>
        <w:r>
          <w:t>47</w:t>
        </w:r>
        <w:r>
          <w:fldChar w:fldCharType="end"/>
        </w:r>
      </w:hyperlink>
    </w:p>
    <w:p>
      <w:pPr>
        <w:pStyle w:val="TOC2"/>
        <w:tabs>
          <w:tab w:val="right" w:leader="dot" w:pos="8306"/>
        </w:tabs>
      </w:pPr>
      <w:hyperlink w:anchor="_Toc12093" w:history="1">
        <w:r>
          <w:rPr>
            <w:rFonts w:ascii="仿宋" w:eastAsia="仿宋" w:hAnsi="仿宋" w:cs="仿宋" w:hint="eastAsia"/>
            <w:lang w:eastAsia="zh-CN"/>
          </w:rPr>
          <w:t>(二)、建设进度</w:t>
        </w:r>
        <w:r>
          <w:tab/>
        </w:r>
        <w:r>
          <w:fldChar w:fldCharType="begin"/>
        </w:r>
        <w:r>
          <w:instrText xml:space="preserve"> PAGEREF _Toc12093 \h </w:instrText>
        </w:r>
        <w:r>
          <w:fldChar w:fldCharType="separate"/>
        </w:r>
        <w:r>
          <w:t>47</w:t>
        </w:r>
        <w:r>
          <w:fldChar w:fldCharType="end"/>
        </w:r>
      </w:hyperlink>
    </w:p>
    <w:p>
      <w:pPr>
        <w:pStyle w:val="TOC2"/>
        <w:tabs>
          <w:tab w:val="right" w:leader="dot" w:pos="8306"/>
        </w:tabs>
      </w:pPr>
      <w:hyperlink w:anchor="_Toc2681" w:history="1">
        <w:r>
          <w:rPr>
            <w:rFonts w:ascii="仿宋" w:eastAsia="仿宋" w:hAnsi="仿宋" w:cs="仿宋" w:hint="eastAsia"/>
            <w:lang w:eastAsia="zh-CN"/>
          </w:rPr>
          <w:t>(三)、进度安排注意事项</w:t>
        </w:r>
        <w:r>
          <w:tab/>
        </w:r>
        <w:r>
          <w:fldChar w:fldCharType="begin"/>
        </w:r>
        <w:r>
          <w:instrText xml:space="preserve"> PAGEREF _Toc2681 \h </w:instrText>
        </w:r>
        <w:r>
          <w:fldChar w:fldCharType="separate"/>
        </w:r>
        <w:r>
          <w:t>48</w:t>
        </w:r>
        <w:r>
          <w:fldChar w:fldCharType="end"/>
        </w:r>
      </w:hyperlink>
    </w:p>
    <w:p>
      <w:pPr>
        <w:pStyle w:val="TOC2"/>
        <w:tabs>
          <w:tab w:val="right" w:leader="dot" w:pos="8306"/>
        </w:tabs>
      </w:pPr>
      <w:hyperlink w:anchor="_Toc11647" w:history="1">
        <w:r>
          <w:rPr>
            <w:rFonts w:ascii="仿宋" w:eastAsia="仿宋" w:hAnsi="仿宋" w:cs="仿宋" w:hint="eastAsia"/>
            <w:lang w:eastAsia="zh-CN"/>
          </w:rPr>
          <w:t>(四)、人力资源配置</w:t>
        </w:r>
        <w:r>
          <w:tab/>
        </w:r>
        <w:r>
          <w:fldChar w:fldCharType="begin"/>
        </w:r>
        <w:r>
          <w:instrText xml:space="preserve"> PAGEREF _Toc11647 \h </w:instrText>
        </w:r>
        <w:r>
          <w:fldChar w:fldCharType="separate"/>
        </w:r>
        <w:r>
          <w:t>49</w:t>
        </w:r>
        <w:r>
          <w:fldChar w:fldCharType="end"/>
        </w:r>
      </w:hyperlink>
    </w:p>
    <w:p>
      <w:pPr>
        <w:pStyle w:val="TOC2"/>
        <w:tabs>
          <w:tab w:val="right" w:leader="dot" w:pos="8306"/>
        </w:tabs>
      </w:pPr>
      <w:hyperlink w:anchor="_Toc30385" w:history="1">
        <w:r>
          <w:rPr>
            <w:rFonts w:ascii="仿宋" w:eastAsia="仿宋" w:hAnsi="仿宋" w:cs="仿宋" w:hint="eastAsia"/>
            <w:lang w:eastAsia="zh-CN"/>
          </w:rPr>
          <w:t>(五)、员工培训</w:t>
        </w:r>
        <w:r>
          <w:tab/>
        </w:r>
        <w:r>
          <w:fldChar w:fldCharType="begin"/>
        </w:r>
        <w:r>
          <w:instrText xml:space="preserve"> PAGEREF _Toc30385 \h </w:instrText>
        </w:r>
        <w:r>
          <w:fldChar w:fldCharType="separate"/>
        </w:r>
        <w:r>
          <w:t>51</w:t>
        </w:r>
        <w:r>
          <w:fldChar w:fldCharType="end"/>
        </w:r>
      </w:hyperlink>
    </w:p>
    <w:p>
      <w:pPr>
        <w:pStyle w:val="TOC2"/>
        <w:tabs>
          <w:tab w:val="right" w:leader="dot" w:pos="8306"/>
        </w:tabs>
      </w:pPr>
      <w:hyperlink w:anchor="_Toc21247" w:history="1">
        <w:r>
          <w:rPr>
            <w:rFonts w:ascii="仿宋" w:eastAsia="仿宋" w:hAnsi="仿宋" w:cs="仿宋" w:hint="eastAsia"/>
            <w:lang w:eastAsia="zh-CN"/>
          </w:rPr>
          <w:t>(六)、项目实施保障</w:t>
        </w:r>
        <w:r>
          <w:tab/>
        </w:r>
        <w:r>
          <w:fldChar w:fldCharType="begin"/>
        </w:r>
        <w:r>
          <w:instrText xml:space="preserve"> PAGEREF _Toc21247 \h </w:instrText>
        </w:r>
        <w:r>
          <w:fldChar w:fldCharType="separate"/>
        </w:r>
        <w:r>
          <w:t>52</w:t>
        </w:r>
        <w:r>
          <w:fldChar w:fldCharType="end"/>
        </w:r>
      </w:hyperlink>
    </w:p>
    <w:p>
      <w:pPr>
        <w:pStyle w:val="TOC2"/>
        <w:tabs>
          <w:tab w:val="right" w:leader="dot" w:pos="8306"/>
        </w:tabs>
      </w:pPr>
      <w:hyperlink w:anchor="_Toc27222" w:history="1">
        <w:r>
          <w:rPr>
            <w:rFonts w:ascii="仿宋" w:eastAsia="仿宋" w:hAnsi="仿宋" w:cs="仿宋" w:hint="eastAsia"/>
            <w:lang w:eastAsia="zh-CN"/>
          </w:rPr>
          <w:t>(七)、安全规范管理</w:t>
        </w:r>
        <w:r>
          <w:tab/>
        </w:r>
        <w:r>
          <w:fldChar w:fldCharType="begin"/>
        </w:r>
        <w:r>
          <w:instrText xml:space="preserve"> PAGEREF _Toc27222 \h </w:instrText>
        </w:r>
        <w:r>
          <w:fldChar w:fldCharType="separate"/>
        </w:r>
        <w:r>
          <w:t>53</w:t>
        </w:r>
        <w:r>
          <w:fldChar w:fldCharType="end"/>
        </w:r>
      </w:hyperlink>
    </w:p>
    <w:p>
      <w:pPr>
        <w:pStyle w:val="TOC1"/>
        <w:tabs>
          <w:tab w:val="right" w:leader="dot" w:pos="8306"/>
        </w:tabs>
      </w:pPr>
      <w:hyperlink w:anchor="_Toc25527" w:history="1">
        <w:r>
          <w:rPr>
            <w:rFonts w:ascii="仿宋" w:eastAsia="仿宋" w:hAnsi="仿宋" w:cs="仿宋" w:hint="eastAsia"/>
            <w:lang w:eastAsia="zh-CN"/>
          </w:rPr>
          <w:t>十三、产业协同与集群发展</w:t>
        </w:r>
        <w:r>
          <w:tab/>
        </w:r>
        <w:r>
          <w:fldChar w:fldCharType="begin"/>
        </w:r>
        <w:r>
          <w:instrText xml:space="preserve"> PAGEREF _Toc25527 \h </w:instrText>
        </w:r>
        <w:r>
          <w:fldChar w:fldCharType="separate"/>
        </w:r>
        <w:r>
          <w:t>54</w:t>
        </w:r>
        <w:r>
          <w:fldChar w:fldCharType="end"/>
        </w:r>
      </w:hyperlink>
    </w:p>
    <w:p>
      <w:pPr>
        <w:pStyle w:val="TOC2"/>
        <w:tabs>
          <w:tab w:val="right" w:leader="dot" w:pos="8306"/>
        </w:tabs>
      </w:pPr>
      <w:hyperlink w:anchor="_Toc11474" w:history="1">
        <w:r>
          <w:rPr>
            <w:rFonts w:ascii="仿宋" w:eastAsia="仿宋" w:hAnsi="仿宋" w:cs="仿宋" w:hint="eastAsia"/>
            <w:lang w:eastAsia="zh-CN"/>
          </w:rPr>
          <w:t>(一)、产业协同机制建设</w:t>
        </w:r>
        <w:r>
          <w:tab/>
        </w:r>
        <w:r>
          <w:fldChar w:fldCharType="begin"/>
        </w:r>
        <w:r>
          <w:instrText xml:space="preserve"> PAGEREF _Toc11474 \h </w:instrText>
        </w:r>
        <w:r>
          <w:fldChar w:fldCharType="separate"/>
        </w:r>
        <w:r>
          <w:t>54</w:t>
        </w:r>
        <w:r>
          <w:fldChar w:fldCharType="end"/>
        </w:r>
      </w:hyperlink>
    </w:p>
    <w:p>
      <w:pPr>
        <w:pStyle w:val="TOC2"/>
        <w:tabs>
          <w:tab w:val="right" w:leader="dot" w:pos="8306"/>
        </w:tabs>
      </w:pPr>
      <w:hyperlink w:anchor="_Toc6009" w:history="1">
        <w:r>
          <w:rPr>
            <w:rFonts w:ascii="仿宋" w:eastAsia="仿宋" w:hAnsi="仿宋" w:cs="仿宋" w:hint="eastAsia"/>
            <w:lang w:eastAsia="zh-CN"/>
          </w:rPr>
          <w:t>(二)、产业集群培育与发展</w:t>
        </w:r>
        <w:r>
          <w:tab/>
        </w:r>
        <w:r>
          <w:fldChar w:fldCharType="begin"/>
        </w:r>
        <w:r>
          <w:instrText xml:space="preserve"> PAGEREF _Toc6009 \h </w:instrText>
        </w:r>
        <w:r>
          <w:fldChar w:fldCharType="separate"/>
        </w:r>
        <w:r>
          <w:t>55</w:t>
        </w:r>
        <w:r>
          <w:fldChar w:fldCharType="end"/>
        </w:r>
      </w:hyperlink>
    </w:p>
    <w:p>
      <w:pPr>
        <w:pStyle w:val="TOC1"/>
        <w:tabs>
          <w:tab w:val="right" w:leader="dot" w:pos="8306"/>
        </w:tabs>
      </w:pPr>
      <w:hyperlink w:anchor="_Toc5263" w:history="1">
        <w:r>
          <w:rPr>
            <w:rFonts w:ascii="仿宋" w:eastAsia="仿宋" w:hAnsi="仿宋" w:cs="仿宋" w:hint="eastAsia"/>
            <w:lang w:eastAsia="zh-CN"/>
          </w:rPr>
          <w:t>十四、法律法规与政策遵循</w:t>
        </w:r>
        <w:r>
          <w:tab/>
        </w:r>
        <w:r>
          <w:fldChar w:fldCharType="begin"/>
        </w:r>
        <w:r>
          <w:instrText xml:space="preserve"> PAGEREF _Toc5263 \h </w:instrText>
        </w:r>
        <w:r>
          <w:fldChar w:fldCharType="separate"/>
        </w:r>
        <w:r>
          <w:t>56</w:t>
        </w:r>
        <w:r>
          <w:fldChar w:fldCharType="end"/>
        </w:r>
      </w:hyperlink>
    </w:p>
    <w:p>
      <w:pPr>
        <w:pStyle w:val="TOC2"/>
        <w:tabs>
          <w:tab w:val="right" w:leader="dot" w:pos="8306"/>
        </w:tabs>
      </w:pPr>
      <w:hyperlink w:anchor="_Toc31066" w:history="1">
        <w:r>
          <w:rPr>
            <w:rFonts w:ascii="仿宋" w:eastAsia="仿宋" w:hAnsi="仿宋" w:cs="仿宋" w:hint="eastAsia"/>
            <w:lang w:eastAsia="zh-CN"/>
          </w:rPr>
          <w:t>(一)、法律法规遵守</w:t>
        </w:r>
        <w:r>
          <w:tab/>
        </w:r>
        <w:r>
          <w:fldChar w:fldCharType="begin"/>
        </w:r>
        <w:r>
          <w:instrText xml:space="preserve"> PAGEREF _Toc31066 \h </w:instrText>
        </w:r>
        <w:r>
          <w:fldChar w:fldCharType="separate"/>
        </w:r>
        <w:r>
          <w:t>56</w:t>
        </w:r>
        <w:r>
          <w:fldChar w:fldCharType="end"/>
        </w:r>
      </w:hyperlink>
    </w:p>
    <w:p>
      <w:pPr>
        <w:pStyle w:val="TOC2"/>
        <w:tabs>
          <w:tab w:val="right" w:leader="dot" w:pos="8306"/>
        </w:tabs>
      </w:pPr>
      <w:hyperlink w:anchor="_Toc15677" w:history="1">
        <w:r>
          <w:rPr>
            <w:rFonts w:ascii="仿宋" w:eastAsia="仿宋" w:hAnsi="仿宋" w:cs="仿宋" w:hint="eastAsia"/>
            <w:lang w:eastAsia="zh-CN"/>
          </w:rPr>
          <w:t>(二)、政策导向与利用</w:t>
        </w:r>
        <w:r>
          <w:tab/>
        </w:r>
        <w:r>
          <w:fldChar w:fldCharType="begin"/>
        </w:r>
        <w:r>
          <w:instrText xml:space="preserve"> PAGEREF _Toc15677 \h </w:instrText>
        </w:r>
        <w:r>
          <w:fldChar w:fldCharType="separate"/>
        </w:r>
        <w:r>
          <w:t>57</w:t>
        </w:r>
        <w:r>
          <w:fldChar w:fldCharType="end"/>
        </w:r>
      </w:hyperlink>
    </w:p>
    <w:p>
      <w:pPr>
        <w:pStyle w:val="TOC1"/>
        <w:tabs>
          <w:tab w:val="right" w:leader="dot" w:pos="8306"/>
        </w:tabs>
      </w:pPr>
      <w:hyperlink w:anchor="_Toc18299" w:history="1">
        <w:r>
          <w:rPr>
            <w:rFonts w:ascii="仿宋" w:eastAsia="仿宋" w:hAnsi="仿宋" w:cs="仿宋" w:hint="eastAsia"/>
            <w:lang w:eastAsia="zh-CN"/>
          </w:rPr>
          <w:t>十五、人力资源管理与开发</w:t>
        </w:r>
        <w:r>
          <w:tab/>
        </w:r>
        <w:r>
          <w:fldChar w:fldCharType="begin"/>
        </w:r>
        <w:r>
          <w:instrText xml:space="preserve"> PAGEREF _Toc18299 \h </w:instrText>
        </w:r>
        <w:r>
          <w:fldChar w:fldCharType="separate"/>
        </w:r>
        <w:r>
          <w:t>58</w:t>
        </w:r>
        <w:r>
          <w:fldChar w:fldCharType="end"/>
        </w:r>
      </w:hyperlink>
    </w:p>
    <w:p>
      <w:pPr>
        <w:pStyle w:val="TOC2"/>
        <w:tabs>
          <w:tab w:val="right" w:leader="dot" w:pos="8306"/>
        </w:tabs>
      </w:pPr>
      <w:hyperlink w:anchor="_Toc24831" w:history="1">
        <w:r>
          <w:rPr>
            <w:rFonts w:ascii="仿宋" w:eastAsia="仿宋" w:hAnsi="仿宋" w:cs="仿宋" w:hint="eastAsia"/>
            <w:lang w:eastAsia="zh-CN"/>
          </w:rPr>
          <w:t>(一)、人力资源规划</w:t>
        </w:r>
        <w:r>
          <w:tab/>
        </w:r>
        <w:r>
          <w:fldChar w:fldCharType="begin"/>
        </w:r>
        <w:r>
          <w:instrText xml:space="preserve"> PAGEREF _Toc24831 \h </w:instrText>
        </w:r>
        <w:r>
          <w:fldChar w:fldCharType="separate"/>
        </w:r>
        <w:r>
          <w:t>58</w:t>
        </w:r>
        <w:r>
          <w:fldChar w:fldCharType="end"/>
        </w:r>
      </w:hyperlink>
    </w:p>
    <w:p>
      <w:pPr>
        <w:pStyle w:val="TOC2"/>
        <w:tabs>
          <w:tab w:val="right" w:leader="dot" w:pos="8306"/>
        </w:tabs>
      </w:pPr>
      <w:hyperlink w:anchor="_Toc32233" w:history="1">
        <w:r>
          <w:rPr>
            <w:rFonts w:ascii="仿宋" w:eastAsia="仿宋" w:hAnsi="仿宋" w:cs="仿宋" w:hint="eastAsia"/>
            <w:lang w:eastAsia="zh-CN"/>
          </w:rPr>
          <w:t>(二)、人力资源开发与培训</w:t>
        </w:r>
        <w:r>
          <w:tab/>
        </w:r>
        <w:r>
          <w:fldChar w:fldCharType="begin"/>
        </w:r>
        <w:r>
          <w:instrText xml:space="preserve"> PAGEREF _Toc32233 \h </w:instrText>
        </w:r>
        <w:r>
          <w:fldChar w:fldCharType="separate"/>
        </w:r>
        <w:r>
          <w:t>60</w:t>
        </w:r>
        <w:r>
          <w:fldChar w:fldCharType="end"/>
        </w:r>
      </w:hyperlink>
    </w:p>
    <w:p>
      <w:pPr>
        <w:pStyle w:val="TOC1"/>
        <w:tabs>
          <w:tab w:val="right" w:leader="dot" w:pos="8306"/>
        </w:tabs>
      </w:pPr>
      <w:hyperlink w:anchor="_Toc29760" w:history="1">
        <w:r>
          <w:rPr>
            <w:rFonts w:ascii="仿宋" w:eastAsia="仿宋" w:hAnsi="仿宋" w:cs="仿宋" w:hint="eastAsia"/>
            <w:lang w:eastAsia="zh-CN"/>
          </w:rPr>
          <w:t>十六、设施与设备管理</w:t>
        </w:r>
        <w:r>
          <w:tab/>
        </w:r>
        <w:r>
          <w:fldChar w:fldCharType="begin"/>
        </w:r>
        <w:r>
          <w:instrText xml:space="preserve"> PAGEREF _Toc29760 \h </w:instrText>
        </w:r>
        <w:r>
          <w:fldChar w:fldCharType="separate"/>
        </w:r>
        <w:r>
          <w:t>62</w:t>
        </w:r>
        <w:r>
          <w:fldChar w:fldCharType="end"/>
        </w:r>
      </w:hyperlink>
    </w:p>
    <w:p>
      <w:pPr>
        <w:pStyle w:val="TOC2"/>
        <w:tabs>
          <w:tab w:val="right" w:leader="dot" w:pos="8306"/>
        </w:tabs>
      </w:pPr>
      <w:hyperlink w:anchor="_Toc19883" w:history="1">
        <w:r>
          <w:rPr>
            <w:rFonts w:ascii="仿宋" w:eastAsia="仿宋" w:hAnsi="仿宋" w:cs="仿宋" w:hint="eastAsia"/>
            <w:lang w:eastAsia="zh-CN"/>
          </w:rPr>
          <w:t>(一)、设施规划与配置</w:t>
        </w:r>
        <w:r>
          <w:tab/>
        </w:r>
        <w:r>
          <w:fldChar w:fldCharType="begin"/>
        </w:r>
        <w:r>
          <w:instrText xml:space="preserve"> PAGEREF _Toc19883 \h </w:instrText>
        </w:r>
        <w:r>
          <w:fldChar w:fldCharType="separate"/>
        </w:r>
        <w:r>
          <w:t>62</w:t>
        </w:r>
        <w:r>
          <w:fldChar w:fldCharType="end"/>
        </w:r>
      </w:hyperlink>
    </w:p>
    <w:p>
      <w:pPr>
        <w:pStyle w:val="TOC2"/>
        <w:tabs>
          <w:tab w:val="right" w:leader="dot" w:pos="8306"/>
        </w:tabs>
      </w:pPr>
      <w:hyperlink w:anchor="_Toc24840" w:history="1">
        <w:r>
          <w:rPr>
            <w:rFonts w:ascii="仿宋" w:eastAsia="仿宋" w:hAnsi="仿宋" w:cs="仿宋" w:hint="eastAsia"/>
            <w:lang w:eastAsia="zh-CN"/>
          </w:rPr>
          <w:t>(二)、设备采购与维护管理</w:t>
        </w:r>
        <w:r>
          <w:tab/>
        </w:r>
        <w:r>
          <w:fldChar w:fldCharType="begin"/>
        </w:r>
        <w:r>
          <w:instrText xml:space="preserve"> PAGEREF _Toc24840 \h </w:instrText>
        </w:r>
        <w:r>
          <w:fldChar w:fldCharType="separate"/>
        </w:r>
        <w:r>
          <w:t>63</w:t>
        </w:r>
        <w:r>
          <w:fldChar w:fldCharType="end"/>
        </w:r>
      </w:hyperlink>
    </w:p>
    <w:p>
      <w:pPr>
        <w:pStyle w:val="TOC2"/>
        <w:tabs>
          <w:tab w:val="right" w:leader="dot" w:pos="8306"/>
        </w:tabs>
      </w:pPr>
      <w:hyperlink w:anchor="_Toc2375" w:history="1">
        <w:r>
          <w:rPr>
            <w:rFonts w:ascii="仿宋" w:eastAsia="仿宋" w:hAnsi="仿宋" w:cs="仿宋" w:hint="eastAsia"/>
            <w:lang w:eastAsia="zh-CN"/>
          </w:rPr>
          <w:t>(三)、设施设备升级策略</w:t>
        </w:r>
        <w:r>
          <w:tab/>
        </w:r>
        <w:r>
          <w:fldChar w:fldCharType="begin"/>
        </w:r>
        <w:r>
          <w:instrText xml:space="preserve"> PAGEREF _Toc2375 \h </w:instrText>
        </w:r>
        <w:r>
          <w:fldChar w:fldCharType="separate"/>
        </w:r>
        <w:r>
          <w:t>64</w:t>
        </w:r>
        <w:r>
          <w:fldChar w:fldCharType="end"/>
        </w:r>
      </w:hyperlink>
    </w:p>
    <w:p>
      <w:pPr>
        <w:pStyle w:val="TOC1"/>
        <w:tabs>
          <w:tab w:val="right" w:leader="dot" w:pos="8306"/>
        </w:tabs>
      </w:pPr>
      <w:hyperlink w:anchor="_Toc26108" w:history="1">
        <w:r>
          <w:rPr>
            <w:rFonts w:ascii="仿宋" w:eastAsia="仿宋" w:hAnsi="仿宋" w:cs="仿宋" w:hint="eastAsia"/>
            <w:lang w:eastAsia="zh-CN"/>
          </w:rPr>
          <w:t>十七、质量管理与控制</w:t>
        </w:r>
        <w:r>
          <w:tab/>
        </w:r>
        <w:r>
          <w:fldChar w:fldCharType="begin"/>
        </w:r>
        <w:r>
          <w:instrText xml:space="preserve"> PAGEREF _Toc26108 \h </w:instrText>
        </w:r>
        <w:r>
          <w:fldChar w:fldCharType="separate"/>
        </w:r>
        <w:r>
          <w:t>65</w:t>
        </w:r>
        <w:r>
          <w:fldChar w:fldCharType="end"/>
        </w:r>
      </w:hyperlink>
    </w:p>
    <w:p>
      <w:pPr>
        <w:pStyle w:val="TOC2"/>
        <w:tabs>
          <w:tab w:val="right" w:leader="dot" w:pos="8306"/>
        </w:tabs>
      </w:pPr>
      <w:hyperlink w:anchor="_Toc6706" w:history="1">
        <w:r>
          <w:rPr>
            <w:rFonts w:ascii="仿宋" w:eastAsia="仿宋" w:hAnsi="仿宋" w:cs="仿宋" w:hint="eastAsia"/>
            <w:lang w:eastAsia="zh-CN"/>
          </w:rPr>
          <w:t>(一)、质量管理体系建设</w:t>
        </w:r>
        <w:r>
          <w:tab/>
        </w:r>
        <w:r>
          <w:fldChar w:fldCharType="begin"/>
        </w:r>
        <w:r>
          <w:instrText xml:space="preserve"> PAGEREF _Toc6706 \h </w:instrText>
        </w:r>
        <w:r>
          <w:fldChar w:fldCharType="separate"/>
        </w:r>
        <w:r>
          <w:t>65</w:t>
        </w:r>
        <w:r>
          <w:fldChar w:fldCharType="end"/>
        </w:r>
      </w:hyperlink>
    </w:p>
    <w:p>
      <w:pPr>
        <w:pStyle w:val="TOC2"/>
        <w:tabs>
          <w:tab w:val="right" w:leader="dot" w:pos="8306"/>
        </w:tabs>
      </w:pPr>
      <w:hyperlink w:anchor="_Toc32379" w:history="1">
        <w:r>
          <w:rPr>
            <w:rFonts w:ascii="仿宋" w:eastAsia="仿宋" w:hAnsi="仿宋" w:cs="仿宋" w:hint="eastAsia"/>
            <w:lang w:eastAsia="zh-CN"/>
          </w:rPr>
          <w:t>(二)、质量控制措施</w:t>
        </w:r>
        <w:r>
          <w:tab/>
        </w:r>
        <w:r>
          <w:fldChar w:fldCharType="begin"/>
        </w:r>
        <w:r>
          <w:instrText xml:space="preserve"> PAGEREF _Toc32379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96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85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直接收益：假设传动件：传动带项目的产品或服务年销售收入为XX万元。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31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传动件：传动带项目通过引入先进的人工智能技术优化生产流程，例如自动化的物流系统和智能数据分析，可能大幅提高产品的质量和生产效率。这可能迫使竞争对手也必须投资于类似技术，以保持市场竞争力。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件：传动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若传动件：传动带项目成功推广新型环保产品，比如采用可回收材料的包装，可能会激发消费者对可持续产品的需求。这种需求的增长可能迫使整个行业转向更环保的产品设计和生产方法。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传动件：传动带项目在减少环境影响方面的努力，如实施零废物生产和减少二氧化碳排放，可能会促使行业设立更高的环保标准。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传动件：传动带项目对新原料和技术的需求可能促使供应商调整生产策略，比如采用更环保的生产方法或开发新型原材料。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27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传动件：传动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件：传动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传动件：传动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575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传动件：传动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件：传动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传动件：传动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传动件：传动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传动件：传动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212"/>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1040"/>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传动件：传动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1146"/>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https://d.book118.com/708123141003006050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915F7A"/>
    <w:rsid w:val="74915F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123141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2024-03-15T01:28:00Z</dcterms:created>
  <dcterms:modified xsi:type="dcterms:W3CDTF">2024-03-15T01:29:15Z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6BDA3C3A598F4F1B857790B3D2106A02_11</vt:lpwstr>
  </property>
  <property fmtid="{D5CDD505-2E9C-101B-9397-08002B2CF9AE}" pid="3" name="KSOProductBuildVer">
    <vt:lpwstr>2052-12.1.0.16250</vt:lpwstr>
  </property>
</Properties>
</file>