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特种聚合物项目规划设计纲要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23" w:history="1">
        <w:r>
          <w:rPr>
            <w:rFonts w:ascii="仿宋" w:eastAsia="仿宋" w:hAnsi="仿宋" w:cs="仿宋" w:hint="eastAsia"/>
            <w:lang w:eastAsia="zh-CN"/>
          </w:rPr>
          <w:t>前言</w:t>
        </w:r>
        <w:r>
          <w:tab/>
        </w:r>
        <w:r>
          <w:fldChar w:fldCharType="begin"/>
        </w:r>
        <w:r>
          <w:instrText xml:space="preserve"> PAGEREF _Toc5023 \h </w:instrText>
        </w:r>
        <w:r>
          <w:fldChar w:fldCharType="separate"/>
        </w:r>
        <w:r>
          <w:t>3</w:t>
        </w:r>
        <w:r>
          <w:fldChar w:fldCharType="end"/>
        </w:r>
      </w:hyperlink>
    </w:p>
    <w:p>
      <w:pPr>
        <w:pStyle w:val="TOC1"/>
        <w:tabs>
          <w:tab w:val="right" w:leader="dot" w:pos="8306"/>
        </w:tabs>
      </w:pPr>
      <w:hyperlink w:anchor="_Toc16847" w:history="1">
        <w:r>
          <w:rPr>
            <w:rFonts w:ascii="仿宋" w:eastAsia="仿宋" w:hAnsi="仿宋" w:cs="仿宋" w:hint="eastAsia"/>
            <w:lang w:eastAsia="zh-CN"/>
          </w:rPr>
          <w:t>一、特种聚合物项目概论</w:t>
        </w:r>
        <w:r>
          <w:tab/>
        </w:r>
        <w:r>
          <w:fldChar w:fldCharType="begin"/>
        </w:r>
        <w:r>
          <w:instrText xml:space="preserve"> PAGEREF _Toc16847 \h </w:instrText>
        </w:r>
        <w:r>
          <w:fldChar w:fldCharType="separate"/>
        </w:r>
        <w:r>
          <w:t>3</w:t>
        </w:r>
        <w:r>
          <w:fldChar w:fldCharType="end"/>
        </w:r>
      </w:hyperlink>
    </w:p>
    <w:p>
      <w:pPr>
        <w:pStyle w:val="TOC2"/>
        <w:tabs>
          <w:tab w:val="right" w:leader="dot" w:pos="8306"/>
        </w:tabs>
      </w:pPr>
      <w:hyperlink w:anchor="_Toc2931" w:history="1">
        <w:r>
          <w:rPr>
            <w:rFonts w:ascii="仿宋" w:eastAsia="仿宋" w:hAnsi="仿宋" w:cs="仿宋" w:hint="eastAsia"/>
            <w:lang w:eastAsia="zh-CN"/>
          </w:rPr>
          <w:t>(一)、特种聚合物项目概况</w:t>
        </w:r>
        <w:r>
          <w:tab/>
        </w:r>
        <w:r>
          <w:fldChar w:fldCharType="begin"/>
        </w:r>
        <w:r>
          <w:instrText xml:space="preserve"> PAGEREF _Toc2931 \h </w:instrText>
        </w:r>
        <w:r>
          <w:fldChar w:fldCharType="separate"/>
        </w:r>
        <w:r>
          <w:t>3</w:t>
        </w:r>
        <w:r>
          <w:fldChar w:fldCharType="end"/>
        </w:r>
      </w:hyperlink>
    </w:p>
    <w:p>
      <w:pPr>
        <w:pStyle w:val="TOC2"/>
        <w:tabs>
          <w:tab w:val="right" w:leader="dot" w:pos="8306"/>
        </w:tabs>
      </w:pPr>
      <w:hyperlink w:anchor="_Toc31903" w:history="1">
        <w:r>
          <w:rPr>
            <w:rFonts w:ascii="仿宋" w:eastAsia="仿宋" w:hAnsi="仿宋" w:cs="仿宋" w:hint="eastAsia"/>
            <w:lang w:eastAsia="zh-CN"/>
          </w:rPr>
          <w:t>(二)、特种聚合物项目目标</w:t>
        </w:r>
        <w:r>
          <w:tab/>
        </w:r>
        <w:r>
          <w:fldChar w:fldCharType="begin"/>
        </w:r>
        <w:r>
          <w:instrText xml:space="preserve"> PAGEREF _Toc31903 \h </w:instrText>
        </w:r>
        <w:r>
          <w:fldChar w:fldCharType="separate"/>
        </w:r>
        <w:r>
          <w:t>5</w:t>
        </w:r>
        <w:r>
          <w:fldChar w:fldCharType="end"/>
        </w:r>
      </w:hyperlink>
    </w:p>
    <w:p>
      <w:pPr>
        <w:pStyle w:val="TOC2"/>
        <w:tabs>
          <w:tab w:val="right" w:leader="dot" w:pos="8306"/>
        </w:tabs>
      </w:pPr>
      <w:hyperlink w:anchor="_Toc7877" w:history="1">
        <w:r>
          <w:rPr>
            <w:rFonts w:ascii="仿宋" w:eastAsia="仿宋" w:hAnsi="仿宋" w:cs="仿宋" w:hint="eastAsia"/>
            <w:lang w:eastAsia="zh-CN"/>
          </w:rPr>
          <w:t>(三)、特种聚合物项目提出的理由</w:t>
        </w:r>
        <w:r>
          <w:tab/>
        </w:r>
        <w:r>
          <w:fldChar w:fldCharType="begin"/>
        </w:r>
        <w:r>
          <w:instrText xml:space="preserve"> PAGEREF _Toc7877 \h </w:instrText>
        </w:r>
        <w:r>
          <w:fldChar w:fldCharType="separate"/>
        </w:r>
        <w:r>
          <w:t>6</w:t>
        </w:r>
        <w:r>
          <w:fldChar w:fldCharType="end"/>
        </w:r>
      </w:hyperlink>
    </w:p>
    <w:p>
      <w:pPr>
        <w:pStyle w:val="TOC2"/>
        <w:tabs>
          <w:tab w:val="right" w:leader="dot" w:pos="8306"/>
        </w:tabs>
      </w:pPr>
      <w:hyperlink w:anchor="_Toc30595" w:history="1">
        <w:r>
          <w:rPr>
            <w:rFonts w:ascii="仿宋" w:eastAsia="仿宋" w:hAnsi="仿宋" w:cs="仿宋" w:hint="eastAsia"/>
            <w:lang w:eastAsia="zh-CN"/>
          </w:rPr>
          <w:t>(四)、特种聚合物项目意义</w:t>
        </w:r>
        <w:r>
          <w:tab/>
        </w:r>
        <w:r>
          <w:fldChar w:fldCharType="begin"/>
        </w:r>
        <w:r>
          <w:instrText xml:space="preserve"> PAGEREF _Toc30595 \h </w:instrText>
        </w:r>
        <w:r>
          <w:fldChar w:fldCharType="separate"/>
        </w:r>
        <w:r>
          <w:t>8</w:t>
        </w:r>
        <w:r>
          <w:fldChar w:fldCharType="end"/>
        </w:r>
      </w:hyperlink>
    </w:p>
    <w:p>
      <w:pPr>
        <w:pStyle w:val="TOC2"/>
        <w:tabs>
          <w:tab w:val="right" w:leader="dot" w:pos="8306"/>
        </w:tabs>
      </w:pPr>
      <w:hyperlink w:anchor="_Toc3879" w:history="1">
        <w:r>
          <w:rPr>
            <w:rFonts w:ascii="仿宋" w:eastAsia="仿宋" w:hAnsi="仿宋" w:cs="仿宋" w:hint="eastAsia"/>
            <w:lang w:eastAsia="zh-CN"/>
          </w:rPr>
          <w:t>(五)、特种聚合物项目背景</w:t>
        </w:r>
        <w:r>
          <w:tab/>
        </w:r>
        <w:r>
          <w:fldChar w:fldCharType="begin"/>
        </w:r>
        <w:r>
          <w:instrText xml:space="preserve"> PAGEREF _Toc3879 \h </w:instrText>
        </w:r>
        <w:r>
          <w:fldChar w:fldCharType="separate"/>
        </w:r>
        <w:r>
          <w:t>9</w:t>
        </w:r>
        <w:r>
          <w:fldChar w:fldCharType="end"/>
        </w:r>
      </w:hyperlink>
    </w:p>
    <w:p>
      <w:pPr>
        <w:pStyle w:val="TOC1"/>
        <w:tabs>
          <w:tab w:val="right" w:leader="dot" w:pos="8306"/>
        </w:tabs>
      </w:pPr>
      <w:hyperlink w:anchor="_Toc1109" w:history="1">
        <w:r>
          <w:rPr>
            <w:rFonts w:ascii="仿宋" w:eastAsia="仿宋" w:hAnsi="仿宋" w:cs="仿宋" w:hint="eastAsia"/>
            <w:lang w:eastAsia="zh-CN"/>
          </w:rPr>
          <w:t>二、特种聚合物项目危机管理</w:t>
        </w:r>
        <w:r>
          <w:tab/>
        </w:r>
        <w:r>
          <w:fldChar w:fldCharType="begin"/>
        </w:r>
        <w:r>
          <w:instrText xml:space="preserve"> PAGEREF _Toc1109 \h </w:instrText>
        </w:r>
        <w:r>
          <w:fldChar w:fldCharType="separate"/>
        </w:r>
        <w:r>
          <w:t>10</w:t>
        </w:r>
        <w:r>
          <w:fldChar w:fldCharType="end"/>
        </w:r>
      </w:hyperlink>
    </w:p>
    <w:p>
      <w:pPr>
        <w:pStyle w:val="TOC2"/>
        <w:tabs>
          <w:tab w:val="right" w:leader="dot" w:pos="8306"/>
        </w:tabs>
      </w:pPr>
      <w:hyperlink w:anchor="_Toc19308" w:history="1">
        <w:r>
          <w:rPr>
            <w:rFonts w:ascii="仿宋" w:eastAsia="仿宋" w:hAnsi="仿宋" w:cs="仿宋" w:hint="eastAsia"/>
            <w:lang w:eastAsia="zh-CN"/>
          </w:rPr>
          <w:t>(一)、危机预警与识别</w:t>
        </w:r>
        <w:r>
          <w:tab/>
        </w:r>
        <w:r>
          <w:fldChar w:fldCharType="begin"/>
        </w:r>
        <w:r>
          <w:instrText xml:space="preserve"> PAGEREF _Toc19308 \h </w:instrText>
        </w:r>
        <w:r>
          <w:fldChar w:fldCharType="separate"/>
        </w:r>
        <w:r>
          <w:t>10</w:t>
        </w:r>
        <w:r>
          <w:fldChar w:fldCharType="end"/>
        </w:r>
      </w:hyperlink>
    </w:p>
    <w:p>
      <w:pPr>
        <w:pStyle w:val="TOC2"/>
        <w:tabs>
          <w:tab w:val="right" w:leader="dot" w:pos="8306"/>
        </w:tabs>
      </w:pPr>
      <w:hyperlink w:anchor="_Toc12657" w:history="1">
        <w:r>
          <w:rPr>
            <w:rFonts w:ascii="仿宋" w:eastAsia="仿宋" w:hAnsi="仿宋" w:cs="仿宋" w:hint="eastAsia"/>
            <w:lang w:eastAsia="zh-CN"/>
          </w:rPr>
          <w:t>(二)、危机应对与恢复</w:t>
        </w:r>
        <w:r>
          <w:tab/>
        </w:r>
        <w:r>
          <w:fldChar w:fldCharType="begin"/>
        </w:r>
        <w:r>
          <w:instrText xml:space="preserve"> PAGEREF _Toc12657 \h </w:instrText>
        </w:r>
        <w:r>
          <w:fldChar w:fldCharType="separate"/>
        </w:r>
        <w:r>
          <w:t>11</w:t>
        </w:r>
        <w:r>
          <w:fldChar w:fldCharType="end"/>
        </w:r>
      </w:hyperlink>
    </w:p>
    <w:p>
      <w:pPr>
        <w:pStyle w:val="TOC1"/>
        <w:tabs>
          <w:tab w:val="right" w:leader="dot" w:pos="8306"/>
        </w:tabs>
      </w:pPr>
      <w:hyperlink w:anchor="_Toc32758" w:history="1">
        <w:r>
          <w:rPr>
            <w:rFonts w:ascii="仿宋" w:eastAsia="仿宋" w:hAnsi="仿宋" w:cs="仿宋" w:hint="eastAsia"/>
            <w:lang w:eastAsia="zh-CN"/>
          </w:rPr>
          <w:t>三、产品规划分析</w:t>
        </w:r>
        <w:r>
          <w:tab/>
        </w:r>
        <w:r>
          <w:fldChar w:fldCharType="begin"/>
        </w:r>
        <w:r>
          <w:instrText xml:space="preserve"> PAGEREF _Toc32758 \h </w:instrText>
        </w:r>
        <w:r>
          <w:fldChar w:fldCharType="separate"/>
        </w:r>
        <w:r>
          <w:t>12</w:t>
        </w:r>
        <w:r>
          <w:fldChar w:fldCharType="end"/>
        </w:r>
      </w:hyperlink>
    </w:p>
    <w:p>
      <w:pPr>
        <w:pStyle w:val="TOC2"/>
        <w:tabs>
          <w:tab w:val="right" w:leader="dot" w:pos="8306"/>
        </w:tabs>
      </w:pPr>
      <w:hyperlink w:anchor="_Toc15198" w:history="1">
        <w:r>
          <w:rPr>
            <w:rFonts w:ascii="仿宋" w:eastAsia="仿宋" w:hAnsi="仿宋" w:cs="仿宋" w:hint="eastAsia"/>
            <w:lang w:eastAsia="zh-CN"/>
          </w:rPr>
          <w:t>(一)、产品规划</w:t>
        </w:r>
        <w:r>
          <w:tab/>
        </w:r>
        <w:r>
          <w:fldChar w:fldCharType="begin"/>
        </w:r>
        <w:r>
          <w:instrText xml:space="preserve"> PAGEREF _Toc15198 \h </w:instrText>
        </w:r>
        <w:r>
          <w:fldChar w:fldCharType="separate"/>
        </w:r>
        <w:r>
          <w:t>12</w:t>
        </w:r>
        <w:r>
          <w:fldChar w:fldCharType="end"/>
        </w:r>
      </w:hyperlink>
    </w:p>
    <w:p>
      <w:pPr>
        <w:pStyle w:val="TOC2"/>
        <w:tabs>
          <w:tab w:val="right" w:leader="dot" w:pos="8306"/>
        </w:tabs>
      </w:pPr>
      <w:hyperlink w:anchor="_Toc23084" w:history="1">
        <w:r>
          <w:rPr>
            <w:rFonts w:ascii="仿宋" w:eastAsia="仿宋" w:hAnsi="仿宋" w:cs="仿宋" w:hint="eastAsia"/>
            <w:lang w:eastAsia="zh-CN"/>
          </w:rPr>
          <w:t>(二)、建设规模</w:t>
        </w:r>
        <w:r>
          <w:tab/>
        </w:r>
        <w:r>
          <w:fldChar w:fldCharType="begin"/>
        </w:r>
        <w:r>
          <w:instrText xml:space="preserve"> PAGEREF _Toc23084 \h </w:instrText>
        </w:r>
        <w:r>
          <w:fldChar w:fldCharType="separate"/>
        </w:r>
        <w:r>
          <w:t>13</w:t>
        </w:r>
        <w:r>
          <w:fldChar w:fldCharType="end"/>
        </w:r>
      </w:hyperlink>
    </w:p>
    <w:p>
      <w:pPr>
        <w:pStyle w:val="TOC1"/>
        <w:tabs>
          <w:tab w:val="right" w:leader="dot" w:pos="8306"/>
        </w:tabs>
      </w:pPr>
      <w:hyperlink w:anchor="_Toc30946" w:history="1">
        <w:r>
          <w:rPr>
            <w:rFonts w:ascii="仿宋" w:eastAsia="仿宋" w:hAnsi="仿宋" w:cs="仿宋" w:hint="eastAsia"/>
            <w:lang w:eastAsia="zh-CN"/>
          </w:rPr>
          <w:t>四、市场分析、调研</w:t>
        </w:r>
        <w:r>
          <w:tab/>
        </w:r>
        <w:r>
          <w:fldChar w:fldCharType="begin"/>
        </w:r>
        <w:r>
          <w:instrText xml:space="preserve"> PAGEREF _Toc30946 \h </w:instrText>
        </w:r>
        <w:r>
          <w:fldChar w:fldCharType="separate"/>
        </w:r>
        <w:r>
          <w:t>14</w:t>
        </w:r>
        <w:r>
          <w:fldChar w:fldCharType="end"/>
        </w:r>
      </w:hyperlink>
    </w:p>
    <w:p>
      <w:pPr>
        <w:pStyle w:val="TOC2"/>
        <w:tabs>
          <w:tab w:val="right" w:leader="dot" w:pos="8306"/>
        </w:tabs>
      </w:pPr>
      <w:hyperlink w:anchor="_Toc8404" w:history="1">
        <w:r>
          <w:rPr>
            <w:rFonts w:ascii="仿宋" w:eastAsia="仿宋" w:hAnsi="仿宋" w:cs="仿宋" w:hint="eastAsia"/>
            <w:lang w:eastAsia="zh-CN"/>
          </w:rPr>
          <w:t>(一)、特种聚合物行业分析</w:t>
        </w:r>
        <w:r>
          <w:tab/>
        </w:r>
        <w:r>
          <w:fldChar w:fldCharType="begin"/>
        </w:r>
        <w:r>
          <w:instrText xml:space="preserve"> PAGEREF _Toc8404 \h </w:instrText>
        </w:r>
        <w:r>
          <w:fldChar w:fldCharType="separate"/>
        </w:r>
        <w:r>
          <w:t>14</w:t>
        </w:r>
        <w:r>
          <w:fldChar w:fldCharType="end"/>
        </w:r>
      </w:hyperlink>
    </w:p>
    <w:p>
      <w:pPr>
        <w:pStyle w:val="TOC2"/>
        <w:tabs>
          <w:tab w:val="right" w:leader="dot" w:pos="8306"/>
        </w:tabs>
      </w:pPr>
      <w:hyperlink w:anchor="_Toc31855" w:history="1">
        <w:r>
          <w:rPr>
            <w:rFonts w:ascii="仿宋" w:eastAsia="仿宋" w:hAnsi="仿宋" w:cs="仿宋" w:hint="eastAsia"/>
            <w:lang w:eastAsia="zh-CN"/>
          </w:rPr>
          <w:t>(二)、特种聚合物市场分析预测</w:t>
        </w:r>
        <w:r>
          <w:tab/>
        </w:r>
        <w:r>
          <w:fldChar w:fldCharType="begin"/>
        </w:r>
        <w:r>
          <w:instrText xml:space="preserve"> PAGEREF _Toc31855 \h </w:instrText>
        </w:r>
        <w:r>
          <w:fldChar w:fldCharType="separate"/>
        </w:r>
        <w:r>
          <w:t>15</w:t>
        </w:r>
        <w:r>
          <w:fldChar w:fldCharType="end"/>
        </w:r>
      </w:hyperlink>
    </w:p>
    <w:p>
      <w:pPr>
        <w:pStyle w:val="TOC1"/>
        <w:tabs>
          <w:tab w:val="right" w:leader="dot" w:pos="8306"/>
        </w:tabs>
      </w:pPr>
      <w:hyperlink w:anchor="_Toc4149" w:history="1">
        <w:r>
          <w:rPr>
            <w:rFonts w:ascii="仿宋" w:eastAsia="仿宋" w:hAnsi="仿宋" w:cs="仿宋" w:hint="eastAsia"/>
            <w:lang w:eastAsia="zh-CN"/>
          </w:rPr>
          <w:t>五、工艺说明</w:t>
        </w:r>
        <w:r>
          <w:tab/>
        </w:r>
        <w:r>
          <w:fldChar w:fldCharType="begin"/>
        </w:r>
        <w:r>
          <w:instrText xml:space="preserve"> PAGEREF _Toc4149 \h </w:instrText>
        </w:r>
        <w:r>
          <w:fldChar w:fldCharType="separate"/>
        </w:r>
        <w:r>
          <w:t>16</w:t>
        </w:r>
        <w:r>
          <w:fldChar w:fldCharType="end"/>
        </w:r>
      </w:hyperlink>
    </w:p>
    <w:p>
      <w:pPr>
        <w:pStyle w:val="TOC2"/>
        <w:tabs>
          <w:tab w:val="right" w:leader="dot" w:pos="8306"/>
        </w:tabs>
      </w:pPr>
      <w:hyperlink w:anchor="_Toc15956" w:history="1">
        <w:r>
          <w:rPr>
            <w:rFonts w:ascii="仿宋" w:eastAsia="仿宋" w:hAnsi="仿宋" w:cs="仿宋" w:hint="eastAsia"/>
            <w:lang w:eastAsia="zh-CN"/>
          </w:rPr>
          <w:t>(一)、技术管理特点</w:t>
        </w:r>
        <w:r>
          <w:tab/>
        </w:r>
        <w:r>
          <w:fldChar w:fldCharType="begin"/>
        </w:r>
        <w:r>
          <w:instrText xml:space="preserve"> PAGEREF _Toc15956 \h </w:instrText>
        </w:r>
        <w:r>
          <w:fldChar w:fldCharType="separate"/>
        </w:r>
        <w:r>
          <w:t>16</w:t>
        </w:r>
        <w:r>
          <w:fldChar w:fldCharType="end"/>
        </w:r>
      </w:hyperlink>
    </w:p>
    <w:p>
      <w:pPr>
        <w:pStyle w:val="TOC2"/>
        <w:tabs>
          <w:tab w:val="right" w:leader="dot" w:pos="8306"/>
        </w:tabs>
      </w:pPr>
      <w:hyperlink w:anchor="_Toc8217" w:history="1">
        <w:r>
          <w:rPr>
            <w:rFonts w:ascii="仿宋" w:eastAsia="仿宋" w:hAnsi="仿宋" w:cs="仿宋" w:hint="eastAsia"/>
            <w:lang w:eastAsia="zh-CN"/>
          </w:rPr>
          <w:t>(二)、特种聚合物项目工艺技术设计方案</w:t>
        </w:r>
        <w:r>
          <w:tab/>
        </w:r>
        <w:r>
          <w:fldChar w:fldCharType="begin"/>
        </w:r>
        <w:r>
          <w:instrText xml:space="preserve"> PAGEREF _Toc8217 \h </w:instrText>
        </w:r>
        <w:r>
          <w:fldChar w:fldCharType="separate"/>
        </w:r>
        <w:r>
          <w:t>17</w:t>
        </w:r>
        <w:r>
          <w:fldChar w:fldCharType="end"/>
        </w:r>
      </w:hyperlink>
    </w:p>
    <w:p>
      <w:pPr>
        <w:pStyle w:val="TOC2"/>
        <w:tabs>
          <w:tab w:val="right" w:leader="dot" w:pos="8306"/>
        </w:tabs>
      </w:pPr>
      <w:hyperlink w:anchor="_Toc32019" w:history="1">
        <w:r>
          <w:rPr>
            <w:rFonts w:ascii="仿宋" w:eastAsia="仿宋" w:hAnsi="仿宋" w:cs="仿宋" w:hint="eastAsia"/>
            <w:lang w:eastAsia="zh-CN"/>
          </w:rPr>
          <w:t>(三)、设备选型方案</w:t>
        </w:r>
        <w:r>
          <w:tab/>
        </w:r>
        <w:r>
          <w:fldChar w:fldCharType="begin"/>
        </w:r>
        <w:r>
          <w:instrText xml:space="preserve"> PAGEREF _Toc32019 \h </w:instrText>
        </w:r>
        <w:r>
          <w:fldChar w:fldCharType="separate"/>
        </w:r>
        <w:r>
          <w:t>18</w:t>
        </w:r>
        <w:r>
          <w:fldChar w:fldCharType="end"/>
        </w:r>
      </w:hyperlink>
    </w:p>
    <w:p>
      <w:pPr>
        <w:pStyle w:val="TOC1"/>
        <w:tabs>
          <w:tab w:val="right" w:leader="dot" w:pos="8306"/>
        </w:tabs>
      </w:pPr>
      <w:hyperlink w:anchor="_Toc19253" w:history="1">
        <w:r>
          <w:rPr>
            <w:rFonts w:ascii="仿宋" w:eastAsia="仿宋" w:hAnsi="仿宋" w:cs="仿宋" w:hint="eastAsia"/>
            <w:lang w:eastAsia="zh-CN"/>
          </w:rPr>
          <w:t>六、特种聚合物项目选址可行性分析</w:t>
        </w:r>
        <w:r>
          <w:tab/>
        </w:r>
        <w:r>
          <w:fldChar w:fldCharType="begin"/>
        </w:r>
        <w:r>
          <w:instrText xml:space="preserve"> PAGEREF _Toc19253 \h </w:instrText>
        </w:r>
        <w:r>
          <w:fldChar w:fldCharType="separate"/>
        </w:r>
        <w:r>
          <w:t>19</w:t>
        </w:r>
        <w:r>
          <w:fldChar w:fldCharType="end"/>
        </w:r>
      </w:hyperlink>
    </w:p>
    <w:p>
      <w:pPr>
        <w:pStyle w:val="TOC2"/>
        <w:tabs>
          <w:tab w:val="right" w:leader="dot" w:pos="8306"/>
        </w:tabs>
      </w:pPr>
      <w:hyperlink w:anchor="_Toc11724" w:history="1">
        <w:r>
          <w:rPr>
            <w:rFonts w:ascii="仿宋" w:eastAsia="仿宋" w:hAnsi="仿宋" w:cs="仿宋" w:hint="eastAsia"/>
            <w:lang w:eastAsia="zh-CN"/>
          </w:rPr>
          <w:t>(一)、特种聚合物项目选址</w:t>
        </w:r>
        <w:r>
          <w:tab/>
        </w:r>
        <w:r>
          <w:fldChar w:fldCharType="begin"/>
        </w:r>
        <w:r>
          <w:instrText xml:space="preserve"> PAGEREF _Toc11724 \h </w:instrText>
        </w:r>
        <w:r>
          <w:fldChar w:fldCharType="separate"/>
        </w:r>
        <w:r>
          <w:t>19</w:t>
        </w:r>
        <w:r>
          <w:fldChar w:fldCharType="end"/>
        </w:r>
      </w:hyperlink>
    </w:p>
    <w:p>
      <w:pPr>
        <w:pStyle w:val="TOC2"/>
        <w:tabs>
          <w:tab w:val="right" w:leader="dot" w:pos="8306"/>
        </w:tabs>
      </w:pPr>
      <w:hyperlink w:anchor="_Toc27265" w:history="1">
        <w:r>
          <w:rPr>
            <w:rFonts w:ascii="仿宋" w:eastAsia="仿宋" w:hAnsi="仿宋" w:cs="仿宋" w:hint="eastAsia"/>
            <w:lang w:eastAsia="zh-CN"/>
          </w:rPr>
          <w:t>(二)、用地控制指标</w:t>
        </w:r>
        <w:r>
          <w:tab/>
        </w:r>
        <w:r>
          <w:fldChar w:fldCharType="begin"/>
        </w:r>
        <w:r>
          <w:instrText xml:space="preserve"> PAGEREF _Toc27265 \h </w:instrText>
        </w:r>
        <w:r>
          <w:fldChar w:fldCharType="separate"/>
        </w:r>
        <w:r>
          <w:t>19</w:t>
        </w:r>
        <w:r>
          <w:fldChar w:fldCharType="end"/>
        </w:r>
      </w:hyperlink>
    </w:p>
    <w:p>
      <w:pPr>
        <w:pStyle w:val="TOC2"/>
        <w:tabs>
          <w:tab w:val="right" w:leader="dot" w:pos="8306"/>
        </w:tabs>
      </w:pPr>
      <w:hyperlink w:anchor="_Toc25760" w:history="1">
        <w:r>
          <w:rPr>
            <w:rFonts w:ascii="仿宋" w:eastAsia="仿宋" w:hAnsi="仿宋" w:cs="仿宋" w:hint="eastAsia"/>
            <w:lang w:eastAsia="zh-CN"/>
          </w:rPr>
          <w:t>(三)、节约用地措施</w:t>
        </w:r>
        <w:r>
          <w:tab/>
        </w:r>
        <w:r>
          <w:fldChar w:fldCharType="begin"/>
        </w:r>
        <w:r>
          <w:instrText xml:space="preserve"> PAGEREF _Toc25760 \h </w:instrText>
        </w:r>
        <w:r>
          <w:fldChar w:fldCharType="separate"/>
        </w:r>
        <w:r>
          <w:t>21</w:t>
        </w:r>
        <w:r>
          <w:fldChar w:fldCharType="end"/>
        </w:r>
      </w:hyperlink>
    </w:p>
    <w:p>
      <w:pPr>
        <w:pStyle w:val="TOC2"/>
        <w:tabs>
          <w:tab w:val="right" w:leader="dot" w:pos="8306"/>
        </w:tabs>
      </w:pPr>
      <w:hyperlink w:anchor="_Toc3196" w:history="1">
        <w:r>
          <w:rPr>
            <w:rFonts w:ascii="仿宋" w:eastAsia="仿宋" w:hAnsi="仿宋" w:cs="仿宋" w:hint="eastAsia"/>
            <w:lang w:eastAsia="zh-CN"/>
          </w:rPr>
          <w:t>(四)、总图布置方案</w:t>
        </w:r>
        <w:r>
          <w:tab/>
        </w:r>
        <w:r>
          <w:fldChar w:fldCharType="begin"/>
        </w:r>
        <w:r>
          <w:instrText xml:space="preserve"> PAGEREF _Toc3196 \h </w:instrText>
        </w:r>
        <w:r>
          <w:fldChar w:fldCharType="separate"/>
        </w:r>
        <w:r>
          <w:t>22</w:t>
        </w:r>
        <w:r>
          <w:fldChar w:fldCharType="end"/>
        </w:r>
      </w:hyperlink>
    </w:p>
    <w:p>
      <w:pPr>
        <w:pStyle w:val="TOC2"/>
        <w:tabs>
          <w:tab w:val="right" w:leader="dot" w:pos="8306"/>
        </w:tabs>
      </w:pPr>
      <w:hyperlink w:anchor="_Toc7535" w:history="1">
        <w:r>
          <w:rPr>
            <w:rFonts w:ascii="仿宋" w:eastAsia="仿宋" w:hAnsi="仿宋" w:cs="仿宋" w:hint="eastAsia"/>
            <w:lang w:eastAsia="zh-CN"/>
          </w:rPr>
          <w:t>(五)、选址综合评价</w:t>
        </w:r>
        <w:r>
          <w:tab/>
        </w:r>
        <w:r>
          <w:fldChar w:fldCharType="begin"/>
        </w:r>
        <w:r>
          <w:instrText xml:space="preserve"> PAGEREF _Toc7535 \h </w:instrText>
        </w:r>
        <w:r>
          <w:fldChar w:fldCharType="separate"/>
        </w:r>
        <w:r>
          <w:t>24</w:t>
        </w:r>
        <w:r>
          <w:fldChar w:fldCharType="end"/>
        </w:r>
      </w:hyperlink>
    </w:p>
    <w:p>
      <w:pPr>
        <w:pStyle w:val="TOC1"/>
        <w:tabs>
          <w:tab w:val="right" w:leader="dot" w:pos="8306"/>
        </w:tabs>
      </w:pPr>
      <w:hyperlink w:anchor="_Toc12151" w:history="1">
        <w:r>
          <w:rPr>
            <w:rFonts w:ascii="仿宋" w:eastAsia="仿宋" w:hAnsi="仿宋" w:cs="仿宋" w:hint="eastAsia"/>
            <w:lang w:eastAsia="zh-CN"/>
          </w:rPr>
          <w:t>七、特种聚合物项目财务管理</w:t>
        </w:r>
        <w:r>
          <w:tab/>
        </w:r>
        <w:r>
          <w:fldChar w:fldCharType="begin"/>
        </w:r>
        <w:r>
          <w:instrText xml:space="preserve"> PAGEREF _Toc12151 \h </w:instrText>
        </w:r>
        <w:r>
          <w:fldChar w:fldCharType="separate"/>
        </w:r>
        <w:r>
          <w:t>25</w:t>
        </w:r>
        <w:r>
          <w:fldChar w:fldCharType="end"/>
        </w:r>
      </w:hyperlink>
    </w:p>
    <w:p>
      <w:pPr>
        <w:pStyle w:val="TOC2"/>
        <w:tabs>
          <w:tab w:val="right" w:leader="dot" w:pos="8306"/>
        </w:tabs>
      </w:pPr>
      <w:hyperlink w:anchor="_Toc20330" w:history="1">
        <w:r>
          <w:rPr>
            <w:rFonts w:ascii="仿宋" w:eastAsia="仿宋" w:hAnsi="仿宋" w:cs="仿宋" w:hint="eastAsia"/>
            <w:lang w:eastAsia="zh-CN"/>
          </w:rPr>
          <w:t>(一)、资金需求大</w:t>
        </w:r>
        <w:r>
          <w:tab/>
        </w:r>
        <w:r>
          <w:fldChar w:fldCharType="begin"/>
        </w:r>
        <w:r>
          <w:instrText xml:space="preserve"> PAGEREF _Toc20330 \h </w:instrText>
        </w:r>
        <w:r>
          <w:fldChar w:fldCharType="separate"/>
        </w:r>
        <w:r>
          <w:t>25</w:t>
        </w:r>
        <w:r>
          <w:fldChar w:fldCharType="end"/>
        </w:r>
      </w:hyperlink>
    </w:p>
    <w:p>
      <w:pPr>
        <w:pStyle w:val="TOC2"/>
        <w:tabs>
          <w:tab w:val="right" w:leader="dot" w:pos="8306"/>
        </w:tabs>
      </w:pPr>
      <w:hyperlink w:anchor="_Toc16222" w:history="1">
        <w:r>
          <w:rPr>
            <w:rFonts w:ascii="仿宋" w:eastAsia="仿宋" w:hAnsi="仿宋" w:cs="仿宋" w:hint="eastAsia"/>
            <w:lang w:eastAsia="zh-CN"/>
          </w:rPr>
          <w:t>(二)、研发周期长</w:t>
        </w:r>
        <w:r>
          <w:tab/>
        </w:r>
        <w:r>
          <w:fldChar w:fldCharType="begin"/>
        </w:r>
        <w:r>
          <w:instrText xml:space="preserve"> PAGEREF _Toc16222 \h </w:instrText>
        </w:r>
        <w:r>
          <w:fldChar w:fldCharType="separate"/>
        </w:r>
        <w:r>
          <w:t>26</w:t>
        </w:r>
        <w:r>
          <w:fldChar w:fldCharType="end"/>
        </w:r>
      </w:hyperlink>
    </w:p>
    <w:p>
      <w:pPr>
        <w:pStyle w:val="TOC2"/>
        <w:tabs>
          <w:tab w:val="right" w:leader="dot" w:pos="8306"/>
        </w:tabs>
      </w:pPr>
      <w:hyperlink w:anchor="_Toc19020" w:history="1">
        <w:r>
          <w:rPr>
            <w:rFonts w:ascii="仿宋" w:eastAsia="仿宋" w:hAnsi="仿宋" w:cs="仿宋" w:hint="eastAsia"/>
            <w:lang w:eastAsia="zh-CN"/>
          </w:rPr>
          <w:t>(三)、市场风险大</w:t>
        </w:r>
        <w:r>
          <w:tab/>
        </w:r>
        <w:r>
          <w:fldChar w:fldCharType="begin"/>
        </w:r>
        <w:r>
          <w:instrText xml:space="preserve"> PAGEREF _Toc19020 \h </w:instrText>
        </w:r>
        <w:r>
          <w:fldChar w:fldCharType="separate"/>
        </w:r>
        <w:r>
          <w:t>27</w:t>
        </w:r>
        <w:r>
          <w:fldChar w:fldCharType="end"/>
        </w:r>
      </w:hyperlink>
    </w:p>
    <w:p>
      <w:pPr>
        <w:pStyle w:val="TOC2"/>
        <w:tabs>
          <w:tab w:val="right" w:leader="dot" w:pos="8306"/>
        </w:tabs>
      </w:pPr>
      <w:hyperlink w:anchor="_Toc31379" w:history="1">
        <w:r>
          <w:rPr>
            <w:rFonts w:ascii="仿宋" w:eastAsia="仿宋" w:hAnsi="仿宋" w:cs="仿宋" w:hint="eastAsia"/>
            <w:lang w:eastAsia="zh-CN"/>
          </w:rPr>
          <w:t>(四)、利润率高</w:t>
        </w:r>
        <w:r>
          <w:tab/>
        </w:r>
        <w:r>
          <w:fldChar w:fldCharType="begin"/>
        </w:r>
        <w:r>
          <w:instrText xml:space="preserve"> PAGEREF _Toc31379 \h </w:instrText>
        </w:r>
        <w:r>
          <w:fldChar w:fldCharType="separate"/>
        </w:r>
        <w:r>
          <w:t>30</w:t>
        </w:r>
        <w:r>
          <w:fldChar w:fldCharType="end"/>
        </w:r>
      </w:hyperlink>
    </w:p>
    <w:p>
      <w:pPr>
        <w:pStyle w:val="TOC1"/>
        <w:tabs>
          <w:tab w:val="right" w:leader="dot" w:pos="8306"/>
        </w:tabs>
      </w:pPr>
      <w:hyperlink w:anchor="_Toc4662" w:history="1">
        <w:r>
          <w:rPr>
            <w:rFonts w:ascii="仿宋" w:eastAsia="仿宋" w:hAnsi="仿宋" w:cs="仿宋" w:hint="eastAsia"/>
            <w:lang w:eastAsia="zh-CN"/>
          </w:rPr>
          <w:t>八、特种聚合物项目人力资源培养与发展</w:t>
        </w:r>
        <w:r>
          <w:tab/>
        </w:r>
        <w:r>
          <w:fldChar w:fldCharType="begin"/>
        </w:r>
        <w:r>
          <w:instrText xml:space="preserve"> PAGEREF _Toc4662 \h </w:instrText>
        </w:r>
        <w:r>
          <w:fldChar w:fldCharType="separate"/>
        </w:r>
        <w:r>
          <w:t>32</w:t>
        </w:r>
        <w:r>
          <w:fldChar w:fldCharType="end"/>
        </w:r>
      </w:hyperlink>
    </w:p>
    <w:p>
      <w:pPr>
        <w:pStyle w:val="TOC2"/>
        <w:tabs>
          <w:tab w:val="right" w:leader="dot" w:pos="8306"/>
        </w:tabs>
      </w:pPr>
      <w:hyperlink w:anchor="_Toc16088" w:history="1">
        <w:r>
          <w:rPr>
            <w:rFonts w:ascii="仿宋" w:eastAsia="仿宋" w:hAnsi="仿宋" w:cs="仿宋" w:hint="eastAsia"/>
            <w:lang w:eastAsia="zh-CN"/>
          </w:rPr>
          <w:t>(一)、人才需求与规划</w:t>
        </w:r>
        <w:r>
          <w:tab/>
        </w:r>
        <w:r>
          <w:fldChar w:fldCharType="begin"/>
        </w:r>
        <w:r>
          <w:instrText xml:space="preserve"> PAGEREF _Toc16088 \h </w:instrText>
        </w:r>
        <w:r>
          <w:fldChar w:fldCharType="separate"/>
        </w:r>
        <w:r>
          <w:t>32</w:t>
        </w:r>
        <w:r>
          <w:fldChar w:fldCharType="end"/>
        </w:r>
      </w:hyperlink>
    </w:p>
    <w:p>
      <w:pPr>
        <w:pStyle w:val="TOC2"/>
        <w:tabs>
          <w:tab w:val="right" w:leader="dot" w:pos="8306"/>
        </w:tabs>
      </w:pPr>
      <w:hyperlink w:anchor="_Toc22397" w:history="1">
        <w:r>
          <w:rPr>
            <w:rFonts w:ascii="仿宋" w:eastAsia="仿宋" w:hAnsi="仿宋" w:cs="仿宋" w:hint="eastAsia"/>
            <w:lang w:eastAsia="zh-CN"/>
          </w:rPr>
          <w:t>(二)、培训与发展计划</w:t>
        </w:r>
        <w:r>
          <w:tab/>
        </w:r>
        <w:r>
          <w:fldChar w:fldCharType="begin"/>
        </w:r>
        <w:r>
          <w:instrText xml:space="preserve"> PAGEREF _Toc22397 \h </w:instrText>
        </w:r>
        <w:r>
          <w:fldChar w:fldCharType="separate"/>
        </w:r>
        <w:r>
          <w:t>32</w:t>
        </w:r>
        <w:r>
          <w:fldChar w:fldCharType="end"/>
        </w:r>
      </w:hyperlink>
    </w:p>
    <w:p>
      <w:pPr>
        <w:pStyle w:val="TOC1"/>
        <w:tabs>
          <w:tab w:val="right" w:leader="dot" w:pos="8306"/>
        </w:tabs>
      </w:pPr>
      <w:hyperlink w:anchor="_Toc1633" w:history="1">
        <w:r>
          <w:rPr>
            <w:rFonts w:ascii="仿宋" w:eastAsia="仿宋" w:hAnsi="仿宋" w:cs="仿宋" w:hint="eastAsia"/>
            <w:lang w:eastAsia="zh-CN"/>
          </w:rPr>
          <w:t>九、特种聚合物项目计划安排</w:t>
        </w:r>
        <w:r>
          <w:tab/>
        </w:r>
        <w:r>
          <w:fldChar w:fldCharType="begin"/>
        </w:r>
        <w:r>
          <w:instrText xml:space="preserve"> PAGEREF _Toc1633 \h </w:instrText>
        </w:r>
        <w:r>
          <w:fldChar w:fldCharType="separate"/>
        </w:r>
        <w:r>
          <w:t>33</w:t>
        </w:r>
        <w:r>
          <w:fldChar w:fldCharType="end"/>
        </w:r>
      </w:hyperlink>
    </w:p>
    <w:p>
      <w:pPr>
        <w:pStyle w:val="TOC2"/>
        <w:tabs>
          <w:tab w:val="right" w:leader="dot" w:pos="8306"/>
        </w:tabs>
      </w:pPr>
      <w:hyperlink w:anchor="_Toc20978" w:history="1">
        <w:r>
          <w:rPr>
            <w:rFonts w:ascii="仿宋" w:eastAsia="仿宋" w:hAnsi="仿宋" w:cs="仿宋" w:hint="eastAsia"/>
            <w:lang w:eastAsia="zh-CN"/>
          </w:rPr>
          <w:t>(一)、建设周期</w:t>
        </w:r>
        <w:r>
          <w:tab/>
        </w:r>
        <w:r>
          <w:fldChar w:fldCharType="begin"/>
        </w:r>
        <w:r>
          <w:instrText xml:space="preserve"> PAGEREF _Toc20978 \h </w:instrText>
        </w:r>
        <w:r>
          <w:fldChar w:fldCharType="separate"/>
        </w:r>
        <w:r>
          <w:t>33</w:t>
        </w:r>
        <w:r>
          <w:fldChar w:fldCharType="end"/>
        </w:r>
      </w:hyperlink>
    </w:p>
    <w:p>
      <w:pPr>
        <w:pStyle w:val="TOC2"/>
        <w:tabs>
          <w:tab w:val="right" w:leader="dot" w:pos="8306"/>
        </w:tabs>
      </w:pPr>
      <w:hyperlink w:anchor="_Toc24183" w:history="1">
        <w:r>
          <w:rPr>
            <w:rFonts w:ascii="仿宋" w:eastAsia="仿宋" w:hAnsi="仿宋" w:cs="仿宋" w:hint="eastAsia"/>
            <w:lang w:eastAsia="zh-CN"/>
          </w:rPr>
          <w:t>(二)、建设进度</w:t>
        </w:r>
        <w:r>
          <w:tab/>
        </w:r>
        <w:r>
          <w:fldChar w:fldCharType="begin"/>
        </w:r>
        <w:r>
          <w:instrText xml:space="preserve"> PAGEREF _Toc24183 \h </w:instrText>
        </w:r>
        <w:r>
          <w:fldChar w:fldCharType="separate"/>
        </w:r>
        <w:r>
          <w:t>34</w:t>
        </w:r>
        <w:r>
          <w:fldChar w:fldCharType="end"/>
        </w:r>
      </w:hyperlink>
    </w:p>
    <w:p>
      <w:pPr>
        <w:pStyle w:val="TOC2"/>
        <w:tabs>
          <w:tab w:val="right" w:leader="dot" w:pos="8306"/>
        </w:tabs>
      </w:pPr>
      <w:hyperlink w:anchor="_Toc17262" w:history="1">
        <w:r>
          <w:rPr>
            <w:rFonts w:ascii="仿宋" w:eastAsia="仿宋" w:hAnsi="仿宋" w:cs="仿宋" w:hint="eastAsia"/>
            <w:lang w:eastAsia="zh-CN"/>
          </w:rPr>
          <w:t>(三)、进度安排注意事项</w:t>
        </w:r>
        <w:r>
          <w:tab/>
        </w:r>
        <w:r>
          <w:fldChar w:fldCharType="begin"/>
        </w:r>
        <w:r>
          <w:instrText xml:space="preserve"> PAGEREF _Toc17262 \h </w:instrText>
        </w:r>
        <w:r>
          <w:fldChar w:fldCharType="separate"/>
        </w:r>
        <w:r>
          <w:t>34</w:t>
        </w:r>
        <w:r>
          <w:fldChar w:fldCharType="end"/>
        </w:r>
      </w:hyperlink>
    </w:p>
    <w:p>
      <w:pPr>
        <w:pStyle w:val="TOC2"/>
        <w:tabs>
          <w:tab w:val="right" w:leader="dot" w:pos="8306"/>
        </w:tabs>
      </w:pPr>
      <w:hyperlink w:anchor="_Toc11364" w:history="1">
        <w:r>
          <w:rPr>
            <w:rFonts w:ascii="仿宋" w:eastAsia="仿宋" w:hAnsi="仿宋" w:cs="仿宋" w:hint="eastAsia"/>
            <w:lang w:eastAsia="zh-CN"/>
          </w:rPr>
          <w:t>(四)、人力资源配置</w:t>
        </w:r>
        <w:r>
          <w:tab/>
        </w:r>
        <w:r>
          <w:fldChar w:fldCharType="begin"/>
        </w:r>
        <w:r>
          <w:instrText xml:space="preserve"> PAGEREF _Toc11364 \h </w:instrText>
        </w:r>
        <w:r>
          <w:fldChar w:fldCharType="separate"/>
        </w:r>
        <w:r>
          <w:t>36</w:t>
        </w:r>
        <w:r>
          <w:fldChar w:fldCharType="end"/>
        </w:r>
      </w:hyperlink>
    </w:p>
    <w:p>
      <w:pPr>
        <w:pStyle w:val="TOC1"/>
        <w:tabs>
          <w:tab w:val="right" w:leader="dot" w:pos="8306"/>
        </w:tabs>
      </w:pPr>
      <w:hyperlink w:anchor="_Toc17315" w:history="1">
        <w:r>
          <w:rPr>
            <w:rFonts w:ascii="仿宋" w:eastAsia="仿宋" w:hAnsi="仿宋" w:cs="仿宋" w:hint="eastAsia"/>
            <w:lang w:eastAsia="zh-CN"/>
          </w:rPr>
          <w:t>十、特种聚合物项目技术管理</w:t>
        </w:r>
        <w:r>
          <w:tab/>
        </w:r>
        <w:r>
          <w:fldChar w:fldCharType="begin"/>
        </w:r>
        <w:r>
          <w:instrText xml:space="preserve"> PAGEREF _Toc17315 \h </w:instrText>
        </w:r>
        <w:r>
          <w:fldChar w:fldCharType="separate"/>
        </w:r>
        <w:r>
          <w:t>37</w:t>
        </w:r>
        <w:r>
          <w:fldChar w:fldCharType="end"/>
        </w:r>
      </w:hyperlink>
    </w:p>
    <w:p>
      <w:pPr>
        <w:pStyle w:val="TOC2"/>
        <w:tabs>
          <w:tab w:val="right" w:leader="dot" w:pos="8306"/>
        </w:tabs>
      </w:pPr>
      <w:hyperlink w:anchor="_Toc31350" w:history="1">
        <w:r>
          <w:rPr>
            <w:rFonts w:ascii="仿宋" w:eastAsia="仿宋" w:hAnsi="仿宋" w:cs="仿宋" w:hint="eastAsia"/>
            <w:lang w:eastAsia="zh-CN"/>
          </w:rPr>
          <w:t>(一)、技术方案选用方向</w:t>
        </w:r>
        <w:r>
          <w:tab/>
        </w:r>
        <w:r>
          <w:fldChar w:fldCharType="begin"/>
        </w:r>
        <w:r>
          <w:instrText xml:space="preserve"> PAGEREF _Toc31350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00" w:history="1">
        <w:r>
          <w:rPr>
            <w:rFonts w:ascii="仿宋" w:eastAsia="仿宋" w:hAnsi="仿宋" w:cs="仿宋" w:hint="eastAsia"/>
            <w:lang w:eastAsia="zh-CN"/>
          </w:rPr>
          <w:t>(二)、工艺技术方案选用原则</w:t>
        </w:r>
        <w:r>
          <w:tab/>
        </w:r>
        <w:r>
          <w:fldChar w:fldCharType="begin"/>
        </w:r>
        <w:r>
          <w:instrText xml:space="preserve"> PAGEREF _Toc18300 \h </w:instrText>
        </w:r>
        <w:r>
          <w:fldChar w:fldCharType="separate"/>
        </w:r>
        <w:r>
          <w:t>39</w:t>
        </w:r>
        <w:r>
          <w:fldChar w:fldCharType="end"/>
        </w:r>
      </w:hyperlink>
    </w:p>
    <w:p>
      <w:pPr>
        <w:pStyle w:val="TOC2"/>
        <w:tabs>
          <w:tab w:val="right" w:leader="dot" w:pos="8306"/>
        </w:tabs>
      </w:pPr>
      <w:hyperlink w:anchor="_Toc5722" w:history="1">
        <w:r>
          <w:rPr>
            <w:rFonts w:ascii="仿宋" w:eastAsia="仿宋" w:hAnsi="仿宋" w:cs="仿宋" w:hint="eastAsia"/>
            <w:lang w:eastAsia="zh-CN"/>
          </w:rPr>
          <w:t>(三)、工艺技术方案要求</w:t>
        </w:r>
        <w:r>
          <w:tab/>
        </w:r>
        <w:r>
          <w:fldChar w:fldCharType="begin"/>
        </w:r>
        <w:r>
          <w:instrText xml:space="preserve"> PAGEREF _Toc5722 \h </w:instrText>
        </w:r>
        <w:r>
          <w:fldChar w:fldCharType="separate"/>
        </w:r>
        <w:r>
          <w:t>41</w:t>
        </w:r>
        <w:r>
          <w:fldChar w:fldCharType="end"/>
        </w:r>
      </w:hyperlink>
    </w:p>
    <w:p>
      <w:pPr>
        <w:pStyle w:val="TOC1"/>
        <w:tabs>
          <w:tab w:val="right" w:leader="dot" w:pos="8306"/>
        </w:tabs>
      </w:pPr>
      <w:hyperlink w:anchor="_Toc10398" w:history="1">
        <w:r>
          <w:rPr>
            <w:rFonts w:ascii="仿宋" w:eastAsia="仿宋" w:hAnsi="仿宋" w:cs="仿宋" w:hint="eastAsia"/>
            <w:lang w:eastAsia="zh-CN"/>
          </w:rPr>
          <w:t>十一、特种聚合物项目创新与研发</w:t>
        </w:r>
        <w:r>
          <w:tab/>
        </w:r>
        <w:r>
          <w:fldChar w:fldCharType="begin"/>
        </w:r>
        <w:r>
          <w:instrText xml:space="preserve"> PAGEREF _Toc10398 \h </w:instrText>
        </w:r>
        <w:r>
          <w:fldChar w:fldCharType="separate"/>
        </w:r>
        <w:r>
          <w:t>43</w:t>
        </w:r>
        <w:r>
          <w:fldChar w:fldCharType="end"/>
        </w:r>
      </w:hyperlink>
    </w:p>
    <w:p>
      <w:pPr>
        <w:pStyle w:val="TOC2"/>
        <w:tabs>
          <w:tab w:val="right" w:leader="dot" w:pos="8306"/>
        </w:tabs>
      </w:pPr>
      <w:hyperlink w:anchor="_Toc21286" w:history="1">
        <w:r>
          <w:rPr>
            <w:rFonts w:ascii="仿宋" w:eastAsia="仿宋" w:hAnsi="仿宋" w:cs="仿宋" w:hint="eastAsia"/>
            <w:lang w:eastAsia="zh-CN"/>
          </w:rPr>
          <w:t>(一)、创新策略与方向</w:t>
        </w:r>
        <w:r>
          <w:tab/>
        </w:r>
        <w:r>
          <w:fldChar w:fldCharType="begin"/>
        </w:r>
        <w:r>
          <w:instrText xml:space="preserve"> PAGEREF _Toc21286 \h </w:instrText>
        </w:r>
        <w:r>
          <w:fldChar w:fldCharType="separate"/>
        </w:r>
        <w:r>
          <w:t>43</w:t>
        </w:r>
        <w:r>
          <w:fldChar w:fldCharType="end"/>
        </w:r>
      </w:hyperlink>
    </w:p>
    <w:p>
      <w:pPr>
        <w:pStyle w:val="TOC2"/>
        <w:tabs>
          <w:tab w:val="right" w:leader="dot" w:pos="8306"/>
        </w:tabs>
      </w:pPr>
      <w:hyperlink w:anchor="_Toc21954" w:history="1">
        <w:r>
          <w:rPr>
            <w:rFonts w:ascii="仿宋" w:eastAsia="仿宋" w:hAnsi="仿宋" w:cs="仿宋" w:hint="eastAsia"/>
            <w:lang w:eastAsia="zh-CN"/>
          </w:rPr>
          <w:t>(二)、研发规划与投入</w:t>
        </w:r>
        <w:r>
          <w:tab/>
        </w:r>
        <w:r>
          <w:fldChar w:fldCharType="begin"/>
        </w:r>
        <w:r>
          <w:instrText xml:space="preserve"> PAGEREF _Toc21954 \h </w:instrText>
        </w:r>
        <w:r>
          <w:fldChar w:fldCharType="separate"/>
        </w:r>
        <w:r>
          <w:t>44</w:t>
        </w:r>
        <w:r>
          <w:fldChar w:fldCharType="end"/>
        </w:r>
      </w:hyperlink>
    </w:p>
    <w:p>
      <w:pPr>
        <w:pStyle w:val="TOC1"/>
        <w:tabs>
          <w:tab w:val="right" w:leader="dot" w:pos="8306"/>
        </w:tabs>
      </w:pPr>
      <w:hyperlink w:anchor="_Toc5314" w:history="1">
        <w:r>
          <w:rPr>
            <w:rFonts w:ascii="仿宋" w:eastAsia="仿宋" w:hAnsi="仿宋" w:cs="仿宋" w:hint="eastAsia"/>
            <w:lang w:eastAsia="zh-CN"/>
          </w:rPr>
          <w:t>十二、特种聚合物项目人力资源管理</w:t>
        </w:r>
        <w:r>
          <w:tab/>
        </w:r>
        <w:r>
          <w:fldChar w:fldCharType="begin"/>
        </w:r>
        <w:r>
          <w:instrText xml:space="preserve"> PAGEREF _Toc5314 \h </w:instrText>
        </w:r>
        <w:r>
          <w:fldChar w:fldCharType="separate"/>
        </w:r>
        <w:r>
          <w:t>46</w:t>
        </w:r>
        <w:r>
          <w:fldChar w:fldCharType="end"/>
        </w:r>
      </w:hyperlink>
    </w:p>
    <w:p>
      <w:pPr>
        <w:pStyle w:val="TOC2"/>
        <w:tabs>
          <w:tab w:val="right" w:leader="dot" w:pos="8306"/>
        </w:tabs>
      </w:pPr>
      <w:hyperlink w:anchor="_Toc23291" w:history="1">
        <w:r>
          <w:rPr>
            <w:rFonts w:ascii="仿宋" w:eastAsia="仿宋" w:hAnsi="仿宋" w:cs="仿宋" w:hint="eastAsia"/>
            <w:lang w:eastAsia="zh-CN"/>
          </w:rPr>
          <w:t>(一)、建立健全的预算管理制度</w:t>
        </w:r>
        <w:r>
          <w:tab/>
        </w:r>
        <w:r>
          <w:fldChar w:fldCharType="begin"/>
        </w:r>
        <w:r>
          <w:instrText xml:space="preserve"> PAGEREF _Toc23291 \h </w:instrText>
        </w:r>
        <w:r>
          <w:fldChar w:fldCharType="separate"/>
        </w:r>
        <w:r>
          <w:t>46</w:t>
        </w:r>
        <w:r>
          <w:fldChar w:fldCharType="end"/>
        </w:r>
      </w:hyperlink>
    </w:p>
    <w:p>
      <w:pPr>
        <w:pStyle w:val="TOC2"/>
        <w:tabs>
          <w:tab w:val="right" w:leader="dot" w:pos="8306"/>
        </w:tabs>
      </w:pPr>
      <w:hyperlink w:anchor="_Toc14227" w:history="1">
        <w:r>
          <w:rPr>
            <w:rFonts w:ascii="仿宋" w:eastAsia="仿宋" w:hAnsi="仿宋" w:cs="仿宋" w:hint="eastAsia"/>
            <w:lang w:eastAsia="zh-CN"/>
          </w:rPr>
          <w:t>(二)、加强资金流动监控</w:t>
        </w:r>
        <w:r>
          <w:tab/>
        </w:r>
        <w:r>
          <w:fldChar w:fldCharType="begin"/>
        </w:r>
        <w:r>
          <w:instrText xml:space="preserve"> PAGEREF _Toc14227 \h </w:instrText>
        </w:r>
        <w:r>
          <w:fldChar w:fldCharType="separate"/>
        </w:r>
        <w:r>
          <w:t>48</w:t>
        </w:r>
        <w:r>
          <w:fldChar w:fldCharType="end"/>
        </w:r>
      </w:hyperlink>
    </w:p>
    <w:p>
      <w:pPr>
        <w:pStyle w:val="TOC2"/>
        <w:tabs>
          <w:tab w:val="right" w:leader="dot" w:pos="8306"/>
        </w:tabs>
      </w:pPr>
      <w:hyperlink w:anchor="_Toc10543" w:history="1">
        <w:r>
          <w:rPr>
            <w:rFonts w:ascii="仿宋" w:eastAsia="仿宋" w:hAnsi="仿宋" w:cs="仿宋" w:hint="eastAsia"/>
            <w:lang w:eastAsia="zh-CN"/>
          </w:rPr>
          <w:t>(三)、制定完善的风险控制机制</w:t>
        </w:r>
        <w:r>
          <w:tab/>
        </w:r>
        <w:r>
          <w:fldChar w:fldCharType="begin"/>
        </w:r>
        <w:r>
          <w:instrText xml:space="preserve"> PAGEREF _Toc10543 \h </w:instrText>
        </w:r>
        <w:r>
          <w:fldChar w:fldCharType="separate"/>
        </w:r>
        <w:r>
          <w:t>49</w:t>
        </w:r>
        <w:r>
          <w:fldChar w:fldCharType="end"/>
        </w:r>
      </w:hyperlink>
    </w:p>
    <w:p>
      <w:pPr>
        <w:pStyle w:val="TOC2"/>
        <w:tabs>
          <w:tab w:val="right" w:leader="dot" w:pos="8306"/>
        </w:tabs>
      </w:pPr>
      <w:hyperlink w:anchor="_Toc16028" w:history="1">
        <w:r>
          <w:rPr>
            <w:rFonts w:ascii="仿宋" w:eastAsia="仿宋" w:hAnsi="仿宋" w:cs="仿宋" w:hint="eastAsia"/>
            <w:lang w:eastAsia="zh-CN"/>
          </w:rPr>
          <w:t>(四)、优化成本管理</w:t>
        </w:r>
        <w:r>
          <w:tab/>
        </w:r>
        <w:r>
          <w:fldChar w:fldCharType="begin"/>
        </w:r>
        <w:r>
          <w:instrText xml:space="preserve"> PAGEREF _Toc16028 \h </w:instrText>
        </w:r>
        <w:r>
          <w:fldChar w:fldCharType="separate"/>
        </w:r>
        <w:r>
          <w:t>50</w:t>
        </w:r>
        <w:r>
          <w:fldChar w:fldCharType="end"/>
        </w:r>
      </w:hyperlink>
    </w:p>
    <w:p>
      <w:pPr>
        <w:pStyle w:val="TOC1"/>
        <w:tabs>
          <w:tab w:val="right" w:leader="dot" w:pos="8306"/>
        </w:tabs>
      </w:pPr>
      <w:hyperlink w:anchor="_Toc32327" w:history="1">
        <w:r>
          <w:rPr>
            <w:rFonts w:ascii="仿宋" w:eastAsia="仿宋" w:hAnsi="仿宋" w:cs="仿宋" w:hint="eastAsia"/>
            <w:lang w:eastAsia="zh-CN"/>
          </w:rPr>
          <w:t>十三、特种聚合物项目实施时间节点</w:t>
        </w:r>
        <w:r>
          <w:tab/>
        </w:r>
        <w:r>
          <w:fldChar w:fldCharType="begin"/>
        </w:r>
        <w:r>
          <w:instrText xml:space="preserve"> PAGEREF _Toc32327 \h </w:instrText>
        </w:r>
        <w:r>
          <w:fldChar w:fldCharType="separate"/>
        </w:r>
        <w:r>
          <w:t>52</w:t>
        </w:r>
        <w:r>
          <w:fldChar w:fldCharType="end"/>
        </w:r>
      </w:hyperlink>
    </w:p>
    <w:p>
      <w:pPr>
        <w:pStyle w:val="TOC2"/>
        <w:tabs>
          <w:tab w:val="right" w:leader="dot" w:pos="8306"/>
        </w:tabs>
      </w:pPr>
      <w:hyperlink w:anchor="_Toc17253" w:history="1">
        <w:r>
          <w:rPr>
            <w:rFonts w:ascii="仿宋" w:eastAsia="仿宋" w:hAnsi="仿宋" w:cs="仿宋" w:hint="eastAsia"/>
            <w:lang w:eastAsia="zh-CN"/>
          </w:rPr>
          <w:t>(一)、特种聚合物项目启动阶段时间节点</w:t>
        </w:r>
        <w:r>
          <w:tab/>
        </w:r>
        <w:r>
          <w:fldChar w:fldCharType="begin"/>
        </w:r>
        <w:r>
          <w:instrText xml:space="preserve"> PAGEREF _Toc17253 \h </w:instrText>
        </w:r>
        <w:r>
          <w:fldChar w:fldCharType="separate"/>
        </w:r>
        <w:r>
          <w:t>52</w:t>
        </w:r>
        <w:r>
          <w:fldChar w:fldCharType="end"/>
        </w:r>
      </w:hyperlink>
    </w:p>
    <w:p>
      <w:pPr>
        <w:pStyle w:val="TOC2"/>
        <w:tabs>
          <w:tab w:val="right" w:leader="dot" w:pos="8306"/>
        </w:tabs>
      </w:pPr>
      <w:hyperlink w:anchor="_Toc7132" w:history="1">
        <w:r>
          <w:rPr>
            <w:rFonts w:ascii="仿宋" w:eastAsia="仿宋" w:hAnsi="仿宋" w:cs="仿宋" w:hint="eastAsia"/>
            <w:lang w:eastAsia="zh-CN"/>
          </w:rPr>
          <w:t>(二)、特种聚合物项目执行阶段时间节点</w:t>
        </w:r>
        <w:r>
          <w:tab/>
        </w:r>
        <w:r>
          <w:fldChar w:fldCharType="begin"/>
        </w:r>
        <w:r>
          <w:instrText xml:space="preserve"> PAGEREF _Toc7132 \h </w:instrText>
        </w:r>
        <w:r>
          <w:fldChar w:fldCharType="separate"/>
        </w:r>
        <w:r>
          <w:t>53</w:t>
        </w:r>
        <w:r>
          <w:fldChar w:fldCharType="end"/>
        </w:r>
      </w:hyperlink>
    </w:p>
    <w:p>
      <w:pPr>
        <w:pStyle w:val="TOC2"/>
        <w:tabs>
          <w:tab w:val="right" w:leader="dot" w:pos="8306"/>
        </w:tabs>
      </w:pPr>
      <w:hyperlink w:anchor="_Toc15984" w:history="1">
        <w:r>
          <w:rPr>
            <w:rFonts w:ascii="仿宋" w:eastAsia="仿宋" w:hAnsi="仿宋" w:cs="仿宋" w:hint="eastAsia"/>
            <w:lang w:eastAsia="zh-CN"/>
          </w:rPr>
          <w:t>(三)、特种聚合物项目完成阶段时间节点</w:t>
        </w:r>
        <w:r>
          <w:tab/>
        </w:r>
        <w:r>
          <w:fldChar w:fldCharType="begin"/>
        </w:r>
        <w:r>
          <w:instrText xml:space="preserve"> PAGEREF _Toc15984 \h </w:instrText>
        </w:r>
        <w:r>
          <w:fldChar w:fldCharType="separate"/>
        </w:r>
        <w:r>
          <w:t>54</w:t>
        </w:r>
        <w:r>
          <w:fldChar w:fldCharType="end"/>
        </w:r>
      </w:hyperlink>
    </w:p>
    <w:p>
      <w:pPr>
        <w:pStyle w:val="TOC1"/>
        <w:tabs>
          <w:tab w:val="right" w:leader="dot" w:pos="8306"/>
        </w:tabs>
      </w:pPr>
      <w:hyperlink w:anchor="_Toc10361" w:history="1">
        <w:r>
          <w:rPr>
            <w:rFonts w:ascii="仿宋" w:eastAsia="仿宋" w:hAnsi="仿宋" w:cs="仿宋" w:hint="eastAsia"/>
            <w:lang w:eastAsia="zh-CN"/>
          </w:rPr>
          <w:t>十四、营销与推广策略</w:t>
        </w:r>
        <w:r>
          <w:tab/>
        </w:r>
        <w:r>
          <w:fldChar w:fldCharType="begin"/>
        </w:r>
        <w:r>
          <w:instrText xml:space="preserve"> PAGEREF _Toc10361 \h </w:instrText>
        </w:r>
        <w:r>
          <w:fldChar w:fldCharType="separate"/>
        </w:r>
        <w:r>
          <w:t>55</w:t>
        </w:r>
        <w:r>
          <w:fldChar w:fldCharType="end"/>
        </w:r>
      </w:hyperlink>
    </w:p>
    <w:p>
      <w:pPr>
        <w:pStyle w:val="TOC2"/>
        <w:tabs>
          <w:tab w:val="right" w:leader="dot" w:pos="8306"/>
        </w:tabs>
      </w:pPr>
      <w:hyperlink w:anchor="_Toc13316" w:history="1">
        <w:r>
          <w:rPr>
            <w:rFonts w:ascii="仿宋" w:eastAsia="仿宋" w:hAnsi="仿宋" w:cs="仿宋" w:hint="eastAsia"/>
            <w:lang w:eastAsia="zh-CN"/>
          </w:rPr>
          <w:t>(一)、产品/服务定位与特点</w:t>
        </w:r>
        <w:r>
          <w:tab/>
        </w:r>
        <w:r>
          <w:fldChar w:fldCharType="begin"/>
        </w:r>
        <w:r>
          <w:instrText xml:space="preserve"> PAGEREF _Toc13316 \h </w:instrText>
        </w:r>
        <w:r>
          <w:fldChar w:fldCharType="separate"/>
        </w:r>
        <w:r>
          <w:t>55</w:t>
        </w:r>
        <w:r>
          <w:fldChar w:fldCharType="end"/>
        </w:r>
      </w:hyperlink>
    </w:p>
    <w:p>
      <w:pPr>
        <w:pStyle w:val="TOC2"/>
        <w:tabs>
          <w:tab w:val="right" w:leader="dot" w:pos="8306"/>
        </w:tabs>
      </w:pPr>
      <w:hyperlink w:anchor="_Toc14237" w:history="1">
        <w:r>
          <w:rPr>
            <w:rFonts w:ascii="仿宋" w:eastAsia="仿宋" w:hAnsi="仿宋" w:cs="仿宋" w:hint="eastAsia"/>
            <w:lang w:eastAsia="zh-CN"/>
          </w:rPr>
          <w:t>(二)、市场定位与竞争分析</w:t>
        </w:r>
        <w:r>
          <w:tab/>
        </w:r>
        <w:r>
          <w:fldChar w:fldCharType="begin"/>
        </w:r>
        <w:r>
          <w:instrText xml:space="preserve"> PAGEREF _Toc14237 \h </w:instrText>
        </w:r>
        <w:r>
          <w:fldChar w:fldCharType="separate"/>
        </w:r>
        <w:r>
          <w:t>56</w:t>
        </w:r>
        <w:r>
          <w:fldChar w:fldCharType="end"/>
        </w:r>
      </w:hyperlink>
    </w:p>
    <w:p>
      <w:pPr>
        <w:pStyle w:val="TOC2"/>
        <w:tabs>
          <w:tab w:val="right" w:leader="dot" w:pos="8306"/>
        </w:tabs>
      </w:pPr>
      <w:hyperlink w:anchor="_Toc28817" w:history="1">
        <w:r>
          <w:rPr>
            <w:rFonts w:ascii="仿宋" w:eastAsia="仿宋" w:hAnsi="仿宋" w:cs="仿宋" w:hint="eastAsia"/>
            <w:lang w:eastAsia="zh-CN"/>
          </w:rPr>
          <w:t>(三)、营销渠道与策略</w:t>
        </w:r>
        <w:r>
          <w:tab/>
        </w:r>
        <w:r>
          <w:fldChar w:fldCharType="begin"/>
        </w:r>
        <w:r>
          <w:instrText xml:space="preserve"> PAGEREF _Toc28817 \h </w:instrText>
        </w:r>
        <w:r>
          <w:fldChar w:fldCharType="separate"/>
        </w:r>
        <w:r>
          <w:t>58</w:t>
        </w:r>
        <w:r>
          <w:fldChar w:fldCharType="end"/>
        </w:r>
      </w:hyperlink>
    </w:p>
    <w:p>
      <w:pPr>
        <w:pStyle w:val="TOC2"/>
        <w:tabs>
          <w:tab w:val="right" w:leader="dot" w:pos="8306"/>
        </w:tabs>
      </w:pPr>
      <w:hyperlink w:anchor="_Toc5927" w:history="1">
        <w:r>
          <w:rPr>
            <w:rFonts w:ascii="仿宋" w:eastAsia="仿宋" w:hAnsi="仿宋" w:cs="仿宋" w:hint="eastAsia"/>
            <w:lang w:eastAsia="zh-CN"/>
          </w:rPr>
          <w:t>(四)、推广与宣传活动</w:t>
        </w:r>
        <w:r>
          <w:tab/>
        </w:r>
        <w:r>
          <w:fldChar w:fldCharType="begin"/>
        </w:r>
        <w:r>
          <w:instrText xml:space="preserve"> PAGEREF _Toc5927 \h </w:instrText>
        </w:r>
        <w:r>
          <w:fldChar w:fldCharType="separate"/>
        </w:r>
        <w:r>
          <w:t>59</w:t>
        </w:r>
        <w:r>
          <w:fldChar w:fldCharType="end"/>
        </w:r>
      </w:hyperlink>
    </w:p>
    <w:p>
      <w:pPr>
        <w:pStyle w:val="TOC1"/>
        <w:tabs>
          <w:tab w:val="right" w:leader="dot" w:pos="8306"/>
        </w:tabs>
      </w:pPr>
      <w:hyperlink w:anchor="_Toc6400" w:history="1">
        <w:r>
          <w:rPr>
            <w:rFonts w:ascii="仿宋" w:eastAsia="仿宋" w:hAnsi="仿宋" w:cs="仿宋" w:hint="eastAsia"/>
            <w:lang w:eastAsia="zh-CN"/>
          </w:rPr>
          <w:t>十五、特种聚合物项目变更管理</w:t>
        </w:r>
        <w:r>
          <w:tab/>
        </w:r>
        <w:r>
          <w:fldChar w:fldCharType="begin"/>
        </w:r>
        <w:r>
          <w:instrText xml:space="preserve"> PAGEREF _Toc6400 \h </w:instrText>
        </w:r>
        <w:r>
          <w:fldChar w:fldCharType="separate"/>
        </w:r>
        <w:r>
          <w:t>64</w:t>
        </w:r>
        <w:r>
          <w:fldChar w:fldCharType="end"/>
        </w:r>
      </w:hyperlink>
    </w:p>
    <w:p>
      <w:pPr>
        <w:pStyle w:val="TOC2"/>
        <w:tabs>
          <w:tab w:val="right" w:leader="dot" w:pos="8306"/>
        </w:tabs>
      </w:pPr>
      <w:hyperlink w:anchor="_Toc13527" w:history="1">
        <w:r>
          <w:rPr>
            <w:rFonts w:ascii="仿宋" w:eastAsia="仿宋" w:hAnsi="仿宋" w:cs="仿宋" w:hint="eastAsia"/>
            <w:lang w:eastAsia="zh-CN"/>
          </w:rPr>
          <w:t>(一)、变更申请与评估</w:t>
        </w:r>
        <w:r>
          <w:tab/>
        </w:r>
        <w:r>
          <w:fldChar w:fldCharType="begin"/>
        </w:r>
        <w:r>
          <w:instrText xml:space="preserve"> PAGEREF _Toc13527 \h </w:instrText>
        </w:r>
        <w:r>
          <w:fldChar w:fldCharType="separate"/>
        </w:r>
        <w:r>
          <w:t>64</w:t>
        </w:r>
        <w:r>
          <w:fldChar w:fldCharType="end"/>
        </w:r>
      </w:hyperlink>
    </w:p>
    <w:p>
      <w:pPr>
        <w:pStyle w:val="TOC2"/>
        <w:tabs>
          <w:tab w:val="right" w:leader="dot" w:pos="8306"/>
        </w:tabs>
      </w:pPr>
      <w:hyperlink w:anchor="_Toc13987" w:history="1">
        <w:r>
          <w:rPr>
            <w:rFonts w:ascii="仿宋" w:eastAsia="仿宋" w:hAnsi="仿宋" w:cs="仿宋" w:hint="eastAsia"/>
            <w:lang w:eastAsia="zh-CN"/>
          </w:rPr>
          <w:t>(二)、变更实施与控制</w:t>
        </w:r>
        <w:r>
          <w:tab/>
        </w:r>
        <w:r>
          <w:fldChar w:fldCharType="begin"/>
        </w:r>
        <w:r>
          <w:instrText xml:space="preserve"> PAGEREF _Toc13987 \h </w:instrText>
        </w:r>
        <w:r>
          <w:fldChar w:fldCharType="separate"/>
        </w:r>
        <w:r>
          <w:t>64</w:t>
        </w:r>
        <w:r>
          <w:fldChar w:fldCharType="end"/>
        </w:r>
      </w:hyperlink>
    </w:p>
    <w:p>
      <w:pPr>
        <w:pStyle w:val="TOC1"/>
        <w:tabs>
          <w:tab w:val="right" w:leader="dot" w:pos="8306"/>
        </w:tabs>
      </w:pPr>
      <w:hyperlink w:anchor="_Toc17658" w:history="1">
        <w:r>
          <w:rPr>
            <w:rFonts w:ascii="仿宋" w:eastAsia="仿宋" w:hAnsi="仿宋" w:cs="仿宋" w:hint="eastAsia"/>
            <w:lang w:eastAsia="zh-CN"/>
          </w:rPr>
          <w:t>十六、风险识别与分类</w:t>
        </w:r>
        <w:r>
          <w:tab/>
        </w:r>
        <w:r>
          <w:fldChar w:fldCharType="begin"/>
        </w:r>
        <w:r>
          <w:instrText xml:space="preserve"> PAGEREF _Toc17658 \h </w:instrText>
        </w:r>
        <w:r>
          <w:fldChar w:fldCharType="separate"/>
        </w:r>
        <w:r>
          <w:t>65</w:t>
        </w:r>
        <w:r>
          <w:fldChar w:fldCharType="end"/>
        </w:r>
      </w:hyperlink>
    </w:p>
    <w:p>
      <w:pPr>
        <w:pStyle w:val="TOC2"/>
        <w:tabs>
          <w:tab w:val="right" w:leader="dot" w:pos="8306"/>
        </w:tabs>
      </w:pPr>
      <w:hyperlink w:anchor="_Toc25519" w:history="1">
        <w:r>
          <w:rPr>
            <w:rFonts w:ascii="仿宋" w:eastAsia="仿宋" w:hAnsi="仿宋" w:cs="仿宋" w:hint="eastAsia"/>
            <w:lang w:eastAsia="zh-CN"/>
          </w:rPr>
          <w:t>(一)、风险识别</w:t>
        </w:r>
        <w:r>
          <w:tab/>
        </w:r>
        <w:r>
          <w:fldChar w:fldCharType="begin"/>
        </w:r>
        <w:r>
          <w:instrText xml:space="preserve"> PAGEREF _Toc25519 \h </w:instrText>
        </w:r>
        <w:r>
          <w:fldChar w:fldCharType="separate"/>
        </w:r>
        <w:r>
          <w:t>65</w:t>
        </w:r>
        <w:r>
          <w:fldChar w:fldCharType="end"/>
        </w:r>
      </w:hyperlink>
    </w:p>
    <w:p>
      <w:pPr>
        <w:pStyle w:val="TOC2"/>
        <w:tabs>
          <w:tab w:val="right" w:leader="dot" w:pos="8306"/>
        </w:tabs>
      </w:pPr>
      <w:hyperlink w:anchor="_Toc23441" w:history="1">
        <w:r>
          <w:rPr>
            <w:rFonts w:ascii="仿宋" w:eastAsia="仿宋" w:hAnsi="仿宋" w:cs="仿宋" w:hint="eastAsia"/>
            <w:lang w:eastAsia="zh-CN"/>
          </w:rPr>
          <w:t>(二)、风险分类</w:t>
        </w:r>
        <w:r>
          <w:tab/>
        </w:r>
        <w:r>
          <w:fldChar w:fldCharType="begin"/>
        </w:r>
        <w:r>
          <w:instrText xml:space="preserve"> PAGEREF _Toc23441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847"/>
      <w:r>
        <w:rPr>
          <w:rFonts w:ascii="仿宋" w:eastAsia="仿宋" w:hAnsi="仿宋" w:cs="仿宋" w:hint="eastAsia"/>
          <w:sz w:val="28"/>
          <w:lang w:eastAsia="zh-CN"/>
        </w:rPr>
        <w:t>一、特种聚合物项目概论</w:t>
      </w:r>
      <w:bookmarkEnd w:id="2"/>
    </w:p>
    <w:p>
      <w:pPr>
        <w:pStyle w:val="Heading2"/>
        <w:rPr>
          <w:rFonts w:ascii="仿宋" w:eastAsia="仿宋" w:hAnsi="仿宋" w:cs="仿宋" w:hint="eastAsia"/>
          <w:lang w:eastAsia="zh-CN"/>
        </w:rPr>
      </w:pPr>
      <w:bookmarkStart w:id="3" w:name="_Toc2931"/>
      <w:r>
        <w:rPr>
          <w:rFonts w:ascii="仿宋" w:eastAsia="仿宋" w:hAnsi="仿宋" w:cs="仿宋" w:hint="eastAsia"/>
          <w:lang w:eastAsia="zh-CN"/>
        </w:rPr>
        <w:t>(一)、特种聚合物项目概况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的起源追溯至对市场的深入洞察。市场的不断演变与变革为特种聚合物项目提供了难得的机遇。当前市场存在的需求缺口和变革的大环境共同构成了特种聚合物项目的背景。这个特种聚合物项目旨在充分利用市场机遇，填补行业中尚未满足的需求，为客户提供全新的解决方案。市场的变革和需求的增长使得这个特种聚合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特种聚合物项目名称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特种聚合物项目正式命名为特种聚合物。这个名称不仅仅是一个标识，更代表了特种聚合物项目的核心理念和愿景。它蕴含着特种聚合物项目所要解决问题的关键字，具有强烈的表达和辨识度，为特种聚合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特种聚合物项目目标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的核心目标是提供一种全新、高效的解决方案，满足客户日益增长的需求。特种聚合物项目追求的不仅仅是满足市场需求，更是在市场中获得卓越的竞争优势。通过不断提升产品或服务的质量和创新水平，特种聚合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特种聚合物项目范围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全面涵盖了产品研发、制造、市场推广和售后服务，确保从产品设计到最终用户体验的全方位关注。这一全面的特种聚合物项目范围是为了确保特种聚合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特种聚合物项目时间表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特种聚合物项目计划在未来18个月内完成，包括研发、测试、市场试点和正式推出等不同阶段。这个时间表的合理设计是为了确保特种聚合物项目各个阶段的顺利推进，以便按时交付高质量的成果。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特种聚合物项目预算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特种聚合物项目总预算估算为XX百万美元，主要分配在研发、市场推广、人员培训和运营等方面。这一充足的预算为特种聚合物项目提供了充足的资源，确保特种聚合物项目在各个方面都能取得优异的表现。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特种聚合物项目风险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可能面临的风险包括市场接受度低、技术难题、竞争激烈等。特种聚合物项目团队已经制定了相应的风险应对计划，通过前瞻性的风险管理，确保特种聚合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特种聚合物项目团队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特种聚合物项目汇聚了一支经验丰富、多领域专业素养的核心团队，确保特种聚合物项目在各个方面都能拥有高水平的执行力。团队的协同作战是特种聚合物项目成功的关键因素之一。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特种聚合物项目背景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特种聚合物项目的背景根植于市场对更高效、创新产品的渴望，同时也受到科技发展对行业格局的深刻改变的影响。这为特种聚合物项目提供了广阔的发展空间和市场需求。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特种聚合物项目现状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截至目前，特种聚合物项目已完成市场调研和技术验证，取得了初步的成功。这为特种聚合物项目在未来的发展奠定了坚实的基础，为更远大的目标打下了坚实的基石。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1903"/>
      <w:r>
        <w:rPr>
          <w:rFonts w:ascii="仿宋" w:eastAsia="仿宋" w:hAnsi="仿宋" w:cs="仿宋" w:hint="eastAsia"/>
          <w:sz w:val="28"/>
          <w:lang w:eastAsia="zh-CN"/>
        </w:rPr>
        <w:t>(二)、特种聚合物项目目标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keyword》特种聚合物项目首要业务目标是在市场中占据有利地位，实现产品/服务的成功推广和销售。通过不断提升产品质量、创新性，特种聚合物项目追求成为行业中的领导者，赢得更多客户的青睐。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在科技迅速发展的时代，特种聚合物项目着眼于技术创新。通过持续的研发和技术升级，特种聚合物项目旨在推出更具创新性的产品或服务，以满足市场对新鲜、先进解决方案的需求。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为了建立可持续的客户关系，特种聚合物项目设定了客户满意度目标。通过提供卓越的产品质量和优质的客户服务，特种聚合物项目追求赢得客户的信任和忠诚度，确保他们的满意度达到行业领先水平。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特种聚合物项目注重社会责任和可持续发展。通过实施环保、社会责任特种聚合物项目，特种聚合物项目致力于在经济发展的同时保护环境，促进社会公平，实现可持续经营。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特种聚合物项目的团队是实现目标的核心驱动力。因此，特种聚合物项目设定了团队发展目标，包括提升团队成员的专业技能、培养领导力，以及搭建协同高效的团队工作氛围。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7877"/>
      <w:r>
        <w:rPr>
          <w:rFonts w:ascii="仿宋" w:eastAsia="仿宋" w:hAnsi="仿宋" w:cs="仿宋" w:hint="eastAsia"/>
          <w:sz w:val="28"/>
          <w:lang w:eastAsia="zh-CN"/>
        </w:rPr>
        <w:t>(三)、特种聚合物项目提出的理由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特种聚合物项目提出的理由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的提出源于对市场机遇的深刻洞察。当前市场中存在的需求缺口和行业发展趋势表明，有巨大的商业机会等待被开发。通过准确捕捉市场机遇，特种聚合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的理念基于对技术创新的信仰。通过持续的研发和技术投入，特种聚合物项目有望推出更具创新性的产品或服务。在科技飞速发展的当下，特种聚合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的提出是为了增强企业的行业竞争力。通过提升产品或服务的质量和独特性，特种聚合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响应了消费者需求的变化。随着社会和科技的不断发展，消费者对产品和服务的需求也在发生变化。通过深入了解并及时回应消费者的新需求，特种聚合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特种聚合物项目的提出是企业战略发展规划的一部分。在面对日益激烈的市场竞争和不断变化的商业环境中，特种聚合物项目作为企业战略的一环，旨在为企业开辟新的增长领域，巩固企业在行业中的地位。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的提出不仅仅是基于商业考量，还注重社会责任。通过推出环保、社会责任等方面的特种聚合物项目，特种聚合物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特种聚合物项目的提出反映了对利益相关者期望的关注。包括客户、员工、投资者等利益相关者在企业发展中都有着各自的期望，特种聚合物项目力求在满足这些期望的同时，取得更大的共赢。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0595"/>
      <w:r>
        <w:rPr>
          <w:rFonts w:ascii="仿宋" w:eastAsia="仿宋" w:hAnsi="仿宋" w:cs="仿宋" w:hint="eastAsia"/>
          <w:sz w:val="28"/>
          <w:lang w:eastAsia="zh-CN"/>
        </w:rPr>
        <w:t>(四)、特种聚合物项目意义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在实施特种聚合物项目的过程中，我们不仅仅是在追逐商业成功，更是为企业和社会的多个层面创造了深远的意义。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的首要意义在于提升企业的市场竞争力。通过持续的创新和对产品质量的高标准要求，特种聚合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种聚合物项目的推进将促使行业技术水平的提升。通过引入先进技术和创新性解决方案，特种聚合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特种聚合物项目不仅创造了大量就业机会，提高了就业水平，还注重社会责任和环保。通过参与社会公益事业和推动环保特种聚合物项目，特种聚合物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综合而言，特种聚合物项目意义重大，不仅推动了企业的发展，也为行业和社会的进步贡献了积极力量。这是一个全面而深刻的影响，将在未来产生可持续的正面效应。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879"/>
      <w:r>
        <w:rPr>
          <w:rFonts w:ascii="仿宋" w:eastAsia="仿宋" w:hAnsi="仿宋" w:cs="仿宋" w:hint="eastAsia"/>
          <w:sz w:val="28"/>
          <w:lang w:eastAsia="zh-CN"/>
        </w:rPr>
        <w:t>(五)、特种聚合物项目背景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在当今迅猛发展的商业环境中，特种聚合物项目的动因根植于对多方面因素的审慎考量。这个特种聚合物项目的提出并非孤立的决策，而是对企业所处背景深入思考的产物。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特种聚合物项目背后的首要原因。科技的迅速发展和全球市场的快速变化使得企业必须灵活应对。特种聚合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竞争的激烈程度也是特种聚合物项目背景中不可忽视的一环。企业需要在激烈竞争中脱颖而出，为此，特种聚合物项目致力于打破常规，提供独特的价值主张，以吸引客户并确保市场份额的增长。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技术的迅速发展为企业带来了机遇与挑战。作为特种聚合物项目启动的背景之一，对新兴技术的应用将有助于提升企业的技术水平，使其在不断演进的商业环境中保持竞争优势。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此外，社会对企业责任的期望也在逐渐升高。特种聚合物项目充分融入了社会责任的理念，通过可持续经营和社会公益特种聚合物项目，企图为社会贡献一份力量，在商业成功的同时关注社会价值。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109"/>
      <w:r>
        <w:rPr>
          <w:rFonts w:ascii="仿宋" w:eastAsia="仿宋" w:hAnsi="仿宋" w:cs="仿宋" w:hint="eastAsia"/>
          <w:sz w:val="28"/>
          <w:lang w:eastAsia="zh-CN"/>
        </w:rPr>
        <w:t>二、特种聚合物项目危机管理</w:t>
      </w:r>
      <w:bookmarkEnd w:id="8"/>
    </w:p>
    <w:p>
      <w:pPr>
        <w:pStyle w:val="Heading2"/>
        <w:rPr>
          <w:rFonts w:ascii="仿宋" w:eastAsia="仿宋" w:hAnsi="仿宋" w:cs="仿宋" w:hint="eastAsia"/>
          <w:lang w:eastAsia="zh-CN"/>
        </w:rPr>
      </w:pPr>
      <w:bookmarkStart w:id="9" w:name="_Toc19308"/>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聚合物项目危机管理中，危机预警与识别是确保特种聚合物项目稳健运行的核心步骤。通过建立全面的监测机制，特种聚合物项目团队旨在及时发现和理解潜在的风险和危机因素，以便采取及时的预防和应对措施，确保特种聚合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首先，通过深入的风险评估，特种聚合物项目团队全面分析了整个特种聚合物项目和各个阶段可能存在的威胁。这包括准确评估每个潜在风险的发生概率和可能影响的程度，为后续危机预警提供了有力支持。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特种聚合物项目团队着重于明确定义特种聚合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特种聚合物项目进展的持续监控，团队能够及时发现潜在问题并作出迅速反应。特种聚合物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在这一阶段，团队的专业素养和反应速度将发挥至关重要的作用，以确保潜在危机能够在初期得到有效的处理，最大程度地减轻负面影响。通过危机预警与识别，特种聚合物项目得以更有序、可控地推进。</w:t>
      </w:r>
    </w:p>
    <w:p>
      <w:pPr>
        <w:pStyle w:val="Heading2"/>
        <w:ind w:firstLine="560" w:firstLineChars="200"/>
        <w:rPr>
          <w:rFonts w:ascii="仿宋" w:eastAsia="仿宋" w:hAnsi="仿宋" w:cs="仿宋" w:hint="eastAsia"/>
          <w:sz w:val="28"/>
          <w:lang w:eastAsia="zh-CN"/>
        </w:rPr>
      </w:pPr>
      <w:bookmarkStart w:id="10" w:name="_Toc12657"/>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在危机发生时，特种聚合物项目团队立即行动，成立了应急小组。该小组的任务是迅速制定并实施紧急应对措施，以最小化潜在损失。以下是采取的主要措施：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暂停特种聚合物项目进度：为遏制危机蔓延，特种聚合物项目暂时停止进行，以便全面评估当前状况。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资源重新分配：重新评估特种聚合物项目资源的分配，确保最大限度地减小损失。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实时沟通：与关键利益相关者建立实时沟通机制，向他们传递特种聚合物项目危机的实际状况，保障特种聚合物项目核心利益。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在紧急应对的同时，特种聚合物项目团队强调了团队协作和有效沟通的重要性。以下是团队协作的关键举措：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信息共享机制：建立了信息共享平台，确保团队成员能够及时获取特种聚合物项目危机的实时信息。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领导者沟通：特种聚合物项目领导者通过定期会议和即时沟通工具，指导团队应对危机，保持团队稳定运行。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随着危机得到初步控制，特种聚合物项目团队转向制定恢复计划，以确保特种聚合物项目能够从中迅速恢复。主要恢复计划包括：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修复受损的进度计划：重新评估特种聚合物项目进度，制定修复计划，确保特种聚合物项目尽快回归正常进程。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重新调整资源分配：优化资源分配，确保特种聚合物项目在有限资源下高效运转。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风险管理机制加强：对特种聚合物项目风险进行全面评估，制定更强化的风险管理策略，以预防未来可能的危机。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2758"/>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5198"/>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特种聚合物项目的主要产品是XXXX，预计年产值为XXX万元。这一产品在市场中占据着重要的地位，其广泛的应用范围使得该特种聚合物项目的市场前景非常广阔。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特种聚合物项目的xxx产品作为重要的原材料之一，将在多个领域发挥关键作用。其在建筑、交通、能源等方面的广泛应用将为整个产业链提供强大的支持，形成产业协同效应。特种聚合物项目的年产值XXX万XXX万XXX万万元不仅反映了其在市场上的巨大潜力，更预示着它对国民经济的积极贡献。这种关联度高、涉及面广的产业关系，使得该特种聚合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3084"/>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总征地面积为XXXX平方米，相当于约XX.XX亩，其中净用地面积为XXXX平方米，红线范围内相当于约XX.XX亩。这一用地规模充分考虑了特种聚合物项目的建设需求，保障了特种聚合物项目在合适的空间内得以充分发展。特种聚合物项目规划的总建筑面积为XXXX平方米，其中主体工程建设占XXXX平方米，计容建筑面积达XXXX平方米。预计建筑工程的投资将达到XXXX万元，为特种聚合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计划购置的设备共计XXXX台（套），设备购置费用为XXXX万元。这一设备购置计划充分考虑到特种聚合物项目的生产需求和技术要求，确保了特种聚合物项目在生产运营中具备先进的技术装备和高效的生产能力。设备的合理配置将为特种聚合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计划总投资为XXXX万元，预计年实现营业收入为XXXX万元。这一产能规模的设定旨在确保特种聚合物项目能够在投资与回报之间取得平衡，实现长期可持续的发展。特种聚合物项目的总投资充分考虑到各个方面的需求，包括用地建设、设备购置等多个环节，以确保特种聚合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30946"/>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8404"/>
      <w:r>
        <w:rPr>
          <w:rFonts w:ascii="仿宋" w:eastAsia="仿宋" w:hAnsi="仿宋" w:cs="仿宋" w:hint="eastAsia"/>
          <w:lang w:eastAsia="zh-CN"/>
        </w:rPr>
        <w:t>(一)、特种聚合物行业分析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行业一直以来都是市场的关注焦点。行业内的发展趋势、竞争态势以及潜在机会都对特种聚合物项目的推进产生深远的影响。通过深入研究行业的整体概貌，我们将更好地理解行业的核心特征，为特种聚合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聚合物行业，技术一直是推动创新和发展的关键因素。我们将对当前技术趋势进行详尽分析，包括但不限于人工智能、大数据应用、先进制造技术等。这有助于特种聚合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特种聚合物项目成功的基础。我们将对主要竞争对手进行深入研究，包括其市场份额、产品特点、市场定位等。通过全面了解竞争对手的优势和劣势，特种聚合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31855"/>
      <w:r>
        <w:rPr>
          <w:rFonts w:ascii="仿宋" w:eastAsia="仿宋" w:hAnsi="仿宋" w:cs="仿宋" w:hint="eastAsia"/>
          <w:sz w:val="28"/>
          <w:lang w:eastAsia="zh-CN"/>
        </w:rPr>
        <w:t>(二)、特种聚合物市场分析预测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特种聚合物市场未来的增长趋势。这包括市场的整体规模、各细分领域的发展趋势等。特种聚合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特种聚合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特种聚合物项目实施过程中需要充分考虑的因素。我们将对市场风险进行全面评估，包括但不限于政策法规风险、市场竞争风险、技术变革风险等。通过对潜在风险的深入分析，特种聚合物项目可以制定相应的风险缓解策略，降低不确定性对特种聚合物项目的影响。</w:t>
      </w:r>
    </w:p>
    <w:p>
      <w:pPr>
        <w:pStyle w:val="Heading1"/>
        <w:ind w:firstLine="560" w:firstLineChars="200"/>
        <w:rPr>
          <w:rFonts w:ascii="仿宋" w:eastAsia="仿宋" w:hAnsi="仿宋" w:cs="仿宋" w:hint="eastAsia"/>
          <w:sz w:val="28"/>
          <w:lang w:eastAsia="zh-CN"/>
        </w:rPr>
      </w:pPr>
      <w:bookmarkStart w:id="17" w:name="_Toc4149"/>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5956"/>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的技术管理特点体现在其创新导向。通过引入最先进的技术趋势和解决方案，特种聚合物项目致力于提升科技含量、提高质量和效率水平。这意味着我们将采用最新的工具和方法，确保特种聚合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特种聚合物项目技术管理的显著特征。通过整合不同领域的技术资源，我们实现了跨学科的协同工作。这有助于优化技术架构，提高整体效能。此外，整合性策略还促进了不同技术团队之间的紧密沟通和高效合作，确保特种聚合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特种聚合物项目所采用的技术。通过不断优化技术方案，特种聚合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特种聚合物项目团队将在特种聚合物项目初期识别可能的技术风险，并采取相应的预防和应对措施。通过建立健全的风险评估机制，特种聚合物项目能够在实施过程中及时发现并解决潜在的技术问题，保障特种聚合物项目技术实施的平稳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https://d.book118.com/708124020041006031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3446D4"/>
    <w:rsid w:val="553446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8124020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2024-01-18T09:58:00Z</dcterms:created>
  <dcterms:modified xsi:type="dcterms:W3CDTF">2024-01-18T09:59:01Z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DCE2429299004DE992C3006A01E66219_11</vt:lpwstr>
  </property>
  <property fmtid="{D5CDD505-2E9C-101B-9397-08002B2CF9AE}" pid="3" name="KSOProductBuildVer">
    <vt:lpwstr>2052-12.1.0.16120</vt:lpwstr>
  </property>
</Properties>
</file>