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蝇蚴病防治药项目构思建设方案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1750" w:history="1">
        <w:r>
          <w:rPr>
            <w:rFonts w:ascii="仿宋" w:eastAsia="仿宋" w:hAnsi="仿宋" w:cs="仿宋" w:hint="eastAsia"/>
            <w:lang w:eastAsia="zh-CN"/>
          </w:rPr>
          <w:t>概论</w:t>
        </w:r>
        <w:r>
          <w:tab/>
        </w:r>
        <w:r>
          <w:fldChar w:fldCharType="begin"/>
        </w:r>
        <w:r>
          <w:instrText xml:space="preserve"> PAGEREF _Toc11750 \h </w:instrText>
        </w:r>
        <w:r>
          <w:fldChar w:fldCharType="separate"/>
        </w:r>
        <w:r>
          <w:t>3</w:t>
        </w:r>
        <w:r>
          <w:fldChar w:fldCharType="end"/>
        </w:r>
      </w:hyperlink>
    </w:p>
    <w:p>
      <w:pPr>
        <w:pStyle w:val="TOC1"/>
        <w:tabs>
          <w:tab w:val="right" w:leader="dot" w:pos="8306"/>
        </w:tabs>
      </w:pPr>
      <w:hyperlink w:anchor="_Toc16072" w:history="1">
        <w:r>
          <w:rPr>
            <w:rFonts w:ascii="仿宋" w:eastAsia="仿宋" w:hAnsi="仿宋" w:cs="仿宋" w:hint="eastAsia"/>
            <w:lang w:eastAsia="zh-CN"/>
          </w:rPr>
          <w:t>一、项目选址研究</w:t>
        </w:r>
        <w:r>
          <w:tab/>
        </w:r>
        <w:r>
          <w:fldChar w:fldCharType="begin"/>
        </w:r>
        <w:r>
          <w:instrText xml:space="preserve"> PAGEREF _Toc16072 \h </w:instrText>
        </w:r>
        <w:r>
          <w:fldChar w:fldCharType="separate"/>
        </w:r>
        <w:r>
          <w:t>3</w:t>
        </w:r>
        <w:r>
          <w:fldChar w:fldCharType="end"/>
        </w:r>
      </w:hyperlink>
    </w:p>
    <w:p>
      <w:pPr>
        <w:pStyle w:val="TOC2"/>
        <w:tabs>
          <w:tab w:val="right" w:leader="dot" w:pos="8306"/>
        </w:tabs>
      </w:pPr>
      <w:hyperlink w:anchor="_Toc24224" w:history="1">
        <w:r>
          <w:rPr>
            <w:rFonts w:ascii="仿宋" w:eastAsia="仿宋" w:hAnsi="仿宋" w:cs="仿宋" w:hint="eastAsia"/>
            <w:lang w:eastAsia="zh-CN"/>
          </w:rPr>
          <w:t>(一)、项目选址原则</w:t>
        </w:r>
        <w:r>
          <w:tab/>
        </w:r>
        <w:r>
          <w:fldChar w:fldCharType="begin"/>
        </w:r>
        <w:r>
          <w:instrText xml:space="preserve"> PAGEREF _Toc24224 \h </w:instrText>
        </w:r>
        <w:r>
          <w:fldChar w:fldCharType="separate"/>
        </w:r>
        <w:r>
          <w:t>3</w:t>
        </w:r>
        <w:r>
          <w:fldChar w:fldCharType="end"/>
        </w:r>
      </w:hyperlink>
    </w:p>
    <w:p>
      <w:pPr>
        <w:pStyle w:val="TOC2"/>
        <w:tabs>
          <w:tab w:val="right" w:leader="dot" w:pos="8306"/>
        </w:tabs>
      </w:pPr>
      <w:hyperlink w:anchor="_Toc7248" w:history="1">
        <w:r>
          <w:rPr>
            <w:rFonts w:ascii="仿宋" w:eastAsia="仿宋" w:hAnsi="仿宋" w:cs="仿宋" w:hint="eastAsia"/>
            <w:lang w:eastAsia="zh-CN"/>
          </w:rPr>
          <w:t>(二)、项目选址</w:t>
        </w:r>
        <w:r>
          <w:tab/>
        </w:r>
        <w:r>
          <w:fldChar w:fldCharType="begin"/>
        </w:r>
        <w:r>
          <w:instrText xml:space="preserve"> PAGEREF _Toc7248 \h </w:instrText>
        </w:r>
        <w:r>
          <w:fldChar w:fldCharType="separate"/>
        </w:r>
        <w:r>
          <w:t>6</w:t>
        </w:r>
        <w:r>
          <w:fldChar w:fldCharType="end"/>
        </w:r>
      </w:hyperlink>
    </w:p>
    <w:p>
      <w:pPr>
        <w:pStyle w:val="TOC2"/>
        <w:tabs>
          <w:tab w:val="right" w:leader="dot" w:pos="8306"/>
        </w:tabs>
      </w:pPr>
      <w:hyperlink w:anchor="_Toc3466" w:history="1">
        <w:r>
          <w:rPr>
            <w:rFonts w:ascii="仿宋" w:eastAsia="仿宋" w:hAnsi="仿宋" w:cs="仿宋" w:hint="eastAsia"/>
            <w:lang w:eastAsia="zh-CN"/>
          </w:rPr>
          <w:t>(三)、建设条件分析</w:t>
        </w:r>
        <w:r>
          <w:tab/>
        </w:r>
        <w:r>
          <w:fldChar w:fldCharType="begin"/>
        </w:r>
        <w:r>
          <w:instrText xml:space="preserve"> PAGEREF _Toc3466 \h </w:instrText>
        </w:r>
        <w:r>
          <w:fldChar w:fldCharType="separate"/>
        </w:r>
        <w:r>
          <w:t>8</w:t>
        </w:r>
        <w:r>
          <w:fldChar w:fldCharType="end"/>
        </w:r>
      </w:hyperlink>
    </w:p>
    <w:p>
      <w:pPr>
        <w:pStyle w:val="TOC2"/>
        <w:tabs>
          <w:tab w:val="right" w:leader="dot" w:pos="8306"/>
        </w:tabs>
      </w:pPr>
      <w:hyperlink w:anchor="_Toc30001" w:history="1">
        <w:r>
          <w:rPr>
            <w:rFonts w:ascii="仿宋" w:eastAsia="仿宋" w:hAnsi="仿宋" w:cs="仿宋" w:hint="eastAsia"/>
            <w:lang w:eastAsia="zh-CN"/>
          </w:rPr>
          <w:t>(四)、用地控制指标</w:t>
        </w:r>
        <w:r>
          <w:tab/>
        </w:r>
        <w:r>
          <w:fldChar w:fldCharType="begin"/>
        </w:r>
        <w:r>
          <w:instrText xml:space="preserve"> PAGEREF _Toc30001 \h </w:instrText>
        </w:r>
        <w:r>
          <w:fldChar w:fldCharType="separate"/>
        </w:r>
        <w:r>
          <w:t>10</w:t>
        </w:r>
        <w:r>
          <w:fldChar w:fldCharType="end"/>
        </w:r>
      </w:hyperlink>
    </w:p>
    <w:p>
      <w:pPr>
        <w:pStyle w:val="TOC2"/>
        <w:tabs>
          <w:tab w:val="right" w:leader="dot" w:pos="8306"/>
        </w:tabs>
      </w:pPr>
      <w:hyperlink w:anchor="_Toc7595" w:history="1">
        <w:r>
          <w:rPr>
            <w:rFonts w:ascii="仿宋" w:eastAsia="仿宋" w:hAnsi="仿宋" w:cs="仿宋" w:hint="eastAsia"/>
            <w:lang w:eastAsia="zh-CN"/>
          </w:rPr>
          <w:t>(五)、地总体要求</w:t>
        </w:r>
        <w:r>
          <w:tab/>
        </w:r>
        <w:r>
          <w:fldChar w:fldCharType="begin"/>
        </w:r>
        <w:r>
          <w:instrText xml:space="preserve"> PAGEREF _Toc7595 \h </w:instrText>
        </w:r>
        <w:r>
          <w:fldChar w:fldCharType="separate"/>
        </w:r>
        <w:r>
          <w:t>11</w:t>
        </w:r>
        <w:r>
          <w:fldChar w:fldCharType="end"/>
        </w:r>
      </w:hyperlink>
    </w:p>
    <w:p>
      <w:pPr>
        <w:pStyle w:val="TOC2"/>
        <w:tabs>
          <w:tab w:val="right" w:leader="dot" w:pos="8306"/>
        </w:tabs>
      </w:pPr>
      <w:hyperlink w:anchor="_Toc4510" w:history="1">
        <w:r>
          <w:rPr>
            <w:rFonts w:ascii="仿宋" w:eastAsia="仿宋" w:hAnsi="仿宋" w:cs="仿宋" w:hint="eastAsia"/>
            <w:lang w:eastAsia="zh-CN"/>
          </w:rPr>
          <w:t>(六)、节约用地措施</w:t>
        </w:r>
        <w:r>
          <w:tab/>
        </w:r>
        <w:r>
          <w:fldChar w:fldCharType="begin"/>
        </w:r>
        <w:r>
          <w:instrText xml:space="preserve"> PAGEREF _Toc4510 \h </w:instrText>
        </w:r>
        <w:r>
          <w:fldChar w:fldCharType="separate"/>
        </w:r>
        <w:r>
          <w:t>12</w:t>
        </w:r>
        <w:r>
          <w:fldChar w:fldCharType="end"/>
        </w:r>
      </w:hyperlink>
    </w:p>
    <w:p>
      <w:pPr>
        <w:pStyle w:val="TOC2"/>
        <w:tabs>
          <w:tab w:val="right" w:leader="dot" w:pos="8306"/>
        </w:tabs>
      </w:pPr>
      <w:hyperlink w:anchor="_Toc2703" w:history="1">
        <w:r>
          <w:rPr>
            <w:rFonts w:ascii="仿宋" w:eastAsia="仿宋" w:hAnsi="仿宋" w:cs="仿宋" w:hint="eastAsia"/>
            <w:lang w:eastAsia="zh-CN"/>
          </w:rPr>
          <w:t>(七)、选址综合评价</w:t>
        </w:r>
        <w:r>
          <w:tab/>
        </w:r>
        <w:r>
          <w:fldChar w:fldCharType="begin"/>
        </w:r>
        <w:r>
          <w:instrText xml:space="preserve"> PAGEREF _Toc2703 \h </w:instrText>
        </w:r>
        <w:r>
          <w:fldChar w:fldCharType="separate"/>
        </w:r>
        <w:r>
          <w:t>14</w:t>
        </w:r>
        <w:r>
          <w:fldChar w:fldCharType="end"/>
        </w:r>
      </w:hyperlink>
    </w:p>
    <w:p>
      <w:pPr>
        <w:pStyle w:val="TOC1"/>
        <w:tabs>
          <w:tab w:val="right" w:leader="dot" w:pos="8306"/>
        </w:tabs>
      </w:pPr>
      <w:hyperlink w:anchor="_Toc2707" w:history="1">
        <w:r>
          <w:rPr>
            <w:rFonts w:ascii="仿宋" w:eastAsia="仿宋" w:hAnsi="仿宋" w:cs="仿宋" w:hint="eastAsia"/>
            <w:lang w:eastAsia="zh-CN"/>
          </w:rPr>
          <w:t>二、经济影响分析</w:t>
        </w:r>
        <w:r>
          <w:tab/>
        </w:r>
        <w:r>
          <w:fldChar w:fldCharType="begin"/>
        </w:r>
        <w:r>
          <w:instrText xml:space="preserve"> PAGEREF _Toc2707 \h </w:instrText>
        </w:r>
        <w:r>
          <w:fldChar w:fldCharType="separate"/>
        </w:r>
        <w:r>
          <w:t>15</w:t>
        </w:r>
        <w:r>
          <w:fldChar w:fldCharType="end"/>
        </w:r>
      </w:hyperlink>
    </w:p>
    <w:p>
      <w:pPr>
        <w:pStyle w:val="TOC2"/>
        <w:tabs>
          <w:tab w:val="right" w:leader="dot" w:pos="8306"/>
        </w:tabs>
      </w:pPr>
      <w:hyperlink w:anchor="_Toc20083" w:history="1">
        <w:r>
          <w:rPr>
            <w:rFonts w:ascii="仿宋" w:eastAsia="仿宋" w:hAnsi="仿宋" w:cs="仿宋" w:hint="eastAsia"/>
            <w:lang w:eastAsia="zh-CN"/>
          </w:rPr>
          <w:t>(一)、经济费用效益或费用效果分析</w:t>
        </w:r>
        <w:r>
          <w:tab/>
        </w:r>
        <w:r>
          <w:fldChar w:fldCharType="begin"/>
        </w:r>
        <w:r>
          <w:instrText xml:space="preserve"> PAGEREF _Toc20083 \h </w:instrText>
        </w:r>
        <w:r>
          <w:fldChar w:fldCharType="separate"/>
        </w:r>
        <w:r>
          <w:t>15</w:t>
        </w:r>
        <w:r>
          <w:fldChar w:fldCharType="end"/>
        </w:r>
      </w:hyperlink>
    </w:p>
    <w:p>
      <w:pPr>
        <w:pStyle w:val="TOC2"/>
        <w:tabs>
          <w:tab w:val="right" w:leader="dot" w:pos="8306"/>
        </w:tabs>
      </w:pPr>
      <w:hyperlink w:anchor="_Toc27069" w:history="1">
        <w:r>
          <w:rPr>
            <w:rFonts w:ascii="仿宋" w:eastAsia="仿宋" w:hAnsi="仿宋" w:cs="仿宋" w:hint="eastAsia"/>
            <w:lang w:eastAsia="zh-CN"/>
          </w:rPr>
          <w:t>(二)、行业影响分析</w:t>
        </w:r>
        <w:r>
          <w:tab/>
        </w:r>
        <w:r>
          <w:fldChar w:fldCharType="begin"/>
        </w:r>
        <w:r>
          <w:instrText xml:space="preserve"> PAGEREF _Toc27069 \h </w:instrText>
        </w:r>
        <w:r>
          <w:fldChar w:fldCharType="separate"/>
        </w:r>
        <w:r>
          <w:t>17</w:t>
        </w:r>
        <w:r>
          <w:fldChar w:fldCharType="end"/>
        </w:r>
      </w:hyperlink>
    </w:p>
    <w:p>
      <w:pPr>
        <w:pStyle w:val="TOC2"/>
        <w:tabs>
          <w:tab w:val="right" w:leader="dot" w:pos="8306"/>
        </w:tabs>
      </w:pPr>
      <w:hyperlink w:anchor="_Toc2835" w:history="1">
        <w:r>
          <w:rPr>
            <w:rFonts w:ascii="仿宋" w:eastAsia="仿宋" w:hAnsi="仿宋" w:cs="仿宋" w:hint="eastAsia"/>
            <w:lang w:eastAsia="zh-CN"/>
          </w:rPr>
          <w:t>(三)、区域经济影响分析</w:t>
        </w:r>
        <w:r>
          <w:tab/>
        </w:r>
        <w:r>
          <w:fldChar w:fldCharType="begin"/>
        </w:r>
        <w:r>
          <w:instrText xml:space="preserve"> PAGEREF _Toc2835 \h </w:instrText>
        </w:r>
        <w:r>
          <w:fldChar w:fldCharType="separate"/>
        </w:r>
        <w:r>
          <w:t>19</w:t>
        </w:r>
        <w:r>
          <w:fldChar w:fldCharType="end"/>
        </w:r>
      </w:hyperlink>
    </w:p>
    <w:p>
      <w:pPr>
        <w:pStyle w:val="TOC2"/>
        <w:tabs>
          <w:tab w:val="right" w:leader="dot" w:pos="8306"/>
        </w:tabs>
      </w:pPr>
      <w:hyperlink w:anchor="_Toc5538" w:history="1">
        <w:r>
          <w:rPr>
            <w:rFonts w:ascii="仿宋" w:eastAsia="仿宋" w:hAnsi="仿宋" w:cs="仿宋" w:hint="eastAsia"/>
            <w:lang w:eastAsia="zh-CN"/>
          </w:rPr>
          <w:t>(四)、宏观经济影响分析</w:t>
        </w:r>
        <w:r>
          <w:tab/>
        </w:r>
        <w:r>
          <w:fldChar w:fldCharType="begin"/>
        </w:r>
        <w:r>
          <w:instrText xml:space="preserve"> PAGEREF _Toc5538 \h </w:instrText>
        </w:r>
        <w:r>
          <w:fldChar w:fldCharType="separate"/>
        </w:r>
        <w:r>
          <w:t>19</w:t>
        </w:r>
        <w:r>
          <w:fldChar w:fldCharType="end"/>
        </w:r>
      </w:hyperlink>
    </w:p>
    <w:p>
      <w:pPr>
        <w:pStyle w:val="TOC1"/>
        <w:tabs>
          <w:tab w:val="right" w:leader="dot" w:pos="8306"/>
        </w:tabs>
      </w:pPr>
      <w:hyperlink w:anchor="_Toc4526" w:history="1">
        <w:r>
          <w:rPr>
            <w:rFonts w:ascii="仿宋" w:eastAsia="仿宋" w:hAnsi="仿宋" w:cs="仿宋" w:hint="eastAsia"/>
            <w:lang w:eastAsia="zh-CN"/>
          </w:rPr>
          <w:t>三、社会影响分析</w:t>
        </w:r>
        <w:r>
          <w:tab/>
        </w:r>
        <w:r>
          <w:fldChar w:fldCharType="begin"/>
        </w:r>
        <w:r>
          <w:instrText xml:space="preserve"> PAGEREF _Toc4526 \h </w:instrText>
        </w:r>
        <w:r>
          <w:fldChar w:fldCharType="separate"/>
        </w:r>
        <w:r>
          <w:t>21</w:t>
        </w:r>
        <w:r>
          <w:fldChar w:fldCharType="end"/>
        </w:r>
      </w:hyperlink>
    </w:p>
    <w:p>
      <w:pPr>
        <w:pStyle w:val="TOC2"/>
        <w:tabs>
          <w:tab w:val="right" w:leader="dot" w:pos="8306"/>
        </w:tabs>
      </w:pPr>
      <w:hyperlink w:anchor="_Toc21526" w:history="1">
        <w:r>
          <w:rPr>
            <w:rFonts w:ascii="仿宋" w:eastAsia="仿宋" w:hAnsi="仿宋" w:cs="仿宋" w:hint="eastAsia"/>
            <w:lang w:eastAsia="zh-CN"/>
          </w:rPr>
          <w:t>(一)、社会影响效果分析</w:t>
        </w:r>
        <w:r>
          <w:tab/>
        </w:r>
        <w:r>
          <w:fldChar w:fldCharType="begin"/>
        </w:r>
        <w:r>
          <w:instrText xml:space="preserve"> PAGEREF _Toc21526 \h </w:instrText>
        </w:r>
        <w:r>
          <w:fldChar w:fldCharType="separate"/>
        </w:r>
        <w:r>
          <w:t>21</w:t>
        </w:r>
        <w:r>
          <w:fldChar w:fldCharType="end"/>
        </w:r>
      </w:hyperlink>
    </w:p>
    <w:p>
      <w:pPr>
        <w:pStyle w:val="TOC2"/>
        <w:tabs>
          <w:tab w:val="right" w:leader="dot" w:pos="8306"/>
        </w:tabs>
      </w:pPr>
      <w:hyperlink w:anchor="_Toc3113" w:history="1">
        <w:r>
          <w:rPr>
            <w:rFonts w:ascii="仿宋" w:eastAsia="仿宋" w:hAnsi="仿宋" w:cs="仿宋" w:hint="eastAsia"/>
            <w:lang w:eastAsia="zh-CN"/>
          </w:rPr>
          <w:t>(二)、社会适应性分析</w:t>
        </w:r>
        <w:r>
          <w:tab/>
        </w:r>
        <w:r>
          <w:fldChar w:fldCharType="begin"/>
        </w:r>
        <w:r>
          <w:instrText xml:space="preserve"> PAGEREF _Toc3113 \h </w:instrText>
        </w:r>
        <w:r>
          <w:fldChar w:fldCharType="separate"/>
        </w:r>
        <w:r>
          <w:t>24</w:t>
        </w:r>
        <w:r>
          <w:fldChar w:fldCharType="end"/>
        </w:r>
      </w:hyperlink>
    </w:p>
    <w:p>
      <w:pPr>
        <w:pStyle w:val="TOC2"/>
        <w:tabs>
          <w:tab w:val="right" w:leader="dot" w:pos="8306"/>
        </w:tabs>
      </w:pPr>
      <w:hyperlink w:anchor="_Toc15676" w:history="1">
        <w:r>
          <w:rPr>
            <w:rFonts w:ascii="仿宋" w:eastAsia="仿宋" w:hAnsi="仿宋" w:cs="仿宋" w:hint="eastAsia"/>
            <w:lang w:eastAsia="zh-CN"/>
          </w:rPr>
          <w:t>(三)、社会风险及对策分析</w:t>
        </w:r>
        <w:r>
          <w:tab/>
        </w:r>
        <w:r>
          <w:fldChar w:fldCharType="begin"/>
        </w:r>
        <w:r>
          <w:instrText xml:space="preserve"> PAGEREF _Toc15676 \h </w:instrText>
        </w:r>
        <w:r>
          <w:fldChar w:fldCharType="separate"/>
        </w:r>
        <w:r>
          <w:t>25</w:t>
        </w:r>
        <w:r>
          <w:fldChar w:fldCharType="end"/>
        </w:r>
      </w:hyperlink>
    </w:p>
    <w:p>
      <w:pPr>
        <w:pStyle w:val="TOC1"/>
        <w:tabs>
          <w:tab w:val="right" w:leader="dot" w:pos="8306"/>
        </w:tabs>
      </w:pPr>
      <w:hyperlink w:anchor="_Toc22670" w:history="1">
        <w:r>
          <w:rPr>
            <w:rFonts w:ascii="仿宋" w:eastAsia="仿宋" w:hAnsi="仿宋" w:cs="仿宋" w:hint="eastAsia"/>
            <w:lang w:eastAsia="zh-CN"/>
          </w:rPr>
          <w:t>四、蝇蚴病防治药项目概论</w:t>
        </w:r>
        <w:r>
          <w:tab/>
        </w:r>
        <w:r>
          <w:fldChar w:fldCharType="begin"/>
        </w:r>
        <w:r>
          <w:instrText xml:space="preserve"> PAGEREF _Toc22670 \h </w:instrText>
        </w:r>
        <w:r>
          <w:fldChar w:fldCharType="separate"/>
        </w:r>
        <w:r>
          <w:t>28</w:t>
        </w:r>
        <w:r>
          <w:fldChar w:fldCharType="end"/>
        </w:r>
      </w:hyperlink>
    </w:p>
    <w:p>
      <w:pPr>
        <w:pStyle w:val="TOC2"/>
        <w:tabs>
          <w:tab w:val="right" w:leader="dot" w:pos="8306"/>
        </w:tabs>
      </w:pPr>
      <w:hyperlink w:anchor="_Toc2979" w:history="1">
        <w:r>
          <w:rPr>
            <w:rFonts w:ascii="仿宋" w:eastAsia="仿宋" w:hAnsi="仿宋" w:cs="仿宋" w:hint="eastAsia"/>
            <w:lang w:eastAsia="zh-CN"/>
          </w:rPr>
          <w:t>(一)、项目申报单位概况</w:t>
        </w:r>
        <w:r>
          <w:tab/>
        </w:r>
        <w:r>
          <w:fldChar w:fldCharType="begin"/>
        </w:r>
        <w:r>
          <w:instrText xml:space="preserve"> PAGEREF _Toc2979 \h </w:instrText>
        </w:r>
        <w:r>
          <w:fldChar w:fldCharType="separate"/>
        </w:r>
        <w:r>
          <w:t>28</w:t>
        </w:r>
        <w:r>
          <w:fldChar w:fldCharType="end"/>
        </w:r>
      </w:hyperlink>
    </w:p>
    <w:p>
      <w:pPr>
        <w:pStyle w:val="TOC2"/>
        <w:tabs>
          <w:tab w:val="right" w:leader="dot" w:pos="8306"/>
        </w:tabs>
      </w:pPr>
      <w:hyperlink w:anchor="_Toc28980" w:history="1">
        <w:r>
          <w:rPr>
            <w:rFonts w:ascii="仿宋" w:eastAsia="仿宋" w:hAnsi="仿宋" w:cs="仿宋" w:hint="eastAsia"/>
            <w:lang w:eastAsia="zh-CN"/>
          </w:rPr>
          <w:t>(二)、项目概况</w:t>
        </w:r>
        <w:r>
          <w:tab/>
        </w:r>
        <w:r>
          <w:fldChar w:fldCharType="begin"/>
        </w:r>
        <w:r>
          <w:instrText xml:space="preserve"> PAGEREF _Toc28980 \h </w:instrText>
        </w:r>
        <w:r>
          <w:fldChar w:fldCharType="separate"/>
        </w:r>
        <w:r>
          <w:t>29</w:t>
        </w:r>
        <w:r>
          <w:fldChar w:fldCharType="end"/>
        </w:r>
      </w:hyperlink>
    </w:p>
    <w:p>
      <w:pPr>
        <w:pStyle w:val="TOC1"/>
        <w:tabs>
          <w:tab w:val="right" w:leader="dot" w:pos="8306"/>
        </w:tabs>
      </w:pPr>
      <w:hyperlink w:anchor="_Toc23106" w:history="1">
        <w:r>
          <w:rPr>
            <w:rFonts w:ascii="仿宋" w:eastAsia="仿宋" w:hAnsi="仿宋" w:cs="仿宋" w:hint="eastAsia"/>
            <w:lang w:eastAsia="zh-CN"/>
          </w:rPr>
          <w:t>五、项目监理与质量保证</w:t>
        </w:r>
        <w:r>
          <w:tab/>
        </w:r>
        <w:r>
          <w:fldChar w:fldCharType="begin"/>
        </w:r>
        <w:r>
          <w:instrText xml:space="preserve"> PAGEREF _Toc23106 \h </w:instrText>
        </w:r>
        <w:r>
          <w:fldChar w:fldCharType="separate"/>
        </w:r>
        <w:r>
          <w:t>32</w:t>
        </w:r>
        <w:r>
          <w:fldChar w:fldCharType="end"/>
        </w:r>
      </w:hyperlink>
    </w:p>
    <w:p>
      <w:pPr>
        <w:pStyle w:val="TOC2"/>
        <w:tabs>
          <w:tab w:val="right" w:leader="dot" w:pos="8306"/>
        </w:tabs>
      </w:pPr>
      <w:hyperlink w:anchor="_Toc20294" w:history="1">
        <w:r>
          <w:rPr>
            <w:rFonts w:ascii="仿宋" w:eastAsia="仿宋" w:hAnsi="仿宋" w:cs="仿宋" w:hint="eastAsia"/>
            <w:lang w:eastAsia="zh-CN"/>
          </w:rPr>
          <w:t>(一)、监理体系构建</w:t>
        </w:r>
        <w:r>
          <w:tab/>
        </w:r>
        <w:r>
          <w:fldChar w:fldCharType="begin"/>
        </w:r>
        <w:r>
          <w:instrText xml:space="preserve"> PAGEREF _Toc20294 \h </w:instrText>
        </w:r>
        <w:r>
          <w:fldChar w:fldCharType="separate"/>
        </w:r>
        <w:r>
          <w:t>32</w:t>
        </w:r>
        <w:r>
          <w:fldChar w:fldCharType="end"/>
        </w:r>
      </w:hyperlink>
    </w:p>
    <w:p>
      <w:pPr>
        <w:pStyle w:val="TOC2"/>
        <w:tabs>
          <w:tab w:val="right" w:leader="dot" w:pos="8306"/>
        </w:tabs>
      </w:pPr>
      <w:hyperlink w:anchor="_Toc10079" w:history="1">
        <w:r>
          <w:rPr>
            <w:rFonts w:ascii="仿宋" w:eastAsia="仿宋" w:hAnsi="仿宋" w:cs="仿宋" w:hint="eastAsia"/>
            <w:lang w:eastAsia="zh-CN"/>
          </w:rPr>
          <w:t>(二)、质量保证体系实施</w:t>
        </w:r>
        <w:r>
          <w:tab/>
        </w:r>
        <w:r>
          <w:fldChar w:fldCharType="begin"/>
        </w:r>
        <w:r>
          <w:instrText xml:space="preserve"> PAGEREF _Toc10079 \h </w:instrText>
        </w:r>
        <w:r>
          <w:fldChar w:fldCharType="separate"/>
        </w:r>
        <w:r>
          <w:t>33</w:t>
        </w:r>
        <w:r>
          <w:fldChar w:fldCharType="end"/>
        </w:r>
      </w:hyperlink>
    </w:p>
    <w:p>
      <w:pPr>
        <w:pStyle w:val="TOC2"/>
        <w:tabs>
          <w:tab w:val="right" w:leader="dot" w:pos="8306"/>
        </w:tabs>
      </w:pPr>
      <w:hyperlink w:anchor="_Toc25236" w:history="1">
        <w:r>
          <w:rPr>
            <w:rFonts w:ascii="仿宋" w:eastAsia="仿宋" w:hAnsi="仿宋" w:cs="仿宋" w:hint="eastAsia"/>
            <w:lang w:eastAsia="zh-CN"/>
          </w:rPr>
          <w:t>(三)、监理与质量控制流程</w:t>
        </w:r>
        <w:r>
          <w:tab/>
        </w:r>
        <w:r>
          <w:fldChar w:fldCharType="begin"/>
        </w:r>
        <w:r>
          <w:instrText xml:space="preserve"> PAGEREF _Toc25236 \h </w:instrText>
        </w:r>
        <w:r>
          <w:fldChar w:fldCharType="separate"/>
        </w:r>
        <w:r>
          <w:t>34</w:t>
        </w:r>
        <w:r>
          <w:fldChar w:fldCharType="end"/>
        </w:r>
      </w:hyperlink>
    </w:p>
    <w:p>
      <w:pPr>
        <w:pStyle w:val="TOC1"/>
        <w:tabs>
          <w:tab w:val="right" w:leader="dot" w:pos="8306"/>
        </w:tabs>
      </w:pPr>
      <w:hyperlink w:anchor="_Toc27559" w:history="1">
        <w:r>
          <w:rPr>
            <w:rFonts w:ascii="仿宋" w:eastAsia="仿宋" w:hAnsi="仿宋" w:cs="仿宋" w:hint="eastAsia"/>
            <w:lang w:eastAsia="zh-CN"/>
          </w:rPr>
          <w:t>六、财务管理与成本控制</w:t>
        </w:r>
        <w:r>
          <w:tab/>
        </w:r>
        <w:r>
          <w:fldChar w:fldCharType="begin"/>
        </w:r>
        <w:r>
          <w:instrText xml:space="preserve"> PAGEREF _Toc27559 \h </w:instrText>
        </w:r>
        <w:r>
          <w:fldChar w:fldCharType="separate"/>
        </w:r>
        <w:r>
          <w:t>34</w:t>
        </w:r>
        <w:r>
          <w:fldChar w:fldCharType="end"/>
        </w:r>
      </w:hyperlink>
    </w:p>
    <w:p>
      <w:pPr>
        <w:pStyle w:val="TOC2"/>
        <w:tabs>
          <w:tab w:val="right" w:leader="dot" w:pos="8306"/>
        </w:tabs>
      </w:pPr>
      <w:hyperlink w:anchor="_Toc20683" w:history="1">
        <w:r>
          <w:rPr>
            <w:rFonts w:ascii="仿宋" w:eastAsia="仿宋" w:hAnsi="仿宋" w:cs="仿宋" w:hint="eastAsia"/>
            <w:lang w:eastAsia="zh-CN"/>
          </w:rPr>
          <w:t>(一)、财务管理体系建设</w:t>
        </w:r>
        <w:r>
          <w:tab/>
        </w:r>
        <w:r>
          <w:fldChar w:fldCharType="begin"/>
        </w:r>
        <w:r>
          <w:instrText xml:space="preserve"> PAGEREF _Toc20683 \h </w:instrText>
        </w:r>
        <w:r>
          <w:fldChar w:fldCharType="separate"/>
        </w:r>
        <w:r>
          <w:t>34</w:t>
        </w:r>
        <w:r>
          <w:fldChar w:fldCharType="end"/>
        </w:r>
      </w:hyperlink>
    </w:p>
    <w:p>
      <w:pPr>
        <w:pStyle w:val="TOC2"/>
        <w:tabs>
          <w:tab w:val="right" w:leader="dot" w:pos="8306"/>
        </w:tabs>
      </w:pPr>
      <w:hyperlink w:anchor="_Toc20219" w:history="1">
        <w:r>
          <w:rPr>
            <w:rFonts w:ascii="仿宋" w:eastAsia="仿宋" w:hAnsi="仿宋" w:cs="仿宋" w:hint="eastAsia"/>
            <w:lang w:eastAsia="zh-CN"/>
          </w:rPr>
          <w:t>(二)、成本控制措施</w:t>
        </w:r>
        <w:r>
          <w:tab/>
        </w:r>
        <w:r>
          <w:fldChar w:fldCharType="begin"/>
        </w:r>
        <w:r>
          <w:instrText xml:space="preserve"> PAGEREF _Toc20219 \h </w:instrText>
        </w:r>
        <w:r>
          <w:fldChar w:fldCharType="separate"/>
        </w:r>
        <w:r>
          <w:t>36</w:t>
        </w:r>
        <w:r>
          <w:fldChar w:fldCharType="end"/>
        </w:r>
      </w:hyperlink>
    </w:p>
    <w:p>
      <w:pPr>
        <w:pStyle w:val="TOC1"/>
        <w:tabs>
          <w:tab w:val="right" w:leader="dot" w:pos="8306"/>
        </w:tabs>
      </w:pPr>
      <w:hyperlink w:anchor="_Toc32645" w:history="1">
        <w:r>
          <w:rPr>
            <w:rFonts w:ascii="仿宋" w:eastAsia="仿宋" w:hAnsi="仿宋" w:cs="仿宋" w:hint="eastAsia"/>
            <w:lang w:eastAsia="zh-CN"/>
          </w:rPr>
          <w:t>七、项目实施与管理方案</w:t>
        </w:r>
        <w:r>
          <w:tab/>
        </w:r>
        <w:r>
          <w:fldChar w:fldCharType="begin"/>
        </w:r>
        <w:r>
          <w:instrText xml:space="preserve"> PAGEREF _Toc32645 \h </w:instrText>
        </w:r>
        <w:r>
          <w:fldChar w:fldCharType="separate"/>
        </w:r>
        <w:r>
          <w:t>37</w:t>
        </w:r>
        <w:r>
          <w:fldChar w:fldCharType="end"/>
        </w:r>
      </w:hyperlink>
    </w:p>
    <w:p>
      <w:pPr>
        <w:pStyle w:val="TOC2"/>
        <w:tabs>
          <w:tab w:val="right" w:leader="dot" w:pos="8306"/>
        </w:tabs>
      </w:pPr>
      <w:hyperlink w:anchor="_Toc4294" w:history="1">
        <w:r>
          <w:rPr>
            <w:rFonts w:ascii="仿宋" w:eastAsia="仿宋" w:hAnsi="仿宋" w:cs="仿宋" w:hint="eastAsia"/>
            <w:lang w:eastAsia="zh-CN"/>
          </w:rPr>
          <w:t>(一)、项目实施计划</w:t>
        </w:r>
        <w:r>
          <w:tab/>
        </w:r>
        <w:r>
          <w:fldChar w:fldCharType="begin"/>
        </w:r>
        <w:r>
          <w:instrText xml:space="preserve"> PAGEREF _Toc4294 \h </w:instrText>
        </w:r>
        <w:r>
          <w:fldChar w:fldCharType="separate"/>
        </w:r>
        <w:r>
          <w:t>37</w:t>
        </w:r>
        <w:r>
          <w:fldChar w:fldCharType="end"/>
        </w:r>
      </w:hyperlink>
    </w:p>
    <w:p>
      <w:pPr>
        <w:pStyle w:val="TOC2"/>
        <w:tabs>
          <w:tab w:val="right" w:leader="dot" w:pos="8306"/>
        </w:tabs>
      </w:pPr>
      <w:hyperlink w:anchor="_Toc18391" w:history="1">
        <w:r>
          <w:rPr>
            <w:rFonts w:ascii="仿宋" w:eastAsia="仿宋" w:hAnsi="仿宋" w:cs="仿宋" w:hint="eastAsia"/>
            <w:lang w:eastAsia="zh-CN"/>
          </w:rPr>
          <w:t>(二)、项目组织机构与职责</w:t>
        </w:r>
        <w:r>
          <w:tab/>
        </w:r>
        <w:r>
          <w:fldChar w:fldCharType="begin"/>
        </w:r>
        <w:r>
          <w:instrText xml:space="preserve"> PAGEREF _Toc18391 \h </w:instrText>
        </w:r>
        <w:r>
          <w:fldChar w:fldCharType="separate"/>
        </w:r>
        <w:r>
          <w:t>38</w:t>
        </w:r>
        <w:r>
          <w:fldChar w:fldCharType="end"/>
        </w:r>
      </w:hyperlink>
    </w:p>
    <w:p>
      <w:pPr>
        <w:pStyle w:val="TOC2"/>
        <w:tabs>
          <w:tab w:val="right" w:leader="dot" w:pos="8306"/>
        </w:tabs>
      </w:pPr>
      <w:hyperlink w:anchor="_Toc10195" w:history="1">
        <w:r>
          <w:rPr>
            <w:rFonts w:ascii="仿宋" w:eastAsia="仿宋" w:hAnsi="仿宋" w:cs="仿宋" w:hint="eastAsia"/>
            <w:lang w:eastAsia="zh-CN"/>
          </w:rPr>
          <w:t>(三)、项目管理与监控体系</w:t>
        </w:r>
        <w:r>
          <w:tab/>
        </w:r>
        <w:r>
          <w:fldChar w:fldCharType="begin"/>
        </w:r>
        <w:r>
          <w:instrText xml:space="preserve"> PAGEREF _Toc10195 \h </w:instrText>
        </w:r>
        <w:r>
          <w:fldChar w:fldCharType="separate"/>
        </w:r>
        <w:r>
          <w:t>41</w:t>
        </w:r>
        <w:r>
          <w:fldChar w:fldCharType="end"/>
        </w:r>
      </w:hyperlink>
    </w:p>
    <w:p>
      <w:pPr>
        <w:pStyle w:val="TOC1"/>
        <w:tabs>
          <w:tab w:val="right" w:leader="dot" w:pos="8306"/>
        </w:tabs>
      </w:pPr>
      <w:hyperlink w:anchor="_Toc26435" w:history="1">
        <w:r>
          <w:rPr>
            <w:rFonts w:ascii="仿宋" w:eastAsia="仿宋" w:hAnsi="仿宋" w:cs="仿宋" w:hint="eastAsia"/>
            <w:lang w:eastAsia="zh-CN"/>
          </w:rPr>
          <w:t>八、环境保护与绿色发展</w:t>
        </w:r>
        <w:r>
          <w:tab/>
        </w:r>
        <w:r>
          <w:fldChar w:fldCharType="begin"/>
        </w:r>
        <w:r>
          <w:instrText xml:space="preserve"> PAGEREF _Toc26435 \h </w:instrText>
        </w:r>
        <w:r>
          <w:fldChar w:fldCharType="separate"/>
        </w:r>
        <w:r>
          <w:t>42</w:t>
        </w:r>
        <w:r>
          <w:fldChar w:fldCharType="end"/>
        </w:r>
      </w:hyperlink>
    </w:p>
    <w:p>
      <w:pPr>
        <w:pStyle w:val="TOC2"/>
        <w:tabs>
          <w:tab w:val="right" w:leader="dot" w:pos="8306"/>
        </w:tabs>
      </w:pPr>
      <w:hyperlink w:anchor="_Toc32249" w:history="1">
        <w:r>
          <w:rPr>
            <w:rFonts w:ascii="仿宋" w:eastAsia="仿宋" w:hAnsi="仿宋" w:cs="仿宋" w:hint="eastAsia"/>
            <w:lang w:eastAsia="zh-CN"/>
          </w:rPr>
          <w:t>(一)、环境保护措施</w:t>
        </w:r>
        <w:r>
          <w:tab/>
        </w:r>
        <w:r>
          <w:fldChar w:fldCharType="begin"/>
        </w:r>
        <w:r>
          <w:instrText xml:space="preserve"> PAGEREF _Toc32249 \h </w:instrText>
        </w:r>
        <w:r>
          <w:fldChar w:fldCharType="separate"/>
        </w:r>
        <w:r>
          <w:t>42</w:t>
        </w:r>
        <w:r>
          <w:fldChar w:fldCharType="end"/>
        </w:r>
      </w:hyperlink>
    </w:p>
    <w:p>
      <w:pPr>
        <w:pStyle w:val="TOC2"/>
        <w:tabs>
          <w:tab w:val="right" w:leader="dot" w:pos="8306"/>
        </w:tabs>
      </w:pPr>
      <w:hyperlink w:anchor="_Toc8500" w:history="1">
        <w:r>
          <w:rPr>
            <w:rFonts w:ascii="仿宋" w:eastAsia="仿宋" w:hAnsi="仿宋" w:cs="仿宋" w:hint="eastAsia"/>
            <w:lang w:eastAsia="zh-CN"/>
          </w:rPr>
          <w:t>(二)、绿色发展与可持续发展策略</w:t>
        </w:r>
        <w:r>
          <w:tab/>
        </w:r>
        <w:r>
          <w:fldChar w:fldCharType="begin"/>
        </w:r>
        <w:r>
          <w:instrText xml:space="preserve"> PAGEREF _Toc8500 \h </w:instrText>
        </w:r>
        <w:r>
          <w:fldChar w:fldCharType="separate"/>
        </w:r>
        <w:r>
          <w:t>44</w:t>
        </w:r>
        <w:r>
          <w:fldChar w:fldCharType="end"/>
        </w:r>
      </w:hyperlink>
    </w:p>
    <w:p>
      <w:pPr>
        <w:pStyle w:val="TOC1"/>
        <w:tabs>
          <w:tab w:val="right" w:leader="dot" w:pos="8306"/>
        </w:tabs>
      </w:pPr>
      <w:hyperlink w:anchor="_Toc3616" w:history="1">
        <w:r>
          <w:rPr>
            <w:rFonts w:ascii="仿宋" w:eastAsia="仿宋" w:hAnsi="仿宋" w:cs="仿宋" w:hint="eastAsia"/>
            <w:lang w:eastAsia="zh-CN"/>
          </w:rPr>
          <w:t>九、经济效益与社会效益优化</w:t>
        </w:r>
        <w:r>
          <w:tab/>
        </w:r>
        <w:r>
          <w:fldChar w:fldCharType="begin"/>
        </w:r>
        <w:r>
          <w:instrText xml:space="preserve"> PAGEREF _Toc3616 \h </w:instrText>
        </w:r>
        <w:r>
          <w:fldChar w:fldCharType="separate"/>
        </w:r>
        <w:r>
          <w:t>46</w:t>
        </w:r>
        <w:r>
          <w:fldChar w:fldCharType="end"/>
        </w:r>
      </w:hyperlink>
    </w:p>
    <w:p>
      <w:pPr>
        <w:pStyle w:val="TOC2"/>
        <w:tabs>
          <w:tab w:val="right" w:leader="dot" w:pos="8306"/>
        </w:tabs>
      </w:pPr>
      <w:hyperlink w:anchor="_Toc23923" w:history="1">
        <w:r>
          <w:rPr>
            <w:rFonts w:ascii="仿宋" w:eastAsia="仿宋" w:hAnsi="仿宋" w:cs="仿宋" w:hint="eastAsia"/>
            <w:lang w:eastAsia="zh-CN"/>
          </w:rPr>
          <w:t>(一)、经济效益提升策略</w:t>
        </w:r>
        <w:r>
          <w:tab/>
        </w:r>
        <w:r>
          <w:fldChar w:fldCharType="begin"/>
        </w:r>
        <w:r>
          <w:instrText xml:space="preserve"> PAGEREF _Toc23923 \h </w:instrText>
        </w:r>
        <w:r>
          <w:fldChar w:fldCharType="separate"/>
        </w:r>
        <w:r>
          <w:t>46</w:t>
        </w:r>
        <w:r>
          <w:fldChar w:fldCharType="end"/>
        </w:r>
      </w:hyperlink>
    </w:p>
    <w:p>
      <w:pPr>
        <w:pStyle w:val="TOC2"/>
        <w:tabs>
          <w:tab w:val="right" w:leader="dot" w:pos="8306"/>
        </w:tabs>
      </w:pPr>
      <w:hyperlink w:anchor="_Toc8039" w:history="1">
        <w:r>
          <w:rPr>
            <w:rFonts w:ascii="仿宋" w:eastAsia="仿宋" w:hAnsi="仿宋" w:cs="仿宋" w:hint="eastAsia"/>
            <w:lang w:eastAsia="zh-CN"/>
          </w:rPr>
          <w:t>(二)、社会效益增强方案</w:t>
        </w:r>
        <w:r>
          <w:tab/>
        </w:r>
        <w:r>
          <w:fldChar w:fldCharType="begin"/>
        </w:r>
        <w:r>
          <w:instrText xml:space="preserve"> PAGEREF _Toc8039 \h </w:instrText>
        </w:r>
        <w:r>
          <w:fldChar w:fldCharType="separate"/>
        </w:r>
        <w:r>
          <w:t>47</w:t>
        </w:r>
        <w:r>
          <w:fldChar w:fldCharType="end"/>
        </w:r>
      </w:hyperlink>
    </w:p>
    <w:p>
      <w:pPr>
        <w:pStyle w:val="TOC1"/>
        <w:tabs>
          <w:tab w:val="right" w:leader="dot" w:pos="8306"/>
        </w:tabs>
      </w:pPr>
      <w:hyperlink w:anchor="_Toc13111" w:history="1">
        <w:r>
          <w:rPr>
            <w:rFonts w:ascii="仿宋" w:eastAsia="仿宋" w:hAnsi="仿宋" w:cs="仿宋" w:hint="eastAsia"/>
            <w:lang w:eastAsia="zh-CN"/>
          </w:rPr>
          <w:t>十、环境保护与治理方案</w:t>
        </w:r>
        <w:r>
          <w:tab/>
        </w:r>
        <w:r>
          <w:fldChar w:fldCharType="begin"/>
        </w:r>
        <w:r>
          <w:instrText xml:space="preserve"> PAGEREF _Toc13111 \h </w:instrText>
        </w:r>
        <w:r>
          <w:fldChar w:fldCharType="separate"/>
        </w:r>
        <w:r>
          <w:t>48</w:t>
        </w:r>
        <w:r>
          <w:fldChar w:fldCharType="end"/>
        </w:r>
      </w:hyperlink>
    </w:p>
    <w:p>
      <w:pPr>
        <w:pStyle w:val="TOC2"/>
        <w:tabs>
          <w:tab w:val="right" w:leader="dot" w:pos="8306"/>
        </w:tabs>
      </w:pPr>
      <w:hyperlink w:anchor="_Toc28271" w:history="1">
        <w:r>
          <w:rPr>
            <w:rFonts w:ascii="仿宋" w:eastAsia="仿宋" w:hAnsi="仿宋" w:cs="仿宋" w:hint="eastAsia"/>
            <w:lang w:eastAsia="zh-CN"/>
          </w:rPr>
          <w:t>(一)、项目环境影响评估</w:t>
        </w:r>
        <w:r>
          <w:tab/>
        </w:r>
        <w:r>
          <w:fldChar w:fldCharType="begin"/>
        </w:r>
        <w:r>
          <w:instrText xml:space="preserve"> PAGEREF _Toc28271 \h </w:instrText>
        </w:r>
        <w:r>
          <w:fldChar w:fldCharType="separate"/>
        </w:r>
        <w:r>
          <w:t>48</w:t>
        </w:r>
        <w:r>
          <w:fldChar w:fldCharType="end"/>
        </w:r>
      </w:hyperlink>
    </w:p>
    <w:p>
      <w:pPr>
        <w:pStyle w:val="TOC2"/>
        <w:tabs>
          <w:tab w:val="right" w:leader="dot" w:pos="8306"/>
        </w:tabs>
      </w:pPr>
      <w:hyperlink w:anchor="_Toc3518" w:history="1">
        <w:r>
          <w:rPr>
            <w:rFonts w:ascii="仿宋" w:eastAsia="仿宋" w:hAnsi="仿宋" w:cs="仿宋" w:hint="eastAsia"/>
            <w:lang w:eastAsia="zh-CN"/>
          </w:rPr>
          <w:t>(二)、环境保护措施与治理方案</w:t>
        </w:r>
        <w:r>
          <w:tab/>
        </w:r>
        <w:r>
          <w:fldChar w:fldCharType="begin"/>
        </w:r>
        <w:r>
          <w:instrText xml:space="preserve"> PAGEREF _Toc3518 \h </w:instrText>
        </w:r>
        <w:r>
          <w:fldChar w:fldCharType="separate"/>
        </w:r>
        <w:r>
          <w:t>48</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4093" w:history="1">
        <w:r>
          <w:rPr>
            <w:rFonts w:ascii="仿宋" w:eastAsia="仿宋" w:hAnsi="仿宋" w:cs="仿宋" w:hint="eastAsia"/>
            <w:lang w:eastAsia="zh-CN"/>
          </w:rPr>
          <w:t>十一、项目质量与标准</w:t>
        </w:r>
        <w:r>
          <w:tab/>
        </w:r>
        <w:r>
          <w:fldChar w:fldCharType="begin"/>
        </w:r>
        <w:r>
          <w:instrText xml:space="preserve"> PAGEREF _Toc24093 \h </w:instrText>
        </w:r>
        <w:r>
          <w:fldChar w:fldCharType="separate"/>
        </w:r>
        <w:r>
          <w:t>49</w:t>
        </w:r>
        <w:r>
          <w:fldChar w:fldCharType="end"/>
        </w:r>
      </w:hyperlink>
    </w:p>
    <w:p>
      <w:pPr>
        <w:pStyle w:val="TOC2"/>
        <w:tabs>
          <w:tab w:val="right" w:leader="dot" w:pos="8306"/>
        </w:tabs>
      </w:pPr>
      <w:hyperlink w:anchor="_Toc16011" w:history="1">
        <w:r>
          <w:rPr>
            <w:rFonts w:ascii="仿宋" w:eastAsia="仿宋" w:hAnsi="仿宋" w:cs="仿宋" w:hint="eastAsia"/>
            <w:lang w:eastAsia="zh-CN"/>
          </w:rPr>
          <w:t>(一)、质量保障体系</w:t>
        </w:r>
        <w:r>
          <w:tab/>
        </w:r>
        <w:r>
          <w:fldChar w:fldCharType="begin"/>
        </w:r>
        <w:r>
          <w:instrText xml:space="preserve"> PAGEREF _Toc16011 \h </w:instrText>
        </w:r>
        <w:r>
          <w:fldChar w:fldCharType="separate"/>
        </w:r>
        <w:r>
          <w:t>49</w:t>
        </w:r>
        <w:r>
          <w:fldChar w:fldCharType="end"/>
        </w:r>
      </w:hyperlink>
    </w:p>
    <w:p>
      <w:pPr>
        <w:pStyle w:val="TOC2"/>
        <w:tabs>
          <w:tab w:val="right" w:leader="dot" w:pos="8306"/>
        </w:tabs>
      </w:pPr>
      <w:hyperlink w:anchor="_Toc21330" w:history="1">
        <w:r>
          <w:rPr>
            <w:rFonts w:ascii="仿宋" w:eastAsia="仿宋" w:hAnsi="仿宋" w:cs="仿宋" w:hint="eastAsia"/>
            <w:lang w:eastAsia="zh-CN"/>
          </w:rPr>
          <w:t>(二)、标准化作业流程</w:t>
        </w:r>
        <w:r>
          <w:tab/>
        </w:r>
        <w:r>
          <w:fldChar w:fldCharType="begin"/>
        </w:r>
        <w:r>
          <w:instrText xml:space="preserve"> PAGEREF _Toc21330 \h </w:instrText>
        </w:r>
        <w:r>
          <w:fldChar w:fldCharType="separate"/>
        </w:r>
        <w:r>
          <w:t>50</w:t>
        </w:r>
        <w:r>
          <w:fldChar w:fldCharType="end"/>
        </w:r>
      </w:hyperlink>
    </w:p>
    <w:p>
      <w:pPr>
        <w:pStyle w:val="TOC2"/>
        <w:tabs>
          <w:tab w:val="right" w:leader="dot" w:pos="8306"/>
        </w:tabs>
      </w:pPr>
      <w:hyperlink w:anchor="_Toc12991" w:history="1">
        <w:r>
          <w:rPr>
            <w:rFonts w:ascii="仿宋" w:eastAsia="仿宋" w:hAnsi="仿宋" w:cs="仿宋" w:hint="eastAsia"/>
            <w:lang w:eastAsia="zh-CN"/>
          </w:rPr>
          <w:t>(三)、质量监控与评估</w:t>
        </w:r>
        <w:r>
          <w:tab/>
        </w:r>
        <w:r>
          <w:fldChar w:fldCharType="begin"/>
        </w:r>
        <w:r>
          <w:instrText xml:space="preserve"> PAGEREF _Toc12991 \h </w:instrText>
        </w:r>
        <w:r>
          <w:fldChar w:fldCharType="separate"/>
        </w:r>
        <w:r>
          <w:t>52</w:t>
        </w:r>
        <w:r>
          <w:fldChar w:fldCharType="end"/>
        </w:r>
      </w:hyperlink>
    </w:p>
    <w:p>
      <w:pPr>
        <w:pStyle w:val="TOC2"/>
        <w:tabs>
          <w:tab w:val="right" w:leader="dot" w:pos="8306"/>
        </w:tabs>
      </w:pPr>
      <w:hyperlink w:anchor="_Toc15201" w:history="1">
        <w:r>
          <w:rPr>
            <w:rFonts w:ascii="仿宋" w:eastAsia="仿宋" w:hAnsi="仿宋" w:cs="仿宋" w:hint="eastAsia"/>
            <w:lang w:eastAsia="zh-CN"/>
          </w:rPr>
          <w:t>(四)、质量改进计划</w:t>
        </w:r>
        <w:r>
          <w:tab/>
        </w:r>
        <w:r>
          <w:fldChar w:fldCharType="begin"/>
        </w:r>
        <w:r>
          <w:instrText xml:space="preserve"> PAGEREF _Toc15201 \h </w:instrText>
        </w:r>
        <w:r>
          <w:fldChar w:fldCharType="separate"/>
        </w:r>
        <w:r>
          <w:t>53</w:t>
        </w:r>
        <w:r>
          <w:fldChar w:fldCharType="end"/>
        </w:r>
      </w:hyperlink>
    </w:p>
    <w:p>
      <w:pPr>
        <w:pStyle w:val="TOC1"/>
        <w:tabs>
          <w:tab w:val="right" w:leader="dot" w:pos="8306"/>
        </w:tabs>
      </w:pPr>
      <w:hyperlink w:anchor="_Toc27695" w:history="1">
        <w:r>
          <w:rPr>
            <w:rFonts w:ascii="仿宋" w:eastAsia="仿宋" w:hAnsi="仿宋" w:cs="仿宋" w:hint="eastAsia"/>
            <w:lang w:eastAsia="zh-CN"/>
          </w:rPr>
          <w:t>十二、技术创新与产业升级</w:t>
        </w:r>
        <w:r>
          <w:tab/>
        </w:r>
        <w:r>
          <w:fldChar w:fldCharType="begin"/>
        </w:r>
        <w:r>
          <w:instrText xml:space="preserve"> PAGEREF _Toc27695 \h </w:instrText>
        </w:r>
        <w:r>
          <w:fldChar w:fldCharType="separate"/>
        </w:r>
        <w:r>
          <w:t>54</w:t>
        </w:r>
        <w:r>
          <w:fldChar w:fldCharType="end"/>
        </w:r>
      </w:hyperlink>
    </w:p>
    <w:p>
      <w:pPr>
        <w:pStyle w:val="TOC2"/>
        <w:tabs>
          <w:tab w:val="right" w:leader="dot" w:pos="8306"/>
        </w:tabs>
      </w:pPr>
      <w:hyperlink w:anchor="_Toc31573" w:history="1">
        <w:r>
          <w:rPr>
            <w:rFonts w:ascii="仿宋" w:eastAsia="仿宋" w:hAnsi="仿宋" w:cs="仿宋" w:hint="eastAsia"/>
            <w:lang w:eastAsia="zh-CN"/>
          </w:rPr>
          <w:t>(一)、技术创新方向与目标</w:t>
        </w:r>
        <w:r>
          <w:tab/>
        </w:r>
        <w:r>
          <w:fldChar w:fldCharType="begin"/>
        </w:r>
        <w:r>
          <w:instrText xml:space="preserve"> PAGEREF _Toc31573 \h </w:instrText>
        </w:r>
        <w:r>
          <w:fldChar w:fldCharType="separate"/>
        </w:r>
        <w:r>
          <w:t>54</w:t>
        </w:r>
        <w:r>
          <w:fldChar w:fldCharType="end"/>
        </w:r>
      </w:hyperlink>
    </w:p>
    <w:p>
      <w:pPr>
        <w:pStyle w:val="TOC2"/>
        <w:tabs>
          <w:tab w:val="right" w:leader="dot" w:pos="8306"/>
        </w:tabs>
      </w:pPr>
      <w:hyperlink w:anchor="_Toc9247" w:history="1">
        <w:r>
          <w:rPr>
            <w:rFonts w:ascii="仿宋" w:eastAsia="仿宋" w:hAnsi="仿宋" w:cs="仿宋" w:hint="eastAsia"/>
            <w:lang w:eastAsia="zh-CN"/>
          </w:rPr>
          <w:t>(二)、产业升级路径与措施</w:t>
        </w:r>
        <w:r>
          <w:tab/>
        </w:r>
        <w:r>
          <w:fldChar w:fldCharType="begin"/>
        </w:r>
        <w:r>
          <w:instrText xml:space="preserve"> PAGEREF _Toc9247 \h </w:instrText>
        </w:r>
        <w:r>
          <w:fldChar w:fldCharType="separate"/>
        </w:r>
        <w:r>
          <w:t>55</w:t>
        </w:r>
        <w:r>
          <w:fldChar w:fldCharType="end"/>
        </w:r>
      </w:hyperlink>
    </w:p>
    <w:p>
      <w:pPr>
        <w:pStyle w:val="TOC1"/>
        <w:tabs>
          <w:tab w:val="right" w:leader="dot" w:pos="8306"/>
        </w:tabs>
      </w:pPr>
      <w:hyperlink w:anchor="_Toc13890" w:history="1">
        <w:r>
          <w:rPr>
            <w:rFonts w:ascii="仿宋" w:eastAsia="仿宋" w:hAnsi="仿宋" w:cs="仿宋" w:hint="eastAsia"/>
            <w:lang w:eastAsia="zh-CN"/>
          </w:rPr>
          <w:t>十三、设施与设备管理</w:t>
        </w:r>
        <w:r>
          <w:tab/>
        </w:r>
        <w:r>
          <w:fldChar w:fldCharType="begin"/>
        </w:r>
        <w:r>
          <w:instrText xml:space="preserve"> PAGEREF _Toc13890 \h </w:instrText>
        </w:r>
        <w:r>
          <w:fldChar w:fldCharType="separate"/>
        </w:r>
        <w:r>
          <w:t>57</w:t>
        </w:r>
        <w:r>
          <w:fldChar w:fldCharType="end"/>
        </w:r>
      </w:hyperlink>
    </w:p>
    <w:p>
      <w:pPr>
        <w:pStyle w:val="TOC2"/>
        <w:tabs>
          <w:tab w:val="right" w:leader="dot" w:pos="8306"/>
        </w:tabs>
      </w:pPr>
      <w:hyperlink w:anchor="_Toc27842" w:history="1">
        <w:r>
          <w:rPr>
            <w:rFonts w:ascii="仿宋" w:eastAsia="仿宋" w:hAnsi="仿宋" w:cs="仿宋" w:hint="eastAsia"/>
            <w:lang w:eastAsia="zh-CN"/>
          </w:rPr>
          <w:t>(一)、设施规划与配置</w:t>
        </w:r>
        <w:r>
          <w:tab/>
        </w:r>
        <w:r>
          <w:fldChar w:fldCharType="begin"/>
        </w:r>
        <w:r>
          <w:instrText xml:space="preserve"> PAGEREF _Toc27842 \h </w:instrText>
        </w:r>
        <w:r>
          <w:fldChar w:fldCharType="separate"/>
        </w:r>
        <w:r>
          <w:t>57</w:t>
        </w:r>
        <w:r>
          <w:fldChar w:fldCharType="end"/>
        </w:r>
      </w:hyperlink>
    </w:p>
    <w:p>
      <w:pPr>
        <w:pStyle w:val="TOC2"/>
        <w:tabs>
          <w:tab w:val="right" w:leader="dot" w:pos="8306"/>
        </w:tabs>
      </w:pPr>
      <w:hyperlink w:anchor="_Toc2867" w:history="1">
        <w:r>
          <w:rPr>
            <w:rFonts w:ascii="仿宋" w:eastAsia="仿宋" w:hAnsi="仿宋" w:cs="仿宋" w:hint="eastAsia"/>
            <w:lang w:eastAsia="zh-CN"/>
          </w:rPr>
          <w:t>(二)、设备采购与维护管理</w:t>
        </w:r>
        <w:r>
          <w:tab/>
        </w:r>
        <w:r>
          <w:fldChar w:fldCharType="begin"/>
        </w:r>
        <w:r>
          <w:instrText xml:space="preserve"> PAGEREF _Toc2867 \h </w:instrText>
        </w:r>
        <w:r>
          <w:fldChar w:fldCharType="separate"/>
        </w:r>
        <w:r>
          <w:t>57</w:t>
        </w:r>
        <w:r>
          <w:fldChar w:fldCharType="end"/>
        </w:r>
      </w:hyperlink>
    </w:p>
    <w:p>
      <w:pPr>
        <w:pStyle w:val="TOC2"/>
        <w:tabs>
          <w:tab w:val="right" w:leader="dot" w:pos="8306"/>
        </w:tabs>
      </w:pPr>
      <w:hyperlink w:anchor="_Toc4094" w:history="1">
        <w:r>
          <w:rPr>
            <w:rFonts w:ascii="仿宋" w:eastAsia="仿宋" w:hAnsi="仿宋" w:cs="仿宋" w:hint="eastAsia"/>
            <w:lang w:eastAsia="zh-CN"/>
          </w:rPr>
          <w:t>(三)、设施设备升级策略</w:t>
        </w:r>
        <w:r>
          <w:tab/>
        </w:r>
        <w:r>
          <w:fldChar w:fldCharType="begin"/>
        </w:r>
        <w:r>
          <w:instrText xml:space="preserve"> PAGEREF _Toc4094 \h </w:instrText>
        </w:r>
        <w:r>
          <w:fldChar w:fldCharType="separate"/>
        </w:r>
        <w:r>
          <w:t>58</w:t>
        </w:r>
        <w:r>
          <w:fldChar w:fldCharType="end"/>
        </w:r>
      </w:hyperlink>
    </w:p>
    <w:p>
      <w:pPr>
        <w:pStyle w:val="TOC1"/>
        <w:tabs>
          <w:tab w:val="right" w:leader="dot" w:pos="8306"/>
        </w:tabs>
      </w:pPr>
      <w:hyperlink w:anchor="_Toc12148" w:history="1">
        <w:r>
          <w:rPr>
            <w:rFonts w:ascii="仿宋" w:eastAsia="仿宋" w:hAnsi="仿宋" w:cs="仿宋" w:hint="eastAsia"/>
            <w:lang w:eastAsia="zh-CN"/>
          </w:rPr>
          <w:t>十四、创新驱动与持续发展</w:t>
        </w:r>
        <w:r>
          <w:tab/>
        </w:r>
        <w:r>
          <w:fldChar w:fldCharType="begin"/>
        </w:r>
        <w:r>
          <w:instrText xml:space="preserve"> PAGEREF _Toc12148 \h </w:instrText>
        </w:r>
        <w:r>
          <w:fldChar w:fldCharType="separate"/>
        </w:r>
        <w:r>
          <w:t>59</w:t>
        </w:r>
        <w:r>
          <w:fldChar w:fldCharType="end"/>
        </w:r>
      </w:hyperlink>
    </w:p>
    <w:p>
      <w:pPr>
        <w:pStyle w:val="TOC2"/>
        <w:tabs>
          <w:tab w:val="right" w:leader="dot" w:pos="8306"/>
        </w:tabs>
      </w:pPr>
      <w:hyperlink w:anchor="_Toc7423" w:history="1">
        <w:r>
          <w:rPr>
            <w:rFonts w:ascii="仿宋" w:eastAsia="仿宋" w:hAnsi="仿宋" w:cs="仿宋" w:hint="eastAsia"/>
            <w:lang w:eastAsia="zh-CN"/>
          </w:rPr>
          <w:t>(一)、创新驱动战略实施</w:t>
        </w:r>
        <w:r>
          <w:tab/>
        </w:r>
        <w:r>
          <w:fldChar w:fldCharType="begin"/>
        </w:r>
        <w:r>
          <w:instrText xml:space="preserve"> PAGEREF _Toc7423 \h </w:instrText>
        </w:r>
        <w:r>
          <w:fldChar w:fldCharType="separate"/>
        </w:r>
        <w:r>
          <w:t>59</w:t>
        </w:r>
        <w:r>
          <w:fldChar w:fldCharType="end"/>
        </w:r>
      </w:hyperlink>
    </w:p>
    <w:p>
      <w:pPr>
        <w:pStyle w:val="TOC2"/>
        <w:tabs>
          <w:tab w:val="right" w:leader="dot" w:pos="8306"/>
        </w:tabs>
      </w:pPr>
      <w:hyperlink w:anchor="_Toc12362" w:history="1">
        <w:r>
          <w:rPr>
            <w:rFonts w:ascii="仿宋" w:eastAsia="仿宋" w:hAnsi="仿宋" w:cs="仿宋" w:hint="eastAsia"/>
            <w:lang w:eastAsia="zh-CN"/>
          </w:rPr>
          <w:t>(二)、持续发展路径探索</w:t>
        </w:r>
        <w:r>
          <w:tab/>
        </w:r>
        <w:r>
          <w:fldChar w:fldCharType="begin"/>
        </w:r>
        <w:r>
          <w:instrText xml:space="preserve"> PAGEREF _Toc12362 \h </w:instrText>
        </w:r>
        <w:r>
          <w:fldChar w:fldCharType="separate"/>
        </w:r>
        <w:r>
          <w:t>60</w:t>
        </w:r>
        <w:r>
          <w:fldChar w:fldCharType="end"/>
        </w:r>
      </w:hyperlink>
    </w:p>
    <w:p>
      <w:pPr>
        <w:pStyle w:val="TOC1"/>
        <w:tabs>
          <w:tab w:val="right" w:leader="dot" w:pos="8306"/>
        </w:tabs>
      </w:pPr>
      <w:hyperlink w:anchor="_Toc25493" w:history="1">
        <w:r>
          <w:rPr>
            <w:rFonts w:ascii="仿宋" w:eastAsia="仿宋" w:hAnsi="仿宋" w:cs="仿宋" w:hint="eastAsia"/>
            <w:lang w:eastAsia="zh-CN"/>
          </w:rPr>
          <w:t>十五、项目施工方案</w:t>
        </w:r>
        <w:r>
          <w:tab/>
        </w:r>
        <w:r>
          <w:fldChar w:fldCharType="begin"/>
        </w:r>
        <w:r>
          <w:instrText xml:space="preserve"> PAGEREF _Toc25493 \h </w:instrText>
        </w:r>
        <w:r>
          <w:fldChar w:fldCharType="separate"/>
        </w:r>
        <w:r>
          <w:t>64</w:t>
        </w:r>
        <w:r>
          <w:fldChar w:fldCharType="end"/>
        </w:r>
      </w:hyperlink>
    </w:p>
    <w:p>
      <w:pPr>
        <w:pStyle w:val="TOC2"/>
        <w:tabs>
          <w:tab w:val="right" w:leader="dot" w:pos="8306"/>
        </w:tabs>
      </w:pPr>
      <w:hyperlink w:anchor="_Toc16219" w:history="1">
        <w:r>
          <w:rPr>
            <w:rFonts w:ascii="仿宋" w:eastAsia="仿宋" w:hAnsi="仿宋" w:cs="仿宋" w:hint="eastAsia"/>
            <w:lang w:eastAsia="zh-CN"/>
          </w:rPr>
          <w:t>(一)、施工组织设计</w:t>
        </w:r>
        <w:r>
          <w:tab/>
        </w:r>
        <w:r>
          <w:fldChar w:fldCharType="begin"/>
        </w:r>
        <w:r>
          <w:instrText xml:space="preserve"> PAGEREF _Toc16219 \h </w:instrText>
        </w:r>
        <w:r>
          <w:fldChar w:fldCharType="separate"/>
        </w:r>
        <w:r>
          <w:t>64</w:t>
        </w:r>
        <w:r>
          <w:fldChar w:fldCharType="end"/>
        </w:r>
      </w:hyperlink>
    </w:p>
    <w:p>
      <w:pPr>
        <w:pStyle w:val="TOC2"/>
        <w:tabs>
          <w:tab w:val="right" w:leader="dot" w:pos="8306"/>
        </w:tabs>
      </w:pPr>
      <w:hyperlink w:anchor="_Toc21380" w:history="1">
        <w:r>
          <w:rPr>
            <w:rFonts w:ascii="仿宋" w:eastAsia="仿宋" w:hAnsi="仿宋" w:cs="仿宋" w:hint="eastAsia"/>
            <w:lang w:eastAsia="zh-CN"/>
          </w:rPr>
          <w:t>(二)、施工工艺与技术路线</w:t>
        </w:r>
        <w:r>
          <w:tab/>
        </w:r>
        <w:r>
          <w:fldChar w:fldCharType="begin"/>
        </w:r>
        <w:r>
          <w:instrText xml:space="preserve"> PAGEREF _Toc21380 \h </w:instrText>
        </w:r>
        <w:r>
          <w:fldChar w:fldCharType="separate"/>
        </w:r>
        <w:r>
          <w:t>66</w:t>
        </w:r>
        <w:r>
          <w:fldChar w:fldCharType="end"/>
        </w:r>
      </w:hyperlink>
    </w:p>
    <w:p>
      <w:pPr>
        <w:pStyle w:val="TOC2"/>
        <w:tabs>
          <w:tab w:val="right" w:leader="dot" w:pos="8306"/>
        </w:tabs>
      </w:pPr>
      <w:hyperlink w:anchor="_Toc18253" w:history="1">
        <w:r>
          <w:rPr>
            <w:rFonts w:ascii="仿宋" w:eastAsia="仿宋" w:hAnsi="仿宋" w:cs="仿宋" w:hint="eastAsia"/>
            <w:lang w:eastAsia="zh-CN"/>
          </w:rPr>
          <w:t>(三)、关键节点施工计划</w:t>
        </w:r>
        <w:r>
          <w:tab/>
        </w:r>
        <w:r>
          <w:fldChar w:fldCharType="begin"/>
        </w:r>
        <w:r>
          <w:instrText xml:space="preserve"> PAGEREF _Toc18253 \h </w:instrText>
        </w:r>
        <w:r>
          <w:fldChar w:fldCharType="separate"/>
        </w:r>
        <w:r>
          <w:t>67</w:t>
        </w:r>
        <w:r>
          <w:fldChar w:fldCharType="end"/>
        </w:r>
      </w:hyperlink>
    </w:p>
    <w:p>
      <w:pPr>
        <w:pStyle w:val="TOC2"/>
        <w:tabs>
          <w:tab w:val="right" w:leader="dot" w:pos="8306"/>
        </w:tabs>
      </w:pPr>
      <w:hyperlink w:anchor="_Toc10010" w:history="1">
        <w:r>
          <w:rPr>
            <w:rFonts w:ascii="仿宋" w:eastAsia="仿宋" w:hAnsi="仿宋" w:cs="仿宋" w:hint="eastAsia"/>
            <w:lang w:eastAsia="zh-CN"/>
          </w:rPr>
          <w:t>(四)、施工现场管理</w:t>
        </w:r>
        <w:r>
          <w:tab/>
        </w:r>
        <w:r>
          <w:fldChar w:fldCharType="begin"/>
        </w:r>
        <w:r>
          <w:instrText xml:space="preserve"> PAGEREF _Toc10010 \h </w:instrText>
        </w:r>
        <w:r>
          <w:fldChar w:fldCharType="separate"/>
        </w:r>
        <w:r>
          <w:t>69</w:t>
        </w:r>
        <w:r>
          <w:fldChar w:fldCharType="end"/>
        </w:r>
      </w:hyperlink>
    </w:p>
    <w:p>
      <w:pPr>
        <w:pStyle w:val="TOC1"/>
        <w:tabs>
          <w:tab w:val="right" w:leader="dot" w:pos="8306"/>
        </w:tabs>
      </w:pPr>
      <w:hyperlink w:anchor="_Toc12902" w:history="1">
        <w:r>
          <w:rPr>
            <w:rFonts w:ascii="仿宋" w:eastAsia="仿宋" w:hAnsi="仿宋" w:cs="仿宋" w:hint="eastAsia"/>
            <w:lang w:eastAsia="zh-CN"/>
          </w:rPr>
          <w:t>十六、法律法规与政策遵循</w:t>
        </w:r>
        <w:r>
          <w:tab/>
        </w:r>
        <w:r>
          <w:fldChar w:fldCharType="begin"/>
        </w:r>
        <w:r>
          <w:instrText xml:space="preserve"> PAGEREF _Toc12902 \h </w:instrText>
        </w:r>
        <w:r>
          <w:fldChar w:fldCharType="separate"/>
        </w:r>
        <w:r>
          <w:t>71</w:t>
        </w:r>
        <w:r>
          <w:fldChar w:fldCharType="end"/>
        </w:r>
      </w:hyperlink>
    </w:p>
    <w:p>
      <w:pPr>
        <w:pStyle w:val="TOC2"/>
        <w:tabs>
          <w:tab w:val="right" w:leader="dot" w:pos="8306"/>
        </w:tabs>
      </w:pPr>
      <w:hyperlink w:anchor="_Toc15319" w:history="1">
        <w:r>
          <w:rPr>
            <w:rFonts w:ascii="仿宋" w:eastAsia="仿宋" w:hAnsi="仿宋" w:cs="仿宋" w:hint="eastAsia"/>
            <w:lang w:eastAsia="zh-CN"/>
          </w:rPr>
          <w:t>(一)、法律法规遵守</w:t>
        </w:r>
        <w:r>
          <w:tab/>
        </w:r>
        <w:r>
          <w:fldChar w:fldCharType="begin"/>
        </w:r>
        <w:r>
          <w:instrText xml:space="preserve"> PAGEREF _Toc15319 \h </w:instrText>
        </w:r>
        <w:r>
          <w:fldChar w:fldCharType="separate"/>
        </w:r>
        <w:r>
          <w:t>71</w:t>
        </w:r>
        <w:r>
          <w:fldChar w:fldCharType="end"/>
        </w:r>
      </w:hyperlink>
    </w:p>
    <w:p>
      <w:pPr>
        <w:pStyle w:val="TOC2"/>
        <w:tabs>
          <w:tab w:val="right" w:leader="dot" w:pos="8306"/>
        </w:tabs>
      </w:pPr>
      <w:hyperlink w:anchor="_Toc23353" w:history="1">
        <w:r>
          <w:rPr>
            <w:rFonts w:ascii="仿宋" w:eastAsia="仿宋" w:hAnsi="仿宋" w:cs="仿宋" w:hint="eastAsia"/>
            <w:lang w:eastAsia="zh-CN"/>
          </w:rPr>
          <w:t>(二)、政策导向与利用</w:t>
        </w:r>
        <w:r>
          <w:tab/>
        </w:r>
        <w:r>
          <w:fldChar w:fldCharType="begin"/>
        </w:r>
        <w:r>
          <w:instrText xml:space="preserve"> PAGEREF _Toc23353 \h </w:instrText>
        </w:r>
        <w:r>
          <w:fldChar w:fldCharType="separate"/>
        </w:r>
        <w:r>
          <w:t>72</w:t>
        </w:r>
        <w:r>
          <w:fldChar w:fldCharType="end"/>
        </w:r>
      </w:hyperlink>
    </w:p>
    <w:p>
      <w:pPr>
        <w:pStyle w:val="TOC1"/>
        <w:tabs>
          <w:tab w:val="right" w:leader="dot" w:pos="8306"/>
        </w:tabs>
      </w:pPr>
      <w:hyperlink w:anchor="_Toc20708" w:history="1">
        <w:r>
          <w:rPr>
            <w:rFonts w:ascii="仿宋" w:eastAsia="仿宋" w:hAnsi="仿宋" w:cs="仿宋" w:hint="eastAsia"/>
            <w:lang w:eastAsia="zh-CN"/>
          </w:rPr>
          <w:t>十七、合作与交流机制建立</w:t>
        </w:r>
        <w:r>
          <w:tab/>
        </w:r>
        <w:r>
          <w:fldChar w:fldCharType="begin"/>
        </w:r>
        <w:r>
          <w:instrText xml:space="preserve"> PAGEREF _Toc20708 \h </w:instrText>
        </w:r>
        <w:r>
          <w:fldChar w:fldCharType="separate"/>
        </w:r>
        <w:r>
          <w:t>73</w:t>
        </w:r>
        <w:r>
          <w:fldChar w:fldCharType="end"/>
        </w:r>
      </w:hyperlink>
    </w:p>
    <w:p>
      <w:pPr>
        <w:pStyle w:val="TOC2"/>
        <w:tabs>
          <w:tab w:val="right" w:leader="dot" w:pos="8306"/>
        </w:tabs>
      </w:pPr>
      <w:hyperlink w:anchor="_Toc8094" w:history="1">
        <w:r>
          <w:rPr>
            <w:rFonts w:ascii="仿宋" w:eastAsia="仿宋" w:hAnsi="仿宋" w:cs="仿宋" w:hint="eastAsia"/>
            <w:lang w:eastAsia="zh-CN"/>
          </w:rPr>
          <w:t>(一)、合作伙伴选择与合作方式</w:t>
        </w:r>
        <w:r>
          <w:tab/>
        </w:r>
        <w:r>
          <w:fldChar w:fldCharType="begin"/>
        </w:r>
        <w:r>
          <w:instrText xml:space="preserve"> PAGEREF _Toc8094 \h </w:instrText>
        </w:r>
        <w:r>
          <w:fldChar w:fldCharType="separate"/>
        </w:r>
        <w:r>
          <w:t>73</w:t>
        </w:r>
        <w:r>
          <w:fldChar w:fldCharType="end"/>
        </w:r>
      </w:hyperlink>
    </w:p>
    <w:p>
      <w:pPr>
        <w:pStyle w:val="TOC2"/>
        <w:tabs>
          <w:tab w:val="right" w:leader="dot" w:pos="8306"/>
        </w:tabs>
      </w:pPr>
      <w:hyperlink w:anchor="_Toc25258" w:history="1">
        <w:r>
          <w:rPr>
            <w:rFonts w:ascii="仿宋" w:eastAsia="仿宋" w:hAnsi="仿宋" w:cs="仿宋" w:hint="eastAsia"/>
            <w:lang w:eastAsia="zh-CN"/>
          </w:rPr>
          <w:t>(二)、交流与合作平台搭建</w:t>
        </w:r>
        <w:r>
          <w:tab/>
        </w:r>
        <w:r>
          <w:fldChar w:fldCharType="begin"/>
        </w:r>
        <w:r>
          <w:instrText xml:space="preserve"> PAGEREF _Toc25258 \h </w:instrText>
        </w:r>
        <w:r>
          <w:fldChar w:fldCharType="separate"/>
        </w:r>
        <w:r>
          <w:t>74</w:t>
        </w:r>
        <w:r>
          <w:fldChar w:fldCharType="end"/>
        </w:r>
      </w:hyperlink>
    </w:p>
    <w:p>
      <w:pPr>
        <w:pStyle w:val="TOC1"/>
        <w:tabs>
          <w:tab w:val="right" w:leader="dot" w:pos="8306"/>
        </w:tabs>
      </w:pPr>
      <w:hyperlink w:anchor="_Toc4234" w:history="1">
        <w:r>
          <w:rPr>
            <w:rFonts w:ascii="仿宋" w:eastAsia="仿宋" w:hAnsi="仿宋" w:cs="仿宋" w:hint="eastAsia"/>
            <w:lang w:eastAsia="zh-CN"/>
          </w:rPr>
          <w:t>十八、企业合规与伦理</w:t>
        </w:r>
        <w:r>
          <w:tab/>
        </w:r>
        <w:r>
          <w:fldChar w:fldCharType="begin"/>
        </w:r>
        <w:r>
          <w:instrText xml:space="preserve"> PAGEREF _Toc4234 \h </w:instrText>
        </w:r>
        <w:r>
          <w:fldChar w:fldCharType="separate"/>
        </w:r>
        <w:r>
          <w:t>76</w:t>
        </w:r>
        <w:r>
          <w:fldChar w:fldCharType="end"/>
        </w:r>
      </w:hyperlink>
    </w:p>
    <w:p>
      <w:pPr>
        <w:pStyle w:val="TOC2"/>
        <w:tabs>
          <w:tab w:val="right" w:leader="dot" w:pos="8306"/>
        </w:tabs>
      </w:pPr>
      <w:hyperlink w:anchor="_Toc21456" w:history="1">
        <w:r>
          <w:rPr>
            <w:rFonts w:ascii="仿宋" w:eastAsia="仿宋" w:hAnsi="仿宋" w:cs="仿宋" w:hint="eastAsia"/>
            <w:lang w:eastAsia="zh-CN"/>
          </w:rPr>
          <w:t>(一)、合规政策与程序</w:t>
        </w:r>
        <w:r>
          <w:tab/>
        </w:r>
        <w:r>
          <w:fldChar w:fldCharType="begin"/>
        </w:r>
        <w:r>
          <w:instrText xml:space="preserve"> PAGEREF _Toc21456 \h </w:instrText>
        </w:r>
        <w:r>
          <w:fldChar w:fldCharType="separate"/>
        </w:r>
        <w:r>
          <w:t>76</w:t>
        </w:r>
        <w:r>
          <w:fldChar w:fldCharType="end"/>
        </w:r>
      </w:hyperlink>
    </w:p>
    <w:p>
      <w:pPr>
        <w:pStyle w:val="TOC2"/>
        <w:tabs>
          <w:tab w:val="right" w:leader="dot" w:pos="8306"/>
        </w:tabs>
      </w:pPr>
      <w:hyperlink w:anchor="_Toc19839" w:history="1">
        <w:r>
          <w:rPr>
            <w:rFonts w:ascii="仿宋" w:eastAsia="仿宋" w:hAnsi="仿宋" w:cs="仿宋" w:hint="eastAsia"/>
            <w:lang w:eastAsia="zh-CN"/>
          </w:rPr>
          <w:t>(二)、伦理规范与培训</w:t>
        </w:r>
        <w:r>
          <w:tab/>
        </w:r>
        <w:r>
          <w:fldChar w:fldCharType="begin"/>
        </w:r>
        <w:r>
          <w:instrText xml:space="preserve"> PAGEREF _Toc19839 \h </w:instrText>
        </w:r>
        <w:r>
          <w:fldChar w:fldCharType="separate"/>
        </w:r>
        <w:r>
          <w:t>77</w:t>
        </w:r>
        <w:r>
          <w:fldChar w:fldCharType="end"/>
        </w:r>
      </w:hyperlink>
    </w:p>
    <w:p>
      <w:pPr>
        <w:pStyle w:val="TOC2"/>
        <w:tabs>
          <w:tab w:val="right" w:leader="dot" w:pos="8306"/>
        </w:tabs>
      </w:pPr>
      <w:hyperlink w:anchor="_Toc22366" w:history="1">
        <w:r>
          <w:rPr>
            <w:rFonts w:ascii="仿宋" w:eastAsia="仿宋" w:hAnsi="仿宋" w:cs="仿宋" w:hint="eastAsia"/>
            <w:lang w:eastAsia="zh-CN"/>
          </w:rPr>
          <w:t>(三)、合规风险评估</w:t>
        </w:r>
        <w:r>
          <w:tab/>
        </w:r>
        <w:r>
          <w:fldChar w:fldCharType="begin"/>
        </w:r>
        <w:r>
          <w:instrText xml:space="preserve"> PAGEREF _Toc22366 \h </w:instrText>
        </w:r>
        <w:r>
          <w:fldChar w:fldCharType="separate"/>
        </w:r>
        <w:r>
          <w:t>78</w:t>
        </w:r>
        <w:r>
          <w:fldChar w:fldCharType="end"/>
        </w:r>
      </w:hyperlink>
    </w:p>
    <w:p>
      <w:pPr>
        <w:pStyle w:val="TOC2"/>
        <w:tabs>
          <w:tab w:val="right" w:leader="dot" w:pos="8306"/>
        </w:tabs>
      </w:pPr>
      <w:hyperlink w:anchor="_Toc20654" w:history="1">
        <w:r>
          <w:rPr>
            <w:rFonts w:ascii="仿宋" w:eastAsia="仿宋" w:hAnsi="仿宋" w:cs="仿宋" w:hint="eastAsia"/>
            <w:lang w:eastAsia="zh-CN"/>
          </w:rPr>
          <w:t>(四)、合规监督与执行</w:t>
        </w:r>
        <w:r>
          <w:tab/>
        </w:r>
        <w:r>
          <w:fldChar w:fldCharType="begin"/>
        </w:r>
        <w:r>
          <w:instrText xml:space="preserve"> PAGEREF _Toc20654 \h </w:instrText>
        </w:r>
        <w:r>
          <w:fldChar w:fldCharType="separate"/>
        </w:r>
        <w:r>
          <w:t>79</w:t>
        </w:r>
        <w:r>
          <w:fldChar w:fldCharType="end"/>
        </w:r>
      </w:hyperlink>
    </w:p>
    <w:p>
      <w:pPr>
        <w:pStyle w:val="TOC1"/>
        <w:tabs>
          <w:tab w:val="right" w:leader="dot" w:pos="8306"/>
        </w:tabs>
      </w:pPr>
      <w:hyperlink w:anchor="_Toc27875" w:history="1">
        <w:r>
          <w:rPr>
            <w:rFonts w:ascii="仿宋" w:eastAsia="仿宋" w:hAnsi="仿宋" w:cs="仿宋" w:hint="eastAsia"/>
            <w:lang w:eastAsia="zh-CN"/>
          </w:rPr>
          <w:t>十九、人力资源管理与开发</w:t>
        </w:r>
        <w:r>
          <w:tab/>
        </w:r>
        <w:r>
          <w:fldChar w:fldCharType="begin"/>
        </w:r>
        <w:r>
          <w:instrText xml:space="preserve"> PAGEREF _Toc27875 \h </w:instrText>
        </w:r>
        <w:r>
          <w:fldChar w:fldCharType="separate"/>
        </w:r>
        <w:r>
          <w:t>80</w:t>
        </w:r>
        <w:r>
          <w:fldChar w:fldCharType="end"/>
        </w:r>
      </w:hyperlink>
    </w:p>
    <w:p>
      <w:pPr>
        <w:pStyle w:val="TOC2"/>
        <w:tabs>
          <w:tab w:val="right" w:leader="dot" w:pos="8306"/>
        </w:tabs>
      </w:pPr>
      <w:hyperlink w:anchor="_Toc22790" w:history="1">
        <w:r>
          <w:rPr>
            <w:rFonts w:ascii="仿宋" w:eastAsia="仿宋" w:hAnsi="仿宋" w:cs="仿宋" w:hint="eastAsia"/>
            <w:lang w:eastAsia="zh-CN"/>
          </w:rPr>
          <w:t>(一)、人力资源规划</w:t>
        </w:r>
        <w:r>
          <w:tab/>
        </w:r>
        <w:r>
          <w:fldChar w:fldCharType="begin"/>
        </w:r>
        <w:r>
          <w:instrText xml:space="preserve"> PAGEREF _Toc22790 \h </w:instrText>
        </w:r>
        <w:r>
          <w:fldChar w:fldCharType="separate"/>
        </w:r>
        <w:r>
          <w:t>80</w:t>
        </w:r>
        <w:r>
          <w:fldChar w:fldCharType="end"/>
        </w:r>
      </w:hyperlink>
    </w:p>
    <w:p>
      <w:pPr>
        <w:pStyle w:val="TOC2"/>
        <w:tabs>
          <w:tab w:val="right" w:leader="dot" w:pos="8306"/>
        </w:tabs>
      </w:pPr>
      <w:hyperlink w:anchor="_Toc1735" w:history="1">
        <w:r>
          <w:rPr>
            <w:rFonts w:ascii="仿宋" w:eastAsia="仿宋" w:hAnsi="仿宋" w:cs="仿宋" w:hint="eastAsia"/>
            <w:lang w:eastAsia="zh-CN"/>
          </w:rPr>
          <w:t>(二)、人力资源开发与培训</w:t>
        </w:r>
        <w:r>
          <w:tab/>
        </w:r>
        <w:r>
          <w:fldChar w:fldCharType="begin"/>
        </w:r>
        <w:r>
          <w:instrText xml:space="preserve"> PAGEREF _Toc1735 \h </w:instrText>
        </w:r>
        <w:r>
          <w:fldChar w:fldCharType="separate"/>
        </w:r>
        <w:r>
          <w:t>82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1750"/>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6072"/>
      <w:r>
        <w:rPr>
          <w:rFonts w:ascii="仿宋" w:eastAsia="仿宋" w:hAnsi="仿宋" w:cs="仿宋" w:hint="eastAsia"/>
          <w:sz w:val="28"/>
          <w:lang w:eastAsia="zh-CN"/>
        </w:rPr>
        <w:t>一、项目选址研究</w:t>
      </w:r>
      <w:bookmarkEnd w:id="2"/>
    </w:p>
    <w:p>
      <w:pPr>
        <w:pStyle w:val="Heading2"/>
        <w:rPr>
          <w:rFonts w:ascii="仿宋" w:eastAsia="仿宋" w:hAnsi="仿宋" w:cs="仿宋" w:hint="eastAsia"/>
          <w:lang w:eastAsia="zh-CN"/>
        </w:rPr>
      </w:pPr>
      <w:bookmarkStart w:id="3" w:name="_Toc24224"/>
      <w:r>
        <w:rPr>
          <w:rFonts w:ascii="仿宋" w:eastAsia="仿宋" w:hAnsi="仿宋" w:cs="仿宋" w:hint="eastAsia"/>
          <w:lang w:eastAsia="zh-CN"/>
        </w:rPr>
        <w:t>(一)、项目选址原则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考虑资源可用性和成本效益是确保项目能够经济运营的关键因素：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资源供应商可用性：调查附近的供应商和原材料供应商，确保所需的原材料和零部件容易获得。与可靠的供应商建立合作关系可以降低供应链风险，并确保项目不会因原材料短缺而中断生产。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 人才资源丰富度：比较不同地点的人才资源丰富度，特别是在项目所需领域的专业人才。选择人才丰富的地区将有助于项目的技术创新和持续发展。此外，还需要考虑培训和教育机会，以提高员工的技能水平。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5. 成本效益：考虑地价、人工成本和运营成本，以确保项目的成本效益。不同地区的成本结构可能会有所不同，因此需要进行全面的成本分析，包括劳动力成本、土地租赁费用和设施运营成本等。</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项目对环境的影响和可持续性也是选择选址时必须考虑的因素：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环境影响评估：进行环境影响评估，考虑项目可能对当地生态系统和水源的影响。这包括评估空气和水质量、土壤污染风险以及野生动植物的保护。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2. 可持续发展机会：探索可持续发展的机会，如使用可再生能源、减少废物排放和采用绿色供应链实践。选择可持续发展的地点有助于项目在环境方面做出积极的贡献，并提高社会形象。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3. 环境风险评估：评估潜在的环境风险，如洪水、地震等自然灾害风险，以及污染的可能性。这将有助于采取必要的预防措施，减少环境风险对项目的影响。</w:t>
      </w:r>
    </w:p>
    <w:p>
      <w:pPr>
        <w:pStyle w:val="Heading2"/>
        <w:ind w:firstLine="560" w:firstLineChars="200"/>
        <w:rPr>
          <w:rFonts w:ascii="仿宋" w:eastAsia="仿宋" w:hAnsi="仿宋" w:cs="仿宋" w:hint="eastAsia"/>
          <w:sz w:val="28"/>
          <w:lang w:eastAsia="zh-CN"/>
        </w:rPr>
      </w:pPr>
      <w:bookmarkStart w:id="4" w:name="_Toc7248"/>
      <w:r>
        <w:rPr>
          <w:rFonts w:ascii="仿宋" w:eastAsia="仿宋" w:hAnsi="仿宋" w:cs="仿宋" w:hint="eastAsia"/>
          <w:sz w:val="28"/>
          <w:lang w:eastAsia="zh-CN"/>
        </w:rPr>
        <w:t>(二)、项目选址</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地理位置与市场接近性：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XXX科技园选择位于XXX城市的市中心，靠近主要高速公路和铁路线路。这一地理位置便于原材料的运输和成品产品的分销。此外，XXX城市是一个发展迅速的城市，与周边城市相邻，有着巨大的市场潜力。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基础设施和资源可用性：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确保电力供应稳定，与当地电力公司建立了长期合作关系，减少了电力中断的风险。水资源方面，XXX城市拥有充足的水源，科技园也投资建设了高效的水处理设施。通信网络覆盖广泛，支持高速数据传输和联网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XXX科技园位于XXX市政府大力支持的区域。市政府为新兴科技企业提供了税收减免政策，免除了企业所得税和增值税。此外，市政府还提供了研发资金的补贴和技术创新的支持，使科技园的企业受益匪浅。</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人才和劳动力市场：</w:t>
      </w:r>
    </w:p>
    <w:p>
      <w:pPr>
        <w:ind w:firstLine="560" w:firstLineChars="200"/>
        <w:rPr>
          <w:rFonts w:ascii="仿宋" w:eastAsia="仿宋" w:hAnsi="仿宋" w:cs="仿宋" w:hint="eastAsia"/>
          <w:sz w:val="28"/>
        </w:rPr>
      </w:pPr>
      <w:r>
        <w:rPr>
          <w:rFonts w:ascii="仿宋" w:eastAsia="仿宋" w:hAnsi="仿宋" w:cs="仿宋" w:hint="eastAsia"/>
          <w:sz w:val="28"/>
          <w:lang w:eastAsia="zh-CN"/>
        </w:rPr>
        <w:t>XXX城市拥有多所著名大学和科研机构，为科技园提供了丰富的人才资源。科技园与这些学术机构建立了合作关系，吸引了一批高素质的科技人才。XXX城市的劳动力市场也相对宽松，提供了竞争力强的薪酬水平。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经济条件和市场潜力：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市场研究显示，XXX城市及其周边地区的市场需求强劲。XXX科技园专注于生产高科技产品，满足了市场对先进技术和创新解决方案的需求。市场潜力巨大，市场份额稳步增长。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科技园积极参与环境保护，采用了可再生能源供电，减少了碳排放。此外，园区内建有现代化的废物处理设施，确保废物得到妥善处理。环保实践不仅有助于保护当地生态环境，还提高了科技园的可持续性形象。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XXX科技园的地价相对较低，人工成本和生活成本也在可控范围内。这使得项目具备了成本效益，有助于企业的长期发展。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在XXX城市，科技领域的竞争环境相对激烈，但科技园的独特定位和技术优势使其在市场上具备竞争力。与其他科技企业建立了合作关系，共同推动行业的发展。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XXX科技园进行了全面的风险评估，包括地震、洪水等自然灾害风险，以及供应链和市场竞争的风险。项目制定了相应的风险管理计划，确保风险得到控制。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科技园积极融入当地社区，参与社会活动和公益事业。与当地社区建立了积极的合作关系，提供了培训和教育机会，促进了社会和谐发展。</w:t>
      </w:r>
    </w:p>
    <w:p>
      <w:pPr>
        <w:pStyle w:val="Heading2"/>
        <w:ind w:firstLine="560" w:firstLineChars="200"/>
        <w:rPr>
          <w:rFonts w:ascii="仿宋" w:eastAsia="仿宋" w:hAnsi="仿宋" w:cs="仿宋" w:hint="eastAsia"/>
          <w:sz w:val="28"/>
          <w:lang w:eastAsia="zh-CN"/>
        </w:rPr>
      </w:pPr>
      <w:bookmarkStart w:id="5" w:name="_Toc3466"/>
      <w:r>
        <w:rPr>
          <w:rFonts w:ascii="仿宋" w:eastAsia="仿宋" w:hAnsi="仿宋" w:cs="仿宋" w:hint="eastAsia"/>
          <w:sz w:val="28"/>
          <w:lang w:eastAsia="zh-CN"/>
        </w:rPr>
        <w:t>(三)、建设条件分析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完善的国内销售网络：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项目承办单位已经建立了一个完善的国内销售网络，经过多年的经营和拓展，形成了一个覆盖广泛的销售体系。</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这个销售网络不仅包括长期稳定的客户，还涵盖了潜在客户，为项目提供了持续的销售机会。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2. 销售激励制度：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为了提高员工的工作积极性，项目承办单位实施了有效的销售激励制度。这一制度激励销售团队为公司的成功付出更多的努力。</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销售人员通过实现销售目标和业绩，可以获得奖励和激励，这促使他们更加专注和有动力地推动项目产品的销售。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3. 强大的销售团队：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项目承办单位建立了一支强大的销售团队，这个团队不仅在销售方面具有专业知识和经验，还对公司充满向心力。</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公司领导对销售团队的感情投资，建立了一种家庭式的企业文化，使销售员工对公司有很强的归属感和忠诚度。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4. 贯彻执行销售政策：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由于拥有稳定且富有激情的销售团队，项目承办单位能够很好地贯彻执行销售政策。销售政策的有效执行对于项目的成功至关重要。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销售团队的专业性和积极性确保了销售政策能够得以充分落实，从而推动了项目的销售业绩的显著提高。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5. 区域化销售策略：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项目承办单位的销售团队在有项目产品销售市场的区域，根据当地的实际情况，制定了针对性的销售策略。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这意味着销售团队会根据不同地区的需求和市场特点，调整销售方法和产品定位，以满足当地加工企业的需求。</w:t>
      </w:r>
    </w:p>
    <w:p>
      <w:pPr>
        <w:pStyle w:val="Heading2"/>
        <w:ind w:firstLine="560" w:firstLineChars="200"/>
        <w:rPr>
          <w:rFonts w:ascii="仿宋" w:eastAsia="仿宋" w:hAnsi="仿宋" w:cs="仿宋" w:hint="eastAsia"/>
          <w:sz w:val="28"/>
          <w:lang w:eastAsia="zh-CN"/>
        </w:rPr>
      </w:pPr>
      <w:bookmarkStart w:id="6" w:name="_Toc30001"/>
      <w:r>
        <w:rPr>
          <w:rFonts w:ascii="仿宋" w:eastAsia="仿宋" w:hAnsi="仿宋" w:cs="仿宋" w:hint="eastAsia"/>
          <w:sz w:val="28"/>
          <w:lang w:eastAsia="zh-CN"/>
        </w:rPr>
        <w:t>(四)、用地控制指标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 蝇蚴病防治药项目与土地用途规划：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蝇蚴病防治药项目的首要任务之一是确定土地的最佳用途。根据当地的土地用途规划，项目可能需要用地来建设研发中心、生产设施或办公空间。这需要与城市规划部门密切合作，确保项目用地的规划与城市的总体发展目标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2. 蝇蚴病防治药项目的容积率和建筑密度：</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用地控制指标通常规定了容积率和建筑密度的要求。对于蝇蚴病防治药项目来说，这将影响建筑物的规模和高度。必须确保项目的设计符合容积率和建筑密度的限制，以遵守用地控制法规。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3. 蝇蚴病防治药项目的建筑线限制：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用地控制指标还可能规定了建筑物与街道或相邻土地的距离，这被称为建筑线限制。蝇蚴病防治药项目必须遵守这些规定，以确保建筑的位置符合法规。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4. 蝇蚴病防治药项目的环境影响和可持续性：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用地控制指标可能包括环境保护要求，例如绿地比例和污染防控措施。对于蝇蚴病防治药项目，这意味着必须考虑如何保护当地生态系统、水资源和空气质量，以确保项目的可持续性。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用地控制指标的调整和合规性：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蝇蚴病防治药项目的规划和设计团队需要定期审查和更新用地控制指标，以确保项目的合规性。如果需要调整用地控制指标，必须与政府部门和相关利益相关者协商，以确保变更是合法的和有利于城市的发展。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在整个项目规划和实施过程中，与用地控制指标的合作和遵守是至关重要的。这有助于确保蝇蚴病防治药项目是一个合法、可持续且与城市规划一致的发展项目。</w:t>
      </w:r>
    </w:p>
    <w:p>
      <w:pPr>
        <w:pStyle w:val="Heading2"/>
        <w:ind w:firstLine="560" w:firstLineChars="200"/>
        <w:rPr>
          <w:rFonts w:ascii="仿宋" w:eastAsia="仿宋" w:hAnsi="仿宋" w:cs="仿宋" w:hint="eastAsia"/>
          <w:sz w:val="28"/>
          <w:lang w:eastAsia="zh-CN"/>
        </w:rPr>
      </w:pPr>
      <w:bookmarkStart w:id="7" w:name="_Toc7595"/>
      <w:r>
        <w:rPr>
          <w:rFonts w:ascii="仿宋" w:eastAsia="仿宋" w:hAnsi="仿宋" w:cs="仿宋" w:hint="eastAsia"/>
          <w:sz w:val="28"/>
          <w:lang w:eastAsia="zh-CN"/>
        </w:rPr>
        <w:t>(五)、地总体要求</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蝇蚴病防治药项目在满足用地控制指标的前提下，还需要考虑地总体要求。这些要求通常由城市规划部门或政府机构制定，旨在确保项目的建设与城市的整体发展目标一致。以下是与地总体要求相关的关键考虑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地块规模和形状：</w:t>
      </w:r>
    </w:p>
    <w:p>
      <w:pPr>
        <w:ind w:firstLine="560" w:firstLineChars="200"/>
        <w:rPr>
          <w:rFonts w:ascii="仿宋" w:eastAsia="仿宋" w:hAnsi="仿宋" w:cs="仿宋" w:hint="eastAsia"/>
          <w:sz w:val="28"/>
        </w:rPr>
      </w:pPr>
      <w:r>
        <w:rPr>
          <w:rFonts w:ascii="仿宋" w:eastAsia="仿宋" w:hAnsi="仿宋" w:cs="仿宋" w:hint="eastAsia"/>
          <w:sz w:val="28"/>
          <w:lang w:eastAsia="zh-CN"/>
        </w:rPr>
        <w:t>蝇蚴病防治药项目需要评估可用地块的规模和形状，以确定是否满足地总体要求。某些城市规划可能要求项目具有特定的地块大小或形状，以适应城市发展的整体格局。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2. 城市规划目标：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每个城市都有自己的规划目标和愿景，包括住宅区、商业区和工业区的平衡发展。蝇蚴病防治药项目需要与城市规划目标保持一致，以确保项目不会破坏城市的整体规划。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3. 城市基础设施需求：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项目还需要考虑城市基础设施的需求，如供水、排水、电力供应和交通网络。必须确保项目不会对城市的基础设施造成不必要的压力，并满足城市的需求。</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https://d.book118.com/708135124106006036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蝇蚴病防治药项目构思建设方案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蝇蚴病防治药项目构思建设方案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蝇蚴病防治药项目构思建设方案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蝇蚴病防治药项目构思建设方案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蝇蚴病防治药项目构思建设方案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蝇蚴病防治药项目构思建设方案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蝇蚴病防治药项目构思建设方案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蝇蚴病防治药项目构思建设方案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蝇蚴病防治药项目构思建设方案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蝇蚴病防治药项目构思建设方案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蝇蚴病防治药项目构思建设方案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蝇蚴病防治药项目构思建设方案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EE9782F"/>
    <w:rsid w:val="2EE9782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70813512410600603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2024-02-06T03:18:00Z</dcterms:created>
  <dcterms:modified xsi:type="dcterms:W3CDTF">2024-02-06T03:19:14Z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F595D58D77C44B2DB5136190C27C1924_11</vt:lpwstr>
  </property>
  <property fmtid="{D5CDD505-2E9C-101B-9397-08002B2CF9AE}" pid="3" name="KSOProductBuildVer">
    <vt:lpwstr>2052-12.1.0.16250</vt:lpwstr>
  </property>
</Properties>
</file>