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F0283" w14:paraId="2F4E9565" w14:textId="77777777">
      <w:pPr>
        <w:widowControl/>
        <w:jc w:val="left"/>
        <w:rPr>
          <w:rFonts w:ascii="仿宋" w:eastAsia="仿宋" w:hAnsi="仿宋"/>
          <w:b/>
          <w:sz w:val="40"/>
        </w:rPr>
      </w:pPr>
    </w:p>
    <w:p w:rsidR="009F0283" w14:paraId="6C84FD50" w14:textId="77777777">
      <w:pPr>
        <w:widowControl/>
        <w:jc w:val="left"/>
        <w:rPr>
          <w:rFonts w:ascii="仿宋" w:eastAsia="仿宋" w:hAnsi="仿宋"/>
          <w:b/>
          <w:sz w:val="40"/>
        </w:rPr>
      </w:pPr>
    </w:p>
    <w:p w:rsidR="009F0283" w14:paraId="4C9C6B17" w14:textId="77777777">
      <w:pPr>
        <w:widowControl/>
        <w:jc w:val="left"/>
        <w:rPr>
          <w:rFonts w:ascii="仿宋" w:eastAsia="仿宋" w:hAnsi="仿宋"/>
          <w:b/>
          <w:sz w:val="40"/>
        </w:rPr>
      </w:pPr>
    </w:p>
    <w:p w:rsidR="009F0283" w:rsidRPr="009F0283" w14:paraId="536045C0" w14:textId="3CEAAA6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F0283">
        <w:rPr>
          <w:rFonts w:ascii="宋体" w:eastAsia="宋体" w:hAnsi="宋体" w:hint="eastAsia"/>
          <w:b/>
          <w:sz w:val="60"/>
        </w:rPr>
        <w:t>刨花板项目评估报告</w:t>
      </w:r>
    </w:p>
    <w:p w:rsidR="009F0283" w:rsidP="009F0283" w14:paraId="147CADEF" w14:textId="37D07689">
      <w:pPr>
        <w:widowControl/>
        <w:jc w:val="center"/>
        <w:rPr>
          <w:rFonts w:ascii="仿宋" w:eastAsia="仿宋" w:hAnsi="仿宋" w:hint="eastAsia"/>
          <w:b/>
          <w:sz w:val="40"/>
        </w:rPr>
      </w:pPr>
      <w:r w:rsidRPr="009F0283">
        <w:rPr>
          <w:rFonts w:ascii="仿宋" w:eastAsia="仿宋" w:hAnsi="仿宋" w:hint="eastAsia"/>
          <w:b/>
          <w:sz w:val="40"/>
        </w:rPr>
        <w:t>目录</w:t>
      </w:r>
    </w:p>
    <w:p w:rsidR="009F0283" w14:paraId="60956CD4" w14:textId="67F8C41C">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_Toc154354564 \h </w:instrText>
      </w:r>
      <w:r>
        <w:rPr>
          <w:noProof/>
        </w:rPr>
        <w:fldChar w:fldCharType="separate"/>
      </w:r>
      <w:r>
        <w:rPr>
          <w:noProof/>
        </w:rPr>
        <w:t>3</w:t>
      </w:r>
      <w:r>
        <w:rPr>
          <w:noProof/>
        </w:rPr>
        <w:fldChar w:fldCharType="end"/>
      </w:r>
    </w:p>
    <w:p w:rsidR="009F0283" w14:paraId="5F7CFCA5" w14:textId="05C7BDF8">
      <w:pPr>
        <w:pStyle w:val="TOC1"/>
        <w:tabs>
          <w:tab w:val="right" w:leader="dot" w:pos="8296"/>
        </w:tabs>
        <w:rPr>
          <w:noProof/>
        </w:rPr>
      </w:pPr>
      <w:r>
        <w:rPr>
          <w:noProof/>
        </w:rPr>
        <w:t>一、土建方案</w:t>
      </w:r>
      <w:r>
        <w:rPr>
          <w:noProof/>
        </w:rPr>
        <w:tab/>
      </w:r>
      <w:r>
        <w:rPr>
          <w:noProof/>
        </w:rPr>
        <w:fldChar w:fldCharType="begin"/>
      </w:r>
      <w:r>
        <w:rPr>
          <w:noProof/>
        </w:rPr>
        <w:instrText xml:space="preserve"> PAGEREF _Toc154354565 \h </w:instrText>
      </w:r>
      <w:r>
        <w:rPr>
          <w:noProof/>
        </w:rPr>
        <w:fldChar w:fldCharType="separate"/>
      </w:r>
      <w:r>
        <w:rPr>
          <w:noProof/>
        </w:rPr>
        <w:t>3</w:t>
      </w:r>
      <w:r>
        <w:rPr>
          <w:noProof/>
        </w:rPr>
        <w:fldChar w:fldCharType="end"/>
      </w:r>
    </w:p>
    <w:p w:rsidR="009F0283" w14:paraId="58F53AE7" w14:textId="277C5910">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_Toc154354566 \h </w:instrText>
      </w:r>
      <w:r>
        <w:rPr>
          <w:noProof/>
        </w:rPr>
        <w:fldChar w:fldCharType="separate"/>
      </w:r>
      <w:r>
        <w:rPr>
          <w:noProof/>
        </w:rPr>
        <w:t>3</w:t>
      </w:r>
      <w:r>
        <w:rPr>
          <w:noProof/>
        </w:rPr>
        <w:fldChar w:fldCharType="end"/>
      </w:r>
    </w:p>
    <w:p w:rsidR="009F0283" w14:paraId="52E19E83" w14:textId="423DA1AC">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_Toc154354567 \h </w:instrText>
      </w:r>
      <w:r>
        <w:rPr>
          <w:noProof/>
        </w:rPr>
        <w:fldChar w:fldCharType="separate"/>
      </w:r>
      <w:r>
        <w:rPr>
          <w:noProof/>
        </w:rPr>
        <w:t>4</w:t>
      </w:r>
      <w:r>
        <w:rPr>
          <w:noProof/>
        </w:rPr>
        <w:fldChar w:fldCharType="end"/>
      </w:r>
    </w:p>
    <w:p w:rsidR="009F0283" w14:paraId="348AE553" w14:textId="66B77270">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_Toc154354568 \h </w:instrText>
      </w:r>
      <w:r>
        <w:rPr>
          <w:noProof/>
        </w:rPr>
        <w:fldChar w:fldCharType="separate"/>
      </w:r>
      <w:r>
        <w:rPr>
          <w:noProof/>
        </w:rPr>
        <w:t>5</w:t>
      </w:r>
      <w:r>
        <w:rPr>
          <w:noProof/>
        </w:rPr>
        <w:fldChar w:fldCharType="end"/>
      </w:r>
    </w:p>
    <w:p w:rsidR="009F0283" w14:paraId="4F8C83E8" w14:textId="216A22C9">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_Toc154354569 \h </w:instrText>
      </w:r>
      <w:r>
        <w:rPr>
          <w:noProof/>
        </w:rPr>
        <w:fldChar w:fldCharType="separate"/>
      </w:r>
      <w:r>
        <w:rPr>
          <w:noProof/>
        </w:rPr>
        <w:t>6</w:t>
      </w:r>
      <w:r>
        <w:rPr>
          <w:noProof/>
        </w:rPr>
        <w:fldChar w:fldCharType="end"/>
      </w:r>
    </w:p>
    <w:p w:rsidR="009F0283" w14:paraId="5CAD448E" w14:textId="3DD92D1D">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_Toc154354570 \h </w:instrText>
      </w:r>
      <w:r>
        <w:rPr>
          <w:noProof/>
        </w:rPr>
        <w:fldChar w:fldCharType="separate"/>
      </w:r>
      <w:r>
        <w:rPr>
          <w:noProof/>
        </w:rPr>
        <w:t>7</w:t>
      </w:r>
      <w:r>
        <w:rPr>
          <w:noProof/>
        </w:rPr>
        <w:fldChar w:fldCharType="end"/>
      </w:r>
    </w:p>
    <w:p w:rsidR="009F0283" w14:paraId="7E2BDD4A" w14:textId="411450BD">
      <w:pPr>
        <w:pStyle w:val="TOC1"/>
        <w:tabs>
          <w:tab w:val="right" w:leader="dot" w:pos="8296"/>
        </w:tabs>
        <w:rPr>
          <w:noProof/>
        </w:rPr>
      </w:pPr>
      <w:r>
        <w:rPr>
          <w:noProof/>
        </w:rPr>
        <w:t>二、项目建设单位基本情况</w:t>
      </w:r>
      <w:r>
        <w:rPr>
          <w:noProof/>
        </w:rPr>
        <w:tab/>
      </w:r>
      <w:r>
        <w:rPr>
          <w:noProof/>
        </w:rPr>
        <w:fldChar w:fldCharType="begin"/>
      </w:r>
      <w:r>
        <w:rPr>
          <w:noProof/>
        </w:rPr>
        <w:instrText xml:space="preserve"> PAGEREF _Toc154354571 \h </w:instrText>
      </w:r>
      <w:r>
        <w:rPr>
          <w:noProof/>
        </w:rPr>
        <w:fldChar w:fldCharType="separate"/>
      </w:r>
      <w:r>
        <w:rPr>
          <w:noProof/>
        </w:rPr>
        <w:t>9</w:t>
      </w:r>
      <w:r>
        <w:rPr>
          <w:noProof/>
        </w:rPr>
        <w:fldChar w:fldCharType="end"/>
      </w:r>
    </w:p>
    <w:p w:rsidR="009F0283" w14:paraId="73D55AB0" w14:textId="3E9CF3C1">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_Toc154354572 \h </w:instrText>
      </w:r>
      <w:r>
        <w:rPr>
          <w:noProof/>
        </w:rPr>
        <w:fldChar w:fldCharType="separate"/>
      </w:r>
      <w:r>
        <w:rPr>
          <w:noProof/>
        </w:rPr>
        <w:t>9</w:t>
      </w:r>
      <w:r>
        <w:rPr>
          <w:noProof/>
        </w:rPr>
        <w:fldChar w:fldCharType="end"/>
      </w:r>
    </w:p>
    <w:p w:rsidR="009F0283" w14:paraId="5B05070D" w14:textId="4D4AF745">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_Toc154354573 \h </w:instrText>
      </w:r>
      <w:r>
        <w:rPr>
          <w:noProof/>
        </w:rPr>
        <w:fldChar w:fldCharType="separate"/>
      </w:r>
      <w:r>
        <w:rPr>
          <w:noProof/>
        </w:rPr>
        <w:t>10</w:t>
      </w:r>
      <w:r>
        <w:rPr>
          <w:noProof/>
        </w:rPr>
        <w:fldChar w:fldCharType="end"/>
      </w:r>
    </w:p>
    <w:p w:rsidR="009F0283" w14:paraId="6AEC53F6" w14:textId="3BE2A2EA">
      <w:pPr>
        <w:pStyle w:val="TOC1"/>
        <w:tabs>
          <w:tab w:val="right" w:leader="dot" w:pos="8296"/>
        </w:tabs>
        <w:rPr>
          <w:noProof/>
        </w:rPr>
      </w:pPr>
      <w:r>
        <w:rPr>
          <w:noProof/>
        </w:rPr>
        <w:t>三、实施进度计划</w:t>
      </w:r>
      <w:r>
        <w:rPr>
          <w:noProof/>
        </w:rPr>
        <w:tab/>
      </w:r>
      <w:r>
        <w:rPr>
          <w:noProof/>
        </w:rPr>
        <w:fldChar w:fldCharType="begin"/>
      </w:r>
      <w:r>
        <w:rPr>
          <w:noProof/>
        </w:rPr>
        <w:instrText xml:space="preserve"> PAGEREF _Toc154354574 \h </w:instrText>
      </w:r>
      <w:r>
        <w:rPr>
          <w:noProof/>
        </w:rPr>
        <w:fldChar w:fldCharType="separate"/>
      </w:r>
      <w:r>
        <w:rPr>
          <w:noProof/>
        </w:rPr>
        <w:t>12</w:t>
      </w:r>
      <w:r>
        <w:rPr>
          <w:noProof/>
        </w:rPr>
        <w:fldChar w:fldCharType="end"/>
      </w:r>
    </w:p>
    <w:p w:rsidR="009F0283" w14:paraId="075E0732" w14:textId="0A818B97">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_Toc154354575 \h </w:instrText>
      </w:r>
      <w:r>
        <w:rPr>
          <w:noProof/>
        </w:rPr>
        <w:fldChar w:fldCharType="separate"/>
      </w:r>
      <w:r>
        <w:rPr>
          <w:noProof/>
        </w:rPr>
        <w:t>12</w:t>
      </w:r>
      <w:r>
        <w:rPr>
          <w:noProof/>
        </w:rPr>
        <w:fldChar w:fldCharType="end"/>
      </w:r>
    </w:p>
    <w:p w:rsidR="009F0283" w14:paraId="3D46C256" w14:textId="40E2C877">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_Toc154354576 \h </w:instrText>
      </w:r>
      <w:r>
        <w:rPr>
          <w:noProof/>
        </w:rPr>
        <w:fldChar w:fldCharType="separate"/>
      </w:r>
      <w:r>
        <w:rPr>
          <w:noProof/>
        </w:rPr>
        <w:t>12</w:t>
      </w:r>
      <w:r>
        <w:rPr>
          <w:noProof/>
        </w:rPr>
        <w:fldChar w:fldCharType="end"/>
      </w:r>
    </w:p>
    <w:p w:rsidR="009F0283" w14:paraId="5E9A276B" w14:textId="38DF674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_Toc154354577 \h </w:instrText>
      </w:r>
      <w:r>
        <w:rPr>
          <w:noProof/>
        </w:rPr>
        <w:fldChar w:fldCharType="separate"/>
      </w:r>
      <w:r>
        <w:rPr>
          <w:noProof/>
        </w:rPr>
        <w:t>13</w:t>
      </w:r>
      <w:r>
        <w:rPr>
          <w:noProof/>
        </w:rPr>
        <w:fldChar w:fldCharType="end"/>
      </w:r>
    </w:p>
    <w:p w:rsidR="009F0283" w14:paraId="5AE72D54" w14:textId="4BE8C936">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_Toc154354578 \h </w:instrText>
      </w:r>
      <w:r>
        <w:rPr>
          <w:noProof/>
        </w:rPr>
        <w:fldChar w:fldCharType="separate"/>
      </w:r>
      <w:r>
        <w:rPr>
          <w:noProof/>
        </w:rPr>
        <w:t>14</w:t>
      </w:r>
      <w:r>
        <w:rPr>
          <w:noProof/>
        </w:rPr>
        <w:fldChar w:fldCharType="end"/>
      </w:r>
    </w:p>
    <w:p w:rsidR="009F0283" w14:paraId="71C2DA36" w14:textId="1C3A0A8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_Toc154354579 \h </w:instrText>
      </w:r>
      <w:r>
        <w:rPr>
          <w:noProof/>
        </w:rPr>
        <w:fldChar w:fldCharType="separate"/>
      </w:r>
      <w:r>
        <w:rPr>
          <w:noProof/>
        </w:rPr>
        <w:t>16</w:t>
      </w:r>
      <w:r>
        <w:rPr>
          <w:noProof/>
        </w:rPr>
        <w:fldChar w:fldCharType="end"/>
      </w:r>
    </w:p>
    <w:p w:rsidR="009F0283" w14:paraId="5B3A3CA1" w14:textId="06E6776C">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_Toc154354580 \h </w:instrText>
      </w:r>
      <w:r>
        <w:rPr>
          <w:noProof/>
        </w:rPr>
        <w:fldChar w:fldCharType="separate"/>
      </w:r>
      <w:r>
        <w:rPr>
          <w:noProof/>
        </w:rPr>
        <w:t>18</w:t>
      </w:r>
      <w:r>
        <w:rPr>
          <w:noProof/>
        </w:rPr>
        <w:fldChar w:fldCharType="end"/>
      </w:r>
    </w:p>
    <w:p w:rsidR="009F0283" w14:paraId="6434E5CC" w14:textId="4DC41611">
      <w:pPr>
        <w:pStyle w:val="TOC1"/>
        <w:tabs>
          <w:tab w:val="right" w:leader="dot" w:pos="8296"/>
        </w:tabs>
        <w:rPr>
          <w:noProof/>
        </w:rPr>
      </w:pPr>
      <w:r>
        <w:rPr>
          <w:noProof/>
        </w:rPr>
        <w:t>四、项目风险说明</w:t>
      </w:r>
      <w:r>
        <w:rPr>
          <w:noProof/>
        </w:rPr>
        <w:tab/>
      </w:r>
      <w:r>
        <w:rPr>
          <w:noProof/>
        </w:rPr>
        <w:fldChar w:fldCharType="begin"/>
      </w:r>
      <w:r>
        <w:rPr>
          <w:noProof/>
        </w:rPr>
        <w:instrText xml:space="preserve"> PAGEREF _Toc154354581 \h </w:instrText>
      </w:r>
      <w:r>
        <w:rPr>
          <w:noProof/>
        </w:rPr>
        <w:fldChar w:fldCharType="separate"/>
      </w:r>
      <w:r>
        <w:rPr>
          <w:noProof/>
        </w:rPr>
        <w:t>19</w:t>
      </w:r>
      <w:r>
        <w:rPr>
          <w:noProof/>
        </w:rPr>
        <w:fldChar w:fldCharType="end"/>
      </w:r>
    </w:p>
    <w:p w:rsidR="009F0283" w14:paraId="5C609FDF" w14:textId="3188E79A">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_Toc154354582 \h </w:instrText>
      </w:r>
      <w:r>
        <w:rPr>
          <w:noProof/>
        </w:rPr>
        <w:fldChar w:fldCharType="separate"/>
      </w:r>
      <w:r>
        <w:rPr>
          <w:noProof/>
        </w:rPr>
        <w:t>19</w:t>
      </w:r>
      <w:r>
        <w:rPr>
          <w:noProof/>
        </w:rPr>
        <w:fldChar w:fldCharType="end"/>
      </w:r>
    </w:p>
    <w:p w:rsidR="009F0283" w14:paraId="01E202E9" w14:textId="25FBC185">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_Toc154354583 \h </w:instrText>
      </w:r>
      <w:r>
        <w:rPr>
          <w:noProof/>
        </w:rPr>
        <w:fldChar w:fldCharType="separate"/>
      </w:r>
      <w:r>
        <w:rPr>
          <w:noProof/>
        </w:rPr>
        <w:t>20</w:t>
      </w:r>
      <w:r>
        <w:rPr>
          <w:noProof/>
        </w:rPr>
        <w:fldChar w:fldCharType="end"/>
      </w:r>
    </w:p>
    <w:p w:rsidR="009F0283" w14:paraId="56965067" w14:textId="087B645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(三)、市场风险分析</w:t>
      </w:r>
      <w:r>
        <w:rPr>
          <w:noProof/>
        </w:rPr>
        <w:tab/>
      </w:r>
      <w:r>
        <w:rPr>
          <w:noProof/>
        </w:rPr>
        <w:fldChar w:fldCharType="begin"/>
      </w:r>
      <w:r>
        <w:rPr>
          <w:noProof/>
        </w:rPr>
        <w:instrText xml:space="preserve"> PAGEREF _Toc154354584 \h </w:instrText>
      </w:r>
      <w:r>
        <w:rPr>
          <w:noProof/>
        </w:rPr>
        <w:fldChar w:fldCharType="separate"/>
      </w:r>
      <w:r>
        <w:rPr>
          <w:noProof/>
        </w:rPr>
        <w:t>21</w:t>
      </w:r>
      <w:r>
        <w:rPr>
          <w:noProof/>
        </w:rPr>
        <w:fldChar w:fldCharType="end"/>
      </w:r>
    </w:p>
    <w:p w:rsidR="009F0283" w14:paraId="5F975C41" w14:textId="1E8BB96A">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_Toc154354585 \h </w:instrText>
      </w:r>
      <w:r>
        <w:rPr>
          <w:noProof/>
        </w:rPr>
        <w:fldChar w:fldCharType="separate"/>
      </w:r>
      <w:r>
        <w:rPr>
          <w:noProof/>
        </w:rPr>
        <w:t>22</w:t>
      </w:r>
      <w:r>
        <w:rPr>
          <w:noProof/>
        </w:rPr>
        <w:fldChar w:fldCharType="end"/>
      </w:r>
    </w:p>
    <w:p w:rsidR="009F0283" w14:paraId="4CBB1C7A" w14:textId="429A63D6">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_Toc154354586 \h </w:instrText>
      </w:r>
      <w:r>
        <w:rPr>
          <w:noProof/>
        </w:rPr>
        <w:fldChar w:fldCharType="separate"/>
      </w:r>
      <w:r>
        <w:rPr>
          <w:noProof/>
        </w:rPr>
        <w:t>23</w:t>
      </w:r>
      <w:r>
        <w:rPr>
          <w:noProof/>
        </w:rPr>
        <w:fldChar w:fldCharType="end"/>
      </w:r>
    </w:p>
    <w:p w:rsidR="009F0283" w14:paraId="41405F9E" w14:textId="0C613E2A">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_Toc154354587 \h </w:instrText>
      </w:r>
      <w:r>
        <w:rPr>
          <w:noProof/>
        </w:rPr>
        <w:fldChar w:fldCharType="separate"/>
      </w:r>
      <w:r>
        <w:rPr>
          <w:noProof/>
        </w:rPr>
        <w:t>24</w:t>
      </w:r>
      <w:r>
        <w:rPr>
          <w:noProof/>
        </w:rPr>
        <w:fldChar w:fldCharType="end"/>
      </w:r>
    </w:p>
    <w:p w:rsidR="009F0283" w14:paraId="5DA10E6F" w14:textId="00EA61ED">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_Toc154354588 \h </w:instrText>
      </w:r>
      <w:r>
        <w:rPr>
          <w:noProof/>
        </w:rPr>
        <w:fldChar w:fldCharType="separate"/>
      </w:r>
      <w:r>
        <w:rPr>
          <w:noProof/>
        </w:rPr>
        <w:t>25</w:t>
      </w:r>
      <w:r>
        <w:rPr>
          <w:noProof/>
        </w:rPr>
        <w:fldChar w:fldCharType="end"/>
      </w:r>
    </w:p>
    <w:p w:rsidR="009F0283" w14:paraId="06B39098" w14:textId="26A2A0E7">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_Toc154354589 \h </w:instrText>
      </w:r>
      <w:r>
        <w:rPr>
          <w:noProof/>
        </w:rPr>
        <w:fldChar w:fldCharType="separate"/>
      </w:r>
      <w:r>
        <w:rPr>
          <w:noProof/>
        </w:rPr>
        <w:t>26</w:t>
      </w:r>
      <w:r>
        <w:rPr>
          <w:noProof/>
        </w:rPr>
        <w:fldChar w:fldCharType="end"/>
      </w:r>
    </w:p>
    <w:p w:rsidR="009F0283" w14:paraId="31BEC9A6" w14:textId="6FF4A98D">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_Toc154354590 \h </w:instrText>
      </w:r>
      <w:r>
        <w:rPr>
          <w:noProof/>
        </w:rPr>
        <w:fldChar w:fldCharType="separate"/>
      </w:r>
      <w:r>
        <w:rPr>
          <w:noProof/>
        </w:rPr>
        <w:t>27</w:t>
      </w:r>
      <w:r>
        <w:rPr>
          <w:noProof/>
        </w:rPr>
        <w:fldChar w:fldCharType="end"/>
      </w:r>
    </w:p>
    <w:p w:rsidR="009F0283" w14:paraId="7F4AA225" w14:textId="386DFD10">
      <w:pPr>
        <w:pStyle w:val="TOC1"/>
        <w:tabs>
          <w:tab w:val="right" w:leader="dot" w:pos="8296"/>
        </w:tabs>
        <w:rPr>
          <w:noProof/>
        </w:rPr>
      </w:pPr>
      <w:r>
        <w:rPr>
          <w:noProof/>
        </w:rPr>
        <w:t>五、供应商与合作伙伴关系</w:t>
      </w:r>
      <w:r>
        <w:rPr>
          <w:noProof/>
        </w:rPr>
        <w:tab/>
      </w:r>
      <w:r>
        <w:rPr>
          <w:noProof/>
        </w:rPr>
        <w:fldChar w:fldCharType="begin"/>
      </w:r>
      <w:r>
        <w:rPr>
          <w:noProof/>
        </w:rPr>
        <w:instrText xml:space="preserve"> PAGEREF _Toc154354591 \h </w:instrText>
      </w:r>
      <w:r>
        <w:rPr>
          <w:noProof/>
        </w:rPr>
        <w:fldChar w:fldCharType="separate"/>
      </w:r>
      <w:r>
        <w:rPr>
          <w:noProof/>
        </w:rPr>
        <w:t>28</w:t>
      </w:r>
      <w:r>
        <w:rPr>
          <w:noProof/>
        </w:rPr>
        <w:fldChar w:fldCharType="end"/>
      </w:r>
    </w:p>
    <w:p w:rsidR="009F0283" w14:paraId="6D3B5229" w14:textId="5DA3C0B5">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_Toc154354592 \h </w:instrText>
      </w:r>
      <w:r>
        <w:rPr>
          <w:noProof/>
        </w:rPr>
        <w:fldChar w:fldCharType="separate"/>
      </w:r>
      <w:r>
        <w:rPr>
          <w:noProof/>
        </w:rPr>
        <w:t>28</w:t>
      </w:r>
      <w:r>
        <w:rPr>
          <w:noProof/>
        </w:rPr>
        <w:fldChar w:fldCharType="end"/>
      </w:r>
    </w:p>
    <w:p w:rsidR="009F0283" w14:paraId="17CBDE51" w14:textId="36984ECF">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_Toc154354593 \h </w:instrText>
      </w:r>
      <w:r>
        <w:rPr>
          <w:noProof/>
        </w:rPr>
        <w:fldChar w:fldCharType="separate"/>
      </w:r>
      <w:r>
        <w:rPr>
          <w:noProof/>
        </w:rPr>
        <w:t>30</w:t>
      </w:r>
      <w:r>
        <w:rPr>
          <w:noProof/>
        </w:rPr>
        <w:fldChar w:fldCharType="end"/>
      </w:r>
    </w:p>
    <w:p w:rsidR="009F0283" w14:paraId="031C80CD" w14:textId="0987B585">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_Toc154354594 \h </w:instrText>
      </w:r>
      <w:r>
        <w:rPr>
          <w:noProof/>
        </w:rPr>
        <w:fldChar w:fldCharType="separate"/>
      </w:r>
      <w:r>
        <w:rPr>
          <w:noProof/>
        </w:rPr>
        <w:t>31</w:t>
      </w:r>
      <w:r>
        <w:rPr>
          <w:noProof/>
        </w:rPr>
        <w:fldChar w:fldCharType="end"/>
      </w:r>
    </w:p>
    <w:p w:rsidR="009F0283" w14:paraId="7785F4DD" w14:textId="49831932">
      <w:pPr>
        <w:pStyle w:val="TOC1"/>
        <w:tabs>
          <w:tab w:val="right" w:leader="dot" w:pos="8296"/>
        </w:tabs>
        <w:rPr>
          <w:noProof/>
        </w:rPr>
      </w:pPr>
      <w:r>
        <w:rPr>
          <w:noProof/>
        </w:rPr>
        <w:t>六、建设规划方案</w:t>
      </w:r>
      <w:r>
        <w:rPr>
          <w:noProof/>
        </w:rPr>
        <w:tab/>
      </w:r>
      <w:r>
        <w:rPr>
          <w:noProof/>
        </w:rPr>
        <w:fldChar w:fldCharType="begin"/>
      </w:r>
      <w:r>
        <w:rPr>
          <w:noProof/>
        </w:rPr>
        <w:instrText xml:space="preserve"> PAGEREF _Toc154354595 \h </w:instrText>
      </w:r>
      <w:r>
        <w:rPr>
          <w:noProof/>
        </w:rPr>
        <w:fldChar w:fldCharType="separate"/>
      </w:r>
      <w:r>
        <w:rPr>
          <w:noProof/>
        </w:rPr>
        <w:t>32</w:t>
      </w:r>
      <w:r>
        <w:rPr>
          <w:noProof/>
        </w:rPr>
        <w:fldChar w:fldCharType="end"/>
      </w:r>
    </w:p>
    <w:p w:rsidR="009F0283" w14:paraId="690FAB8F" w14:textId="004C1650">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_Toc154354596 \h </w:instrText>
      </w:r>
      <w:r>
        <w:rPr>
          <w:noProof/>
        </w:rPr>
        <w:fldChar w:fldCharType="separate"/>
      </w:r>
      <w:r>
        <w:rPr>
          <w:noProof/>
        </w:rPr>
        <w:t>32</w:t>
      </w:r>
      <w:r>
        <w:rPr>
          <w:noProof/>
        </w:rPr>
        <w:fldChar w:fldCharType="end"/>
      </w:r>
    </w:p>
    <w:p w:rsidR="009F0283" w14:paraId="193585A9" w14:textId="2F51EBBF">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_Toc154354597 \h </w:instrText>
      </w:r>
      <w:r>
        <w:rPr>
          <w:noProof/>
        </w:rPr>
        <w:fldChar w:fldCharType="separate"/>
      </w:r>
      <w:r>
        <w:rPr>
          <w:noProof/>
        </w:rPr>
        <w:t>33</w:t>
      </w:r>
      <w:r>
        <w:rPr>
          <w:noProof/>
        </w:rPr>
        <w:fldChar w:fldCharType="end"/>
      </w:r>
    </w:p>
    <w:p w:rsidR="009F0283" w14:paraId="35556FC6" w14:textId="5C1A18D0">
      <w:pPr>
        <w:pStyle w:val="TOC1"/>
        <w:tabs>
          <w:tab w:val="right" w:leader="dot" w:pos="8296"/>
        </w:tabs>
        <w:rPr>
          <w:noProof/>
        </w:rPr>
      </w:pPr>
      <w:r>
        <w:rPr>
          <w:noProof/>
        </w:rPr>
        <w:t>七、质量管理体系</w:t>
      </w:r>
      <w:r>
        <w:rPr>
          <w:noProof/>
        </w:rPr>
        <w:tab/>
      </w:r>
      <w:r>
        <w:rPr>
          <w:noProof/>
        </w:rPr>
        <w:fldChar w:fldCharType="begin"/>
      </w:r>
      <w:r>
        <w:rPr>
          <w:noProof/>
        </w:rPr>
        <w:instrText xml:space="preserve"> PAGEREF _Toc154354598 \h </w:instrText>
      </w:r>
      <w:r>
        <w:rPr>
          <w:noProof/>
        </w:rPr>
        <w:fldChar w:fldCharType="separate"/>
      </w:r>
      <w:r>
        <w:rPr>
          <w:noProof/>
        </w:rPr>
        <w:t>34</w:t>
      </w:r>
      <w:r>
        <w:rPr>
          <w:noProof/>
        </w:rPr>
        <w:fldChar w:fldCharType="end"/>
      </w:r>
    </w:p>
    <w:p w:rsidR="009F0283" w14:paraId="29ADCE6E" w14:textId="703886CE">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_Toc154354599 \h </w:instrText>
      </w:r>
      <w:r>
        <w:rPr>
          <w:noProof/>
        </w:rPr>
        <w:fldChar w:fldCharType="separate"/>
      </w:r>
      <w:r>
        <w:rPr>
          <w:noProof/>
        </w:rPr>
        <w:t>34</w:t>
      </w:r>
      <w:r>
        <w:rPr>
          <w:noProof/>
        </w:rPr>
        <w:fldChar w:fldCharType="end"/>
      </w:r>
    </w:p>
    <w:p w:rsidR="009F0283" w14:paraId="0BD52117" w14:textId="0320429A">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_Toc154354600 \h </w:instrText>
      </w:r>
      <w:r>
        <w:rPr>
          <w:noProof/>
        </w:rPr>
        <w:fldChar w:fldCharType="separate"/>
      </w:r>
      <w:r>
        <w:rPr>
          <w:noProof/>
        </w:rPr>
        <w:t>35</w:t>
      </w:r>
      <w:r>
        <w:rPr>
          <w:noProof/>
        </w:rPr>
        <w:fldChar w:fldCharType="end"/>
      </w:r>
    </w:p>
    <w:p w:rsidR="009F0283" w14:paraId="0A631BA4" w14:textId="48FAFA23">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_Toc154354601 \h </w:instrText>
      </w:r>
      <w:r>
        <w:rPr>
          <w:noProof/>
        </w:rPr>
        <w:fldChar w:fldCharType="separate"/>
      </w:r>
      <w:r>
        <w:rPr>
          <w:noProof/>
        </w:rPr>
        <w:t>37</w:t>
      </w:r>
      <w:r>
        <w:rPr>
          <w:noProof/>
        </w:rPr>
        <w:fldChar w:fldCharType="end"/>
      </w:r>
    </w:p>
    <w:p w:rsidR="009F0283" w14:paraId="17282378" w14:textId="2C96AF38">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_Toc154354602 \h </w:instrText>
      </w:r>
      <w:r>
        <w:rPr>
          <w:noProof/>
        </w:rPr>
        <w:fldChar w:fldCharType="separate"/>
      </w:r>
      <w:r>
        <w:rPr>
          <w:noProof/>
        </w:rPr>
        <w:t>38</w:t>
      </w:r>
      <w:r>
        <w:rPr>
          <w:noProof/>
        </w:rPr>
        <w:fldChar w:fldCharType="end"/>
      </w:r>
    </w:p>
    <w:p w:rsidR="009F0283" w14:paraId="79E5719B" w14:textId="6F2B7EF2">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_Toc154354603 \h </w:instrText>
      </w:r>
      <w:r>
        <w:rPr>
          <w:noProof/>
        </w:rPr>
        <w:fldChar w:fldCharType="separate"/>
      </w:r>
      <w:r>
        <w:rPr>
          <w:noProof/>
        </w:rPr>
        <w:t>42</w:t>
      </w:r>
      <w:r>
        <w:rPr>
          <w:noProof/>
        </w:rPr>
        <w:fldChar w:fldCharType="end"/>
      </w:r>
    </w:p>
    <w:p w:rsidR="009F0283" w14:paraId="72443E4B" w14:textId="3CF76D2D">
      <w:pPr>
        <w:pStyle w:val="TOC1"/>
        <w:tabs>
          <w:tab w:val="right" w:leader="dot" w:pos="8296"/>
        </w:tabs>
        <w:rPr>
          <w:noProof/>
        </w:rPr>
      </w:pPr>
      <w:r>
        <w:rPr>
          <w:noProof/>
        </w:rPr>
        <w:t>八、市场营销策略</w:t>
      </w:r>
      <w:r>
        <w:rPr>
          <w:noProof/>
        </w:rPr>
        <w:tab/>
      </w:r>
      <w:r>
        <w:rPr>
          <w:noProof/>
        </w:rPr>
        <w:fldChar w:fldCharType="begin"/>
      </w:r>
      <w:r>
        <w:rPr>
          <w:noProof/>
        </w:rPr>
        <w:instrText xml:space="preserve"> PAGEREF _Toc154354604 \h </w:instrText>
      </w:r>
      <w:r>
        <w:rPr>
          <w:noProof/>
        </w:rPr>
        <w:fldChar w:fldCharType="separate"/>
      </w:r>
      <w:r>
        <w:rPr>
          <w:noProof/>
        </w:rPr>
        <w:t>43</w:t>
      </w:r>
      <w:r>
        <w:rPr>
          <w:noProof/>
        </w:rPr>
        <w:fldChar w:fldCharType="end"/>
      </w:r>
    </w:p>
    <w:p w:rsidR="009F0283" w14:paraId="3F16AE2B" w14:textId="7C181A7D">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_Toc154354605 \h </w:instrText>
      </w:r>
      <w:r>
        <w:rPr>
          <w:noProof/>
        </w:rPr>
        <w:fldChar w:fldCharType="separate"/>
      </w:r>
      <w:r>
        <w:rPr>
          <w:noProof/>
        </w:rPr>
        <w:t>43</w:t>
      </w:r>
      <w:r>
        <w:rPr>
          <w:noProof/>
        </w:rPr>
        <w:fldChar w:fldCharType="end"/>
      </w:r>
    </w:p>
    <w:p w:rsidR="009F0283" w14:paraId="64248940" w14:textId="2B8DE33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(二)、目标客户群体确定</w:t>
      </w:r>
      <w:r>
        <w:rPr>
          <w:noProof/>
        </w:rPr>
        <w:tab/>
      </w:r>
      <w:r>
        <w:rPr>
          <w:noProof/>
        </w:rPr>
        <w:fldChar w:fldCharType="begin"/>
      </w:r>
      <w:r>
        <w:rPr>
          <w:noProof/>
        </w:rPr>
        <w:instrText xml:space="preserve"> PAGEREF _Toc154354606 \h </w:instrText>
      </w:r>
      <w:r>
        <w:rPr>
          <w:noProof/>
        </w:rPr>
        <w:fldChar w:fldCharType="separate"/>
      </w:r>
      <w:r>
        <w:rPr>
          <w:noProof/>
        </w:rPr>
        <w:t>44</w:t>
      </w:r>
      <w:r>
        <w:rPr>
          <w:noProof/>
        </w:rPr>
        <w:fldChar w:fldCharType="end"/>
      </w:r>
    </w:p>
    <w:p w:rsidR="009F0283" w14:paraId="68B25016" w14:textId="18AE3E25">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_Toc154354607 \h </w:instrText>
      </w:r>
      <w:r>
        <w:rPr>
          <w:noProof/>
        </w:rPr>
        <w:fldChar w:fldCharType="separate"/>
      </w:r>
      <w:r>
        <w:rPr>
          <w:noProof/>
        </w:rPr>
        <w:t>45</w:t>
      </w:r>
      <w:r>
        <w:rPr>
          <w:noProof/>
        </w:rPr>
        <w:fldChar w:fldCharType="end"/>
      </w:r>
    </w:p>
    <w:p w:rsidR="009F0283" w14:paraId="1BB75527" w14:textId="3BB0BB1B">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_Toc154354608 \h </w:instrText>
      </w:r>
      <w:r>
        <w:rPr>
          <w:noProof/>
        </w:rPr>
        <w:fldChar w:fldCharType="separate"/>
      </w:r>
      <w:r>
        <w:rPr>
          <w:noProof/>
        </w:rPr>
        <w:t>47</w:t>
      </w:r>
      <w:r>
        <w:rPr>
          <w:noProof/>
        </w:rPr>
        <w:fldChar w:fldCharType="end"/>
      </w:r>
    </w:p>
    <w:p w:rsidR="009F0283" w14:paraId="634A87FE" w14:textId="56BD1A85">
      <w:pPr>
        <w:pStyle w:val="TOC1"/>
        <w:tabs>
          <w:tab w:val="right" w:leader="dot" w:pos="8296"/>
        </w:tabs>
        <w:rPr>
          <w:noProof/>
        </w:rPr>
      </w:pPr>
      <w:r>
        <w:rPr>
          <w:noProof/>
        </w:rPr>
        <w:t>九、安全管理计划</w:t>
      </w:r>
      <w:r>
        <w:rPr>
          <w:noProof/>
        </w:rPr>
        <w:tab/>
      </w:r>
      <w:r>
        <w:rPr>
          <w:noProof/>
        </w:rPr>
        <w:fldChar w:fldCharType="begin"/>
      </w:r>
      <w:r>
        <w:rPr>
          <w:noProof/>
        </w:rPr>
        <w:instrText xml:space="preserve"> PAGEREF _Toc154354609 \h </w:instrText>
      </w:r>
      <w:r>
        <w:rPr>
          <w:noProof/>
        </w:rPr>
        <w:fldChar w:fldCharType="separate"/>
      </w:r>
      <w:r>
        <w:rPr>
          <w:noProof/>
        </w:rPr>
        <w:t>48</w:t>
      </w:r>
      <w:r>
        <w:rPr>
          <w:noProof/>
        </w:rPr>
        <w:fldChar w:fldCharType="end"/>
      </w:r>
    </w:p>
    <w:p w:rsidR="009F0283" w14:paraId="3D4FF869" w14:textId="3FE197CF">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_Toc154354610 \h </w:instrText>
      </w:r>
      <w:r>
        <w:rPr>
          <w:noProof/>
        </w:rPr>
        <w:fldChar w:fldCharType="separate"/>
      </w:r>
      <w:r>
        <w:rPr>
          <w:noProof/>
        </w:rPr>
        <w:t>48</w:t>
      </w:r>
      <w:r>
        <w:rPr>
          <w:noProof/>
        </w:rPr>
        <w:fldChar w:fldCharType="end"/>
      </w:r>
    </w:p>
    <w:p w:rsidR="009F0283" w14:paraId="3FF9A584" w14:textId="3BAA9F08">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_Toc154354611 \h </w:instrText>
      </w:r>
      <w:r>
        <w:rPr>
          <w:noProof/>
        </w:rPr>
        <w:fldChar w:fldCharType="separate"/>
      </w:r>
      <w:r>
        <w:rPr>
          <w:noProof/>
        </w:rPr>
        <w:t>49</w:t>
      </w:r>
      <w:r>
        <w:rPr>
          <w:noProof/>
        </w:rPr>
        <w:fldChar w:fldCharType="end"/>
      </w:r>
    </w:p>
    <w:p w:rsidR="009F0283" w14:paraId="674F9CD5" w14:textId="28CB375A">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_Toc154354612 \h </w:instrText>
      </w:r>
      <w:r>
        <w:rPr>
          <w:noProof/>
        </w:rPr>
        <w:fldChar w:fldCharType="separate"/>
      </w:r>
      <w:r>
        <w:rPr>
          <w:noProof/>
        </w:rPr>
        <w:t>50</w:t>
      </w:r>
      <w:r>
        <w:rPr>
          <w:noProof/>
        </w:rPr>
        <w:fldChar w:fldCharType="end"/>
      </w:r>
    </w:p>
    <w:p w:rsidR="009F0283" w14:paraId="74407616" w14:textId="1BA0E9BD">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_Toc154354613 \h </w:instrText>
      </w:r>
      <w:r>
        <w:rPr>
          <w:noProof/>
        </w:rPr>
        <w:fldChar w:fldCharType="separate"/>
      </w:r>
      <w:r>
        <w:rPr>
          <w:noProof/>
        </w:rPr>
        <w:t>51</w:t>
      </w:r>
      <w:r>
        <w:rPr>
          <w:noProof/>
        </w:rPr>
        <w:fldChar w:fldCharType="end"/>
      </w:r>
    </w:p>
    <w:p w:rsidR="009F0283" w14:paraId="67FF1A9B" w14:textId="0207F7C8">
      <w:pPr>
        <w:pStyle w:val="TOC1"/>
        <w:tabs>
          <w:tab w:val="right" w:leader="dot" w:pos="8296"/>
        </w:tabs>
        <w:rPr>
          <w:noProof/>
        </w:rPr>
      </w:pPr>
      <w:r>
        <w:rPr>
          <w:noProof/>
        </w:rPr>
        <w:t>十、项目交付与运营</w:t>
      </w:r>
      <w:r>
        <w:rPr>
          <w:noProof/>
        </w:rPr>
        <w:tab/>
      </w:r>
      <w:r>
        <w:rPr>
          <w:noProof/>
        </w:rPr>
        <w:fldChar w:fldCharType="begin"/>
      </w:r>
      <w:r>
        <w:rPr>
          <w:noProof/>
        </w:rPr>
        <w:instrText xml:space="preserve"> PAGEREF _Toc154354614 \h </w:instrText>
      </w:r>
      <w:r>
        <w:rPr>
          <w:noProof/>
        </w:rPr>
        <w:fldChar w:fldCharType="separate"/>
      </w:r>
      <w:r>
        <w:rPr>
          <w:noProof/>
        </w:rPr>
        <w:t>51</w:t>
      </w:r>
      <w:r>
        <w:rPr>
          <w:noProof/>
        </w:rPr>
        <w:fldChar w:fldCharType="end"/>
      </w:r>
    </w:p>
    <w:p w:rsidR="009F0283" w14:paraId="40ACACD0" w14:textId="28D4858C">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_Toc154354615 \h </w:instrText>
      </w:r>
      <w:r>
        <w:rPr>
          <w:noProof/>
        </w:rPr>
        <w:fldChar w:fldCharType="separate"/>
      </w:r>
      <w:r>
        <w:rPr>
          <w:noProof/>
        </w:rPr>
        <w:t>51</w:t>
      </w:r>
      <w:r>
        <w:rPr>
          <w:noProof/>
        </w:rPr>
        <w:fldChar w:fldCharType="end"/>
      </w:r>
    </w:p>
    <w:p w:rsidR="009F0283" w14:paraId="3B6E6EBF" w14:textId="0693C4D0">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_Toc154354616 \h </w:instrText>
      </w:r>
      <w:r>
        <w:rPr>
          <w:noProof/>
        </w:rPr>
        <w:fldChar w:fldCharType="separate"/>
      </w:r>
      <w:r>
        <w:rPr>
          <w:noProof/>
        </w:rPr>
        <w:t>53</w:t>
      </w:r>
      <w:r>
        <w:rPr>
          <w:noProof/>
        </w:rPr>
        <w:fldChar w:fldCharType="end"/>
      </w:r>
    </w:p>
    <w:p w:rsidR="009F0283" w14:paraId="169B5E4B" w14:textId="53309181">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_Toc154354617 \h </w:instrText>
      </w:r>
      <w:r>
        <w:rPr>
          <w:noProof/>
        </w:rPr>
        <w:fldChar w:fldCharType="separate"/>
      </w:r>
      <w:r>
        <w:rPr>
          <w:noProof/>
        </w:rPr>
        <w:t>55</w:t>
      </w:r>
      <w:r>
        <w:rPr>
          <w:noProof/>
        </w:rPr>
        <w:fldChar w:fldCharType="end"/>
      </w:r>
    </w:p>
    <w:p w:rsidR="009F0283" w14:paraId="617D32F8" w14:textId="49352464">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_Toc154354618 \h </w:instrText>
      </w:r>
      <w:r>
        <w:rPr>
          <w:noProof/>
        </w:rPr>
        <w:fldChar w:fldCharType="separate"/>
      </w:r>
      <w:r>
        <w:rPr>
          <w:noProof/>
        </w:rPr>
        <w:t>57</w:t>
      </w:r>
      <w:r>
        <w:rPr>
          <w:noProof/>
        </w:rPr>
        <w:fldChar w:fldCharType="end"/>
      </w:r>
    </w:p>
    <w:p w:rsidR="009F0283" w14:paraId="1B193820" w14:textId="6AED0A87">
      <w:pPr>
        <w:pStyle w:val="TOC1"/>
        <w:tabs>
          <w:tab w:val="right" w:leader="dot" w:pos="8296"/>
        </w:tabs>
        <w:rPr>
          <w:noProof/>
        </w:rPr>
      </w:pPr>
      <w:r>
        <w:rPr>
          <w:noProof/>
        </w:rPr>
        <w:t>十一、项目危机管理</w:t>
      </w:r>
      <w:r>
        <w:rPr>
          <w:noProof/>
        </w:rPr>
        <w:tab/>
      </w:r>
      <w:r>
        <w:rPr>
          <w:noProof/>
        </w:rPr>
        <w:fldChar w:fldCharType="begin"/>
      </w:r>
      <w:r>
        <w:rPr>
          <w:noProof/>
        </w:rPr>
        <w:instrText xml:space="preserve"> PAGEREF _Toc154354619 \h </w:instrText>
      </w:r>
      <w:r>
        <w:rPr>
          <w:noProof/>
        </w:rPr>
        <w:fldChar w:fldCharType="separate"/>
      </w:r>
      <w:r>
        <w:rPr>
          <w:noProof/>
        </w:rPr>
        <w:t>58</w:t>
      </w:r>
      <w:r>
        <w:rPr>
          <w:noProof/>
        </w:rPr>
        <w:fldChar w:fldCharType="end"/>
      </w:r>
    </w:p>
    <w:p w:rsidR="009F0283" w14:paraId="318AE9E9" w14:textId="4D0D2F9A">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_Toc154354620 \h </w:instrText>
      </w:r>
      <w:r>
        <w:rPr>
          <w:noProof/>
        </w:rPr>
        <w:fldChar w:fldCharType="separate"/>
      </w:r>
      <w:r>
        <w:rPr>
          <w:noProof/>
        </w:rPr>
        <w:t>58</w:t>
      </w:r>
      <w:r>
        <w:rPr>
          <w:noProof/>
        </w:rPr>
        <w:fldChar w:fldCharType="end"/>
      </w:r>
    </w:p>
    <w:p w:rsidR="009F0283" w14:paraId="393C51A8" w14:textId="2FBD81B2">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_Toc154354621 \h </w:instrText>
      </w:r>
      <w:r>
        <w:rPr>
          <w:noProof/>
        </w:rPr>
        <w:fldChar w:fldCharType="separate"/>
      </w:r>
      <w:r>
        <w:rPr>
          <w:noProof/>
        </w:rPr>
        <w:t>59</w:t>
      </w:r>
      <w:r>
        <w:rPr>
          <w:noProof/>
        </w:rPr>
        <w:fldChar w:fldCharType="end"/>
      </w:r>
    </w:p>
    <w:p w:rsidR="009F0283" w14:paraId="5A1574D8" w14:textId="6277BF1C">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_Toc154354622 \h </w:instrText>
      </w:r>
      <w:r>
        <w:rPr>
          <w:noProof/>
        </w:rPr>
        <w:fldChar w:fldCharType="separate"/>
      </w:r>
      <w:r>
        <w:rPr>
          <w:noProof/>
        </w:rPr>
        <w:t>61</w:t>
      </w:r>
      <w:r>
        <w:rPr>
          <w:noProof/>
        </w:rPr>
        <w:fldChar w:fldCharType="end"/>
      </w:r>
    </w:p>
    <w:p w:rsidR="009F0283" w14:paraId="04306202" w14:textId="157D94BE">
      <w:pPr>
        <w:pStyle w:val="TOC1"/>
        <w:tabs>
          <w:tab w:val="right" w:leader="dot" w:pos="8296"/>
        </w:tabs>
        <w:rPr>
          <w:noProof/>
        </w:rPr>
      </w:pPr>
      <w:r>
        <w:rPr>
          <w:noProof/>
        </w:rPr>
        <w:t>十二、沟通与团队协作</w:t>
      </w:r>
      <w:r>
        <w:rPr>
          <w:noProof/>
        </w:rPr>
        <w:tab/>
      </w:r>
      <w:r>
        <w:rPr>
          <w:noProof/>
        </w:rPr>
        <w:fldChar w:fldCharType="begin"/>
      </w:r>
      <w:r>
        <w:rPr>
          <w:noProof/>
        </w:rPr>
        <w:instrText xml:space="preserve"> PAGEREF _Toc154354623 \h </w:instrText>
      </w:r>
      <w:r>
        <w:rPr>
          <w:noProof/>
        </w:rPr>
        <w:fldChar w:fldCharType="separate"/>
      </w:r>
      <w:r>
        <w:rPr>
          <w:noProof/>
        </w:rPr>
        <w:t>63</w:t>
      </w:r>
      <w:r>
        <w:rPr>
          <w:noProof/>
        </w:rPr>
        <w:fldChar w:fldCharType="end"/>
      </w:r>
    </w:p>
    <w:p w:rsidR="009F0283" w14:paraId="4F2C8A8B" w14:textId="5B5C79D3">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_Toc154354624 \h </w:instrText>
      </w:r>
      <w:r>
        <w:rPr>
          <w:noProof/>
        </w:rPr>
        <w:fldChar w:fldCharType="separate"/>
      </w:r>
      <w:r>
        <w:rPr>
          <w:noProof/>
        </w:rPr>
        <w:t>63</w:t>
      </w:r>
      <w:r>
        <w:rPr>
          <w:noProof/>
        </w:rPr>
        <w:fldChar w:fldCharType="end"/>
      </w:r>
    </w:p>
    <w:p w:rsidR="009F0283" w14:paraId="7ACBC997" w14:textId="541A3006">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_Toc154354625 \h </w:instrText>
      </w:r>
      <w:r>
        <w:rPr>
          <w:noProof/>
        </w:rPr>
        <w:fldChar w:fldCharType="separate"/>
      </w:r>
      <w:r>
        <w:rPr>
          <w:noProof/>
        </w:rPr>
        <w:t>64</w:t>
      </w:r>
      <w:r>
        <w:rPr>
          <w:noProof/>
        </w:rPr>
        <w:fldChar w:fldCharType="end"/>
      </w:r>
    </w:p>
    <w:p w:rsidR="009F0283" w14:paraId="7701908D" w14:textId="05C40EDB">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_Toc154354626 \h </w:instrText>
      </w:r>
      <w:r>
        <w:rPr>
          <w:noProof/>
        </w:rPr>
        <w:fldChar w:fldCharType="separate"/>
      </w:r>
      <w:r>
        <w:rPr>
          <w:noProof/>
        </w:rPr>
        <w:t>65</w:t>
      </w:r>
      <w:r>
        <w:rPr>
          <w:noProof/>
        </w:rPr>
        <w:fldChar w:fldCharType="end"/>
      </w:r>
    </w:p>
    <w:p w:rsidR="009F0283" w14:paraId="1213643E" w14:textId="0DF99823">
      <w:pPr>
        <w:pStyle w:val="TOC1"/>
        <w:tabs>
          <w:tab w:val="right" w:leader="dot" w:pos="8296"/>
        </w:tabs>
        <w:rPr>
          <w:noProof/>
        </w:rPr>
      </w:pPr>
      <w:r>
        <w:rPr>
          <w:noProof/>
        </w:rPr>
        <w:t>十三、信息化建设</w:t>
      </w:r>
      <w:r>
        <w:rPr>
          <w:noProof/>
        </w:rPr>
        <w:tab/>
      </w:r>
      <w:r>
        <w:rPr>
          <w:noProof/>
        </w:rPr>
        <w:fldChar w:fldCharType="begin"/>
      </w:r>
      <w:r>
        <w:rPr>
          <w:noProof/>
        </w:rPr>
        <w:instrText xml:space="preserve"> PAGEREF _Toc154354627 \h </w:instrText>
      </w:r>
      <w:r>
        <w:rPr>
          <w:noProof/>
        </w:rPr>
        <w:fldChar w:fldCharType="separate"/>
      </w:r>
      <w:r>
        <w:rPr>
          <w:noProof/>
        </w:rPr>
        <w:t>67</w:t>
      </w:r>
      <w:r>
        <w:rPr>
          <w:noProof/>
        </w:rPr>
        <w:fldChar w:fldCharType="end"/>
      </w:r>
    </w:p>
    <w:p w:rsidR="009F0283" w14:paraId="0CF94B1C" w14:textId="4440BC1F">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(一)、信息系统规划</w:t>
      </w:r>
      <w:r>
        <w:rPr>
          <w:noProof/>
        </w:rPr>
        <w:tab/>
      </w:r>
      <w:r>
        <w:rPr>
          <w:noProof/>
        </w:rPr>
        <w:fldChar w:fldCharType="begin"/>
      </w:r>
      <w:r>
        <w:rPr>
          <w:noProof/>
        </w:rPr>
        <w:instrText xml:space="preserve"> PAGEREF _Toc154354628 \h </w:instrText>
      </w:r>
      <w:r>
        <w:rPr>
          <w:noProof/>
        </w:rPr>
        <w:fldChar w:fldCharType="separate"/>
      </w:r>
      <w:r>
        <w:rPr>
          <w:noProof/>
        </w:rPr>
        <w:t>67</w:t>
      </w:r>
      <w:r>
        <w:rPr>
          <w:noProof/>
        </w:rPr>
        <w:fldChar w:fldCharType="end"/>
      </w:r>
    </w:p>
    <w:p w:rsidR="009F0283" w14:paraId="52C32792" w14:textId="27AE1229">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_Toc154354629 \h </w:instrText>
      </w:r>
      <w:r>
        <w:rPr>
          <w:noProof/>
        </w:rPr>
        <w:fldChar w:fldCharType="separate"/>
      </w:r>
      <w:r>
        <w:rPr>
          <w:noProof/>
        </w:rPr>
        <w:t>68</w:t>
      </w:r>
      <w:r>
        <w:rPr>
          <w:noProof/>
        </w:rPr>
        <w:fldChar w:fldCharType="end"/>
      </w:r>
    </w:p>
    <w:p w:rsidR="009F0283" w14:paraId="23D1E0EF" w14:textId="088D8727">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_Toc154354630 \h </w:instrText>
      </w:r>
      <w:r>
        <w:rPr>
          <w:noProof/>
        </w:rPr>
        <w:fldChar w:fldCharType="separate"/>
      </w:r>
      <w:r>
        <w:rPr>
          <w:noProof/>
        </w:rPr>
        <w:t>69</w:t>
      </w:r>
      <w:r>
        <w:rPr>
          <w:noProof/>
        </w:rPr>
        <w:fldChar w:fldCharType="end"/>
      </w:r>
    </w:p>
    <w:p w:rsidR="009F0283" w14:paraId="45AF02F2" w14:textId="75EC35BB">
      <w:pPr>
        <w:pStyle w:val="TOC1"/>
        <w:tabs>
          <w:tab w:val="right" w:leader="dot" w:pos="8296"/>
        </w:tabs>
        <w:rPr>
          <w:noProof/>
        </w:rPr>
      </w:pPr>
      <w:r>
        <w:rPr>
          <w:noProof/>
        </w:rPr>
        <w:t>十四、智能化设备与自动化生产</w:t>
      </w:r>
      <w:r>
        <w:rPr>
          <w:noProof/>
        </w:rPr>
        <w:tab/>
      </w:r>
      <w:r>
        <w:rPr>
          <w:noProof/>
        </w:rPr>
        <w:fldChar w:fldCharType="begin"/>
      </w:r>
      <w:r>
        <w:rPr>
          <w:noProof/>
        </w:rPr>
        <w:instrText xml:space="preserve"> PAGEREF _Toc154354631 \h </w:instrText>
      </w:r>
      <w:r>
        <w:rPr>
          <w:noProof/>
        </w:rPr>
        <w:fldChar w:fldCharType="separate"/>
      </w:r>
      <w:r>
        <w:rPr>
          <w:noProof/>
        </w:rPr>
        <w:t>70</w:t>
      </w:r>
      <w:r>
        <w:rPr>
          <w:noProof/>
        </w:rPr>
        <w:fldChar w:fldCharType="end"/>
      </w:r>
    </w:p>
    <w:p w:rsidR="009F0283" w14:paraId="6610DAC0" w14:textId="5360BADF">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_Toc154354632 \h </w:instrText>
      </w:r>
      <w:r>
        <w:rPr>
          <w:noProof/>
        </w:rPr>
        <w:fldChar w:fldCharType="separate"/>
      </w:r>
      <w:r>
        <w:rPr>
          <w:noProof/>
        </w:rPr>
        <w:t>70</w:t>
      </w:r>
      <w:r>
        <w:rPr>
          <w:noProof/>
        </w:rPr>
        <w:fldChar w:fldCharType="end"/>
      </w:r>
    </w:p>
    <w:p w:rsidR="009F0283" w14:paraId="2FA4D39D" w14:textId="67047DFE">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_Toc154354633 \h </w:instrText>
      </w:r>
      <w:r>
        <w:rPr>
          <w:noProof/>
        </w:rPr>
        <w:fldChar w:fldCharType="separate"/>
      </w:r>
      <w:r>
        <w:rPr>
          <w:noProof/>
        </w:rPr>
        <w:t>71</w:t>
      </w:r>
      <w:r>
        <w:rPr>
          <w:noProof/>
        </w:rPr>
        <w:fldChar w:fldCharType="end"/>
      </w:r>
    </w:p>
    <w:p w:rsidR="009F0283" w14:paraId="6156FC09" w14:textId="58D47425">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_Toc154354634 \h </w:instrText>
      </w:r>
      <w:r>
        <w:rPr>
          <w:noProof/>
        </w:rPr>
        <w:fldChar w:fldCharType="separate"/>
      </w:r>
      <w:r>
        <w:rPr>
          <w:noProof/>
        </w:rPr>
        <w:t>72</w:t>
      </w:r>
      <w:r>
        <w:rPr>
          <w:noProof/>
        </w:rPr>
        <w:fldChar w:fldCharType="end"/>
      </w:r>
    </w:p>
    <w:p w:rsidR="009F0283" w14:paraId="610FC27B" w14:textId="20A25C13">
      <w:pPr>
        <w:pStyle w:val="TOC1"/>
        <w:tabs>
          <w:tab w:val="right" w:leader="dot" w:pos="8296"/>
        </w:tabs>
        <w:rPr>
          <w:noProof/>
        </w:rPr>
      </w:pPr>
      <w:r>
        <w:rPr>
          <w:noProof/>
        </w:rPr>
        <w:t>十五、知识管理与信息共享</w:t>
      </w:r>
      <w:r>
        <w:rPr>
          <w:noProof/>
        </w:rPr>
        <w:tab/>
      </w:r>
      <w:r>
        <w:rPr>
          <w:noProof/>
        </w:rPr>
        <w:fldChar w:fldCharType="begin"/>
      </w:r>
      <w:r>
        <w:rPr>
          <w:noProof/>
        </w:rPr>
        <w:instrText xml:space="preserve"> PAGEREF _Toc154354635 \h </w:instrText>
      </w:r>
      <w:r>
        <w:rPr>
          <w:noProof/>
        </w:rPr>
        <w:fldChar w:fldCharType="separate"/>
      </w:r>
      <w:r>
        <w:rPr>
          <w:noProof/>
        </w:rPr>
        <w:t>74</w:t>
      </w:r>
      <w:r>
        <w:rPr>
          <w:noProof/>
        </w:rPr>
        <w:fldChar w:fldCharType="end"/>
      </w:r>
    </w:p>
    <w:p w:rsidR="009F0283" w14:paraId="34A4C106" w14:textId="7DD3F2A5">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_Toc154354636 \h </w:instrText>
      </w:r>
      <w:r>
        <w:rPr>
          <w:noProof/>
        </w:rPr>
        <w:fldChar w:fldCharType="separate"/>
      </w:r>
      <w:r>
        <w:rPr>
          <w:noProof/>
        </w:rPr>
        <w:t>74</w:t>
      </w:r>
      <w:r>
        <w:rPr>
          <w:noProof/>
        </w:rPr>
        <w:fldChar w:fldCharType="end"/>
      </w:r>
    </w:p>
    <w:p w:rsidR="009F0283" w14:paraId="2F8DE2F0" w14:textId="3EE790CD">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_Toc154354637 \h </w:instrText>
      </w:r>
      <w:r>
        <w:rPr>
          <w:noProof/>
        </w:rPr>
        <w:fldChar w:fldCharType="separate"/>
      </w:r>
      <w:r>
        <w:rPr>
          <w:noProof/>
        </w:rPr>
        <w:t>77</w:t>
      </w:r>
      <w:r>
        <w:rPr>
          <w:noProof/>
        </w:rPr>
        <w:fldChar w:fldCharType="end"/>
      </w:r>
    </w:p>
    <w:p w:rsidR="009F0283" w14:paraId="7147F045" w14:textId="103762A8">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_Toc154354638 \h </w:instrText>
      </w:r>
      <w:r>
        <w:rPr>
          <w:noProof/>
        </w:rPr>
        <w:fldChar w:fldCharType="separate"/>
      </w:r>
      <w:r>
        <w:rPr>
          <w:noProof/>
        </w:rPr>
        <w:t>78</w:t>
      </w:r>
      <w:r>
        <w:rPr>
          <w:noProof/>
        </w:rPr>
        <w:fldChar w:fldCharType="end"/>
      </w:r>
    </w:p>
    <w:p w:rsidR="009F0283" w:rsidP="009F0283" w14:paraId="7B8CC26D" w14:textId="6FD97429">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9F0283" w:rsidP="009F0283" w14:paraId="58C62B77" w14:textId="427E1F8A">
      <w:pPr>
        <w:pStyle w:val="Heading1"/>
        <w:jc w:val="center"/>
        <w:rPr>
          <w:rFonts w:hint="eastAsia"/>
        </w:rPr>
      </w:pPr>
      <w:bookmarkStart w:id="0" w:name="_Toc154354564"/>
      <w:r w:rsidRPr="009F0283">
        <w:rPr>
          <w:rFonts w:hint="eastAsia"/>
        </w:rPr>
        <w:t>前言</w:t>
      </w:r>
      <w:bookmarkEnd w:id="0"/>
    </w:p>
    <w:p w:rsidR="009F0283" w:rsidP="009F0283" w14:paraId="1F4CA1D0" w14:textId="59E85E23">
      <w:pPr>
        <w:ind w:firstLine="560" w:firstLineChars="200"/>
        <w:rPr>
          <w:rFonts w:ascii="仿宋" w:eastAsia="仿宋" w:hint="eastAsia"/>
          <w:sz w:val="28"/>
        </w:rPr>
      </w:pPr>
      <w:r w:rsidRPr="009F0283">
        <w:rPr>
          <w:rFonts w:ascii="仿宋" w:eastAsia="仿宋" w:hint="eastAsia"/>
          <w:sz w:val="28"/>
        </w:rPr>
        <w:t>在当前快速变革的经济发展环境中，刨花板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9F0283" w:rsidP="009F0283" w14:paraId="6661C7A9" w14:textId="50359D79">
      <w:pPr>
        <w:pStyle w:val="Heading1"/>
        <w:rPr>
          <w:rFonts w:hint="eastAsia"/>
        </w:rPr>
      </w:pPr>
      <w:bookmarkStart w:id="1" w:name="_Toc154354565"/>
      <w:r w:rsidRPr="009F0283">
        <w:rPr>
          <w:rFonts w:hint="eastAsia"/>
        </w:rPr>
        <w:t>一、土建方案</w:t>
      </w:r>
      <w:bookmarkEnd w:id="1"/>
    </w:p>
    <w:p w:rsidR="009F0283" w:rsidP="009F0283" w14:paraId="410BD3A5" w14:textId="7DC3298B">
      <w:pPr>
        <w:pStyle w:val="Heading2"/>
      </w:pPr>
      <w:bookmarkStart w:id="2" w:name="_Toc154354566"/>
      <w:r w:rsidRPr="009F0283">
        <w:t>(一)、建筑工程设计原则</w:t>
      </w:r>
      <w:bookmarkEnd w:id="2"/>
    </w:p>
    <w:p w:rsidR="009F0283" w:rsidRPr="009F0283" w:rsidP="009F0283" w14:paraId="5A5423AE" w14:textId="77777777">
      <w:pPr>
        <w:ind w:firstLine="560" w:firstLineChars="200"/>
        <w:rPr>
          <w:rFonts w:ascii="仿宋" w:eastAsia="仿宋" w:hAnsi="仿宋"/>
          <w:sz w:val="28"/>
        </w:rPr>
      </w:pPr>
      <w:r w:rsidRPr="009F0283">
        <w:rPr>
          <w:rFonts w:ascii="仿宋" w:eastAsia="仿宋" w:hAnsi="仿宋" w:hint="eastAsia"/>
          <w:sz w:val="28"/>
        </w:rPr>
        <w:t>建筑工程设计原则包括以下六点：</w:t>
      </w:r>
    </w:p>
    <w:p w:rsidR="009F0283" w:rsidRPr="009F0283" w:rsidP="009F0283" w14:paraId="66025B7F" w14:textId="77777777">
      <w:pPr>
        <w:ind w:firstLine="560" w:firstLineChars="200"/>
        <w:rPr>
          <w:rFonts w:ascii="仿宋" w:eastAsia="仿宋" w:hAnsi="仿宋"/>
          <w:sz w:val="28"/>
        </w:rPr>
      </w:pPr>
      <w:r w:rsidRPr="009F0283">
        <w:rPr>
          <w:rFonts w:ascii="仿宋" w:eastAsia="仿宋" w:hAnsi="仿宋"/>
          <w:sz w:val="28"/>
        </w:rPr>
        <w:t>1. 符合国家经济、社会发展规划、城乡规划和产业政策的要求。</w:t>
      </w:r>
    </w:p>
    <w:p w:rsidR="009F0283" w:rsidRPr="009F0283" w:rsidP="009F0283" w14:paraId="6E7712FC" w14:textId="77777777">
      <w:pPr>
        <w:ind w:firstLine="560" w:firstLineChars="200"/>
        <w:rPr>
          <w:rFonts w:ascii="仿宋" w:eastAsia="仿宋" w:hAnsi="仿宋"/>
          <w:sz w:val="28"/>
        </w:rPr>
      </w:pPr>
      <w:r w:rsidRPr="009F0283">
        <w:rPr>
          <w:rFonts w:ascii="仿宋" w:eastAsia="仿宋" w:hAnsi="仿宋"/>
          <w:sz w:val="28"/>
        </w:rPr>
        <w:t>2. 符合资源综合利用、节约能源和环境保护的要求。</w:t>
      </w:r>
    </w:p>
    <w:p w:rsidR="009F0283" w:rsidRPr="009F0283" w:rsidP="009F0283" w14:paraId="16621B5D" w14:textId="77777777">
      <w:pPr>
        <w:ind w:firstLine="560" w:firstLineChars="200"/>
        <w:rPr>
          <w:rFonts w:ascii="仿宋" w:eastAsia="仿宋" w:hAnsi="仿宋"/>
          <w:sz w:val="28"/>
        </w:rPr>
      </w:pPr>
      <w:r w:rsidRPr="009F0283">
        <w:rPr>
          <w:rFonts w:ascii="仿宋" w:eastAsia="仿宋" w:hAnsi="仿宋"/>
          <w:sz w:val="28"/>
        </w:rPr>
        <w:t>3. 符合强制性工程建设技术标准的要求。</w:t>
      </w:r>
    </w:p>
    <w:p w:rsidR="009F0283" w:rsidRPr="009F0283" w:rsidP="009F0283" w14:paraId="0F08D936" w14:textId="77777777">
      <w:pPr>
        <w:ind w:firstLine="560" w:firstLineChars="200"/>
        <w:rPr>
          <w:rFonts w:ascii="仿宋" w:eastAsia="仿宋" w:hAnsi="仿宋"/>
          <w:sz w:val="28"/>
        </w:rPr>
      </w:pPr>
      <w:r w:rsidRPr="009F0283">
        <w:rPr>
          <w:rFonts w:ascii="仿宋" w:eastAsia="仿宋" w:hAnsi="仿宋"/>
          <w:sz w:val="28"/>
        </w:rPr>
        <w:t>4. 公共建筑和住宅建筑要符合美观、实用和协调的基本要求。</w:t>
      </w:r>
    </w:p>
    <w:p w:rsidR="009F0283" w:rsidRPr="009F0283" w:rsidP="009F0283" w14:paraId="46EFD2FC" w14:textId="77777777">
      <w:pPr>
        <w:ind w:firstLine="560" w:firstLineChars="200"/>
        <w:rPr>
          <w:rFonts w:ascii="仿宋" w:eastAsia="仿宋" w:hAnsi="仿宋"/>
          <w:sz w:val="28"/>
        </w:rPr>
      </w:pPr>
      <w:r w:rsidRPr="009F0283">
        <w:rPr>
          <w:rFonts w:ascii="仿宋" w:eastAsia="仿宋" w:hAnsi="仿宋"/>
          <w:sz w:val="28"/>
        </w:rPr>
        <w:t>5. 注意采用新技术、新工艺、新材料和新设备。</w:t>
      </w:r>
    </w:p>
    <w:p w:rsidR="009F0283" w:rsidRPr="009F0283" w:rsidP="009F0283" w14:paraId="6B84D0C4" w14:textId="77777777">
      <w:pPr>
        <w:ind w:firstLine="560" w:firstLineChars="200"/>
        <w:rPr>
          <w:rFonts w:ascii="仿宋" w:eastAsia="仿宋" w:hAnsi="仿宋"/>
          <w:sz w:val="28"/>
        </w:rPr>
      </w:pPr>
      <w:r w:rsidRPr="009F0283">
        <w:rPr>
          <w:rFonts w:ascii="仿宋" w:eastAsia="仿宋" w:hAnsi="仿宋"/>
          <w:sz w:val="28"/>
        </w:rPr>
        <w:t>6. 重视技术和经济相结合。</w:t>
      </w:r>
    </w:p>
    <w:p w:rsidR="009F0283" w:rsidRPr="009F0283" w:rsidP="009F0283" w14:paraId="43FC504F" w14:textId="77777777">
      <w:pPr>
        <w:ind w:firstLine="560" w:firstLineChars="200"/>
        <w:rPr>
          <w:rFonts w:ascii="仿宋" w:eastAsia="仿宋" w:hAnsi="仿宋"/>
          <w:sz w:val="28"/>
        </w:rPr>
      </w:pPr>
      <w:r w:rsidRPr="009F0283">
        <w:rPr>
          <w:rFonts w:ascii="仿宋" w:eastAsia="仿宋" w:hAnsi="仿宋" w:hint="eastAsia"/>
          <w:sz w:val="28"/>
        </w:rPr>
        <w:t>此外，建筑工程设计还应遵循以下原则：</w:t>
      </w:r>
    </w:p>
    <w:p w:rsidR="009F0283" w:rsidRPr="009F0283" w:rsidP="009F0283" w14:paraId="7398547E" w14:textId="77777777">
      <w:pPr>
        <w:ind w:firstLine="560" w:firstLineChars="200"/>
        <w:rPr>
          <w:rFonts w:ascii="仿宋" w:eastAsia="仿宋" w:hAnsi="仿宋"/>
          <w:sz w:val="28"/>
        </w:rPr>
      </w:pPr>
      <w:r w:rsidRPr="009F0283">
        <w:rPr>
          <w:rFonts w:ascii="仿宋" w:eastAsia="仿宋" w:hAnsi="仿宋"/>
          <w:sz w:val="28"/>
        </w:rPr>
        <w:t>1. 节能原则：建筑工程设计应符合节能要求，减少能源的消耗。</w:t>
      </w:r>
    </w:p>
    <w:p w:rsidR="009F0283" w:rsidRPr="009F0283" w:rsidP="009F0283" w14:paraId="16CDADE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F0283">
        <w:rPr>
          <w:rFonts w:ascii="仿宋" w:eastAsia="仿宋" w:hAnsi="仿宋"/>
          <w:sz w:val="28"/>
        </w:rPr>
        <w:t>2.</w:t>
      </w:r>
    </w:p>
    <w:p w:rsidR="009F0283" w:rsidRPr="009F0283" w:rsidP="009F0283" w14:textId="77777777">
      <w:pPr>
        <w:ind w:firstLine="560" w:firstLineChars="200"/>
        <w:rPr>
          <w:rFonts w:ascii="仿宋" w:eastAsia="仿宋" w:hAnsi="仿宋"/>
          <w:sz w:val="28"/>
        </w:rPr>
      </w:pPr>
      <w:r w:rsidRPr="009F0283">
        <w:rPr>
          <w:rFonts w:ascii="仿宋" w:eastAsia="仿宋" w:hAnsi="仿宋"/>
          <w:sz w:val="28"/>
        </w:rPr>
        <w:t xml:space="preserve"> 合理布置原则：合理的室内外空间布局，满足人员及物品流动需要。</w:t>
      </w:r>
    </w:p>
    <w:p w:rsidR="009F0283" w:rsidRPr="009F0283" w:rsidP="009F0283" w14:paraId="22773259" w14:textId="77777777">
      <w:pPr>
        <w:ind w:firstLine="560" w:firstLineChars="200"/>
        <w:rPr>
          <w:rFonts w:ascii="仿宋" w:eastAsia="仿宋" w:hAnsi="仿宋"/>
          <w:sz w:val="28"/>
        </w:rPr>
      </w:pPr>
      <w:r w:rsidRPr="009F0283">
        <w:rPr>
          <w:rFonts w:ascii="仿宋" w:eastAsia="仿宋" w:hAnsi="仿宋"/>
          <w:sz w:val="28"/>
        </w:rPr>
        <w:t>3. 安全原则：</w:t>
      </w:r>
      <w:r w:rsidRPr="009F0283">
        <w:rPr>
          <w:rFonts w:ascii="仿宋" w:eastAsia="仿宋" w:hAnsi="仿宋" w:hint="eastAsia"/>
          <w:sz w:val="28"/>
        </w:rPr>
        <w:t>建筑工程设计必须遵守国家标准，确保建筑物安全可靠。</w:t>
      </w:r>
    </w:p>
    <w:p w:rsidR="009F0283" w:rsidRPr="009F0283" w:rsidP="009F0283" w14:paraId="2F20F63E" w14:textId="77777777">
      <w:pPr>
        <w:ind w:firstLine="560" w:firstLineChars="200"/>
        <w:rPr>
          <w:rFonts w:ascii="仿宋" w:eastAsia="仿宋" w:hAnsi="仿宋"/>
          <w:sz w:val="28"/>
        </w:rPr>
      </w:pPr>
      <w:r w:rsidRPr="009F0283">
        <w:rPr>
          <w:rFonts w:ascii="仿宋" w:eastAsia="仿宋" w:hAnsi="仿宋"/>
          <w:sz w:val="28"/>
        </w:rPr>
        <w:t>4. 环境保护原则：采用可循环使用的材料，减少对自然环境的污染，促进资源的充分利用。</w:t>
      </w:r>
    </w:p>
    <w:p w:rsidR="009F0283" w:rsidP="009F0283" w14:paraId="6678390D" w14:textId="1E9374F4">
      <w:pPr>
        <w:ind w:firstLine="560" w:firstLineChars="200"/>
        <w:rPr>
          <w:rFonts w:ascii="仿宋" w:eastAsia="仿宋" w:hAnsi="仿宋"/>
          <w:sz w:val="28"/>
        </w:rPr>
      </w:pPr>
      <w:r w:rsidRPr="009F0283">
        <w:rPr>
          <w:rFonts w:ascii="仿宋" w:eastAsia="仿宋" w:hAnsi="仿宋"/>
          <w:sz w:val="28"/>
        </w:rPr>
        <w:t>5. 维护原则：系统的维护保养应事先考虑，以便于维护维修带来的方便及费用开支。</w:t>
      </w:r>
    </w:p>
    <w:p w:rsidR="009F0283" w:rsidP="009F0283" w14:paraId="380B8677" w14:textId="2D325B1F">
      <w:pPr>
        <w:pStyle w:val="Heading2"/>
      </w:pPr>
      <w:bookmarkStart w:id="3" w:name="_Toc154354567"/>
      <w:r w:rsidRPr="009F0283">
        <w:t>(二)、项目总平面设计要求</w:t>
      </w:r>
      <w:bookmarkEnd w:id="3"/>
    </w:p>
    <w:p w:rsidR="009F0283" w:rsidRPr="009F0283" w:rsidP="009F0283" w14:paraId="78D188AB" w14:textId="77777777">
      <w:pPr>
        <w:ind w:firstLine="560" w:firstLineChars="200"/>
        <w:rPr>
          <w:rFonts w:ascii="仿宋" w:eastAsia="仿宋" w:hAnsi="仿宋"/>
          <w:sz w:val="28"/>
        </w:rPr>
      </w:pPr>
      <w:r w:rsidRPr="009F0283">
        <w:rPr>
          <w:rFonts w:ascii="仿宋" w:eastAsia="仿宋" w:hAnsi="仿宋"/>
          <w:sz w:val="28"/>
        </w:rPr>
        <w:t>1. 法规和规范遵循：</w:t>
      </w:r>
    </w:p>
    <w:p w:rsidR="009F0283" w:rsidRPr="009F0283" w:rsidP="009F0283" w14:paraId="36E78B44" w14:textId="77777777">
      <w:pPr>
        <w:ind w:firstLine="560" w:firstLineChars="200"/>
        <w:rPr>
          <w:rFonts w:ascii="仿宋" w:eastAsia="仿宋" w:hAnsi="仿宋"/>
          <w:sz w:val="28"/>
        </w:rPr>
      </w:pPr>
      <w:r w:rsidRPr="009F0283">
        <w:rPr>
          <w:rFonts w:ascii="仿宋" w:eastAsia="仿宋" w:hAnsi="仿宋"/>
          <w:sz w:val="28"/>
        </w:rPr>
        <w:t xml:space="preserve">   项目总平面设计必须严格遵守国家和地方相关法规、规范和标准，包括但不限于《建筑设计防火规范》、《城市规划法》等。设计过程中要确保各项规范要求得到准确理解和有效应用。</w:t>
      </w:r>
    </w:p>
    <w:p w:rsidR="009F0283" w:rsidRPr="009F0283" w:rsidP="009F0283" w14:paraId="1FBDD2CD" w14:textId="77777777">
      <w:pPr>
        <w:ind w:firstLine="560" w:firstLineChars="200"/>
        <w:rPr>
          <w:rFonts w:ascii="仿宋" w:eastAsia="仿宋" w:hAnsi="仿宋"/>
          <w:sz w:val="28"/>
        </w:rPr>
      </w:pPr>
      <w:r w:rsidRPr="009F0283">
        <w:rPr>
          <w:rFonts w:ascii="仿宋" w:eastAsia="仿宋" w:hAnsi="仿宋"/>
          <w:sz w:val="28"/>
        </w:rPr>
        <w:t>2. 满足功能需求：</w:t>
      </w:r>
    </w:p>
    <w:p w:rsidR="009F0283" w:rsidRPr="009F0283" w:rsidP="009F0283" w14:paraId="2BCFE739" w14:textId="77777777">
      <w:pPr>
        <w:ind w:firstLine="560" w:firstLineChars="200"/>
        <w:rPr>
          <w:rFonts w:ascii="仿宋" w:eastAsia="仿宋" w:hAnsi="仿宋"/>
          <w:sz w:val="28"/>
        </w:rPr>
      </w:pPr>
      <w:r w:rsidRPr="009F0283">
        <w:rPr>
          <w:rFonts w:ascii="仿宋" w:eastAsia="仿宋" w:hAnsi="仿宋"/>
          <w:sz w:val="28"/>
        </w:rPr>
        <w:t xml:space="preserve">   根据刨花板项目性质和规模，设计需充分考虑各项功能需求。工业项目要合理规划生产流程、设备布置和物流，居住项目需关注居民的生活便利、社区服务等方面。功能规划应确保项目各部分协调有序，达到最佳运作状态。</w:t>
      </w:r>
    </w:p>
    <w:p w:rsidR="009F0283" w:rsidRPr="009F0283" w:rsidP="009F0283" w14:paraId="5B304369" w14:textId="77777777">
      <w:pPr>
        <w:ind w:firstLine="560" w:firstLineChars="200"/>
        <w:rPr>
          <w:rFonts w:ascii="仿宋" w:eastAsia="仿宋" w:hAnsi="仿宋"/>
          <w:sz w:val="28"/>
        </w:rPr>
      </w:pPr>
      <w:r w:rsidRPr="009F0283">
        <w:rPr>
          <w:rFonts w:ascii="仿宋" w:eastAsia="仿宋" w:hAnsi="仿宋"/>
          <w:sz w:val="28"/>
        </w:rPr>
        <w:t>3. 协调周边环境：</w:t>
      </w:r>
    </w:p>
    <w:p w:rsidR="009F0283" w:rsidRPr="009F0283" w:rsidP="009F0283" w14:paraId="432A927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F0283">
        <w:rPr>
          <w:rFonts w:ascii="仿宋" w:eastAsia="仿宋" w:hAnsi="仿宋"/>
          <w:sz w:val="28"/>
        </w:rPr>
        <w:t xml:space="preserve">   总平面设计应与周边环境协调一致，保护自然生态环境。要考虑刨花板</w:t>
      </w:r>
      <w:r w:rsidRPr="009F0283">
        <w:rPr>
          <w:rFonts w:ascii="仿宋" w:eastAsia="仿宋" w:hAnsi="仿宋" w:hint="eastAsia"/>
          <w:sz w:val="28"/>
        </w:rPr>
        <w:t>项目对周围生态系统的影响，通过适当的布局和设计手段来减轻对环境的不良影响，确保生态平衡。</w:t>
      </w:r>
    </w:p>
    <w:p w:rsidR="009F0283" w:rsidRPr="009F0283" w:rsidP="009F0283" w14:paraId="48D10E16" w14:textId="77777777">
      <w:pPr>
        <w:ind w:firstLine="560" w:firstLineChars="200"/>
        <w:rPr>
          <w:rFonts w:ascii="仿宋" w:eastAsia="仿宋" w:hAnsi="仿宋"/>
          <w:sz w:val="28"/>
        </w:rPr>
      </w:pPr>
      <w:r w:rsidRPr="009F0283">
        <w:rPr>
          <w:rFonts w:ascii="仿宋" w:eastAsia="仿宋" w:hAnsi="仿宋"/>
          <w:sz w:val="28"/>
        </w:rPr>
        <w:t>4. 节约用地：</w:t>
      </w:r>
    </w:p>
    <w:p w:rsidR="009F0283" w:rsidRPr="009F0283" w:rsidP="009F0283" w14:paraId="4DB12D24" w14:textId="77777777">
      <w:pPr>
        <w:ind w:firstLine="560" w:firstLineChars="200"/>
        <w:rPr>
          <w:rFonts w:ascii="仿宋" w:eastAsia="仿宋" w:hAnsi="仿宋"/>
          <w:sz w:val="28"/>
        </w:rPr>
      </w:pPr>
      <w:r w:rsidRPr="009F0283">
        <w:rPr>
          <w:rFonts w:ascii="仿宋" w:eastAsia="仿宋" w:hAnsi="仿宋"/>
          <w:sz w:val="28"/>
        </w:rPr>
        <w:t xml:space="preserve">   在满足功能需求的前提下，采用紧凑布局和高效设计，力求减少土地浪费，提高土地利用率。尽可能地减小刨花板项目对土地资源的占用，以实现可持续发展。</w:t>
      </w:r>
    </w:p>
    <w:p w:rsidR="009F0283" w:rsidRPr="009F0283" w:rsidP="009F0283" w14:paraId="0928AF3A" w14:textId="77777777">
      <w:pPr>
        <w:ind w:firstLine="560" w:firstLineChars="200"/>
        <w:rPr>
          <w:rFonts w:ascii="仿宋" w:eastAsia="仿宋" w:hAnsi="仿宋"/>
          <w:sz w:val="28"/>
        </w:rPr>
      </w:pPr>
      <w:r w:rsidRPr="009F0283">
        <w:rPr>
          <w:rFonts w:ascii="仿宋" w:eastAsia="仿宋" w:hAnsi="仿宋"/>
          <w:sz w:val="28"/>
        </w:rPr>
        <w:t>5. 交通流畅和安全：</w:t>
      </w:r>
    </w:p>
    <w:p w:rsidR="009F0283" w:rsidRPr="009F0283" w:rsidP="009F0283" w14:paraId="68203BD5" w14:textId="77777777">
      <w:pPr>
        <w:ind w:firstLine="560" w:firstLineChars="200"/>
        <w:rPr>
          <w:rFonts w:ascii="仿宋" w:eastAsia="仿宋" w:hAnsi="仿宋"/>
          <w:sz w:val="28"/>
        </w:rPr>
      </w:pPr>
      <w:r w:rsidRPr="009F0283">
        <w:rPr>
          <w:rFonts w:ascii="仿宋" w:eastAsia="仿宋" w:hAnsi="仿宋"/>
          <w:sz w:val="28"/>
        </w:rPr>
        <w:t xml:space="preserve">   规划合理的道路系统和交通组织，确保车辆和行人通行流畅。为应对紧急情况，规划明确的疏散和救援通道，并注重交通安全设施的设置，降低交通事故风险。</w:t>
      </w:r>
    </w:p>
    <w:p w:rsidR="009F0283" w:rsidRPr="009F0283" w:rsidP="009F0283" w14:paraId="365F215F" w14:textId="77777777">
      <w:pPr>
        <w:ind w:firstLine="560" w:firstLineChars="200"/>
        <w:rPr>
          <w:rFonts w:ascii="仿宋" w:eastAsia="仿宋" w:hAnsi="仿宋"/>
          <w:sz w:val="28"/>
        </w:rPr>
      </w:pPr>
      <w:r w:rsidRPr="009F0283">
        <w:rPr>
          <w:rFonts w:ascii="仿宋" w:eastAsia="仿宋" w:hAnsi="仿宋"/>
          <w:sz w:val="28"/>
        </w:rPr>
        <w:t>6. 考虑未来发展：</w:t>
      </w:r>
    </w:p>
    <w:p w:rsidR="009F0283" w:rsidRPr="009F0283" w:rsidP="009F0283" w14:paraId="0BC5A59D" w14:textId="77777777">
      <w:pPr>
        <w:ind w:firstLine="560" w:firstLineChars="200"/>
        <w:rPr>
          <w:rFonts w:ascii="仿宋" w:eastAsia="仿宋" w:hAnsi="仿宋"/>
          <w:sz w:val="28"/>
        </w:rPr>
      </w:pPr>
      <w:r w:rsidRPr="009F0283">
        <w:rPr>
          <w:rFonts w:ascii="仿宋" w:eastAsia="仿宋" w:hAnsi="仿宋"/>
          <w:sz w:val="28"/>
        </w:rPr>
        <w:t xml:space="preserve">   总平面设计要有一定的前瞻性，考虑未来刨花板项目可能的发</w:t>
      </w:r>
      <w:r w:rsidRPr="009F0283">
        <w:rPr>
          <w:rFonts w:ascii="仿宋" w:eastAsia="仿宋" w:hAnsi="仿宋" w:hint="eastAsia"/>
          <w:sz w:val="28"/>
        </w:rPr>
        <w:t>展需求。通过合理规划，预留可扩展的空间，或采用可调整的设计方案，以适应未来变化和刨花板项目的可持续发展。</w:t>
      </w:r>
    </w:p>
    <w:p w:rsidR="009F0283" w:rsidRPr="009F0283" w:rsidP="009F0283" w14:paraId="1DF03ABA" w14:textId="77777777">
      <w:pPr>
        <w:ind w:firstLine="560" w:firstLineChars="200"/>
        <w:rPr>
          <w:rFonts w:ascii="仿宋" w:eastAsia="仿宋" w:hAnsi="仿宋"/>
          <w:sz w:val="28"/>
        </w:rPr>
      </w:pPr>
      <w:r w:rsidRPr="009F0283">
        <w:rPr>
          <w:rFonts w:ascii="仿宋" w:eastAsia="仿宋" w:hAnsi="仿宋"/>
          <w:sz w:val="28"/>
        </w:rPr>
        <w:t>7. 美观性和文化性：</w:t>
      </w:r>
    </w:p>
    <w:p w:rsidR="009F0283" w:rsidRPr="009F0283" w:rsidP="009F0283" w14:paraId="23917210" w14:textId="77777777">
      <w:pPr>
        <w:ind w:firstLine="560" w:firstLineChars="200"/>
        <w:rPr>
          <w:rFonts w:ascii="仿宋" w:eastAsia="仿宋" w:hAnsi="仿宋"/>
          <w:sz w:val="28"/>
        </w:rPr>
      </w:pPr>
      <w:r w:rsidRPr="009F0283">
        <w:rPr>
          <w:rFonts w:ascii="仿宋" w:eastAsia="仿宋" w:hAnsi="仿宋"/>
          <w:sz w:val="28"/>
        </w:rPr>
        <w:t xml:space="preserve">   通过合理的空间布局、绿化景观和建筑造型等手段，注重总平面的美观性和文化性。创造出具有独特魅力和文化内涵的空间环境，使刨花板项目成为地标性建筑。</w:t>
      </w:r>
    </w:p>
    <w:p w:rsidR="009F0283" w:rsidRPr="009F0283" w:rsidP="009F0283" w14:paraId="0EF90242" w14:textId="77777777">
      <w:pPr>
        <w:ind w:firstLine="560" w:firstLineChars="200"/>
        <w:rPr>
          <w:rFonts w:ascii="仿宋" w:eastAsia="仿宋" w:hAnsi="仿宋"/>
          <w:sz w:val="28"/>
        </w:rPr>
      </w:pPr>
      <w:r w:rsidRPr="009F0283">
        <w:rPr>
          <w:rFonts w:ascii="仿宋" w:eastAsia="仿宋" w:hAnsi="仿宋"/>
          <w:sz w:val="28"/>
        </w:rPr>
        <w:t>8. 经济性：</w:t>
      </w:r>
    </w:p>
    <w:p w:rsidR="009F0283" w:rsidP="009F0283" w14:paraId="185D28DA" w14:textId="01D8542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F0283">
        <w:rPr>
          <w:rFonts w:ascii="仿宋" w:eastAsia="仿宋" w:hAnsi="仿宋"/>
          <w:sz w:val="28"/>
        </w:rPr>
        <w:t xml:space="preserve">   在满足各项要求的同时，要合理控制建设成本，追求经济效益的最大化。通过优化设计方案、采用经济合理的材料和设备，确保刨花板项目在经济上可行并具有竞争力。</w:t>
      </w:r>
    </w:p>
    <w:p w:rsidR="009F0283" w:rsidP="009F0283" w14:paraId="08420906" w14:textId="6860D12B">
      <w:pPr>
        <w:pStyle w:val="Heading2"/>
      </w:pPr>
      <w:bookmarkStart w:id="4" w:name="_Toc154354568"/>
      <w:r w:rsidRPr="009F0283">
        <w:t>(三)、土建工程设计年限及安全等级</w:t>
      </w:r>
      <w:bookmarkEnd w:id="4"/>
    </w:p>
    <w:p w:rsidR="009F0283" w:rsidRPr="009F0283" w:rsidP="009F0283" w14:paraId="38D66B61" w14:textId="77777777">
      <w:pPr>
        <w:ind w:firstLine="560" w:firstLineChars="200"/>
        <w:rPr>
          <w:rFonts w:ascii="仿宋" w:eastAsia="仿宋" w:hAnsi="仿宋"/>
          <w:sz w:val="28"/>
        </w:rPr>
      </w:pPr>
      <w:r w:rsidRPr="009F0283">
        <w:rPr>
          <w:rFonts w:ascii="仿宋" w:eastAsia="仿宋" w:hAnsi="仿宋" w:hint="eastAsia"/>
          <w:sz w:val="28"/>
        </w:rPr>
        <w:t>设计年限是指设计规定的结构或结构构件不需进行大修即可按</w:t>
      </w:r>
      <w:r w:rsidRPr="009F0283">
        <w:rPr>
          <w:rFonts w:ascii="仿宋" w:eastAsia="仿宋" w:hAnsi="仿宋" w:hint="eastAsia"/>
          <w:sz w:val="28"/>
        </w:rPr>
        <w:t>其预定目的使用的时期。对于特别重要的建筑结构，如因具有纪念意义或特殊功能需要长期服役的重要建筑结构，其设计工作年限为</w:t>
      </w:r>
      <w:r w:rsidRPr="009F0283">
        <w:rPr>
          <w:rFonts w:ascii="仿宋" w:eastAsia="仿宋" w:hAnsi="仿宋"/>
          <w:sz w:val="28"/>
        </w:rPr>
        <w:t>100年。而一般建筑结构的设计工作年限通常为50年。</w:t>
      </w:r>
    </w:p>
    <w:p w:rsidR="009F0283" w:rsidP="009F0283" w14:paraId="2C1AF276" w14:textId="4392B307">
      <w:pPr>
        <w:ind w:firstLine="560" w:firstLineChars="200"/>
        <w:rPr>
          <w:rFonts w:ascii="仿宋" w:eastAsia="仿宋" w:hAnsi="仿宋"/>
          <w:sz w:val="28"/>
        </w:rPr>
      </w:pPr>
      <w:r w:rsidRPr="009F0283">
        <w:rPr>
          <w:rFonts w:ascii="仿宋" w:eastAsia="仿宋" w:hAnsi="仿宋" w:hint="eastAsia"/>
          <w:sz w:val="28"/>
        </w:rPr>
        <w:t>安全等级则是根据结构破坏可能产生的后果（危及人的生命、造成经济损失、产生社会影响等）的严重性来划分的，划分为四个等级，即一级、二级、三级和四级。安全等级一级的建筑物，其重要性系数取</w:t>
      </w:r>
      <w:r w:rsidRPr="009F0283">
        <w:rPr>
          <w:rFonts w:ascii="仿宋" w:eastAsia="仿宋" w:hAnsi="仿宋"/>
          <w:sz w:val="28"/>
        </w:rPr>
        <w:t>1.1；而二级建筑物的重要性系数取1.0。对于不同的建筑物和构筑物，其安全等级可能会有所不同。</w:t>
      </w:r>
    </w:p>
    <w:p w:rsidR="009F0283" w:rsidP="009F0283" w14:paraId="6A4B0722" w14:textId="5B5D80C9">
      <w:pPr>
        <w:pStyle w:val="Heading2"/>
      </w:pPr>
      <w:bookmarkStart w:id="5" w:name="_Toc154354569"/>
      <w:r w:rsidRPr="009F0283">
        <w:t>(四)、建筑工程设计总体要求</w:t>
      </w:r>
      <w:bookmarkEnd w:id="5"/>
    </w:p>
    <w:p w:rsidR="009F0283" w:rsidRPr="009F0283" w:rsidP="009F0283" w14:paraId="365362E1" w14:textId="77777777">
      <w:pPr>
        <w:ind w:firstLine="560" w:firstLineChars="200"/>
        <w:rPr>
          <w:rFonts w:ascii="仿宋" w:eastAsia="仿宋" w:hAnsi="仿宋"/>
          <w:sz w:val="28"/>
        </w:rPr>
      </w:pPr>
      <w:r w:rsidRPr="009F0283">
        <w:rPr>
          <w:rFonts w:ascii="仿宋" w:eastAsia="仿宋" w:hAnsi="仿宋" w:hint="eastAsia"/>
          <w:sz w:val="28"/>
        </w:rPr>
        <w:t>建筑工程设计的总体要求包括以下几个方面：</w:t>
      </w:r>
    </w:p>
    <w:p w:rsidR="009F0283" w:rsidRPr="009F0283" w:rsidP="009F0283" w14:paraId="36ADFDBC" w14:textId="77777777">
      <w:pPr>
        <w:ind w:firstLine="560" w:firstLineChars="200"/>
        <w:rPr>
          <w:rFonts w:ascii="仿宋" w:eastAsia="仿宋" w:hAnsi="仿宋"/>
          <w:sz w:val="28"/>
        </w:rPr>
      </w:pPr>
      <w:r w:rsidRPr="009F0283">
        <w:rPr>
          <w:rFonts w:ascii="仿宋" w:eastAsia="仿宋" w:hAnsi="仿宋"/>
          <w:sz w:val="28"/>
        </w:rPr>
        <w:t>1. 遵守国家法规和规范：建筑工程设计必须符合国家现行各类建筑设计标准规范的要求，包括防火、防水、节能、隔声、抗震及安全防范等标准规范。</w:t>
      </w:r>
    </w:p>
    <w:p w:rsidR="009F0283" w:rsidRPr="009F0283" w:rsidP="009F0283" w14:paraId="352AE46C" w14:textId="77777777">
      <w:pPr>
        <w:ind w:firstLine="560" w:firstLineChars="200"/>
        <w:rPr>
          <w:rFonts w:ascii="仿宋" w:eastAsia="仿宋" w:hAnsi="仿宋"/>
          <w:sz w:val="28"/>
        </w:rPr>
      </w:pPr>
      <w:r w:rsidRPr="009F0283">
        <w:rPr>
          <w:rFonts w:ascii="仿宋" w:eastAsia="仿宋" w:hAnsi="仿宋"/>
          <w:sz w:val="28"/>
        </w:rPr>
        <w:t>2. 满足功能需求：设计应满足建筑物的使用功能要求，不同的建筑类型有不同的内部空间组合和外部形象特征，设计应反映这些要求。</w:t>
      </w:r>
    </w:p>
    <w:p w:rsidR="009F0283" w:rsidRPr="009F0283" w:rsidP="009F0283" w14:paraId="4812BDA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F0283">
        <w:rPr>
          <w:rFonts w:ascii="仿宋" w:eastAsia="仿宋" w:hAnsi="仿宋"/>
          <w:sz w:val="28"/>
        </w:rPr>
        <w:t>3. 标准化与系列化：设计应做到基本单元、连接构造、构件、配件及设备管线的标准化与系列化，采用少规格、多组合的原则，组合多样化的建筑形式。</w:t>
      </w:r>
    </w:p>
    <w:p w:rsidR="009F0283" w:rsidRPr="009F0283" w:rsidP="009F0283" w14:paraId="371930E5" w14:textId="77777777">
      <w:pPr>
        <w:ind w:firstLine="560" w:firstLineChars="200"/>
        <w:rPr>
          <w:rFonts w:ascii="仿宋" w:eastAsia="仿宋" w:hAnsi="仿宋"/>
          <w:sz w:val="28"/>
        </w:rPr>
      </w:pPr>
      <w:r w:rsidRPr="009F0283">
        <w:rPr>
          <w:rFonts w:ascii="仿宋" w:eastAsia="仿宋" w:hAnsi="仿宋"/>
          <w:sz w:val="28"/>
        </w:rPr>
        <w:t>4. 考虑城市规划及环境要求：建筑物是构成城市空间和环境的主体，设</w:t>
      </w:r>
      <w:r w:rsidRPr="009F0283">
        <w:rPr>
          <w:rFonts w:ascii="仿宋" w:eastAsia="仿宋" w:hAnsi="仿宋" w:hint="eastAsia"/>
          <w:sz w:val="28"/>
        </w:rPr>
        <w:t>计应和城市规划及环境相协调，既要突出建筑的个性和风格，</w:t>
      </w:r>
      <w:r w:rsidRPr="009F0283">
        <w:rPr>
          <w:rFonts w:ascii="仿宋" w:eastAsia="仿宋" w:hAnsi="仿宋" w:hint="eastAsia"/>
          <w:sz w:val="28"/>
        </w:rPr>
        <w:t>又要和整个群体具有一定的共性，达到和谐统一。</w:t>
      </w:r>
    </w:p>
    <w:p w:rsidR="009F0283" w:rsidRPr="009F0283" w:rsidP="009F0283" w14:paraId="23317CF7" w14:textId="77777777">
      <w:pPr>
        <w:ind w:firstLine="560" w:firstLineChars="200"/>
        <w:rPr>
          <w:rFonts w:ascii="仿宋" w:eastAsia="仿宋" w:hAnsi="仿宋"/>
          <w:sz w:val="28"/>
        </w:rPr>
      </w:pPr>
      <w:r w:rsidRPr="009F0283">
        <w:rPr>
          <w:rFonts w:ascii="仿宋" w:eastAsia="仿宋" w:hAnsi="仿宋"/>
          <w:sz w:val="28"/>
        </w:rPr>
        <w:t>5. 考虑施工技术和经济条件：设计应妥善利用结构体系本身所具有的美学表现力，同时考虑物质材料和施工技术的制约。在保证设计质量的前提下，尽量降低造价，节约投资。</w:t>
      </w:r>
    </w:p>
    <w:p w:rsidR="009F0283" w:rsidRPr="009F0283" w:rsidP="009F0283" w14:paraId="0DCB41E0" w14:textId="77777777">
      <w:pPr>
        <w:ind w:firstLine="560" w:firstLineChars="200"/>
        <w:rPr>
          <w:rFonts w:ascii="仿宋" w:eastAsia="仿宋" w:hAnsi="仿宋"/>
          <w:sz w:val="28"/>
        </w:rPr>
      </w:pPr>
      <w:r w:rsidRPr="009F0283">
        <w:rPr>
          <w:rFonts w:ascii="仿宋" w:eastAsia="仿宋" w:hAnsi="仿宋"/>
          <w:sz w:val="28"/>
        </w:rPr>
        <w:t>6. 注重美观性：建筑设计应在满足使用功能的前提下，注重美观性，创造具有独特魅力和文化内涵的空间环境。</w:t>
      </w:r>
    </w:p>
    <w:p w:rsidR="009F0283" w:rsidRPr="009F0283" w:rsidP="009F0283" w14:paraId="3BB2B95A" w14:textId="77777777">
      <w:pPr>
        <w:ind w:firstLine="560" w:firstLineChars="200"/>
        <w:rPr>
          <w:rFonts w:ascii="仿宋" w:eastAsia="仿宋" w:hAnsi="仿宋"/>
          <w:sz w:val="28"/>
        </w:rPr>
      </w:pPr>
      <w:r w:rsidRPr="009F0283">
        <w:rPr>
          <w:rFonts w:ascii="仿宋" w:eastAsia="仿宋" w:hAnsi="仿宋"/>
          <w:sz w:val="28"/>
        </w:rPr>
        <w:t>7. 考虑未来发展：设计应具有一定的前瞻性和灵活性，以适应未来可能的变化和发展需求。</w:t>
      </w:r>
    </w:p>
    <w:p w:rsidR="009F0283" w:rsidRPr="009F0283" w:rsidP="009F0283" w14:paraId="0C302F74" w14:textId="77777777">
      <w:pPr>
        <w:ind w:firstLine="560" w:firstLineChars="200"/>
        <w:rPr>
          <w:rFonts w:ascii="仿宋" w:eastAsia="仿宋" w:hAnsi="仿宋"/>
          <w:sz w:val="28"/>
        </w:rPr>
      </w:pPr>
      <w:r w:rsidRPr="009F0283">
        <w:rPr>
          <w:rFonts w:ascii="仿宋" w:eastAsia="仿宋" w:hAnsi="仿宋"/>
          <w:sz w:val="28"/>
        </w:rPr>
        <w:t>8. 注重安全性：设计应严格遵守安全规范，确保建筑物的结构安</w:t>
      </w:r>
      <w:r w:rsidRPr="009F0283">
        <w:rPr>
          <w:rFonts w:ascii="仿宋" w:eastAsia="仿宋" w:hAnsi="仿宋" w:hint="eastAsia"/>
          <w:sz w:val="28"/>
        </w:rPr>
        <w:t>全和使用安全。</w:t>
      </w:r>
    </w:p>
    <w:p w:rsidR="009F0283" w:rsidP="009F0283" w14:paraId="216BE01A" w14:textId="2F993727">
      <w:pPr>
        <w:ind w:firstLine="560" w:firstLineChars="200"/>
        <w:rPr>
          <w:rFonts w:ascii="仿宋" w:eastAsia="仿宋" w:hAnsi="仿宋" w:hint="eastAsia"/>
          <w:sz w:val="28"/>
        </w:rPr>
      </w:pPr>
      <w:r w:rsidRPr="009F0283">
        <w:rPr>
          <w:rFonts w:ascii="仿宋" w:eastAsia="仿宋" w:hAnsi="仿宋" w:hint="eastAsia"/>
          <w:sz w:val="28"/>
        </w:rPr>
        <w:t>总之，建筑工程设计的总体要求是以人为本，注重功能、安全、美观和经济性等方面的平衡，创造舒适、宜居、环保的建筑空间。</w:t>
      </w:r>
    </w:p>
    <w:p w:rsidR="009F0283" w:rsidP="009F0283" w14:paraId="3D5055B8" w14:textId="4DF53E06">
      <w:pPr>
        <w:pStyle w:val="Heading2"/>
      </w:pPr>
      <w:bookmarkStart w:id="6" w:name="_Toc154354570"/>
      <w:r w:rsidRPr="009F0283">
        <w:t>(五)、土建工程建设指标</w:t>
      </w:r>
      <w:bookmarkEnd w:id="6"/>
    </w:p>
    <w:p w:rsidR="009F0283" w:rsidRPr="009F0283" w:rsidP="009F0283" w14:paraId="03EA4F87" w14:textId="77777777">
      <w:pPr>
        <w:ind w:firstLine="560" w:firstLineChars="200"/>
        <w:rPr>
          <w:rFonts w:ascii="仿宋" w:eastAsia="仿宋" w:hAnsi="仿宋"/>
          <w:sz w:val="28"/>
        </w:rPr>
      </w:pPr>
      <w:r w:rsidRPr="009F0283">
        <w:rPr>
          <w:rFonts w:ascii="仿宋" w:eastAsia="仿宋" w:hAnsi="仿宋"/>
          <w:sz w:val="28"/>
        </w:rPr>
        <w:t>1. 工程造价：XX万元。这涵盖了土建工程的直接建设费用，包括材料费、人工费、机械使用费等，以及间接费用，如设计费、管理费、税金等。详细的费用构成会依据刨花板项目的具体情况，如建筑物的类型、结构复杂度、装修标准、地理位置等进行详细测算。</w:t>
      </w:r>
    </w:p>
    <w:p w:rsidR="009F0283" w:rsidRPr="009F0283" w:rsidP="009F0283" w14:paraId="5A2657F1"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F0283">
        <w:rPr>
          <w:rFonts w:ascii="仿宋" w:eastAsia="仿宋" w:hAnsi="仿宋"/>
          <w:sz w:val="28"/>
        </w:rPr>
        <w:t>2.</w:t>
      </w:r>
    </w:p>
    <w:p w:rsidR="009F0283" w:rsidRPr="009F0283" w:rsidP="009F0283" w14:textId="77777777">
      <w:pPr>
        <w:ind w:firstLine="560" w:firstLineChars="200"/>
        <w:rPr>
          <w:rFonts w:ascii="仿宋" w:eastAsia="仿宋" w:hAnsi="仿宋"/>
          <w:sz w:val="28"/>
        </w:rPr>
      </w:pPr>
      <w:r w:rsidRPr="009F0283">
        <w:rPr>
          <w:rFonts w:ascii="仿宋" w:eastAsia="仿宋" w:hAnsi="仿宋"/>
          <w:sz w:val="28"/>
        </w:rPr>
        <w:t xml:space="preserve"> 建设工期：XX个月。建设工期是从刨花板项目开工到竣工验收所需的总时间。它包括基础施工、主体结构施工、装修施工等各个阶段的时间。工期的长短会受到项目规模、施工方法、天气条件等多种因素的影响。</w:t>
      </w:r>
    </w:p>
    <w:p w:rsidR="009F0283" w:rsidRPr="009F0283" w:rsidP="009F0283" w14:paraId="620E5A7C" w14:textId="77777777">
      <w:pPr>
        <w:ind w:firstLine="560" w:firstLineChars="200"/>
        <w:rPr>
          <w:rFonts w:ascii="仿宋" w:eastAsia="仿宋" w:hAnsi="仿宋"/>
          <w:sz w:val="28"/>
        </w:rPr>
      </w:pPr>
      <w:r w:rsidRPr="009F0283">
        <w:rPr>
          <w:rFonts w:ascii="仿宋" w:eastAsia="仿宋" w:hAnsi="仿宋"/>
          <w:sz w:val="28"/>
        </w:rPr>
        <w:t>3. 建筑面积：XX平方米。建筑面积是指建筑物各层水平面积的总和。对于多层建</w:t>
      </w:r>
      <w:r w:rsidRPr="009F0283">
        <w:rPr>
          <w:rFonts w:ascii="仿宋" w:eastAsia="仿宋" w:hAnsi="仿宋" w:hint="eastAsia"/>
          <w:sz w:val="28"/>
        </w:rPr>
        <w:t>筑，要逐层计算并累加。这个指标反映了建筑物的空间规模，对于评估刨花板项目的投资效益、设计合理性等具有重要意义。</w:t>
      </w:r>
    </w:p>
    <w:p w:rsidR="009F0283" w:rsidRPr="009F0283" w:rsidP="009F0283" w14:paraId="5C28B030" w14:textId="77777777">
      <w:pPr>
        <w:ind w:firstLine="560" w:firstLineChars="200"/>
        <w:rPr>
          <w:rFonts w:ascii="仿宋" w:eastAsia="仿宋" w:hAnsi="仿宋"/>
          <w:sz w:val="28"/>
        </w:rPr>
      </w:pPr>
      <w:r w:rsidRPr="009F0283">
        <w:rPr>
          <w:rFonts w:ascii="仿宋" w:eastAsia="仿宋" w:hAnsi="仿宋"/>
          <w:sz w:val="28"/>
        </w:rPr>
        <w:t>4. 建筑高度：XX米。建筑高度是从室外地面到建筑物檐口或屋面面层的垂直距离。它决定了建筑物的立面效果和空间感受，同时也是城市规划、消防安全等方面的重要考虑因素。</w:t>
      </w:r>
    </w:p>
    <w:p w:rsidR="009F0283" w:rsidRPr="009F0283" w:rsidP="009F0283" w14:paraId="2128A15D" w14:textId="77777777">
      <w:pPr>
        <w:ind w:firstLine="560" w:firstLineChars="200"/>
        <w:rPr>
          <w:rFonts w:ascii="仿宋" w:eastAsia="仿宋" w:hAnsi="仿宋"/>
          <w:sz w:val="28"/>
        </w:rPr>
      </w:pPr>
      <w:r w:rsidRPr="009F0283">
        <w:rPr>
          <w:rFonts w:ascii="仿宋" w:eastAsia="仿宋" w:hAnsi="仿宋"/>
          <w:sz w:val="28"/>
        </w:rPr>
        <w:t>5. 基础埋深：XX米。基础埋深是指从室外设计地坪到基础底面的垂直距离。它受到地质条件、建筑物荷载、气候条件等多种因素的影响，是确保建筑物稳定性和安全性的重要指标。</w:t>
      </w:r>
    </w:p>
    <w:p w:rsidR="009F0283" w:rsidRPr="009F0283" w:rsidP="009F0283" w14:paraId="2103FF7E" w14:textId="77777777">
      <w:pPr>
        <w:ind w:firstLine="560" w:firstLineChars="200"/>
        <w:rPr>
          <w:rFonts w:ascii="仿宋" w:eastAsia="仿宋" w:hAnsi="仿宋"/>
          <w:sz w:val="28"/>
        </w:rPr>
      </w:pPr>
      <w:r w:rsidRPr="009F0283">
        <w:rPr>
          <w:rFonts w:ascii="仿宋" w:eastAsia="仿宋" w:hAnsi="仿宋"/>
          <w:sz w:val="28"/>
        </w:rPr>
        <w:t>6. 钢筋混凝土用量：XX立方米。钢筋混凝土用量是指土建工程中使用的</w:t>
      </w:r>
      <w:r w:rsidRPr="009F0283">
        <w:rPr>
          <w:rFonts w:ascii="仿宋" w:eastAsia="仿宋" w:hAnsi="仿宋" w:hint="eastAsia"/>
          <w:sz w:val="28"/>
        </w:rPr>
        <w:t>钢筋和混凝土的数量。这个指标反映了建筑物的结构形式和规模，同时也是评估工程造价和资源消耗的重要依据。</w:t>
      </w:r>
    </w:p>
    <w:p w:rsidR="009F0283" w:rsidRPr="009F0283" w:rsidP="009F0283" w14:paraId="4824A920" w14:textId="77777777">
      <w:pPr>
        <w:ind w:firstLine="560" w:firstLineChars="200"/>
        <w:rPr>
          <w:rFonts w:ascii="仿宋" w:eastAsia="仿宋" w:hAnsi="仿宋"/>
          <w:sz w:val="28"/>
        </w:rPr>
      </w:pPr>
      <w:r w:rsidRPr="009F0283">
        <w:rPr>
          <w:rFonts w:ascii="仿宋" w:eastAsia="仿宋" w:hAnsi="仿宋"/>
          <w:sz w:val="28"/>
        </w:rPr>
        <w:t>7. 钢材用量：XX吨。钢材用量是指土建工程中使用的钢材的总重量。钢材是建筑结构中的重要材料，对于保证建筑物的强度和稳定性具有重要作用。</w:t>
      </w:r>
    </w:p>
    <w:p w:rsidR="009F0283" w:rsidRPr="009F0283" w:rsidP="009F0283" w14:paraId="5CDAFA28" w14:textId="77777777">
      <w:pPr>
        <w:ind w:firstLine="560" w:firstLineChars="200"/>
        <w:rPr>
          <w:rFonts w:ascii="仿宋" w:eastAsia="仿宋" w:hAnsi="仿宋"/>
          <w:sz w:val="28"/>
        </w:rPr>
      </w:pPr>
      <w:r w:rsidRPr="009F0283">
        <w:rPr>
          <w:rFonts w:ascii="仿宋" w:eastAsia="仿宋" w:hAnsi="仿宋"/>
          <w:sz w:val="28"/>
        </w:rPr>
        <w:t>8. 水泥用量：XX吨。水泥用量是指土建工程中使用的水泥的总重量。水泥是混凝土的主要原料之一，对于保证混凝土的强度和耐久性具有重要作用。</w:t>
      </w:r>
    </w:p>
    <w:p w:rsidR="009F0283" w:rsidP="009F0283" w14:paraId="7EDD4B20" w14:textId="59C81F0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F0283">
        <w:rPr>
          <w:rFonts w:ascii="仿宋" w:eastAsia="仿宋" w:hAnsi="仿宋"/>
          <w:sz w:val="28"/>
        </w:rPr>
        <w:t>9.</w:t>
      </w:r>
    </w:p>
    <w:p w:rsidR="009F0283" w:rsidP="009F0283" w14:textId="59C81F0A">
      <w:pPr>
        <w:ind w:firstLine="560" w:firstLineChars="200"/>
        <w:rPr>
          <w:rFonts w:ascii="仿宋" w:eastAsia="仿宋" w:hAnsi="仿宋" w:hint="eastAsia"/>
          <w:sz w:val="28"/>
        </w:rPr>
      </w:pPr>
      <w:r w:rsidRPr="009F0283">
        <w:rPr>
          <w:rFonts w:ascii="仿宋" w:eastAsia="仿宋" w:hAnsi="仿宋"/>
          <w:sz w:val="28"/>
        </w:rPr>
        <w:t xml:space="preserve"> 施工机械台班数：XX台班。施工机械台班数是指土建工程施工过程中各种施工机械的使用时间总和。这个指标反映了施工的机械化程度和施工</w:t>
      </w:r>
      <w:r w:rsidRPr="009F0283">
        <w:rPr>
          <w:rFonts w:ascii="仿宋" w:eastAsia="仿宋" w:hAnsi="仿宋" w:hint="eastAsia"/>
          <w:sz w:val="28"/>
        </w:rPr>
        <w:t>效率，对于评估工程进度和成本具有重要意义。</w:t>
      </w:r>
    </w:p>
    <w:p w:rsidR="009F0283" w:rsidP="009F0283" w14:paraId="6F85D481" w14:textId="7C364F79">
      <w:pPr>
        <w:pStyle w:val="Heading1"/>
        <w:rPr>
          <w:rFonts w:hint="eastAsia"/>
        </w:rPr>
      </w:pPr>
      <w:bookmarkStart w:id="7" w:name="_Toc154354571"/>
      <w:r w:rsidRPr="009F0283">
        <w:rPr>
          <w:rFonts w:hint="eastAsia"/>
        </w:rPr>
        <w:t>二、项目建设单位基本情况</w:t>
      </w:r>
      <w:bookmarkEnd w:id="7"/>
    </w:p>
    <w:p w:rsidR="009F0283" w:rsidP="009F0283" w14:paraId="21BEF62A" w14:textId="35F670BE">
      <w:pPr>
        <w:pStyle w:val="Heading2"/>
      </w:pPr>
      <w:bookmarkStart w:id="8" w:name="_Toc154354572"/>
      <w:r w:rsidRPr="009F0283">
        <w:t>(一)、项目承办单位基本情况</w:t>
      </w:r>
      <w:bookmarkEnd w:id="8"/>
    </w:p>
    <w:p w:rsidR="009F0283" w:rsidRPr="009F0283" w:rsidP="009F0283" w14:paraId="4D0647C7" w14:textId="77777777">
      <w:pPr>
        <w:ind w:firstLine="560" w:firstLineChars="200"/>
        <w:rPr>
          <w:rFonts w:ascii="仿宋" w:eastAsia="仿宋" w:hAnsi="仿宋"/>
          <w:sz w:val="28"/>
        </w:rPr>
      </w:pPr>
      <w:r w:rsidRPr="009F0283">
        <w:rPr>
          <w:rFonts w:ascii="仿宋" w:eastAsia="仿宋" w:hAnsi="仿宋"/>
          <w:sz w:val="28"/>
        </w:rPr>
        <w:t>1. 单位名称： XXX有限公司</w:t>
      </w:r>
    </w:p>
    <w:p w:rsidR="009F0283" w:rsidRPr="009F0283" w:rsidP="009F0283" w14:paraId="66D1A9BC" w14:textId="77777777">
      <w:pPr>
        <w:ind w:firstLine="560" w:firstLineChars="200"/>
        <w:rPr>
          <w:rFonts w:ascii="仿宋" w:eastAsia="仿宋" w:hAnsi="仿宋"/>
          <w:sz w:val="28"/>
        </w:rPr>
      </w:pPr>
      <w:r w:rsidRPr="009F0283">
        <w:rPr>
          <w:rFonts w:ascii="仿宋" w:eastAsia="仿宋" w:hAnsi="仿宋"/>
          <w:sz w:val="28"/>
        </w:rPr>
        <w:t xml:space="preserve">   公司名称为XXX有限公司，是一家专注于XXX产品研发、生产、销售以及相关技术服务的企业。</w:t>
      </w:r>
    </w:p>
    <w:p w:rsidR="009F0283" w:rsidRPr="009F0283" w:rsidP="009F0283" w14:paraId="2D1A3A0D" w14:textId="77777777">
      <w:pPr>
        <w:ind w:firstLine="560" w:firstLineChars="200"/>
        <w:rPr>
          <w:rFonts w:ascii="仿宋" w:eastAsia="仿宋" w:hAnsi="仿宋"/>
          <w:sz w:val="28"/>
        </w:rPr>
      </w:pPr>
      <w:r w:rsidRPr="009F0283">
        <w:rPr>
          <w:rFonts w:ascii="仿宋" w:eastAsia="仿宋" w:hAnsi="仿宋"/>
          <w:sz w:val="28"/>
        </w:rPr>
        <w:t>2. 成立时间： XXXX年</w:t>
      </w:r>
    </w:p>
    <w:p w:rsidR="009F0283" w:rsidRPr="009F0283" w:rsidP="009F0283" w14:paraId="29F85CBE" w14:textId="77777777">
      <w:pPr>
        <w:ind w:firstLine="560" w:firstLineChars="200"/>
        <w:rPr>
          <w:rFonts w:ascii="仿宋" w:eastAsia="仿宋" w:hAnsi="仿宋"/>
          <w:sz w:val="28"/>
        </w:rPr>
      </w:pPr>
      <w:r w:rsidRPr="009F0283">
        <w:rPr>
          <w:rFonts w:ascii="仿宋" w:eastAsia="仿宋" w:hAnsi="仿宋"/>
          <w:sz w:val="28"/>
        </w:rPr>
        <w:t xml:space="preserve">   公司成立于XXXX年，拥有多年的行业经验和稳固的市场地位。</w:t>
      </w:r>
    </w:p>
    <w:p w:rsidR="009F0283" w:rsidRPr="009F0283" w:rsidP="009F0283" w14:paraId="0C54F7F9" w14:textId="77777777">
      <w:pPr>
        <w:ind w:firstLine="560" w:firstLineChars="200"/>
        <w:rPr>
          <w:rFonts w:ascii="仿宋" w:eastAsia="仿宋" w:hAnsi="仿宋"/>
          <w:sz w:val="28"/>
        </w:rPr>
      </w:pPr>
      <w:r w:rsidRPr="009F0283">
        <w:rPr>
          <w:rFonts w:ascii="仿宋" w:eastAsia="仿宋" w:hAnsi="仿宋"/>
          <w:sz w:val="28"/>
        </w:rPr>
        <w:t>3. 注册资本： XX亿元人民币</w:t>
      </w:r>
    </w:p>
    <w:p w:rsidR="009F0283" w:rsidRPr="009F0283" w:rsidP="009F0283" w14:paraId="1C403897" w14:textId="77777777">
      <w:pPr>
        <w:ind w:firstLine="560" w:firstLineChars="200"/>
        <w:rPr>
          <w:rFonts w:ascii="仿宋" w:eastAsia="仿宋" w:hAnsi="仿宋"/>
          <w:sz w:val="28"/>
        </w:rPr>
      </w:pPr>
      <w:r w:rsidRPr="009F0283">
        <w:rPr>
          <w:rFonts w:ascii="仿宋" w:eastAsia="仿宋" w:hAnsi="仿宋"/>
          <w:sz w:val="28"/>
        </w:rPr>
        <w:t xml:space="preserve">   公司注册资本达到XX亿元人民币，为刨花板项目的充分实施提供了资金保障。</w:t>
      </w:r>
    </w:p>
    <w:p w:rsidR="009F0283" w:rsidRPr="009F0283" w:rsidP="009F0283" w14:paraId="19A03736" w14:textId="77777777">
      <w:pPr>
        <w:ind w:firstLine="560" w:firstLineChars="200"/>
        <w:rPr>
          <w:rFonts w:ascii="仿宋" w:eastAsia="仿宋" w:hAnsi="仿宋"/>
          <w:sz w:val="28"/>
        </w:rPr>
      </w:pPr>
      <w:r w:rsidRPr="009F0283">
        <w:rPr>
          <w:rFonts w:ascii="仿宋" w:eastAsia="仿宋" w:hAnsi="仿宋"/>
          <w:sz w:val="28"/>
        </w:rPr>
        <w:t>4. 经营范围： XXX产品的研发、生产、销售及相关技术服务。</w:t>
      </w:r>
    </w:p>
    <w:p w:rsidR="009F0283" w:rsidRPr="009F0283" w:rsidP="009F0283" w14:paraId="7A1D61C1" w14:textId="77777777">
      <w:pPr>
        <w:ind w:firstLine="560" w:firstLineChars="200"/>
        <w:rPr>
          <w:rFonts w:ascii="仿宋" w:eastAsia="仿宋" w:hAnsi="仿宋"/>
          <w:sz w:val="28"/>
        </w:rPr>
      </w:pPr>
      <w:r w:rsidRPr="009F0283">
        <w:rPr>
          <w:rFonts w:ascii="仿宋" w:eastAsia="仿宋" w:hAnsi="仿宋"/>
          <w:sz w:val="28"/>
        </w:rPr>
        <w:t xml:space="preserve">   公司主营业务涵盖XXX产品的全产业链，包括从研发、制造到销售的全方位服务。</w:t>
      </w:r>
    </w:p>
    <w:p w:rsidR="009F0283" w:rsidRPr="009F0283" w:rsidP="009F0283" w14:paraId="2420AD8E" w14:textId="77777777">
      <w:pPr>
        <w:ind w:firstLine="560" w:firstLineChars="200"/>
        <w:rPr>
          <w:rFonts w:ascii="仿宋" w:eastAsia="仿宋" w:hAnsi="仿宋"/>
          <w:sz w:val="28"/>
        </w:rPr>
      </w:pPr>
      <w:r w:rsidRPr="009F0283">
        <w:rPr>
          <w:rFonts w:ascii="仿宋" w:eastAsia="仿宋" w:hAnsi="仿宋"/>
          <w:sz w:val="28"/>
        </w:rPr>
        <w:t xml:space="preserve">5. 企业规模： </w:t>
      </w:r>
    </w:p>
    <w:p w:rsidR="009F0283" w:rsidRPr="009F0283" w:rsidP="009F0283" w14:paraId="1C330AEC" w14:textId="77777777">
      <w:pPr>
        <w:ind w:firstLine="560" w:firstLineChars="200"/>
        <w:rPr>
          <w:rFonts w:ascii="仿宋" w:eastAsia="仿宋" w:hAnsi="仿宋"/>
          <w:sz w:val="28"/>
        </w:rPr>
      </w:pPr>
      <w:r w:rsidRPr="009F0283">
        <w:rPr>
          <w:rFonts w:ascii="仿宋" w:eastAsia="仿宋" w:hAnsi="仿宋"/>
          <w:sz w:val="28"/>
        </w:rPr>
        <w:t xml:space="preserve">   </w:t>
      </w:r>
      <w:r w:rsidRPr="009F0283">
        <w:rPr>
          <w:rFonts w:ascii="仿宋" w:eastAsia="仿宋" w:hAnsi="仿宋" w:hint="eastAsia"/>
          <w:sz w:val="28"/>
        </w:rPr>
        <w:t>公司规模庞大，员工总数达</w:t>
      </w:r>
      <w:r w:rsidRPr="009F0283">
        <w:rPr>
          <w:rFonts w:ascii="仿宋" w:eastAsia="仿宋" w:hAnsi="仿宋"/>
          <w:sz w:val="28"/>
        </w:rPr>
        <w:t>XX人，其中技术研发人员占公司总人数的XX%。这确保了在刨花板项目实施中有足够的专业人才支持。</w:t>
      </w:r>
    </w:p>
    <w:p w:rsidR="009F0283" w:rsidRPr="009F0283" w:rsidP="009F0283" w14:paraId="66101597" w14:textId="77777777">
      <w:pPr>
        <w:ind w:firstLine="560" w:firstLineChars="200"/>
        <w:rPr>
          <w:rFonts w:ascii="仿宋" w:eastAsia="仿宋" w:hAnsi="仿宋"/>
          <w:sz w:val="28"/>
        </w:rPr>
      </w:pPr>
      <w:r w:rsidRPr="009F0283">
        <w:rPr>
          <w:rFonts w:ascii="仿宋" w:eastAsia="仿宋" w:hAnsi="仿宋"/>
          <w:sz w:val="28"/>
        </w:rPr>
        <w:t xml:space="preserve">6. 地理位置： </w:t>
      </w:r>
    </w:p>
    <w:p w:rsidR="009F0283" w:rsidRPr="009F0283" w:rsidP="009F0283" w14:paraId="6A8CF33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F0283">
        <w:rPr>
          <w:rFonts w:ascii="仿宋" w:eastAsia="仿宋" w:hAnsi="仿宋"/>
          <w:sz w:val="28"/>
        </w:rPr>
        <w:t xml:space="preserve">  </w:t>
      </w:r>
    </w:p>
    <w:p w:rsidR="009F0283" w:rsidRPr="009F0283" w:rsidP="009F0283" w14:textId="77777777">
      <w:pPr>
        <w:ind w:firstLine="560" w:firstLineChars="200"/>
        <w:rPr>
          <w:rFonts w:ascii="仿宋" w:eastAsia="仿宋" w:hAnsi="仿宋"/>
          <w:sz w:val="28"/>
        </w:rPr>
      </w:pPr>
      <w:r w:rsidRPr="009F0283">
        <w:rPr>
          <w:rFonts w:ascii="仿宋" w:eastAsia="仿宋" w:hAnsi="仿宋"/>
          <w:sz w:val="28"/>
        </w:rPr>
        <w:t xml:space="preserve"> 公司总部位于某某工业园区，占地面积达XX平方米，拥有现代化的生产基地和研发中心，地理位置优越，为刨花板项目提供了便利的交通和资源条件。</w:t>
      </w:r>
    </w:p>
    <w:p w:rsidR="009F0283" w:rsidRPr="009F0283" w:rsidP="009F0283" w14:paraId="143B1F0A" w14:textId="77777777">
      <w:pPr>
        <w:ind w:firstLine="560" w:firstLineChars="200"/>
        <w:rPr>
          <w:rFonts w:ascii="仿宋" w:eastAsia="仿宋" w:hAnsi="仿宋"/>
          <w:sz w:val="28"/>
        </w:rPr>
      </w:pPr>
      <w:r w:rsidRPr="009F0283">
        <w:rPr>
          <w:rFonts w:ascii="仿宋" w:eastAsia="仿宋" w:hAnsi="仿宋"/>
          <w:sz w:val="28"/>
        </w:rPr>
        <w:t xml:space="preserve">7. 管理体系： </w:t>
      </w:r>
    </w:p>
    <w:p w:rsidR="009F0283" w:rsidRPr="009F0283" w:rsidP="009F0283" w14:paraId="349E1BE5" w14:textId="77777777">
      <w:pPr>
        <w:ind w:firstLine="560" w:firstLineChars="200"/>
        <w:rPr>
          <w:rFonts w:ascii="仿宋" w:eastAsia="仿宋" w:hAnsi="仿宋"/>
          <w:sz w:val="28"/>
        </w:rPr>
      </w:pPr>
      <w:r w:rsidRPr="009F0283">
        <w:rPr>
          <w:rFonts w:ascii="仿宋" w:eastAsia="仿宋" w:hAnsi="仿宋"/>
          <w:sz w:val="28"/>
        </w:rPr>
        <w:t xml:space="preserve">   公司高度重视质量、环境和职业健康安全管理，通过ISO9001、ISO14001和OHSAS18001认证体系，确保产品质量和生产过程的规范化，为刨花板项目的可持续发展奠定了基础。</w:t>
      </w:r>
    </w:p>
    <w:p w:rsidR="009F0283" w:rsidRPr="009F0283" w:rsidP="009F0283" w14:paraId="2AE9D37A" w14:textId="77777777">
      <w:pPr>
        <w:ind w:firstLine="560" w:firstLineChars="200"/>
        <w:rPr>
          <w:rFonts w:ascii="仿宋" w:eastAsia="仿宋" w:hAnsi="仿宋"/>
          <w:sz w:val="28"/>
        </w:rPr>
      </w:pPr>
      <w:r w:rsidRPr="009F0283">
        <w:rPr>
          <w:rFonts w:ascii="仿宋" w:eastAsia="仿宋" w:hAnsi="仿宋"/>
          <w:sz w:val="28"/>
        </w:rPr>
        <w:t xml:space="preserve">8. 技术实力： </w:t>
      </w:r>
    </w:p>
    <w:p w:rsidR="009F0283" w:rsidRPr="009F0283" w:rsidP="009F0283" w14:paraId="3C6DD816" w14:textId="77777777">
      <w:pPr>
        <w:ind w:firstLine="560" w:firstLineChars="200"/>
        <w:rPr>
          <w:rFonts w:ascii="仿宋" w:eastAsia="仿宋" w:hAnsi="仿宋"/>
          <w:sz w:val="28"/>
        </w:rPr>
      </w:pPr>
      <w:r w:rsidRPr="009F0283">
        <w:rPr>
          <w:rFonts w:ascii="仿宋" w:eastAsia="仿宋" w:hAnsi="仿宋"/>
          <w:sz w:val="28"/>
        </w:rPr>
        <w:t xml:space="preserve">   公司拥有强大的技术研发团队，与多所高校和科研机构建立了紧密的合作关系。多项专利技术和自主知识产权的持有为公司提供了技术创新的动力，为刨花板项目提供了坚实的技术支持。</w:t>
      </w:r>
    </w:p>
    <w:p w:rsidR="009F0283" w:rsidRPr="009F0283" w:rsidP="009F0283" w14:paraId="06CBF6BD" w14:textId="77777777">
      <w:pPr>
        <w:ind w:firstLine="560" w:firstLineChars="200"/>
        <w:rPr>
          <w:rFonts w:ascii="仿宋" w:eastAsia="仿宋" w:hAnsi="仿宋"/>
          <w:sz w:val="28"/>
        </w:rPr>
      </w:pPr>
      <w:r w:rsidRPr="009F0283">
        <w:rPr>
          <w:rFonts w:ascii="仿宋" w:eastAsia="仿宋" w:hAnsi="仿宋"/>
          <w:sz w:val="28"/>
        </w:rPr>
        <w:t xml:space="preserve">9. 市场地位： </w:t>
      </w:r>
    </w:p>
    <w:p w:rsidR="009F0283" w:rsidRPr="009F0283" w:rsidP="009F0283" w14:paraId="03BC4E9C" w14:textId="77777777">
      <w:pPr>
        <w:ind w:firstLine="560" w:firstLineChars="200"/>
        <w:rPr>
          <w:rFonts w:ascii="仿宋" w:eastAsia="仿宋" w:hAnsi="仿宋"/>
          <w:sz w:val="28"/>
        </w:rPr>
      </w:pPr>
      <w:r w:rsidRPr="009F0283">
        <w:rPr>
          <w:rFonts w:ascii="仿宋" w:eastAsia="仿宋" w:hAnsi="仿宋"/>
          <w:sz w:val="28"/>
        </w:rPr>
        <w:t xml:space="preserve">   经过多年的发展，公司已成为国内XXX行业的知名品牌。产品畅销全国，并在海外多个国家和地区建立了稳固的市场地位。公司在市场上享有较高的知名度和美誉度，为刨花板项目的成功实施提供了有力的市场支持。</w:t>
      </w:r>
    </w:p>
    <w:p w:rsidR="009F0283" w:rsidRPr="009F0283" w:rsidP="009F0283" w14:paraId="758FC843" w14:textId="77777777">
      <w:pPr>
        <w:ind w:firstLine="560" w:firstLineChars="200"/>
        <w:rPr>
          <w:rFonts w:ascii="仿宋" w:eastAsia="仿宋" w:hAnsi="仿宋"/>
          <w:sz w:val="28"/>
        </w:rPr>
      </w:pPr>
      <w:r w:rsidRPr="009F0283">
        <w:rPr>
          <w:rFonts w:ascii="仿宋" w:eastAsia="仿宋" w:hAnsi="仿宋"/>
          <w:sz w:val="28"/>
        </w:rPr>
        <w:t xml:space="preserve">10. 企业文化： </w:t>
      </w:r>
    </w:p>
    <w:p w:rsidR="009F0283" w:rsidP="009F0283" w14:paraId="766E994A" w14:textId="403DF376">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F0283">
        <w:rPr>
          <w:rFonts w:ascii="仿宋" w:eastAsia="仿宋" w:hAnsi="仿宋"/>
          <w:sz w:val="28"/>
        </w:rPr>
        <w:t xml:space="preserve">    公司秉承“创新、质量、服务”的企业宗旨，坚持“以人为本、科技领先、市场导向”的经营理念。致</w:t>
      </w:r>
      <w:r w:rsidRPr="009F0283">
        <w:rPr>
          <w:rFonts w:ascii="仿宋" w:eastAsia="仿宋" w:hAnsi="仿宋" w:hint="eastAsia"/>
          <w:sz w:val="28"/>
        </w:rPr>
        <w:t>力于为客户提供高品质、个性化的</w:t>
      </w:r>
      <w:r w:rsidRPr="009F0283">
        <w:rPr>
          <w:rFonts w:ascii="仿宋" w:eastAsia="仿宋" w:hAnsi="仿宋"/>
          <w:sz w:val="28"/>
        </w:rPr>
        <w:t>XXX产品和服务。通过持续创新和改进，公司不断提升核心竞争力，实现了可持续发展的目标。</w:t>
      </w:r>
    </w:p>
    <w:p w:rsidR="009F0283" w:rsidP="009F0283" w14:paraId="782C5C68" w14:textId="58E1E835">
      <w:pPr>
        <w:pStyle w:val="Heading2"/>
      </w:pPr>
      <w:bookmarkStart w:id="9" w:name="_Toc154354573"/>
      <w:r w:rsidRPr="009F0283">
        <w:t>(二)、公司经济效益分析</w:t>
      </w:r>
      <w:bookmarkEnd w:id="9"/>
    </w:p>
    <w:p w:rsidR="009F0283" w:rsidRPr="009F0283" w:rsidP="009F0283" w14:paraId="0F189EA4" w14:textId="77777777">
      <w:pPr>
        <w:ind w:firstLine="560" w:firstLineChars="200"/>
        <w:rPr>
          <w:rFonts w:ascii="仿宋" w:eastAsia="仿宋" w:hAnsi="仿宋"/>
          <w:sz w:val="28"/>
        </w:rPr>
      </w:pPr>
      <w:r w:rsidRPr="009F0283">
        <w:rPr>
          <w:rFonts w:ascii="仿宋" w:eastAsia="仿宋" w:hAnsi="仿宋" w:hint="eastAsia"/>
          <w:sz w:val="28"/>
        </w:rPr>
        <w:t>一、收入分析</w:t>
      </w:r>
    </w:p>
    <w:p w:rsidR="009F0283" w:rsidRPr="009F0283" w:rsidP="009F0283" w14:paraId="685D2C6C" w14:textId="77777777">
      <w:pPr>
        <w:ind w:firstLine="560" w:firstLineChars="200"/>
        <w:rPr>
          <w:rFonts w:ascii="仿宋" w:eastAsia="仿宋" w:hAnsi="仿宋"/>
          <w:sz w:val="28"/>
        </w:rPr>
      </w:pPr>
      <w:r w:rsidRPr="009F0283">
        <w:rPr>
          <w:rFonts w:ascii="仿宋" w:eastAsia="仿宋" w:hAnsi="仿宋"/>
          <w:sz w:val="28"/>
        </w:rPr>
        <w:t>1. 主营业务收入：金额达到XX万元，显示公司在家电销售领域的强劲表现。</w:t>
      </w:r>
    </w:p>
    <w:p w:rsidR="009F0283" w:rsidRPr="009F0283" w:rsidP="009F0283" w14:paraId="53A68F4A" w14:textId="77777777">
      <w:pPr>
        <w:ind w:firstLine="560" w:firstLineChars="200"/>
        <w:rPr>
          <w:rFonts w:ascii="仿宋" w:eastAsia="仿宋" w:hAnsi="仿宋"/>
          <w:sz w:val="28"/>
        </w:rPr>
      </w:pPr>
      <w:r w:rsidRPr="009F0283">
        <w:rPr>
          <w:rFonts w:ascii="仿宋" w:eastAsia="仿宋" w:hAnsi="仿宋"/>
          <w:sz w:val="28"/>
        </w:rPr>
        <w:t>2. 其他业务收入：金额约为XX万元，虽然占比较小，但也证明了公司多元化的收入来源。</w:t>
      </w:r>
    </w:p>
    <w:p w:rsidR="009F0283" w:rsidRPr="009F0283" w:rsidP="009F0283" w14:paraId="4DD10443" w14:textId="77777777">
      <w:pPr>
        <w:ind w:firstLine="560" w:firstLineChars="200"/>
        <w:rPr>
          <w:rFonts w:ascii="仿宋" w:eastAsia="仿宋" w:hAnsi="仿宋"/>
          <w:sz w:val="28"/>
        </w:rPr>
      </w:pPr>
      <w:r w:rsidRPr="009F0283">
        <w:rPr>
          <w:rFonts w:ascii="仿宋" w:eastAsia="仿宋" w:hAnsi="仿宋" w:hint="eastAsia"/>
          <w:sz w:val="28"/>
        </w:rPr>
        <w:t>二、成本分析</w:t>
      </w:r>
    </w:p>
    <w:p w:rsidR="009F0283" w:rsidRPr="009F0283" w:rsidP="009F0283" w14:paraId="40D345C6" w14:textId="77777777">
      <w:pPr>
        <w:ind w:firstLine="560" w:firstLineChars="200"/>
        <w:rPr>
          <w:rFonts w:ascii="仿宋" w:eastAsia="仿宋" w:hAnsi="仿宋"/>
          <w:sz w:val="28"/>
        </w:rPr>
      </w:pPr>
      <w:r w:rsidRPr="009F0283">
        <w:rPr>
          <w:rFonts w:ascii="仿宋" w:eastAsia="仿宋" w:hAnsi="仿宋"/>
          <w:sz w:val="28"/>
        </w:rPr>
        <w:t>1. 直接材料成本：金额约为XX万元，占据了公司总成本的较大部分。</w:t>
      </w:r>
    </w:p>
    <w:p w:rsidR="009F0283" w:rsidRPr="009F0283" w:rsidP="009F0283" w14:paraId="25A8442B" w14:textId="77777777">
      <w:pPr>
        <w:ind w:firstLine="560" w:firstLineChars="200"/>
        <w:rPr>
          <w:rFonts w:ascii="仿宋" w:eastAsia="仿宋" w:hAnsi="仿宋"/>
          <w:sz w:val="28"/>
        </w:rPr>
      </w:pPr>
      <w:r w:rsidRPr="009F0283">
        <w:rPr>
          <w:rFonts w:ascii="仿宋" w:eastAsia="仿宋" w:hAnsi="仿宋"/>
          <w:sz w:val="28"/>
        </w:rPr>
        <w:t>2. 直接人工成本：金额达到XX万元，表明公司对员工的投入和重视。</w:t>
      </w:r>
    </w:p>
    <w:p w:rsidR="009F0283" w:rsidRPr="009F0283" w:rsidP="009F0283" w14:paraId="547A7036" w14:textId="77777777">
      <w:pPr>
        <w:ind w:firstLine="560" w:firstLineChars="200"/>
        <w:rPr>
          <w:rFonts w:ascii="仿宋" w:eastAsia="仿宋" w:hAnsi="仿宋"/>
          <w:sz w:val="28"/>
        </w:rPr>
      </w:pPr>
      <w:r w:rsidRPr="009F0283">
        <w:rPr>
          <w:rFonts w:ascii="仿宋" w:eastAsia="仿宋" w:hAnsi="仿宋"/>
          <w:sz w:val="28"/>
        </w:rPr>
        <w:t>3. 制造费用：总计XX万元，反映了公司生产过程中的固定和变动成本。</w:t>
      </w:r>
    </w:p>
    <w:p w:rsidR="009F0283" w:rsidRPr="009F0283" w:rsidP="009F0283" w14:paraId="5555E605" w14:textId="77777777">
      <w:pPr>
        <w:ind w:firstLine="560" w:firstLineChars="200"/>
        <w:rPr>
          <w:rFonts w:ascii="仿宋" w:eastAsia="仿宋" w:hAnsi="仿宋"/>
          <w:sz w:val="28"/>
        </w:rPr>
      </w:pPr>
      <w:r w:rsidRPr="009F0283">
        <w:rPr>
          <w:rFonts w:ascii="仿宋" w:eastAsia="仿宋" w:hAnsi="仿宋" w:hint="eastAsia"/>
          <w:sz w:val="28"/>
        </w:rPr>
        <w:t>三、利润分析</w:t>
      </w:r>
    </w:p>
    <w:p w:rsidR="009F0283" w:rsidRPr="009F0283" w:rsidP="009F0283" w14:paraId="7CB81F69" w14:textId="77777777">
      <w:pPr>
        <w:ind w:firstLine="560" w:firstLineChars="200"/>
        <w:rPr>
          <w:rFonts w:ascii="仿宋" w:eastAsia="仿宋" w:hAnsi="仿宋"/>
          <w:sz w:val="28"/>
        </w:rPr>
      </w:pPr>
      <w:r w:rsidRPr="009F0283">
        <w:rPr>
          <w:rFonts w:ascii="仿宋" w:eastAsia="仿宋" w:hAnsi="仿宋"/>
          <w:sz w:val="28"/>
        </w:rPr>
        <w:t>1. 毛利润：金额约为XX万元，显示公司盈利能力强劲。</w:t>
      </w:r>
    </w:p>
    <w:p w:rsidR="009F0283" w:rsidRPr="009F0283" w:rsidP="009F0283" w14:paraId="16DD81F2" w14:textId="77777777">
      <w:pPr>
        <w:ind w:firstLine="560" w:firstLineChars="200"/>
        <w:rPr>
          <w:rFonts w:ascii="仿宋" w:eastAsia="仿宋" w:hAnsi="仿宋"/>
          <w:sz w:val="28"/>
        </w:rPr>
      </w:pPr>
      <w:r w:rsidRPr="009F0283">
        <w:rPr>
          <w:rFonts w:ascii="仿宋" w:eastAsia="仿宋" w:hAnsi="仿宋"/>
          <w:sz w:val="28"/>
        </w:rPr>
        <w:t>2. 净利润：金额达到XX万元，扣除各项费用和</w:t>
      </w:r>
      <w:r w:rsidRPr="009F0283">
        <w:rPr>
          <w:rFonts w:ascii="仿宋" w:eastAsia="仿宋" w:hAnsi="仿宋" w:hint="eastAsia"/>
          <w:sz w:val="28"/>
        </w:rPr>
        <w:t>税费后，仍保持较高利润水平。</w:t>
      </w:r>
    </w:p>
    <w:p w:rsidR="009F0283" w:rsidRPr="009F0283" w:rsidP="009F0283" w14:paraId="5AD0FCF8" w14:textId="77777777">
      <w:pPr>
        <w:ind w:firstLine="560" w:firstLineChars="200"/>
        <w:rPr>
          <w:rFonts w:ascii="仿宋" w:eastAsia="仿宋" w:hAnsi="仿宋"/>
          <w:sz w:val="28"/>
        </w:rPr>
      </w:pPr>
      <w:r w:rsidRPr="009F0283">
        <w:rPr>
          <w:rFonts w:ascii="仿宋" w:eastAsia="仿宋" w:hAnsi="仿宋" w:hint="eastAsia"/>
          <w:sz w:val="28"/>
        </w:rPr>
        <w:t>四、投资回报率分析</w:t>
      </w:r>
    </w:p>
    <w:p w:rsidR="009F0283" w:rsidRPr="009F0283" w:rsidP="009F0283" w14:paraId="078A777F" w14:textId="77777777">
      <w:pPr>
        <w:ind w:firstLine="560" w:firstLineChars="200"/>
        <w:rPr>
          <w:rFonts w:ascii="仿宋" w:eastAsia="仿宋" w:hAnsi="仿宋"/>
          <w:sz w:val="28"/>
        </w:rPr>
      </w:pPr>
      <w:r w:rsidRPr="009F0283">
        <w:rPr>
          <w:rFonts w:ascii="仿宋" w:eastAsia="仿宋" w:hAnsi="仿宋"/>
          <w:sz w:val="28"/>
        </w:rPr>
        <w:t>1. 总资产回报率：以XX万元的总资产为基础，回报率稳定且较高。</w:t>
      </w:r>
    </w:p>
    <w:p w:rsidR="009F0283" w:rsidRPr="009F0283" w:rsidP="009F0283" w14:paraId="1A61725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F0283">
        <w:rPr>
          <w:rFonts w:ascii="仿宋" w:eastAsia="仿宋" w:hAnsi="仿宋"/>
          <w:sz w:val="28"/>
        </w:rPr>
        <w:t>2. 净资产回报率：基于XX万元的净资产，回报率表现良好，证明公司资本运营效率高。</w:t>
      </w:r>
    </w:p>
    <w:p w:rsidR="009F0283" w:rsidRPr="009F0283" w:rsidP="009F0283" w14:paraId="71C96A6B" w14:textId="77777777">
      <w:pPr>
        <w:ind w:firstLine="560" w:firstLineChars="200"/>
        <w:rPr>
          <w:rFonts w:ascii="仿宋" w:eastAsia="仿宋" w:hAnsi="仿宋"/>
          <w:sz w:val="28"/>
        </w:rPr>
      </w:pPr>
      <w:r w:rsidRPr="009F0283">
        <w:rPr>
          <w:rFonts w:ascii="仿宋" w:eastAsia="仿宋" w:hAnsi="仿宋" w:hint="eastAsia"/>
          <w:sz w:val="28"/>
        </w:rPr>
        <w:t>五、现金流分析</w:t>
      </w:r>
    </w:p>
    <w:p w:rsidR="009F0283" w:rsidRPr="009F0283" w:rsidP="009F0283" w14:paraId="60C332D4" w14:textId="77777777">
      <w:pPr>
        <w:ind w:firstLine="560" w:firstLineChars="200"/>
        <w:rPr>
          <w:rFonts w:ascii="仿宋" w:eastAsia="仿宋" w:hAnsi="仿宋"/>
          <w:sz w:val="28"/>
        </w:rPr>
      </w:pPr>
      <w:r w:rsidRPr="009F0283">
        <w:rPr>
          <w:rFonts w:ascii="仿宋" w:eastAsia="仿宋" w:hAnsi="仿宋"/>
          <w:sz w:val="28"/>
        </w:rPr>
        <w:t>1. 经营活动现金流：净流入金额约XX万元，表明公司日常运营健康。</w:t>
      </w:r>
    </w:p>
    <w:p w:rsidR="009F0283" w:rsidRPr="009F0283" w:rsidP="009F0283" w14:paraId="7E7BDA49" w14:textId="77777777">
      <w:pPr>
        <w:ind w:firstLine="560" w:firstLineChars="200"/>
        <w:rPr>
          <w:rFonts w:ascii="仿宋" w:eastAsia="仿宋" w:hAnsi="仿宋"/>
          <w:sz w:val="28"/>
        </w:rPr>
      </w:pPr>
      <w:r w:rsidRPr="009F0283">
        <w:rPr>
          <w:rFonts w:ascii="仿宋" w:eastAsia="仿宋" w:hAnsi="仿宋"/>
          <w:sz w:val="28"/>
        </w:rPr>
        <w:t>2. 投资活动现金流：净流出金额为XX万元，反映公司在扩展和</w:t>
      </w:r>
      <w:r w:rsidRPr="009F0283">
        <w:rPr>
          <w:rFonts w:ascii="仿宋" w:eastAsia="仿宋" w:hAnsi="仿宋"/>
          <w:sz w:val="28"/>
        </w:rPr>
        <w:t>升级方面的积极投入。</w:t>
      </w:r>
    </w:p>
    <w:p w:rsidR="009F0283" w:rsidRPr="009F0283" w:rsidP="009F0283" w14:paraId="652F4A70" w14:textId="77777777">
      <w:pPr>
        <w:ind w:firstLine="560" w:firstLineChars="200"/>
        <w:rPr>
          <w:rFonts w:ascii="仿宋" w:eastAsia="仿宋" w:hAnsi="仿宋"/>
          <w:sz w:val="28"/>
        </w:rPr>
      </w:pPr>
      <w:r w:rsidRPr="009F0283">
        <w:rPr>
          <w:rFonts w:ascii="仿宋" w:eastAsia="仿宋" w:hAnsi="仿宋"/>
          <w:sz w:val="28"/>
        </w:rPr>
        <w:t>3. 筹资活动现金流：净流入/流出金额为XX万元，体现了公司的融资策略和债务管理能力。</w:t>
      </w:r>
    </w:p>
    <w:p w:rsidR="009F0283" w:rsidRPr="009F0283" w:rsidP="009F0283" w14:paraId="365D53C2" w14:textId="77777777">
      <w:pPr>
        <w:ind w:firstLine="560" w:firstLineChars="200"/>
        <w:rPr>
          <w:rFonts w:ascii="仿宋" w:eastAsia="仿宋" w:hAnsi="仿宋"/>
          <w:sz w:val="28"/>
        </w:rPr>
      </w:pPr>
      <w:r w:rsidRPr="009F0283">
        <w:rPr>
          <w:rFonts w:ascii="仿宋" w:eastAsia="仿宋" w:hAnsi="仿宋" w:hint="eastAsia"/>
          <w:sz w:val="28"/>
        </w:rPr>
        <w:t>六、总结与展望</w:t>
      </w:r>
    </w:p>
    <w:p w:rsidR="009F0283" w:rsidP="009F0283" w14:paraId="3327BD38" w14:textId="33732CE9">
      <w:pPr>
        <w:ind w:firstLine="560" w:firstLineChars="200"/>
        <w:rPr>
          <w:rFonts w:ascii="仿宋" w:eastAsia="仿宋" w:hAnsi="仿宋" w:hint="eastAsia"/>
          <w:sz w:val="28"/>
        </w:rPr>
      </w:pPr>
      <w:r w:rsidRPr="009F0283">
        <w:rPr>
          <w:rFonts w:ascii="仿宋" w:eastAsia="仿宋" w:hAnsi="仿宋" w:hint="eastAsia"/>
          <w:sz w:val="28"/>
        </w:rPr>
        <w:t>公司经济效益总体表现稳定，收入、利润和投资回报率均达到较高水平。未来，公司将继续关注市场动态，加强成本控制和财务管理，以确保持续、健康的经济效益。同时，通过拓展市场、增加研发投入等方式，寻求更大的发展空间和竞争优势。</w:t>
      </w:r>
    </w:p>
    <w:p w:rsidR="009F0283" w:rsidP="009F0283" w14:paraId="533629D2" w14:textId="5FEF4CDB">
      <w:pPr>
        <w:pStyle w:val="Heading1"/>
        <w:rPr>
          <w:rFonts w:hint="eastAsia"/>
        </w:rPr>
      </w:pPr>
      <w:bookmarkStart w:id="10" w:name="_Toc154354574"/>
      <w:r w:rsidRPr="009F0283">
        <w:rPr>
          <w:rFonts w:hint="eastAsia"/>
        </w:rPr>
        <w:t>三、实施进度计划</w:t>
      </w:r>
      <w:bookmarkEnd w:id="10"/>
    </w:p>
    <w:p w:rsidR="009F0283" w:rsidP="009F0283" w14:paraId="76BD2713" w14:textId="5190F21F">
      <w:pPr>
        <w:pStyle w:val="Heading2"/>
      </w:pPr>
      <w:bookmarkStart w:id="11" w:name="_Toc154354575"/>
      <w:r w:rsidRPr="009F0283">
        <w:t>(一)、建设周期</w:t>
      </w:r>
      <w:bookmarkEnd w:id="11"/>
    </w:p>
    <w:p w:rsidR="009F0283" w:rsidP="009F0283" w14:paraId="25DD4F30" w14:textId="75C1ED62">
      <w:pPr>
        <w:ind w:firstLine="560" w:firstLineChars="200"/>
        <w:rPr>
          <w:rFonts w:ascii="仿宋" w:eastAsia="仿宋" w:hAnsi="仿宋"/>
          <w:sz w:val="28"/>
        </w:rPr>
      </w:pPr>
      <w:r w:rsidRPr="009F0283">
        <w:rPr>
          <w:rFonts w:ascii="仿宋" w:eastAsia="仿宋" w:hAnsi="仿宋" w:hint="eastAsia"/>
          <w:sz w:val="28"/>
        </w:rPr>
        <w:t>预计项目建设周期</w:t>
      </w:r>
      <w:r w:rsidRPr="009F0283">
        <w:rPr>
          <w:rFonts w:ascii="仿宋" w:eastAsia="仿宋" w:hAnsi="仿宋"/>
          <w:sz w:val="28"/>
        </w:rPr>
        <w:t>XXX个月。</w:t>
      </w:r>
    </w:p>
    <w:p w:rsidR="009F0283" w:rsidP="009F0283" w14:paraId="014B7CCC" w14:textId="47FF5B1A">
      <w:pPr>
        <w:pStyle w:val="Heading2"/>
      </w:pPr>
      <w:bookmarkStart w:id="12" w:name="_Toc154354576"/>
      <w:r w:rsidRPr="009F0283">
        <w:t>(二)、建设进度</w:t>
      </w:r>
      <w:bookmarkEnd w:id="12"/>
    </w:p>
    <w:p w:rsidR="009F0283" w:rsidRPr="009F0283" w:rsidP="009F0283" w14:paraId="71EFC503" w14:textId="77777777">
      <w:pPr>
        <w:ind w:firstLine="560" w:firstLineChars="200"/>
        <w:rPr>
          <w:rFonts w:ascii="仿宋" w:eastAsia="仿宋" w:hAnsi="仿宋"/>
          <w:sz w:val="28"/>
        </w:rPr>
      </w:pPr>
      <w:r w:rsidRPr="009F0283">
        <w:rPr>
          <w:rFonts w:ascii="仿宋" w:eastAsia="仿宋" w:hAnsi="仿宋" w:hint="eastAsia"/>
          <w:sz w:val="28"/>
        </w:rPr>
        <w:t>该项目是一个重要的经济发展项目，为了确保刨花板项目的顺利推进和资金的有效利用，项目方采取了分期建设的策略。目前，该项目已经取得了显著的进展。</w:t>
      </w:r>
      <w:r w:rsidRPr="009F0283">
        <w:rPr>
          <w:rFonts w:ascii="仿宋" w:eastAsia="仿宋" w:hAnsi="仿宋"/>
          <w:sz w:val="28"/>
        </w:rPr>
        <w:br/>
      </w:r>
      <w:r w:rsidRPr="009F0283">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https://d.book118.com/708136024040006031</w:t>
        </w:r>
      </w:hyperlink>
    </w:p>
    <w:p w:rsidR="009F0283" w:rsidRPr="009F0283" w:rsidP="009F0283">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paraId="27D8EF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F0283" w14:paraId="08CB894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paraId="485D31D2" w14:textId="3D81B1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F0283" w14:paraId="39898E6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paraId="5BDDD13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F028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textId="3D81B1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F028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F028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textId="3D81B1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F028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F028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textId="3D81B1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F028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F028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textId="3D81B1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F028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F028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textId="3D81B1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F028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F028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textId="3D81B1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F028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F028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textId="3D81B1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F028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F028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textId="3D81B1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F028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F028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textId="3D81B1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F028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F028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textId="3D81B1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F028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F028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textId="3D81B1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F028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F028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textId="3D81B1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F028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F028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textId="3D81B1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F028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F028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P="001F7EF6" w14:textId="3D81B1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F028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paraId="152EE3B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RPr="009F0283" w:rsidP="009F0283" w14:paraId="7E69098D" w14:textId="67B000EC">
    <w:pPr>
      <w:pStyle w:val="Header"/>
      <w:rPr>
        <w:rFonts w:ascii="仿宋" w:eastAsia="仿宋" w:hAnsi="仿宋"/>
      </w:rPr>
    </w:pPr>
    <w:r w:rsidRPr="009F0283">
      <w:rPr>
        <w:rFonts w:ascii="仿宋" w:eastAsia="仿宋" w:hAnsi="仿宋" w:hint="eastAsia"/>
      </w:rPr>
      <w:t>刨花板项目评估报告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paraId="47456BB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RPr="009F0283" w:rsidP="009F0283" w14:textId="67B000EC">
    <w:pPr>
      <w:pStyle w:val="Header"/>
      <w:rPr>
        <w:rFonts w:ascii="仿宋" w:eastAsia="仿宋" w:hAnsi="仿宋"/>
      </w:rPr>
    </w:pPr>
    <w:r w:rsidRPr="009F0283">
      <w:rPr>
        <w:rFonts w:ascii="仿宋" w:eastAsia="仿宋" w:hAnsi="仿宋" w:hint="eastAsia"/>
      </w:rPr>
      <w:t>刨花板项目评估报告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RPr="009F0283" w:rsidP="009F0283" w14:textId="67B000EC">
    <w:pPr>
      <w:pStyle w:val="Header"/>
      <w:rPr>
        <w:rFonts w:ascii="仿宋" w:eastAsia="仿宋" w:hAnsi="仿宋"/>
      </w:rPr>
    </w:pPr>
    <w:r w:rsidRPr="009F0283">
      <w:rPr>
        <w:rFonts w:ascii="仿宋" w:eastAsia="仿宋" w:hAnsi="仿宋" w:hint="eastAsia"/>
      </w:rPr>
      <w:t>刨花板项目评估报告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RPr="009F0283" w:rsidP="009F0283" w14:textId="67B000EC">
    <w:pPr>
      <w:pStyle w:val="Header"/>
      <w:rPr>
        <w:rFonts w:ascii="仿宋" w:eastAsia="仿宋" w:hAnsi="仿宋"/>
      </w:rPr>
    </w:pPr>
    <w:r w:rsidRPr="009F0283">
      <w:rPr>
        <w:rFonts w:ascii="仿宋" w:eastAsia="仿宋" w:hAnsi="仿宋" w:hint="eastAsia"/>
      </w:rPr>
      <w:t>刨花板项目评估报告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RPr="009F0283" w:rsidP="009F0283" w14:textId="67B000EC">
    <w:pPr>
      <w:pStyle w:val="Header"/>
      <w:rPr>
        <w:rFonts w:ascii="仿宋" w:eastAsia="仿宋" w:hAnsi="仿宋"/>
      </w:rPr>
    </w:pPr>
    <w:r w:rsidRPr="009F0283">
      <w:rPr>
        <w:rFonts w:ascii="仿宋" w:eastAsia="仿宋" w:hAnsi="仿宋" w:hint="eastAsia"/>
      </w:rPr>
      <w:t>刨花板项目评估报告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RPr="009F0283" w:rsidP="009F0283" w14:textId="67B000EC">
    <w:pPr>
      <w:pStyle w:val="Header"/>
      <w:rPr>
        <w:rFonts w:ascii="仿宋" w:eastAsia="仿宋" w:hAnsi="仿宋"/>
      </w:rPr>
    </w:pPr>
    <w:r w:rsidRPr="009F0283">
      <w:rPr>
        <w:rFonts w:ascii="仿宋" w:eastAsia="仿宋" w:hAnsi="仿宋" w:hint="eastAsia"/>
      </w:rPr>
      <w:t>刨花板项目评估报告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RPr="009F0283" w:rsidP="009F0283" w14:textId="67B000EC">
    <w:pPr>
      <w:pStyle w:val="Header"/>
      <w:rPr>
        <w:rFonts w:ascii="仿宋" w:eastAsia="仿宋" w:hAnsi="仿宋"/>
      </w:rPr>
    </w:pPr>
    <w:r w:rsidRPr="009F0283">
      <w:rPr>
        <w:rFonts w:ascii="仿宋" w:eastAsia="仿宋" w:hAnsi="仿宋" w:hint="eastAsia"/>
      </w:rPr>
      <w:t>刨花板项目评估报告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RPr="009F0283" w:rsidP="009F0283" w14:textId="67B000EC">
    <w:pPr>
      <w:pStyle w:val="Header"/>
      <w:rPr>
        <w:rFonts w:ascii="仿宋" w:eastAsia="仿宋" w:hAnsi="仿宋"/>
      </w:rPr>
    </w:pPr>
    <w:r w:rsidRPr="009F0283">
      <w:rPr>
        <w:rFonts w:ascii="仿宋" w:eastAsia="仿宋" w:hAnsi="仿宋" w:hint="eastAsia"/>
      </w:rPr>
      <w:t>刨花板项目评估报告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RPr="009F0283" w:rsidP="009F0283" w14:textId="67B000EC">
    <w:pPr>
      <w:pStyle w:val="Header"/>
      <w:rPr>
        <w:rFonts w:ascii="仿宋" w:eastAsia="仿宋" w:hAnsi="仿宋"/>
      </w:rPr>
    </w:pPr>
    <w:r w:rsidRPr="009F0283">
      <w:rPr>
        <w:rFonts w:ascii="仿宋" w:eastAsia="仿宋" w:hAnsi="仿宋" w:hint="eastAsia"/>
      </w:rPr>
      <w:t>刨花板项目评估报告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RPr="009F0283" w:rsidP="009F0283" w14:textId="67B000EC">
    <w:pPr>
      <w:pStyle w:val="Header"/>
      <w:rPr>
        <w:rFonts w:ascii="仿宋" w:eastAsia="仿宋" w:hAnsi="仿宋"/>
      </w:rPr>
    </w:pPr>
    <w:r w:rsidRPr="009F0283">
      <w:rPr>
        <w:rFonts w:ascii="仿宋" w:eastAsia="仿宋" w:hAnsi="仿宋" w:hint="eastAsia"/>
      </w:rPr>
      <w:t>刨花板项目评估报告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RPr="009F0283" w:rsidP="009F0283" w14:textId="67B000EC">
    <w:pPr>
      <w:pStyle w:val="Header"/>
      <w:rPr>
        <w:rFonts w:ascii="仿宋" w:eastAsia="仿宋" w:hAnsi="仿宋"/>
      </w:rPr>
    </w:pPr>
    <w:r w:rsidRPr="009F0283">
      <w:rPr>
        <w:rFonts w:ascii="仿宋" w:eastAsia="仿宋" w:hAnsi="仿宋" w:hint="eastAsia"/>
      </w:rPr>
      <w:t>刨花板项目评估报告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RPr="009F0283" w:rsidP="009F0283" w14:textId="67B000EC">
    <w:pPr>
      <w:pStyle w:val="Header"/>
      <w:rPr>
        <w:rFonts w:ascii="仿宋" w:eastAsia="仿宋" w:hAnsi="仿宋"/>
      </w:rPr>
    </w:pPr>
    <w:r w:rsidRPr="009F0283">
      <w:rPr>
        <w:rFonts w:ascii="仿宋" w:eastAsia="仿宋" w:hAnsi="仿宋" w:hint="eastAsia"/>
      </w:rPr>
      <w:t>刨花板项目评估报告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RPr="009F0283" w:rsidP="009F0283" w14:textId="67B000EC">
    <w:pPr>
      <w:pStyle w:val="Header"/>
      <w:rPr>
        <w:rFonts w:ascii="仿宋" w:eastAsia="仿宋" w:hAnsi="仿宋"/>
      </w:rPr>
    </w:pPr>
    <w:r w:rsidRPr="009F0283">
      <w:rPr>
        <w:rFonts w:ascii="仿宋" w:eastAsia="仿宋" w:hAnsi="仿宋" w:hint="eastAsia"/>
      </w:rPr>
      <w:t>刨花板项目评估报告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RPr="009F0283" w:rsidP="009F0283" w14:textId="67B000EC">
    <w:pPr>
      <w:pStyle w:val="Header"/>
      <w:rPr>
        <w:rFonts w:ascii="仿宋" w:eastAsia="仿宋" w:hAnsi="仿宋"/>
      </w:rPr>
    </w:pPr>
    <w:r w:rsidRPr="009F0283">
      <w:rPr>
        <w:rFonts w:ascii="仿宋" w:eastAsia="仿宋" w:hAnsi="仿宋" w:hint="eastAsia"/>
      </w:rPr>
      <w:t>刨花板项目评估报告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rsidRPr="009F0283" w:rsidP="009F0283" w14:textId="67B000EC">
    <w:pPr>
      <w:pStyle w:val="Header"/>
      <w:rPr>
        <w:rFonts w:ascii="仿宋" w:eastAsia="仿宋" w:hAnsi="仿宋"/>
      </w:rPr>
    </w:pPr>
    <w:r w:rsidRPr="009F0283">
      <w:rPr>
        <w:rFonts w:ascii="仿宋" w:eastAsia="仿宋" w:hAnsi="仿宋" w:hint="eastAsia"/>
      </w:rPr>
      <w:t>刨花板项目评估报告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28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283"/>
    <w:rsid w:val="001F7EF6"/>
    <w:rsid w:val="003325A8"/>
    <w:rsid w:val="00902B17"/>
    <w:rsid w:val="009F02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3CFBD8A"/>
  <w15:chartTrackingRefBased/>
  <w15:docId w15:val="{CA41CB7B-562B-4826-99C7-038DC799E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F028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F028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F0283"/>
    <w:rPr>
      <w:b/>
      <w:bCs/>
      <w:kern w:val="44"/>
      <w:sz w:val="44"/>
      <w:szCs w:val="44"/>
    </w:rPr>
  </w:style>
  <w:style w:type="character" w:customStyle="1" w:styleId="2">
    <w:name w:val="标题 2 字符"/>
    <w:basedOn w:val="DefaultParagraphFont"/>
    <w:link w:val="Heading2"/>
    <w:uiPriority w:val="9"/>
    <w:rsid w:val="009F028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F0283"/>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F0283"/>
    <w:rPr>
      <w:sz w:val="18"/>
      <w:szCs w:val="18"/>
    </w:rPr>
  </w:style>
  <w:style w:type="paragraph" w:styleId="Footer">
    <w:name w:val="footer"/>
    <w:basedOn w:val="Normal"/>
    <w:link w:val="a0"/>
    <w:uiPriority w:val="99"/>
    <w:unhideWhenUsed/>
    <w:rsid w:val="009F028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F0283"/>
    <w:rPr>
      <w:sz w:val="18"/>
      <w:szCs w:val="18"/>
    </w:rPr>
  </w:style>
  <w:style w:type="character" w:styleId="PageNumber">
    <w:name w:val="page number"/>
    <w:basedOn w:val="DefaultParagraphFont"/>
    <w:uiPriority w:val="99"/>
    <w:semiHidden/>
    <w:unhideWhenUsed/>
    <w:rsid w:val="009F0283"/>
  </w:style>
  <w:style w:type="paragraph" w:styleId="TOC1">
    <w:name w:val="toc 1"/>
    <w:basedOn w:val="Normal"/>
    <w:next w:val="Normal"/>
    <w:autoRedefine/>
    <w:uiPriority w:val="39"/>
    <w:unhideWhenUsed/>
    <w:rsid w:val="009F0283"/>
  </w:style>
  <w:style w:type="paragraph" w:styleId="TOC2">
    <w:name w:val="toc 2"/>
    <w:basedOn w:val="Normal"/>
    <w:next w:val="Normal"/>
    <w:autoRedefine/>
    <w:uiPriority w:val="39"/>
    <w:unhideWhenUsed/>
    <w:rsid w:val="009F028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708136024040006031"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6279</Words>
  <Characters>35794</Characters>
  <Application>Microsoft Office Word</Application>
  <DocSecurity>0</DocSecurity>
  <Lines>298</Lines>
  <Paragraphs>83</Paragraphs>
  <ScaleCrop>false</ScaleCrop>
  <Company/>
  <LinksUpToDate>false</LinksUpToDate>
  <CharactersWithSpaces>41990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2023-12-24T15:55:00Z</dcterms:created>
  <dcterms:modified xsi:type="dcterms:W3CDTF">2023-12-24T15:55:00Z</dcterms:modified>
</cp:coreProperties>
</file>