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专业仓储服务项目营销方案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20" w:history="1">
        <w:r>
          <w:rPr>
            <w:rFonts w:ascii="仿宋" w:eastAsia="仿宋" w:hAnsi="仿宋" w:cs="仿宋" w:hint="eastAsia"/>
            <w:lang w:eastAsia="zh-CN"/>
          </w:rPr>
          <w:t>概论</w:t>
        </w:r>
        <w:r>
          <w:tab/>
        </w:r>
        <w:r>
          <w:fldChar w:fldCharType="begin"/>
        </w:r>
        <w:r>
          <w:instrText xml:space="preserve"> PAGEREF _Toc11320 \h </w:instrText>
        </w:r>
        <w:r>
          <w:fldChar w:fldCharType="separate"/>
        </w:r>
        <w:r>
          <w:t>4</w:t>
        </w:r>
        <w:r>
          <w:fldChar w:fldCharType="end"/>
        </w:r>
      </w:hyperlink>
    </w:p>
    <w:p>
      <w:pPr>
        <w:pStyle w:val="TOC1"/>
        <w:tabs>
          <w:tab w:val="right" w:leader="dot" w:pos="8306"/>
        </w:tabs>
      </w:pPr>
      <w:hyperlink w:anchor="_Toc4646" w:history="1">
        <w:r>
          <w:rPr>
            <w:rFonts w:ascii="仿宋" w:eastAsia="仿宋" w:hAnsi="仿宋" w:cs="仿宋" w:hint="eastAsia"/>
            <w:lang w:eastAsia="zh-CN"/>
          </w:rPr>
          <w:t>一、项目基本情况</w:t>
        </w:r>
        <w:r>
          <w:tab/>
        </w:r>
        <w:r>
          <w:fldChar w:fldCharType="begin"/>
        </w:r>
        <w:r>
          <w:instrText xml:space="preserve"> PAGEREF _Toc4646 \h </w:instrText>
        </w:r>
        <w:r>
          <w:fldChar w:fldCharType="separate"/>
        </w:r>
        <w:r>
          <w:t>4</w:t>
        </w:r>
        <w:r>
          <w:fldChar w:fldCharType="end"/>
        </w:r>
      </w:hyperlink>
    </w:p>
    <w:p>
      <w:pPr>
        <w:pStyle w:val="TOC2"/>
        <w:tabs>
          <w:tab w:val="right" w:leader="dot" w:pos="8306"/>
        </w:tabs>
      </w:pPr>
      <w:hyperlink w:anchor="_Toc22814" w:history="1">
        <w:r>
          <w:rPr>
            <w:rFonts w:ascii="仿宋" w:eastAsia="仿宋" w:hAnsi="仿宋" w:cs="仿宋" w:hint="eastAsia"/>
            <w:lang w:eastAsia="zh-CN"/>
          </w:rPr>
          <w:t>(一)、项目名称及建设性质</w:t>
        </w:r>
        <w:r>
          <w:tab/>
        </w:r>
        <w:r>
          <w:fldChar w:fldCharType="begin"/>
        </w:r>
        <w:r>
          <w:instrText xml:space="preserve"> PAGEREF _Toc22814 \h </w:instrText>
        </w:r>
        <w:r>
          <w:fldChar w:fldCharType="separate"/>
        </w:r>
        <w:r>
          <w:t>4</w:t>
        </w:r>
        <w:r>
          <w:fldChar w:fldCharType="end"/>
        </w:r>
      </w:hyperlink>
    </w:p>
    <w:p>
      <w:pPr>
        <w:pStyle w:val="TOC2"/>
        <w:tabs>
          <w:tab w:val="right" w:leader="dot" w:pos="8306"/>
        </w:tabs>
      </w:pPr>
      <w:hyperlink w:anchor="_Toc28765" w:history="1">
        <w:r>
          <w:rPr>
            <w:rFonts w:ascii="仿宋" w:eastAsia="仿宋" w:hAnsi="仿宋" w:cs="仿宋" w:hint="eastAsia"/>
            <w:lang w:eastAsia="zh-CN"/>
          </w:rPr>
          <w:t>(二)、项目承办单位</w:t>
        </w:r>
        <w:r>
          <w:tab/>
        </w:r>
        <w:r>
          <w:fldChar w:fldCharType="begin"/>
        </w:r>
        <w:r>
          <w:instrText xml:space="preserve"> PAGEREF _Toc28765 \h </w:instrText>
        </w:r>
        <w:r>
          <w:fldChar w:fldCharType="separate"/>
        </w:r>
        <w:r>
          <w:t>5</w:t>
        </w:r>
        <w:r>
          <w:fldChar w:fldCharType="end"/>
        </w:r>
      </w:hyperlink>
    </w:p>
    <w:p>
      <w:pPr>
        <w:pStyle w:val="TOC2"/>
        <w:tabs>
          <w:tab w:val="right" w:leader="dot" w:pos="8306"/>
        </w:tabs>
      </w:pPr>
      <w:hyperlink w:anchor="_Toc8922" w:history="1">
        <w:r>
          <w:rPr>
            <w:rFonts w:ascii="仿宋" w:eastAsia="仿宋" w:hAnsi="仿宋" w:cs="仿宋" w:hint="eastAsia"/>
            <w:lang w:eastAsia="zh-CN"/>
          </w:rPr>
          <w:t>(三)、项目实施的可行性</w:t>
        </w:r>
        <w:r>
          <w:tab/>
        </w:r>
        <w:r>
          <w:fldChar w:fldCharType="begin"/>
        </w:r>
        <w:r>
          <w:instrText xml:space="preserve"> PAGEREF _Toc8922 \h </w:instrText>
        </w:r>
        <w:r>
          <w:fldChar w:fldCharType="separate"/>
        </w:r>
        <w:r>
          <w:t>6</w:t>
        </w:r>
        <w:r>
          <w:fldChar w:fldCharType="end"/>
        </w:r>
      </w:hyperlink>
    </w:p>
    <w:p>
      <w:pPr>
        <w:pStyle w:val="TOC2"/>
        <w:tabs>
          <w:tab w:val="right" w:leader="dot" w:pos="8306"/>
        </w:tabs>
      </w:pPr>
      <w:hyperlink w:anchor="_Toc11430" w:history="1">
        <w:r>
          <w:rPr>
            <w:rFonts w:ascii="仿宋" w:eastAsia="仿宋" w:hAnsi="仿宋" w:cs="仿宋" w:hint="eastAsia"/>
            <w:lang w:eastAsia="zh-CN"/>
          </w:rPr>
          <w:t>(四)、项目建设选址</w:t>
        </w:r>
        <w:r>
          <w:tab/>
        </w:r>
        <w:r>
          <w:fldChar w:fldCharType="begin"/>
        </w:r>
        <w:r>
          <w:instrText xml:space="preserve"> PAGEREF _Toc11430 \h </w:instrText>
        </w:r>
        <w:r>
          <w:fldChar w:fldCharType="separate"/>
        </w:r>
        <w:r>
          <w:t>7</w:t>
        </w:r>
        <w:r>
          <w:fldChar w:fldCharType="end"/>
        </w:r>
      </w:hyperlink>
    </w:p>
    <w:p>
      <w:pPr>
        <w:pStyle w:val="TOC2"/>
        <w:tabs>
          <w:tab w:val="right" w:leader="dot" w:pos="8306"/>
        </w:tabs>
      </w:pPr>
      <w:hyperlink w:anchor="_Toc19882" w:history="1">
        <w:r>
          <w:rPr>
            <w:rFonts w:ascii="仿宋" w:eastAsia="仿宋" w:hAnsi="仿宋" w:cs="仿宋" w:hint="eastAsia"/>
            <w:lang w:eastAsia="zh-CN"/>
          </w:rPr>
          <w:t>(五)、建筑物建设规模</w:t>
        </w:r>
        <w:r>
          <w:tab/>
        </w:r>
        <w:r>
          <w:fldChar w:fldCharType="begin"/>
        </w:r>
        <w:r>
          <w:instrText xml:space="preserve"> PAGEREF _Toc19882 \h </w:instrText>
        </w:r>
        <w:r>
          <w:fldChar w:fldCharType="separate"/>
        </w:r>
        <w:r>
          <w:t>9</w:t>
        </w:r>
        <w:r>
          <w:fldChar w:fldCharType="end"/>
        </w:r>
      </w:hyperlink>
    </w:p>
    <w:p>
      <w:pPr>
        <w:pStyle w:val="TOC2"/>
        <w:tabs>
          <w:tab w:val="right" w:leader="dot" w:pos="8306"/>
        </w:tabs>
      </w:pPr>
      <w:hyperlink w:anchor="_Toc2263" w:history="1">
        <w:r>
          <w:rPr>
            <w:rFonts w:ascii="仿宋" w:eastAsia="仿宋" w:hAnsi="仿宋" w:cs="仿宋" w:hint="eastAsia"/>
            <w:lang w:eastAsia="zh-CN"/>
          </w:rPr>
          <w:t>(六)、项目总投资及资金构成</w:t>
        </w:r>
        <w:r>
          <w:tab/>
        </w:r>
        <w:r>
          <w:fldChar w:fldCharType="begin"/>
        </w:r>
        <w:r>
          <w:instrText xml:space="preserve"> PAGEREF _Toc2263 \h </w:instrText>
        </w:r>
        <w:r>
          <w:fldChar w:fldCharType="separate"/>
        </w:r>
        <w:r>
          <w:t>10</w:t>
        </w:r>
        <w:r>
          <w:fldChar w:fldCharType="end"/>
        </w:r>
      </w:hyperlink>
    </w:p>
    <w:p>
      <w:pPr>
        <w:pStyle w:val="TOC2"/>
        <w:tabs>
          <w:tab w:val="right" w:leader="dot" w:pos="8306"/>
        </w:tabs>
      </w:pPr>
      <w:hyperlink w:anchor="_Toc12372" w:history="1">
        <w:r>
          <w:rPr>
            <w:rFonts w:ascii="仿宋" w:eastAsia="仿宋" w:hAnsi="仿宋" w:cs="仿宋" w:hint="eastAsia"/>
            <w:lang w:eastAsia="zh-CN"/>
          </w:rPr>
          <w:t>(七)、资金筹措方案</w:t>
        </w:r>
        <w:r>
          <w:tab/>
        </w:r>
        <w:r>
          <w:fldChar w:fldCharType="begin"/>
        </w:r>
        <w:r>
          <w:instrText xml:space="preserve"> PAGEREF _Toc12372 \h </w:instrText>
        </w:r>
        <w:r>
          <w:fldChar w:fldCharType="separate"/>
        </w:r>
        <w:r>
          <w:t>11</w:t>
        </w:r>
        <w:r>
          <w:fldChar w:fldCharType="end"/>
        </w:r>
      </w:hyperlink>
    </w:p>
    <w:p>
      <w:pPr>
        <w:pStyle w:val="TOC2"/>
        <w:tabs>
          <w:tab w:val="right" w:leader="dot" w:pos="8306"/>
        </w:tabs>
      </w:pPr>
      <w:hyperlink w:anchor="_Toc21439" w:history="1">
        <w:r>
          <w:rPr>
            <w:rFonts w:ascii="仿宋" w:eastAsia="仿宋" w:hAnsi="仿宋" w:cs="仿宋" w:hint="eastAsia"/>
            <w:lang w:eastAsia="zh-CN"/>
          </w:rPr>
          <w:t>(八)、项目预期经济效益规划目标</w:t>
        </w:r>
        <w:r>
          <w:tab/>
        </w:r>
        <w:r>
          <w:fldChar w:fldCharType="begin"/>
        </w:r>
        <w:r>
          <w:instrText xml:space="preserve"> PAGEREF _Toc21439 \h </w:instrText>
        </w:r>
        <w:r>
          <w:fldChar w:fldCharType="separate"/>
        </w:r>
        <w:r>
          <w:t>12</w:t>
        </w:r>
        <w:r>
          <w:fldChar w:fldCharType="end"/>
        </w:r>
      </w:hyperlink>
    </w:p>
    <w:p>
      <w:pPr>
        <w:pStyle w:val="TOC2"/>
        <w:tabs>
          <w:tab w:val="right" w:leader="dot" w:pos="8306"/>
        </w:tabs>
      </w:pPr>
      <w:hyperlink w:anchor="_Toc27910" w:history="1">
        <w:r>
          <w:rPr>
            <w:rFonts w:ascii="仿宋" w:eastAsia="仿宋" w:hAnsi="仿宋" w:cs="仿宋" w:hint="eastAsia"/>
            <w:lang w:eastAsia="zh-CN"/>
          </w:rPr>
          <w:t>(九)、项目建设进度规划</w:t>
        </w:r>
        <w:r>
          <w:tab/>
        </w:r>
        <w:r>
          <w:fldChar w:fldCharType="begin"/>
        </w:r>
        <w:r>
          <w:instrText xml:space="preserve"> PAGEREF _Toc27910 \h </w:instrText>
        </w:r>
        <w:r>
          <w:fldChar w:fldCharType="separate"/>
        </w:r>
        <w:r>
          <w:t>13</w:t>
        </w:r>
        <w:r>
          <w:fldChar w:fldCharType="end"/>
        </w:r>
      </w:hyperlink>
    </w:p>
    <w:p>
      <w:pPr>
        <w:pStyle w:val="TOC1"/>
        <w:tabs>
          <w:tab w:val="right" w:leader="dot" w:pos="8306"/>
        </w:tabs>
      </w:pPr>
      <w:hyperlink w:anchor="_Toc25353" w:history="1">
        <w:r>
          <w:rPr>
            <w:rFonts w:ascii="仿宋" w:eastAsia="仿宋" w:hAnsi="仿宋" w:cs="仿宋" w:hint="eastAsia"/>
            <w:lang w:eastAsia="zh-CN"/>
          </w:rPr>
          <w:t>二、选址分析</w:t>
        </w:r>
        <w:r>
          <w:tab/>
        </w:r>
        <w:r>
          <w:fldChar w:fldCharType="begin"/>
        </w:r>
        <w:r>
          <w:instrText xml:space="preserve"> PAGEREF _Toc25353 \h </w:instrText>
        </w:r>
        <w:r>
          <w:fldChar w:fldCharType="separate"/>
        </w:r>
        <w:r>
          <w:t>15</w:t>
        </w:r>
        <w:r>
          <w:fldChar w:fldCharType="end"/>
        </w:r>
      </w:hyperlink>
    </w:p>
    <w:p>
      <w:pPr>
        <w:pStyle w:val="TOC2"/>
        <w:tabs>
          <w:tab w:val="right" w:leader="dot" w:pos="8306"/>
        </w:tabs>
      </w:pPr>
      <w:hyperlink w:anchor="_Toc5676" w:history="1">
        <w:r>
          <w:rPr>
            <w:rFonts w:ascii="仿宋" w:eastAsia="仿宋" w:hAnsi="仿宋" w:cs="仿宋" w:hint="eastAsia"/>
            <w:lang w:eastAsia="zh-CN"/>
          </w:rPr>
          <w:t>(一)、专业仓储服务项目选址原则</w:t>
        </w:r>
        <w:r>
          <w:tab/>
        </w:r>
        <w:r>
          <w:fldChar w:fldCharType="begin"/>
        </w:r>
        <w:r>
          <w:instrText xml:space="preserve"> PAGEREF _Toc5676 \h </w:instrText>
        </w:r>
        <w:r>
          <w:fldChar w:fldCharType="separate"/>
        </w:r>
        <w:r>
          <w:t>15</w:t>
        </w:r>
        <w:r>
          <w:fldChar w:fldCharType="end"/>
        </w:r>
      </w:hyperlink>
    </w:p>
    <w:p>
      <w:pPr>
        <w:pStyle w:val="TOC2"/>
        <w:tabs>
          <w:tab w:val="right" w:leader="dot" w:pos="8306"/>
        </w:tabs>
      </w:pPr>
      <w:hyperlink w:anchor="_Toc27951" w:history="1">
        <w:r>
          <w:rPr>
            <w:rFonts w:ascii="仿宋" w:eastAsia="仿宋" w:hAnsi="仿宋" w:cs="仿宋" w:hint="eastAsia"/>
            <w:lang w:eastAsia="zh-CN"/>
          </w:rPr>
          <w:t>(二)、建设区基本情况</w:t>
        </w:r>
        <w:r>
          <w:tab/>
        </w:r>
        <w:r>
          <w:fldChar w:fldCharType="begin"/>
        </w:r>
        <w:r>
          <w:instrText xml:space="preserve"> PAGEREF _Toc27951 \h </w:instrText>
        </w:r>
        <w:r>
          <w:fldChar w:fldCharType="separate"/>
        </w:r>
        <w:r>
          <w:t>16</w:t>
        </w:r>
        <w:r>
          <w:fldChar w:fldCharType="end"/>
        </w:r>
      </w:hyperlink>
    </w:p>
    <w:p>
      <w:pPr>
        <w:pStyle w:val="TOC2"/>
        <w:tabs>
          <w:tab w:val="right" w:leader="dot" w:pos="8306"/>
        </w:tabs>
      </w:pPr>
      <w:hyperlink w:anchor="_Toc18188" w:history="1">
        <w:r>
          <w:rPr>
            <w:rFonts w:ascii="仿宋" w:eastAsia="仿宋" w:hAnsi="仿宋" w:cs="仿宋" w:hint="eastAsia"/>
            <w:lang w:eastAsia="zh-CN"/>
          </w:rPr>
          <w:t>(三)、发展目标</w:t>
        </w:r>
        <w:r>
          <w:tab/>
        </w:r>
        <w:r>
          <w:fldChar w:fldCharType="begin"/>
        </w:r>
        <w:r>
          <w:instrText xml:space="preserve"> PAGEREF _Toc18188 \h </w:instrText>
        </w:r>
        <w:r>
          <w:fldChar w:fldCharType="separate"/>
        </w:r>
        <w:r>
          <w:t>17</w:t>
        </w:r>
        <w:r>
          <w:fldChar w:fldCharType="end"/>
        </w:r>
      </w:hyperlink>
    </w:p>
    <w:p>
      <w:pPr>
        <w:pStyle w:val="TOC2"/>
        <w:tabs>
          <w:tab w:val="right" w:leader="dot" w:pos="8306"/>
        </w:tabs>
      </w:pPr>
      <w:hyperlink w:anchor="_Toc19511" w:history="1">
        <w:r>
          <w:rPr>
            <w:rFonts w:ascii="仿宋" w:eastAsia="仿宋" w:hAnsi="仿宋" w:cs="仿宋" w:hint="eastAsia"/>
            <w:lang w:eastAsia="zh-CN"/>
          </w:rPr>
          <w:t>(四)、产业发展方向</w:t>
        </w:r>
        <w:r>
          <w:tab/>
        </w:r>
        <w:r>
          <w:fldChar w:fldCharType="begin"/>
        </w:r>
        <w:r>
          <w:instrText xml:space="preserve"> PAGEREF _Toc19511 \h </w:instrText>
        </w:r>
        <w:r>
          <w:fldChar w:fldCharType="separate"/>
        </w:r>
        <w:r>
          <w:t>18</w:t>
        </w:r>
        <w:r>
          <w:fldChar w:fldCharType="end"/>
        </w:r>
      </w:hyperlink>
    </w:p>
    <w:p>
      <w:pPr>
        <w:pStyle w:val="TOC2"/>
        <w:tabs>
          <w:tab w:val="right" w:leader="dot" w:pos="8306"/>
        </w:tabs>
      </w:pPr>
      <w:hyperlink w:anchor="_Toc13859" w:history="1">
        <w:r>
          <w:rPr>
            <w:rFonts w:ascii="仿宋" w:eastAsia="仿宋" w:hAnsi="仿宋" w:cs="仿宋" w:hint="eastAsia"/>
            <w:lang w:eastAsia="zh-CN"/>
          </w:rPr>
          <w:t>(五)、专业仓储服务项目选址综合评价</w:t>
        </w:r>
        <w:r>
          <w:tab/>
        </w:r>
        <w:r>
          <w:fldChar w:fldCharType="begin"/>
        </w:r>
        <w:r>
          <w:instrText xml:space="preserve"> PAGEREF _Toc13859 \h </w:instrText>
        </w:r>
        <w:r>
          <w:fldChar w:fldCharType="separate"/>
        </w:r>
        <w:r>
          <w:t>20</w:t>
        </w:r>
        <w:r>
          <w:fldChar w:fldCharType="end"/>
        </w:r>
      </w:hyperlink>
    </w:p>
    <w:p>
      <w:pPr>
        <w:pStyle w:val="TOC1"/>
        <w:tabs>
          <w:tab w:val="right" w:leader="dot" w:pos="8306"/>
        </w:tabs>
      </w:pPr>
      <w:hyperlink w:anchor="_Toc14084" w:history="1">
        <w:r>
          <w:rPr>
            <w:rFonts w:ascii="仿宋" w:eastAsia="仿宋" w:hAnsi="仿宋" w:cs="仿宋" w:hint="eastAsia"/>
            <w:lang w:eastAsia="zh-CN"/>
          </w:rPr>
          <w:t>三、法人治理</w:t>
        </w:r>
        <w:r>
          <w:tab/>
        </w:r>
        <w:r>
          <w:fldChar w:fldCharType="begin"/>
        </w:r>
        <w:r>
          <w:instrText xml:space="preserve"> PAGEREF _Toc14084 \h </w:instrText>
        </w:r>
        <w:r>
          <w:fldChar w:fldCharType="separate"/>
        </w:r>
        <w:r>
          <w:t>21</w:t>
        </w:r>
        <w:r>
          <w:fldChar w:fldCharType="end"/>
        </w:r>
      </w:hyperlink>
    </w:p>
    <w:p>
      <w:pPr>
        <w:pStyle w:val="TOC2"/>
        <w:tabs>
          <w:tab w:val="right" w:leader="dot" w:pos="8306"/>
        </w:tabs>
      </w:pPr>
      <w:hyperlink w:anchor="_Toc14240" w:history="1">
        <w:r>
          <w:rPr>
            <w:rFonts w:ascii="仿宋" w:eastAsia="仿宋" w:hAnsi="仿宋" w:cs="仿宋" w:hint="eastAsia"/>
            <w:lang w:eastAsia="zh-CN"/>
          </w:rPr>
          <w:t>(一)、股东权利及义务</w:t>
        </w:r>
        <w:r>
          <w:tab/>
        </w:r>
        <w:r>
          <w:fldChar w:fldCharType="begin"/>
        </w:r>
        <w:r>
          <w:instrText xml:space="preserve"> PAGEREF _Toc14240 \h </w:instrText>
        </w:r>
        <w:r>
          <w:fldChar w:fldCharType="separate"/>
        </w:r>
        <w:r>
          <w:t>21</w:t>
        </w:r>
        <w:r>
          <w:fldChar w:fldCharType="end"/>
        </w:r>
      </w:hyperlink>
    </w:p>
    <w:p>
      <w:pPr>
        <w:pStyle w:val="TOC2"/>
        <w:tabs>
          <w:tab w:val="right" w:leader="dot" w:pos="8306"/>
        </w:tabs>
      </w:pPr>
      <w:hyperlink w:anchor="_Toc11906" w:history="1">
        <w:r>
          <w:rPr>
            <w:rFonts w:ascii="仿宋" w:eastAsia="仿宋" w:hAnsi="仿宋" w:cs="仿宋" w:hint="eastAsia"/>
            <w:lang w:eastAsia="zh-CN"/>
          </w:rPr>
          <w:t>(二)、董事</w:t>
        </w:r>
        <w:r>
          <w:tab/>
        </w:r>
        <w:r>
          <w:fldChar w:fldCharType="begin"/>
        </w:r>
        <w:r>
          <w:instrText xml:space="preserve"> PAGEREF _Toc11906 \h </w:instrText>
        </w:r>
        <w:r>
          <w:fldChar w:fldCharType="separate"/>
        </w:r>
        <w:r>
          <w:t>23</w:t>
        </w:r>
        <w:r>
          <w:fldChar w:fldCharType="end"/>
        </w:r>
      </w:hyperlink>
    </w:p>
    <w:p>
      <w:pPr>
        <w:pStyle w:val="TOC2"/>
        <w:tabs>
          <w:tab w:val="right" w:leader="dot" w:pos="8306"/>
        </w:tabs>
      </w:pPr>
      <w:hyperlink w:anchor="_Toc6248" w:history="1">
        <w:r>
          <w:rPr>
            <w:rFonts w:ascii="仿宋" w:eastAsia="仿宋" w:hAnsi="仿宋" w:cs="仿宋" w:hint="eastAsia"/>
            <w:lang w:eastAsia="zh-CN"/>
          </w:rPr>
          <w:t>(三)、高级管理人员</w:t>
        </w:r>
        <w:r>
          <w:tab/>
        </w:r>
        <w:r>
          <w:fldChar w:fldCharType="begin"/>
        </w:r>
        <w:r>
          <w:instrText xml:space="preserve"> PAGEREF _Toc6248 \h </w:instrText>
        </w:r>
        <w:r>
          <w:fldChar w:fldCharType="separate"/>
        </w:r>
        <w:r>
          <w:t>28</w:t>
        </w:r>
        <w:r>
          <w:fldChar w:fldCharType="end"/>
        </w:r>
      </w:hyperlink>
    </w:p>
    <w:p>
      <w:pPr>
        <w:pStyle w:val="TOC2"/>
        <w:tabs>
          <w:tab w:val="right" w:leader="dot" w:pos="8306"/>
        </w:tabs>
      </w:pPr>
      <w:hyperlink w:anchor="_Toc1281" w:history="1">
        <w:r>
          <w:rPr>
            <w:rFonts w:ascii="仿宋" w:eastAsia="仿宋" w:hAnsi="仿宋" w:cs="仿宋" w:hint="eastAsia"/>
            <w:lang w:eastAsia="zh-CN"/>
          </w:rPr>
          <w:t>(四)、监事</w:t>
        </w:r>
        <w:r>
          <w:tab/>
        </w:r>
        <w:r>
          <w:fldChar w:fldCharType="begin"/>
        </w:r>
        <w:r>
          <w:instrText xml:space="preserve"> PAGEREF _Toc1281 \h </w:instrText>
        </w:r>
        <w:r>
          <w:fldChar w:fldCharType="separate"/>
        </w:r>
        <w:r>
          <w:t>29</w:t>
        </w:r>
        <w:r>
          <w:fldChar w:fldCharType="end"/>
        </w:r>
      </w:hyperlink>
    </w:p>
    <w:p>
      <w:pPr>
        <w:pStyle w:val="TOC1"/>
        <w:tabs>
          <w:tab w:val="right" w:leader="dot" w:pos="8306"/>
        </w:tabs>
      </w:pPr>
      <w:hyperlink w:anchor="_Toc16008" w:history="1">
        <w:r>
          <w:rPr>
            <w:rFonts w:ascii="仿宋" w:eastAsia="仿宋" w:hAnsi="仿宋" w:cs="仿宋" w:hint="eastAsia"/>
            <w:lang w:eastAsia="zh-CN"/>
          </w:rPr>
          <w:t>四、专业仓储服务运营管理及商业模式分析</w:t>
        </w:r>
        <w:r>
          <w:tab/>
        </w:r>
        <w:r>
          <w:fldChar w:fldCharType="begin"/>
        </w:r>
        <w:r>
          <w:instrText xml:space="preserve"> PAGEREF _Toc16008 \h </w:instrText>
        </w:r>
        <w:r>
          <w:fldChar w:fldCharType="separate"/>
        </w:r>
        <w:r>
          <w:t>31</w:t>
        </w:r>
        <w:r>
          <w:fldChar w:fldCharType="end"/>
        </w:r>
      </w:hyperlink>
    </w:p>
    <w:p>
      <w:pPr>
        <w:pStyle w:val="TOC2"/>
        <w:tabs>
          <w:tab w:val="right" w:leader="dot" w:pos="8306"/>
        </w:tabs>
      </w:pPr>
      <w:hyperlink w:anchor="_Toc22891" w:history="1">
        <w:r>
          <w:rPr>
            <w:rFonts w:ascii="仿宋" w:eastAsia="仿宋" w:hAnsi="仿宋" w:cs="仿宋" w:hint="eastAsia"/>
            <w:lang w:eastAsia="zh-CN"/>
          </w:rPr>
          <w:t>(一)、专业仓储服务数字化发展方案</w:t>
        </w:r>
        <w:r>
          <w:tab/>
        </w:r>
        <w:r>
          <w:fldChar w:fldCharType="begin"/>
        </w:r>
        <w:r>
          <w:instrText xml:space="preserve"> PAGEREF _Toc22891 \h </w:instrText>
        </w:r>
        <w:r>
          <w:fldChar w:fldCharType="separate"/>
        </w:r>
        <w:r>
          <w:t>31</w:t>
        </w:r>
        <w:r>
          <w:fldChar w:fldCharType="end"/>
        </w:r>
      </w:hyperlink>
    </w:p>
    <w:p>
      <w:pPr>
        <w:pStyle w:val="TOC2"/>
        <w:tabs>
          <w:tab w:val="right" w:leader="dot" w:pos="8306"/>
        </w:tabs>
      </w:pPr>
      <w:hyperlink w:anchor="_Toc8715" w:history="1">
        <w:r>
          <w:rPr>
            <w:rFonts w:ascii="仿宋" w:eastAsia="仿宋" w:hAnsi="仿宋" w:cs="仿宋" w:hint="eastAsia"/>
            <w:lang w:eastAsia="zh-CN"/>
          </w:rPr>
          <w:t>(二)、专业仓储服务新型运营方式</w:t>
        </w:r>
        <w:r>
          <w:tab/>
        </w:r>
        <w:r>
          <w:fldChar w:fldCharType="begin"/>
        </w:r>
        <w:r>
          <w:instrText xml:space="preserve"> PAGEREF _Toc8715 \h </w:instrText>
        </w:r>
        <w:r>
          <w:fldChar w:fldCharType="separate"/>
        </w:r>
        <w:r>
          <w:t>34</w:t>
        </w:r>
        <w:r>
          <w:fldChar w:fldCharType="end"/>
        </w:r>
      </w:hyperlink>
    </w:p>
    <w:p>
      <w:pPr>
        <w:pStyle w:val="TOC2"/>
        <w:tabs>
          <w:tab w:val="right" w:leader="dot" w:pos="8306"/>
        </w:tabs>
      </w:pPr>
      <w:hyperlink w:anchor="_Toc27971" w:history="1">
        <w:r>
          <w:rPr>
            <w:rFonts w:ascii="仿宋" w:eastAsia="仿宋" w:hAnsi="仿宋" w:cs="仿宋" w:hint="eastAsia"/>
            <w:lang w:eastAsia="zh-CN"/>
          </w:rPr>
          <w:t>(三)、专业仓储服务风险管理</w:t>
        </w:r>
        <w:r>
          <w:tab/>
        </w:r>
        <w:r>
          <w:fldChar w:fldCharType="begin"/>
        </w:r>
        <w:r>
          <w:instrText xml:space="preserve"> PAGEREF _Toc27971 \h </w:instrText>
        </w:r>
        <w:r>
          <w:fldChar w:fldCharType="separate"/>
        </w:r>
        <w:r>
          <w:t>37</w:t>
        </w:r>
        <w:r>
          <w:fldChar w:fldCharType="end"/>
        </w:r>
      </w:hyperlink>
    </w:p>
    <w:p>
      <w:pPr>
        <w:pStyle w:val="TOC1"/>
        <w:tabs>
          <w:tab w:val="right" w:leader="dot" w:pos="8306"/>
        </w:tabs>
      </w:pPr>
      <w:hyperlink w:anchor="_Toc2431" w:history="1">
        <w:r>
          <w:rPr>
            <w:rFonts w:ascii="仿宋" w:eastAsia="仿宋" w:hAnsi="仿宋" w:cs="仿宋" w:hint="eastAsia"/>
            <w:lang w:eastAsia="zh-CN"/>
          </w:rPr>
          <w:t>五、人力资源风险管理的主要内容</w:t>
        </w:r>
        <w:r>
          <w:tab/>
        </w:r>
        <w:r>
          <w:fldChar w:fldCharType="begin"/>
        </w:r>
        <w:r>
          <w:instrText xml:space="preserve"> PAGEREF _Toc2431 \h </w:instrText>
        </w:r>
        <w:r>
          <w:fldChar w:fldCharType="separate"/>
        </w:r>
        <w:r>
          <w:t>41</w:t>
        </w:r>
        <w:r>
          <w:fldChar w:fldCharType="end"/>
        </w:r>
      </w:hyperlink>
    </w:p>
    <w:p>
      <w:pPr>
        <w:pStyle w:val="TOC2"/>
        <w:tabs>
          <w:tab w:val="right" w:leader="dot" w:pos="8306"/>
        </w:tabs>
      </w:pPr>
      <w:hyperlink w:anchor="_Toc13203" w:history="1">
        <w:r>
          <w:rPr>
            <w:rFonts w:ascii="仿宋" w:eastAsia="仿宋" w:hAnsi="仿宋" w:cs="仿宋" w:hint="eastAsia"/>
            <w:lang w:eastAsia="zh-CN"/>
          </w:rPr>
          <w:t>(一)、人力资源风险管理的主要内容</w:t>
        </w:r>
        <w:r>
          <w:tab/>
        </w:r>
        <w:r>
          <w:fldChar w:fldCharType="begin"/>
        </w:r>
        <w:r>
          <w:instrText xml:space="preserve"> PAGEREF _Toc13203 \h </w:instrText>
        </w:r>
        <w:r>
          <w:fldChar w:fldCharType="separate"/>
        </w:r>
        <w:r>
          <w:t>41</w:t>
        </w:r>
        <w:r>
          <w:fldChar w:fldCharType="end"/>
        </w:r>
      </w:hyperlink>
    </w:p>
    <w:p>
      <w:pPr>
        <w:pStyle w:val="TOC1"/>
        <w:tabs>
          <w:tab w:val="right" w:leader="dot" w:pos="8306"/>
        </w:tabs>
      </w:pPr>
      <w:hyperlink w:anchor="_Toc4020" w:history="1">
        <w:r>
          <w:rPr>
            <w:rFonts w:ascii="仿宋" w:eastAsia="仿宋" w:hAnsi="仿宋" w:cs="仿宋" w:hint="eastAsia"/>
            <w:lang w:eastAsia="zh-CN"/>
          </w:rPr>
          <w:t>六、专业仓储服务项目概论</w:t>
        </w:r>
        <w:r>
          <w:tab/>
        </w:r>
        <w:r>
          <w:fldChar w:fldCharType="begin"/>
        </w:r>
        <w:r>
          <w:instrText xml:space="preserve"> PAGEREF _Toc4020 \h </w:instrText>
        </w:r>
        <w:r>
          <w:fldChar w:fldCharType="separate"/>
        </w:r>
        <w:r>
          <w:t>44</w:t>
        </w:r>
        <w:r>
          <w:fldChar w:fldCharType="end"/>
        </w:r>
      </w:hyperlink>
    </w:p>
    <w:p>
      <w:pPr>
        <w:pStyle w:val="TOC2"/>
        <w:tabs>
          <w:tab w:val="right" w:leader="dot" w:pos="8306"/>
        </w:tabs>
      </w:pPr>
      <w:hyperlink w:anchor="_Toc10277" w:history="1">
        <w:r>
          <w:rPr>
            <w:rFonts w:ascii="仿宋" w:eastAsia="仿宋" w:hAnsi="仿宋" w:cs="仿宋" w:hint="eastAsia"/>
            <w:lang w:eastAsia="zh-CN"/>
          </w:rPr>
          <w:t>(一)、专业仓储服务项目承办单位基本情况</w:t>
        </w:r>
        <w:r>
          <w:tab/>
        </w:r>
        <w:r>
          <w:fldChar w:fldCharType="begin"/>
        </w:r>
        <w:r>
          <w:instrText xml:space="preserve"> PAGEREF _Toc10277 \h </w:instrText>
        </w:r>
        <w:r>
          <w:fldChar w:fldCharType="separate"/>
        </w:r>
        <w:r>
          <w:t>44</w:t>
        </w:r>
        <w:r>
          <w:fldChar w:fldCharType="end"/>
        </w:r>
      </w:hyperlink>
    </w:p>
    <w:p>
      <w:pPr>
        <w:pStyle w:val="TOC2"/>
        <w:tabs>
          <w:tab w:val="right" w:leader="dot" w:pos="8306"/>
        </w:tabs>
      </w:pPr>
      <w:hyperlink w:anchor="_Toc25732" w:history="1">
        <w:r>
          <w:rPr>
            <w:rFonts w:ascii="仿宋" w:eastAsia="仿宋" w:hAnsi="仿宋" w:cs="仿宋" w:hint="eastAsia"/>
            <w:lang w:eastAsia="zh-CN"/>
          </w:rPr>
          <w:t>(二)、专业仓储服务项目概况</w:t>
        </w:r>
        <w:r>
          <w:tab/>
        </w:r>
        <w:r>
          <w:fldChar w:fldCharType="begin"/>
        </w:r>
        <w:r>
          <w:instrText xml:space="preserve"> PAGEREF _Toc25732 \h </w:instrText>
        </w:r>
        <w:r>
          <w:fldChar w:fldCharType="separate"/>
        </w:r>
        <w:r>
          <w:t>44</w:t>
        </w:r>
        <w:r>
          <w:fldChar w:fldCharType="end"/>
        </w:r>
      </w:hyperlink>
    </w:p>
    <w:p>
      <w:pPr>
        <w:pStyle w:val="TOC2"/>
        <w:tabs>
          <w:tab w:val="right" w:leader="dot" w:pos="8306"/>
        </w:tabs>
      </w:pPr>
      <w:hyperlink w:anchor="_Toc14788" w:history="1">
        <w:r>
          <w:rPr>
            <w:rFonts w:ascii="仿宋" w:eastAsia="仿宋" w:hAnsi="仿宋" w:cs="仿宋" w:hint="eastAsia"/>
            <w:lang w:eastAsia="zh-CN"/>
          </w:rPr>
          <w:t>(三)、专业仓储服务项目评价</w:t>
        </w:r>
        <w:r>
          <w:tab/>
        </w:r>
        <w:r>
          <w:fldChar w:fldCharType="begin"/>
        </w:r>
        <w:r>
          <w:instrText xml:space="preserve"> PAGEREF _Toc14788 \h </w:instrText>
        </w:r>
        <w:r>
          <w:fldChar w:fldCharType="separate"/>
        </w:r>
        <w:r>
          <w:t>45</w:t>
        </w:r>
        <w:r>
          <w:fldChar w:fldCharType="end"/>
        </w:r>
      </w:hyperlink>
    </w:p>
    <w:p>
      <w:pPr>
        <w:pStyle w:val="TOC2"/>
        <w:tabs>
          <w:tab w:val="right" w:leader="dot" w:pos="8306"/>
        </w:tabs>
      </w:pPr>
      <w:hyperlink w:anchor="_Toc2197" w:history="1">
        <w:r>
          <w:rPr>
            <w:rFonts w:ascii="仿宋" w:eastAsia="仿宋" w:hAnsi="仿宋" w:cs="仿宋" w:hint="eastAsia"/>
            <w:lang w:eastAsia="zh-CN"/>
          </w:rPr>
          <w:t>(四)、主要经济指标</w:t>
        </w:r>
        <w:r>
          <w:tab/>
        </w:r>
        <w:r>
          <w:fldChar w:fldCharType="begin"/>
        </w:r>
        <w:r>
          <w:instrText xml:space="preserve"> PAGEREF _Toc2197 \h </w:instrText>
        </w:r>
        <w:r>
          <w:fldChar w:fldCharType="separate"/>
        </w:r>
        <w:r>
          <w:t>45</w:t>
        </w:r>
        <w:r>
          <w:fldChar w:fldCharType="end"/>
        </w:r>
      </w:hyperlink>
    </w:p>
    <w:p>
      <w:pPr>
        <w:pStyle w:val="TOC1"/>
        <w:tabs>
          <w:tab w:val="right" w:leader="dot" w:pos="8306"/>
        </w:tabs>
      </w:pPr>
      <w:hyperlink w:anchor="_Toc10080" w:history="1">
        <w:r>
          <w:rPr>
            <w:rFonts w:ascii="仿宋" w:eastAsia="仿宋" w:hAnsi="仿宋" w:cs="仿宋" w:hint="eastAsia"/>
            <w:lang w:eastAsia="zh-CN"/>
          </w:rPr>
          <w:t>七、行业、市场分析</w:t>
        </w:r>
        <w:r>
          <w:tab/>
        </w:r>
        <w:r>
          <w:fldChar w:fldCharType="begin"/>
        </w:r>
        <w:r>
          <w:instrText xml:space="preserve"> PAGEREF _Toc10080 \h </w:instrText>
        </w:r>
        <w:r>
          <w:fldChar w:fldCharType="separate"/>
        </w:r>
        <w:r>
          <w:t>45</w:t>
        </w:r>
        <w:r>
          <w:fldChar w:fldCharType="end"/>
        </w:r>
      </w:hyperlink>
    </w:p>
    <w:p>
      <w:pPr>
        <w:pStyle w:val="TOC2"/>
        <w:tabs>
          <w:tab w:val="right" w:leader="dot" w:pos="8306"/>
        </w:tabs>
      </w:pPr>
      <w:hyperlink w:anchor="_Toc1144" w:history="1">
        <w:r>
          <w:rPr>
            <w:rFonts w:ascii="仿宋" w:eastAsia="仿宋" w:hAnsi="仿宋" w:cs="仿宋" w:hint="eastAsia"/>
            <w:lang w:eastAsia="zh-CN"/>
          </w:rPr>
          <w:t>(一)、行业分析</w:t>
        </w:r>
        <w:r>
          <w:tab/>
        </w:r>
        <w:r>
          <w:fldChar w:fldCharType="begin"/>
        </w:r>
        <w:r>
          <w:instrText xml:space="preserve"> PAGEREF _Toc1144 \h </w:instrText>
        </w:r>
        <w:r>
          <w:fldChar w:fldCharType="separate"/>
        </w:r>
        <w:r>
          <w:t>45</w:t>
        </w:r>
        <w:r>
          <w:fldChar w:fldCharType="end"/>
        </w:r>
      </w:hyperlink>
    </w:p>
    <w:p>
      <w:pPr>
        <w:pStyle w:val="TOC2"/>
        <w:tabs>
          <w:tab w:val="right" w:leader="dot" w:pos="8306"/>
        </w:tabs>
      </w:pPr>
      <w:hyperlink w:anchor="_Toc28469" w:history="1">
        <w:r>
          <w:rPr>
            <w:rFonts w:ascii="仿宋" w:eastAsia="仿宋" w:hAnsi="仿宋" w:cs="仿宋" w:hint="eastAsia"/>
            <w:lang w:eastAsia="zh-CN"/>
          </w:rPr>
          <w:t>(二)、市场分析</w:t>
        </w:r>
        <w:r>
          <w:tab/>
        </w:r>
        <w:r>
          <w:fldChar w:fldCharType="begin"/>
        </w:r>
        <w:r>
          <w:instrText xml:space="preserve"> PAGEREF _Toc28469 \h </w:instrText>
        </w:r>
        <w:r>
          <w:fldChar w:fldCharType="separate"/>
        </w:r>
        <w:r>
          <w:t>46</w:t>
        </w:r>
        <w:r>
          <w:fldChar w:fldCharType="end"/>
        </w:r>
      </w:hyperlink>
    </w:p>
    <w:p>
      <w:pPr>
        <w:pStyle w:val="TOC2"/>
        <w:tabs>
          <w:tab w:val="right" w:leader="dot" w:pos="8306"/>
        </w:tabs>
      </w:pPr>
      <w:hyperlink w:anchor="_Toc23965" w:history="1">
        <w:r>
          <w:rPr>
            <w:rFonts w:ascii="仿宋" w:eastAsia="仿宋" w:hAnsi="仿宋" w:cs="仿宋" w:hint="eastAsia"/>
            <w:lang w:eastAsia="zh-CN"/>
          </w:rPr>
          <w:t>(三)、行业发展及市场前景分析</w:t>
        </w:r>
        <w:r>
          <w:tab/>
        </w:r>
        <w:r>
          <w:fldChar w:fldCharType="begin"/>
        </w:r>
        <w:r>
          <w:instrText xml:space="preserve"> PAGEREF _Toc23965 \h </w:instrText>
        </w:r>
        <w:r>
          <w:fldChar w:fldCharType="separate"/>
        </w:r>
        <w:r>
          <w:t>47</w:t>
        </w:r>
        <w:r>
          <w:fldChar w:fldCharType="end"/>
        </w:r>
      </w:hyperlink>
    </w:p>
    <w:p>
      <w:pPr>
        <w:pStyle w:val="TOC1"/>
        <w:tabs>
          <w:tab w:val="right" w:leader="dot" w:pos="8306"/>
        </w:tabs>
      </w:pPr>
      <w:hyperlink w:anchor="_Toc10359" w:history="1">
        <w:r>
          <w:rPr>
            <w:rFonts w:ascii="仿宋" w:eastAsia="仿宋" w:hAnsi="仿宋" w:cs="仿宋" w:hint="eastAsia"/>
            <w:lang w:eastAsia="zh-CN"/>
          </w:rPr>
          <w:t>八、环境保护与绿色发展</w:t>
        </w:r>
        <w:r>
          <w:tab/>
        </w:r>
        <w:r>
          <w:fldChar w:fldCharType="begin"/>
        </w:r>
        <w:r>
          <w:instrText xml:space="preserve"> PAGEREF _Toc10359 \h </w:instrText>
        </w:r>
        <w:r>
          <w:fldChar w:fldCharType="separate"/>
        </w:r>
        <w:r>
          <w:t>48</w:t>
        </w:r>
        <w:r>
          <w:fldChar w:fldCharType="end"/>
        </w:r>
      </w:hyperlink>
    </w:p>
    <w:p>
      <w:pPr>
        <w:pStyle w:val="TOC2"/>
        <w:tabs>
          <w:tab w:val="right" w:leader="dot" w:pos="8306"/>
        </w:tabs>
      </w:pPr>
      <w:hyperlink w:anchor="_Toc24552" w:history="1">
        <w:r>
          <w:rPr>
            <w:rFonts w:ascii="仿宋" w:eastAsia="仿宋" w:hAnsi="仿宋" w:cs="仿宋" w:hint="eastAsia"/>
            <w:lang w:eastAsia="zh-CN"/>
          </w:rPr>
          <w:t>(一)、环境保护措施</w:t>
        </w:r>
        <w:r>
          <w:tab/>
        </w:r>
        <w:r>
          <w:fldChar w:fldCharType="begin"/>
        </w:r>
        <w:r>
          <w:instrText xml:space="preserve"> PAGEREF _Toc24552 \h </w:instrText>
        </w:r>
        <w:r>
          <w:fldChar w:fldCharType="separate"/>
        </w:r>
        <w:r>
          <w:t>48</w:t>
        </w:r>
        <w:r>
          <w:fldChar w:fldCharType="end"/>
        </w:r>
      </w:hyperlink>
    </w:p>
    <w:p>
      <w:pPr>
        <w:pStyle w:val="TOC2"/>
        <w:tabs>
          <w:tab w:val="right" w:leader="dot" w:pos="8306"/>
        </w:tabs>
      </w:pPr>
      <w:hyperlink w:anchor="_Toc8970" w:history="1">
        <w:r>
          <w:rPr>
            <w:rFonts w:ascii="仿宋" w:eastAsia="仿宋" w:hAnsi="仿宋" w:cs="仿宋" w:hint="eastAsia"/>
            <w:lang w:eastAsia="zh-CN"/>
          </w:rPr>
          <w:t>(二)、绿色发展与可持续发展策略</w:t>
        </w:r>
        <w:r>
          <w:tab/>
        </w:r>
        <w:r>
          <w:fldChar w:fldCharType="begin"/>
        </w:r>
        <w:r>
          <w:instrText xml:space="preserve"> PAGEREF _Toc8970 \h </w:instrText>
        </w:r>
        <w:r>
          <w:fldChar w:fldCharType="separate"/>
        </w:r>
        <w:r>
          <w:t>50</w:t>
        </w:r>
        <w:r>
          <w:fldChar w:fldCharType="end"/>
        </w:r>
      </w:hyperlink>
    </w:p>
    <w:p>
      <w:pPr>
        <w:pStyle w:val="TOC1"/>
        <w:tabs>
          <w:tab w:val="right" w:leader="dot" w:pos="8306"/>
        </w:tabs>
      </w:pPr>
      <w:hyperlink w:anchor="_Toc18671" w:history="1">
        <w:r>
          <w:rPr>
            <w:rFonts w:ascii="仿宋" w:eastAsia="仿宋" w:hAnsi="仿宋" w:cs="仿宋" w:hint="eastAsia"/>
            <w:lang w:eastAsia="zh-CN"/>
          </w:rPr>
          <w:t>九、劳动安全评价</w:t>
        </w:r>
        <w:r>
          <w:tab/>
        </w:r>
        <w:r>
          <w:fldChar w:fldCharType="begin"/>
        </w:r>
        <w:r>
          <w:instrText xml:space="preserve"> PAGEREF _Toc18671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02" w:history="1">
        <w:r>
          <w:rPr>
            <w:rFonts w:ascii="仿宋" w:eastAsia="仿宋" w:hAnsi="仿宋" w:cs="仿宋" w:hint="eastAsia"/>
            <w:lang w:eastAsia="zh-CN"/>
          </w:rPr>
          <w:t>(一)、设计依据</w:t>
        </w:r>
        <w:r>
          <w:tab/>
        </w:r>
        <w:r>
          <w:fldChar w:fldCharType="begin"/>
        </w:r>
        <w:r>
          <w:instrText xml:space="preserve"> PAGEREF _Toc18002 \h </w:instrText>
        </w:r>
        <w:r>
          <w:fldChar w:fldCharType="separate"/>
        </w:r>
        <w:r>
          <w:t>51</w:t>
        </w:r>
        <w:r>
          <w:fldChar w:fldCharType="end"/>
        </w:r>
      </w:hyperlink>
    </w:p>
    <w:p>
      <w:pPr>
        <w:pStyle w:val="TOC2"/>
        <w:tabs>
          <w:tab w:val="right" w:leader="dot" w:pos="8306"/>
        </w:tabs>
      </w:pPr>
      <w:hyperlink w:anchor="_Toc2600" w:history="1">
        <w:r>
          <w:rPr>
            <w:rFonts w:ascii="仿宋" w:eastAsia="仿宋" w:hAnsi="仿宋" w:cs="仿宋" w:hint="eastAsia"/>
            <w:lang w:eastAsia="zh-CN"/>
          </w:rPr>
          <w:t>(二)、主要防范措施</w:t>
        </w:r>
        <w:r>
          <w:tab/>
        </w:r>
        <w:r>
          <w:fldChar w:fldCharType="begin"/>
        </w:r>
        <w:r>
          <w:instrText xml:space="preserve"> PAGEREF _Toc2600 \h </w:instrText>
        </w:r>
        <w:r>
          <w:fldChar w:fldCharType="separate"/>
        </w:r>
        <w:r>
          <w:t>53</w:t>
        </w:r>
        <w:r>
          <w:fldChar w:fldCharType="end"/>
        </w:r>
      </w:hyperlink>
    </w:p>
    <w:p>
      <w:pPr>
        <w:pStyle w:val="TOC2"/>
        <w:tabs>
          <w:tab w:val="right" w:leader="dot" w:pos="8306"/>
        </w:tabs>
      </w:pPr>
      <w:hyperlink w:anchor="_Toc12059" w:history="1">
        <w:r>
          <w:rPr>
            <w:rFonts w:ascii="仿宋" w:eastAsia="仿宋" w:hAnsi="仿宋" w:cs="仿宋" w:hint="eastAsia"/>
            <w:lang w:eastAsia="zh-CN"/>
          </w:rPr>
          <w:t>(三)、劳动安全预期效果评价</w:t>
        </w:r>
        <w:r>
          <w:tab/>
        </w:r>
        <w:r>
          <w:fldChar w:fldCharType="begin"/>
        </w:r>
        <w:r>
          <w:instrText xml:space="preserve"> PAGEREF _Toc12059 \h </w:instrText>
        </w:r>
        <w:r>
          <w:fldChar w:fldCharType="separate"/>
        </w:r>
        <w:r>
          <w:t>56</w:t>
        </w:r>
        <w:r>
          <w:fldChar w:fldCharType="end"/>
        </w:r>
      </w:hyperlink>
    </w:p>
    <w:p>
      <w:pPr>
        <w:pStyle w:val="TOC1"/>
        <w:tabs>
          <w:tab w:val="right" w:leader="dot" w:pos="8306"/>
        </w:tabs>
      </w:pPr>
      <w:hyperlink w:anchor="_Toc16786" w:history="1">
        <w:r>
          <w:rPr>
            <w:rFonts w:ascii="仿宋" w:eastAsia="仿宋" w:hAnsi="仿宋" w:cs="仿宋" w:hint="eastAsia"/>
            <w:lang w:eastAsia="zh-CN"/>
          </w:rPr>
          <w:t>十、第十四章员工健康与安全管理</w:t>
        </w:r>
        <w:r>
          <w:tab/>
        </w:r>
        <w:r>
          <w:fldChar w:fldCharType="begin"/>
        </w:r>
        <w:r>
          <w:instrText xml:space="preserve"> PAGEREF _Toc16786 \h </w:instrText>
        </w:r>
        <w:r>
          <w:fldChar w:fldCharType="separate"/>
        </w:r>
        <w:r>
          <w:t>56</w:t>
        </w:r>
        <w:r>
          <w:fldChar w:fldCharType="end"/>
        </w:r>
      </w:hyperlink>
    </w:p>
    <w:p>
      <w:pPr>
        <w:pStyle w:val="TOC2"/>
        <w:tabs>
          <w:tab w:val="right" w:leader="dot" w:pos="8306"/>
        </w:tabs>
      </w:pPr>
      <w:hyperlink w:anchor="_Toc20008" w:history="1">
        <w:r>
          <w:rPr>
            <w:rFonts w:ascii="仿宋" w:eastAsia="仿宋" w:hAnsi="仿宋" w:cs="仿宋" w:hint="eastAsia"/>
            <w:lang w:eastAsia="zh-CN"/>
          </w:rPr>
          <w:t>(一)、健康保障计划</w:t>
        </w:r>
        <w:r>
          <w:tab/>
        </w:r>
        <w:r>
          <w:fldChar w:fldCharType="begin"/>
        </w:r>
        <w:r>
          <w:instrText xml:space="preserve"> PAGEREF _Toc20008 \h </w:instrText>
        </w:r>
        <w:r>
          <w:fldChar w:fldCharType="separate"/>
        </w:r>
        <w:r>
          <w:t>56</w:t>
        </w:r>
        <w:r>
          <w:fldChar w:fldCharType="end"/>
        </w:r>
      </w:hyperlink>
    </w:p>
    <w:p>
      <w:pPr>
        <w:pStyle w:val="TOC2"/>
        <w:tabs>
          <w:tab w:val="right" w:leader="dot" w:pos="8306"/>
        </w:tabs>
      </w:pPr>
      <w:hyperlink w:anchor="_Toc17569" w:history="1">
        <w:r>
          <w:rPr>
            <w:rFonts w:ascii="仿宋" w:eastAsia="仿宋" w:hAnsi="仿宋" w:cs="仿宋" w:hint="eastAsia"/>
            <w:lang w:eastAsia="zh-CN"/>
          </w:rPr>
          <w:t>(二)、安全管理体系</w:t>
        </w:r>
        <w:r>
          <w:tab/>
        </w:r>
        <w:r>
          <w:fldChar w:fldCharType="begin"/>
        </w:r>
        <w:r>
          <w:instrText xml:space="preserve"> PAGEREF _Toc17569 \h </w:instrText>
        </w:r>
        <w:r>
          <w:fldChar w:fldCharType="separate"/>
        </w:r>
        <w:r>
          <w:t>57</w:t>
        </w:r>
        <w:r>
          <w:fldChar w:fldCharType="end"/>
        </w:r>
      </w:hyperlink>
    </w:p>
    <w:p>
      <w:pPr>
        <w:pStyle w:val="TOC1"/>
        <w:tabs>
          <w:tab w:val="right" w:leader="dot" w:pos="8306"/>
        </w:tabs>
      </w:pPr>
      <w:hyperlink w:anchor="_Toc5110" w:history="1">
        <w:r>
          <w:rPr>
            <w:rFonts w:ascii="仿宋" w:eastAsia="仿宋" w:hAnsi="仿宋" w:cs="仿宋" w:hint="eastAsia"/>
            <w:lang w:eastAsia="zh-CN"/>
          </w:rPr>
          <w:t>十一、专业仓储服务项目投资规划</w:t>
        </w:r>
        <w:r>
          <w:tab/>
        </w:r>
        <w:r>
          <w:fldChar w:fldCharType="begin"/>
        </w:r>
        <w:r>
          <w:instrText xml:space="preserve"> PAGEREF _Toc5110 \h </w:instrText>
        </w:r>
        <w:r>
          <w:fldChar w:fldCharType="separate"/>
        </w:r>
        <w:r>
          <w:t>59</w:t>
        </w:r>
        <w:r>
          <w:fldChar w:fldCharType="end"/>
        </w:r>
      </w:hyperlink>
    </w:p>
    <w:p>
      <w:pPr>
        <w:pStyle w:val="TOC2"/>
        <w:tabs>
          <w:tab w:val="right" w:leader="dot" w:pos="8306"/>
        </w:tabs>
      </w:pPr>
      <w:hyperlink w:anchor="_Toc14186" w:history="1">
        <w:r>
          <w:rPr>
            <w:rFonts w:ascii="仿宋" w:eastAsia="仿宋" w:hAnsi="仿宋" w:cs="仿宋" w:hint="eastAsia"/>
            <w:lang w:eastAsia="zh-CN"/>
          </w:rPr>
          <w:t>(一)、专业仓储服务项目总投资估算</w:t>
        </w:r>
        <w:r>
          <w:tab/>
        </w:r>
        <w:r>
          <w:fldChar w:fldCharType="begin"/>
        </w:r>
        <w:r>
          <w:instrText xml:space="preserve"> PAGEREF _Toc14186 \h </w:instrText>
        </w:r>
        <w:r>
          <w:fldChar w:fldCharType="separate"/>
        </w:r>
        <w:r>
          <w:t>59</w:t>
        </w:r>
        <w:r>
          <w:fldChar w:fldCharType="end"/>
        </w:r>
      </w:hyperlink>
    </w:p>
    <w:p>
      <w:pPr>
        <w:pStyle w:val="TOC2"/>
        <w:tabs>
          <w:tab w:val="right" w:leader="dot" w:pos="8306"/>
        </w:tabs>
      </w:pPr>
      <w:hyperlink w:anchor="_Toc23459" w:history="1">
        <w:r>
          <w:rPr>
            <w:rFonts w:ascii="仿宋" w:eastAsia="仿宋" w:hAnsi="仿宋" w:cs="仿宋" w:hint="eastAsia"/>
            <w:lang w:eastAsia="zh-CN"/>
          </w:rPr>
          <w:t>(二)、资金筹措</w:t>
        </w:r>
        <w:r>
          <w:tab/>
        </w:r>
        <w:r>
          <w:fldChar w:fldCharType="begin"/>
        </w:r>
        <w:r>
          <w:instrText xml:space="preserve"> PAGEREF _Toc23459 \h </w:instrText>
        </w:r>
        <w:r>
          <w:fldChar w:fldCharType="separate"/>
        </w:r>
        <w:r>
          <w:t>60</w:t>
        </w:r>
        <w:r>
          <w:fldChar w:fldCharType="end"/>
        </w:r>
      </w:hyperlink>
    </w:p>
    <w:p>
      <w:pPr>
        <w:pStyle w:val="TOC1"/>
        <w:tabs>
          <w:tab w:val="right" w:leader="dot" w:pos="8306"/>
        </w:tabs>
      </w:pPr>
      <w:hyperlink w:anchor="_Toc14955" w:history="1">
        <w:r>
          <w:rPr>
            <w:rFonts w:ascii="仿宋" w:eastAsia="仿宋" w:hAnsi="仿宋" w:cs="仿宋" w:hint="eastAsia"/>
            <w:lang w:eastAsia="zh-CN"/>
          </w:rPr>
          <w:t>十二、专业仓储服务项目人力资源管理</w:t>
        </w:r>
        <w:r>
          <w:tab/>
        </w:r>
        <w:r>
          <w:fldChar w:fldCharType="begin"/>
        </w:r>
        <w:r>
          <w:instrText xml:space="preserve"> PAGEREF _Toc14955 \h </w:instrText>
        </w:r>
        <w:r>
          <w:fldChar w:fldCharType="separate"/>
        </w:r>
        <w:r>
          <w:t>61</w:t>
        </w:r>
        <w:r>
          <w:fldChar w:fldCharType="end"/>
        </w:r>
      </w:hyperlink>
    </w:p>
    <w:p>
      <w:pPr>
        <w:pStyle w:val="TOC2"/>
        <w:tabs>
          <w:tab w:val="right" w:leader="dot" w:pos="8306"/>
        </w:tabs>
      </w:pPr>
      <w:hyperlink w:anchor="_Toc5671" w:history="1">
        <w:r>
          <w:rPr>
            <w:rFonts w:ascii="仿宋" w:eastAsia="仿宋" w:hAnsi="仿宋" w:cs="仿宋" w:hint="eastAsia"/>
            <w:lang w:eastAsia="zh-CN"/>
          </w:rPr>
          <w:t>(一)、建立健全的预算管理制度</w:t>
        </w:r>
        <w:r>
          <w:tab/>
        </w:r>
        <w:r>
          <w:fldChar w:fldCharType="begin"/>
        </w:r>
        <w:r>
          <w:instrText xml:space="preserve"> PAGEREF _Toc5671 \h </w:instrText>
        </w:r>
        <w:r>
          <w:fldChar w:fldCharType="separate"/>
        </w:r>
        <w:r>
          <w:t>61</w:t>
        </w:r>
        <w:r>
          <w:fldChar w:fldCharType="end"/>
        </w:r>
      </w:hyperlink>
    </w:p>
    <w:p>
      <w:pPr>
        <w:pStyle w:val="TOC2"/>
        <w:tabs>
          <w:tab w:val="right" w:leader="dot" w:pos="8306"/>
        </w:tabs>
      </w:pPr>
      <w:hyperlink w:anchor="_Toc19303" w:history="1">
        <w:r>
          <w:rPr>
            <w:rFonts w:ascii="仿宋" w:eastAsia="仿宋" w:hAnsi="仿宋" w:cs="仿宋" w:hint="eastAsia"/>
            <w:lang w:eastAsia="zh-CN"/>
          </w:rPr>
          <w:t>(二)、加强资金流动监控</w:t>
        </w:r>
        <w:r>
          <w:tab/>
        </w:r>
        <w:r>
          <w:fldChar w:fldCharType="begin"/>
        </w:r>
        <w:r>
          <w:instrText xml:space="preserve"> PAGEREF _Toc19303 \h </w:instrText>
        </w:r>
        <w:r>
          <w:fldChar w:fldCharType="separate"/>
        </w:r>
        <w:r>
          <w:t>62</w:t>
        </w:r>
        <w:r>
          <w:fldChar w:fldCharType="end"/>
        </w:r>
      </w:hyperlink>
    </w:p>
    <w:p>
      <w:pPr>
        <w:pStyle w:val="TOC2"/>
        <w:tabs>
          <w:tab w:val="right" w:leader="dot" w:pos="8306"/>
        </w:tabs>
      </w:pPr>
      <w:hyperlink w:anchor="_Toc63" w:history="1">
        <w:r>
          <w:rPr>
            <w:rFonts w:ascii="仿宋" w:eastAsia="仿宋" w:hAnsi="仿宋" w:cs="仿宋" w:hint="eastAsia"/>
            <w:lang w:eastAsia="zh-CN"/>
          </w:rPr>
          <w:t>(三)、制定完善的风险控制机制</w:t>
        </w:r>
        <w:r>
          <w:tab/>
        </w:r>
        <w:r>
          <w:fldChar w:fldCharType="begin"/>
        </w:r>
        <w:r>
          <w:instrText xml:space="preserve"> PAGEREF _Toc63 \h </w:instrText>
        </w:r>
        <w:r>
          <w:fldChar w:fldCharType="separate"/>
        </w:r>
        <w:r>
          <w:t>63</w:t>
        </w:r>
        <w:r>
          <w:fldChar w:fldCharType="end"/>
        </w:r>
      </w:hyperlink>
    </w:p>
    <w:p>
      <w:pPr>
        <w:pStyle w:val="TOC2"/>
        <w:tabs>
          <w:tab w:val="right" w:leader="dot" w:pos="8306"/>
        </w:tabs>
      </w:pPr>
      <w:hyperlink w:anchor="_Toc6687" w:history="1">
        <w:r>
          <w:rPr>
            <w:rFonts w:ascii="仿宋" w:eastAsia="仿宋" w:hAnsi="仿宋" w:cs="仿宋" w:hint="eastAsia"/>
            <w:lang w:eastAsia="zh-CN"/>
          </w:rPr>
          <w:t>(四)、优化成本管理</w:t>
        </w:r>
        <w:r>
          <w:tab/>
        </w:r>
        <w:r>
          <w:fldChar w:fldCharType="begin"/>
        </w:r>
        <w:r>
          <w:instrText xml:space="preserve"> PAGEREF _Toc6687 \h </w:instrText>
        </w:r>
        <w:r>
          <w:fldChar w:fldCharType="separate"/>
        </w:r>
        <w:r>
          <w:t>65</w:t>
        </w:r>
        <w:r>
          <w:fldChar w:fldCharType="end"/>
        </w:r>
      </w:hyperlink>
    </w:p>
    <w:p>
      <w:pPr>
        <w:pStyle w:val="TOC1"/>
        <w:tabs>
          <w:tab w:val="right" w:leader="dot" w:pos="8306"/>
        </w:tabs>
      </w:pPr>
      <w:hyperlink w:anchor="_Toc16567" w:history="1">
        <w:r>
          <w:rPr>
            <w:rFonts w:ascii="仿宋" w:eastAsia="仿宋" w:hAnsi="仿宋" w:cs="仿宋" w:hint="eastAsia"/>
            <w:lang w:eastAsia="zh-CN"/>
          </w:rPr>
          <w:t>十三、客户关系管理与市场拓展</w:t>
        </w:r>
        <w:r>
          <w:tab/>
        </w:r>
        <w:r>
          <w:fldChar w:fldCharType="begin"/>
        </w:r>
        <w:r>
          <w:instrText xml:space="preserve"> PAGEREF _Toc16567 \h </w:instrText>
        </w:r>
        <w:r>
          <w:fldChar w:fldCharType="separate"/>
        </w:r>
        <w:r>
          <w:t>66</w:t>
        </w:r>
        <w:r>
          <w:fldChar w:fldCharType="end"/>
        </w:r>
      </w:hyperlink>
    </w:p>
    <w:p>
      <w:pPr>
        <w:pStyle w:val="TOC2"/>
        <w:tabs>
          <w:tab w:val="right" w:leader="dot" w:pos="8306"/>
        </w:tabs>
      </w:pPr>
      <w:hyperlink w:anchor="_Toc22524" w:history="1">
        <w:r>
          <w:rPr>
            <w:rFonts w:ascii="仿宋" w:eastAsia="仿宋" w:hAnsi="仿宋" w:cs="仿宋" w:hint="eastAsia"/>
            <w:lang w:eastAsia="zh-CN"/>
          </w:rPr>
          <w:t>(一)、客户关系管理策略</w:t>
        </w:r>
        <w:r>
          <w:tab/>
        </w:r>
        <w:r>
          <w:fldChar w:fldCharType="begin"/>
        </w:r>
        <w:r>
          <w:instrText xml:space="preserve"> PAGEREF _Toc22524 \h </w:instrText>
        </w:r>
        <w:r>
          <w:fldChar w:fldCharType="separate"/>
        </w:r>
        <w:r>
          <w:t>66</w:t>
        </w:r>
        <w:r>
          <w:fldChar w:fldCharType="end"/>
        </w:r>
      </w:hyperlink>
    </w:p>
    <w:p>
      <w:pPr>
        <w:pStyle w:val="TOC2"/>
        <w:tabs>
          <w:tab w:val="right" w:leader="dot" w:pos="8306"/>
        </w:tabs>
      </w:pPr>
      <w:hyperlink w:anchor="_Toc31220" w:history="1">
        <w:r>
          <w:rPr>
            <w:rFonts w:ascii="仿宋" w:eastAsia="仿宋" w:hAnsi="仿宋" w:cs="仿宋" w:hint="eastAsia"/>
            <w:lang w:eastAsia="zh-CN"/>
          </w:rPr>
          <w:t>(二)、市场拓展方案</w:t>
        </w:r>
        <w:r>
          <w:tab/>
        </w:r>
        <w:r>
          <w:fldChar w:fldCharType="begin"/>
        </w:r>
        <w:r>
          <w:instrText xml:space="preserve"> PAGEREF _Toc31220 \h </w:instrText>
        </w:r>
        <w:r>
          <w:fldChar w:fldCharType="separate"/>
        </w:r>
        <w:r>
          <w:t>67</w:t>
        </w:r>
        <w:r>
          <w:fldChar w:fldCharType="end"/>
        </w:r>
      </w:hyperlink>
    </w:p>
    <w:p>
      <w:pPr>
        <w:pStyle w:val="TOC1"/>
        <w:tabs>
          <w:tab w:val="right" w:leader="dot" w:pos="8306"/>
        </w:tabs>
      </w:pPr>
      <w:hyperlink w:anchor="_Toc486" w:history="1">
        <w:r>
          <w:rPr>
            <w:rFonts w:ascii="仿宋" w:eastAsia="仿宋" w:hAnsi="仿宋" w:cs="仿宋" w:hint="eastAsia"/>
            <w:lang w:eastAsia="zh-CN"/>
          </w:rPr>
          <w:t>十四、战略合作伙伴关系</w:t>
        </w:r>
        <w:r>
          <w:tab/>
        </w:r>
        <w:r>
          <w:fldChar w:fldCharType="begin"/>
        </w:r>
        <w:r>
          <w:instrText xml:space="preserve"> PAGEREF _Toc486 \h </w:instrText>
        </w:r>
        <w:r>
          <w:fldChar w:fldCharType="separate"/>
        </w:r>
        <w:r>
          <w:t>69</w:t>
        </w:r>
        <w:r>
          <w:fldChar w:fldCharType="end"/>
        </w:r>
      </w:hyperlink>
    </w:p>
    <w:p>
      <w:pPr>
        <w:pStyle w:val="TOC2"/>
        <w:tabs>
          <w:tab w:val="right" w:leader="dot" w:pos="8306"/>
        </w:tabs>
      </w:pPr>
      <w:hyperlink w:anchor="_Toc28914" w:history="1">
        <w:r>
          <w:rPr>
            <w:rFonts w:ascii="仿宋" w:eastAsia="仿宋" w:hAnsi="仿宋" w:cs="仿宋" w:hint="eastAsia"/>
            <w:lang w:eastAsia="zh-CN"/>
          </w:rPr>
          <w:t>(一)、合作伙伴策略</w:t>
        </w:r>
        <w:r>
          <w:tab/>
        </w:r>
        <w:r>
          <w:fldChar w:fldCharType="begin"/>
        </w:r>
        <w:r>
          <w:instrText xml:space="preserve"> PAGEREF _Toc28914 \h </w:instrText>
        </w:r>
        <w:r>
          <w:fldChar w:fldCharType="separate"/>
        </w:r>
        <w:r>
          <w:t>69</w:t>
        </w:r>
        <w:r>
          <w:fldChar w:fldCharType="end"/>
        </w:r>
      </w:hyperlink>
    </w:p>
    <w:p>
      <w:pPr>
        <w:pStyle w:val="TOC2"/>
        <w:tabs>
          <w:tab w:val="right" w:leader="dot" w:pos="8306"/>
        </w:tabs>
      </w:pPr>
      <w:hyperlink w:anchor="_Toc24019" w:history="1">
        <w:r>
          <w:rPr>
            <w:rFonts w:ascii="仿宋" w:eastAsia="仿宋" w:hAnsi="仿宋" w:cs="仿宋" w:hint="eastAsia"/>
            <w:lang w:eastAsia="zh-CN"/>
          </w:rPr>
          <w:t>(二)、合作伙伴选择与合同</w:t>
        </w:r>
        <w:r>
          <w:tab/>
        </w:r>
        <w:r>
          <w:fldChar w:fldCharType="begin"/>
        </w:r>
        <w:r>
          <w:instrText xml:space="preserve"> PAGEREF _Toc24019 \h </w:instrText>
        </w:r>
        <w:r>
          <w:fldChar w:fldCharType="separate"/>
        </w:r>
        <w:r>
          <w:t>69</w:t>
        </w:r>
        <w:r>
          <w:fldChar w:fldCharType="end"/>
        </w:r>
      </w:hyperlink>
    </w:p>
    <w:p>
      <w:pPr>
        <w:pStyle w:val="TOC2"/>
        <w:tabs>
          <w:tab w:val="right" w:leader="dot" w:pos="8306"/>
        </w:tabs>
      </w:pPr>
      <w:hyperlink w:anchor="_Toc15636" w:history="1">
        <w:r>
          <w:rPr>
            <w:rFonts w:ascii="仿宋" w:eastAsia="仿宋" w:hAnsi="仿宋" w:cs="仿宋" w:hint="eastAsia"/>
            <w:lang w:eastAsia="zh-CN"/>
          </w:rPr>
          <w:t>(三)、合作伙伴关系管理</w:t>
        </w:r>
        <w:r>
          <w:tab/>
        </w:r>
        <w:r>
          <w:fldChar w:fldCharType="begin"/>
        </w:r>
        <w:r>
          <w:instrText xml:space="preserve"> PAGEREF _Toc15636 \h </w:instrText>
        </w:r>
        <w:r>
          <w:fldChar w:fldCharType="separate"/>
        </w:r>
        <w:r>
          <w:t>70</w:t>
        </w:r>
        <w:r>
          <w:fldChar w:fldCharType="end"/>
        </w:r>
      </w:hyperlink>
    </w:p>
    <w:p>
      <w:pPr>
        <w:pStyle w:val="TOC1"/>
        <w:tabs>
          <w:tab w:val="right" w:leader="dot" w:pos="8306"/>
        </w:tabs>
      </w:pPr>
      <w:hyperlink w:anchor="_Toc29142" w:history="1">
        <w:r>
          <w:rPr>
            <w:rFonts w:ascii="仿宋" w:eastAsia="仿宋" w:hAnsi="仿宋" w:cs="仿宋" w:hint="eastAsia"/>
            <w:lang w:eastAsia="zh-CN"/>
          </w:rPr>
          <w:t>十五、经济影响分析</w:t>
        </w:r>
        <w:r>
          <w:tab/>
        </w:r>
        <w:r>
          <w:fldChar w:fldCharType="begin"/>
        </w:r>
        <w:r>
          <w:instrText xml:space="preserve"> PAGEREF _Toc29142 \h </w:instrText>
        </w:r>
        <w:r>
          <w:fldChar w:fldCharType="separate"/>
        </w:r>
        <w:r>
          <w:t>70</w:t>
        </w:r>
        <w:r>
          <w:fldChar w:fldCharType="end"/>
        </w:r>
      </w:hyperlink>
    </w:p>
    <w:p>
      <w:pPr>
        <w:pStyle w:val="TOC2"/>
        <w:tabs>
          <w:tab w:val="right" w:leader="dot" w:pos="8306"/>
        </w:tabs>
      </w:pPr>
      <w:hyperlink w:anchor="_Toc20333" w:history="1">
        <w:r>
          <w:rPr>
            <w:rFonts w:ascii="仿宋" w:eastAsia="仿宋" w:hAnsi="仿宋" w:cs="仿宋" w:hint="eastAsia"/>
            <w:lang w:eastAsia="zh-CN"/>
          </w:rPr>
          <w:t>(一)、经济费用效益或费用效果分析</w:t>
        </w:r>
        <w:r>
          <w:tab/>
        </w:r>
        <w:r>
          <w:fldChar w:fldCharType="begin"/>
        </w:r>
        <w:r>
          <w:instrText xml:space="preserve"> PAGEREF _Toc20333 \h </w:instrText>
        </w:r>
        <w:r>
          <w:fldChar w:fldCharType="separate"/>
        </w:r>
        <w:r>
          <w:t>70</w:t>
        </w:r>
        <w:r>
          <w:fldChar w:fldCharType="end"/>
        </w:r>
      </w:hyperlink>
    </w:p>
    <w:p>
      <w:pPr>
        <w:pStyle w:val="TOC2"/>
        <w:tabs>
          <w:tab w:val="right" w:leader="dot" w:pos="8306"/>
        </w:tabs>
      </w:pPr>
      <w:hyperlink w:anchor="_Toc10431" w:history="1">
        <w:r>
          <w:rPr>
            <w:rFonts w:ascii="仿宋" w:eastAsia="仿宋" w:hAnsi="仿宋" w:cs="仿宋" w:hint="eastAsia"/>
            <w:lang w:eastAsia="zh-CN"/>
          </w:rPr>
          <w:t>(二)、行业影响分析</w:t>
        </w:r>
        <w:r>
          <w:tab/>
        </w:r>
        <w:r>
          <w:fldChar w:fldCharType="begin"/>
        </w:r>
        <w:r>
          <w:instrText xml:space="preserve"> PAGEREF _Toc10431 \h </w:instrText>
        </w:r>
        <w:r>
          <w:fldChar w:fldCharType="separate"/>
        </w:r>
        <w:r>
          <w:t>73</w:t>
        </w:r>
        <w:r>
          <w:fldChar w:fldCharType="end"/>
        </w:r>
      </w:hyperlink>
    </w:p>
    <w:p>
      <w:pPr>
        <w:pStyle w:val="TOC2"/>
        <w:tabs>
          <w:tab w:val="right" w:leader="dot" w:pos="8306"/>
        </w:tabs>
      </w:pPr>
      <w:hyperlink w:anchor="_Toc21878" w:history="1">
        <w:r>
          <w:rPr>
            <w:rFonts w:ascii="仿宋" w:eastAsia="仿宋" w:hAnsi="仿宋" w:cs="仿宋" w:hint="eastAsia"/>
            <w:lang w:eastAsia="zh-CN"/>
          </w:rPr>
          <w:t>(三)、区域经济影响分析</w:t>
        </w:r>
        <w:r>
          <w:tab/>
        </w:r>
        <w:r>
          <w:fldChar w:fldCharType="begin"/>
        </w:r>
        <w:r>
          <w:instrText xml:space="preserve"> PAGEREF _Toc21878 \h </w:instrText>
        </w:r>
        <w:r>
          <w:fldChar w:fldCharType="separate"/>
        </w:r>
        <w:r>
          <w:t>74</w:t>
        </w:r>
        <w:r>
          <w:fldChar w:fldCharType="end"/>
        </w:r>
      </w:hyperlink>
    </w:p>
    <w:p>
      <w:pPr>
        <w:pStyle w:val="TOC2"/>
        <w:tabs>
          <w:tab w:val="right" w:leader="dot" w:pos="8306"/>
        </w:tabs>
      </w:pPr>
      <w:hyperlink w:anchor="_Toc14463" w:history="1">
        <w:r>
          <w:rPr>
            <w:rFonts w:ascii="仿宋" w:eastAsia="仿宋" w:hAnsi="仿宋" w:cs="仿宋" w:hint="eastAsia"/>
            <w:lang w:eastAsia="zh-CN"/>
          </w:rPr>
          <w:t>(四)、宏观经济影响分析</w:t>
        </w:r>
        <w:r>
          <w:tab/>
        </w:r>
        <w:r>
          <w:fldChar w:fldCharType="begin"/>
        </w:r>
        <w:r>
          <w:instrText xml:space="preserve"> PAGEREF _Toc14463 \h </w:instrText>
        </w:r>
        <w:r>
          <w:fldChar w:fldCharType="separate"/>
        </w:r>
        <w:r>
          <w:t>75</w:t>
        </w:r>
        <w:r>
          <w:fldChar w:fldCharType="end"/>
        </w:r>
      </w:hyperlink>
    </w:p>
    <w:p>
      <w:pPr>
        <w:pStyle w:val="TOC1"/>
        <w:tabs>
          <w:tab w:val="right" w:leader="dot" w:pos="8306"/>
        </w:tabs>
      </w:pPr>
      <w:hyperlink w:anchor="_Toc23112" w:history="1">
        <w:r>
          <w:rPr>
            <w:rFonts w:ascii="仿宋" w:eastAsia="仿宋" w:hAnsi="仿宋" w:cs="仿宋" w:hint="eastAsia"/>
            <w:lang w:eastAsia="zh-CN"/>
          </w:rPr>
          <w:t>十六、可持续发展战略</w:t>
        </w:r>
        <w:r>
          <w:tab/>
        </w:r>
        <w:r>
          <w:fldChar w:fldCharType="begin"/>
        </w:r>
        <w:r>
          <w:instrText xml:space="preserve"> PAGEREF _Toc23112 \h </w:instrText>
        </w:r>
        <w:r>
          <w:fldChar w:fldCharType="separate"/>
        </w:r>
        <w:r>
          <w:t>76</w:t>
        </w:r>
        <w:r>
          <w:fldChar w:fldCharType="end"/>
        </w:r>
      </w:hyperlink>
    </w:p>
    <w:p>
      <w:pPr>
        <w:pStyle w:val="TOC2"/>
        <w:tabs>
          <w:tab w:val="right" w:leader="dot" w:pos="8306"/>
        </w:tabs>
      </w:pPr>
      <w:hyperlink w:anchor="_Toc16626" w:history="1">
        <w:r>
          <w:rPr>
            <w:rFonts w:ascii="仿宋" w:eastAsia="仿宋" w:hAnsi="仿宋" w:cs="仿宋" w:hint="eastAsia"/>
            <w:lang w:eastAsia="zh-CN"/>
          </w:rPr>
          <w:t>(一)、可持续发展目标</w:t>
        </w:r>
        <w:r>
          <w:tab/>
        </w:r>
        <w:r>
          <w:fldChar w:fldCharType="begin"/>
        </w:r>
        <w:r>
          <w:instrText xml:space="preserve"> PAGEREF _Toc16626 \h </w:instrText>
        </w:r>
        <w:r>
          <w:fldChar w:fldCharType="separate"/>
        </w:r>
        <w:r>
          <w:t>76</w:t>
        </w:r>
        <w:r>
          <w:fldChar w:fldCharType="end"/>
        </w:r>
      </w:hyperlink>
    </w:p>
    <w:p>
      <w:pPr>
        <w:pStyle w:val="TOC2"/>
        <w:tabs>
          <w:tab w:val="right" w:leader="dot" w:pos="8306"/>
        </w:tabs>
      </w:pPr>
      <w:hyperlink w:anchor="_Toc25300" w:history="1">
        <w:r>
          <w:rPr>
            <w:rFonts w:ascii="仿宋" w:eastAsia="仿宋" w:hAnsi="仿宋" w:cs="仿宋" w:hint="eastAsia"/>
            <w:lang w:eastAsia="zh-CN"/>
          </w:rPr>
          <w:t>(二)、环境友好措施</w:t>
        </w:r>
        <w:r>
          <w:tab/>
        </w:r>
        <w:r>
          <w:fldChar w:fldCharType="begin"/>
        </w:r>
        <w:r>
          <w:instrText xml:space="preserve"> PAGEREF _Toc25300 \h </w:instrText>
        </w:r>
        <w:r>
          <w:fldChar w:fldCharType="separate"/>
        </w:r>
        <w:r>
          <w:t>77</w:t>
        </w:r>
        <w:r>
          <w:fldChar w:fldCharType="end"/>
        </w:r>
      </w:hyperlink>
    </w:p>
    <w:p>
      <w:pPr>
        <w:pStyle w:val="TOC2"/>
        <w:tabs>
          <w:tab w:val="right" w:leader="dot" w:pos="8306"/>
        </w:tabs>
      </w:pPr>
      <w:hyperlink w:anchor="_Toc3520" w:history="1">
        <w:r>
          <w:rPr>
            <w:rFonts w:ascii="仿宋" w:eastAsia="仿宋" w:hAnsi="仿宋" w:cs="仿宋" w:hint="eastAsia"/>
            <w:lang w:eastAsia="zh-CN"/>
          </w:rPr>
          <w:t>(三)、社会影响与贡献</w:t>
        </w:r>
        <w:r>
          <w:tab/>
        </w:r>
        <w:r>
          <w:fldChar w:fldCharType="begin"/>
        </w:r>
        <w:r>
          <w:instrText xml:space="preserve"> PAGEREF _Toc3520 \h </w:instrText>
        </w:r>
        <w:r>
          <w:fldChar w:fldCharType="separate"/>
        </w:r>
        <w:r>
          <w:t>77</w:t>
        </w:r>
        <w:r>
          <w:fldChar w:fldCharType="end"/>
        </w:r>
      </w:hyperlink>
    </w:p>
    <w:p>
      <w:pPr>
        <w:pStyle w:val="TOC2"/>
        <w:tabs>
          <w:tab w:val="right" w:leader="dot" w:pos="8306"/>
        </w:tabs>
      </w:pPr>
      <w:hyperlink w:anchor="_Toc25777" w:history="1">
        <w:r>
          <w:rPr>
            <w:rFonts w:ascii="仿宋" w:eastAsia="仿宋" w:hAnsi="仿宋" w:cs="仿宋" w:hint="eastAsia"/>
            <w:lang w:eastAsia="zh-CN"/>
          </w:rPr>
          <w:t>(四)、环境保护和社会责任</w:t>
        </w:r>
        <w:r>
          <w:tab/>
        </w:r>
        <w:r>
          <w:fldChar w:fldCharType="begin"/>
        </w:r>
        <w:r>
          <w:instrText xml:space="preserve"> PAGEREF _Toc25777 \h </w:instrText>
        </w:r>
        <w:r>
          <w:fldChar w:fldCharType="separate"/>
        </w:r>
        <w:r>
          <w:t>78</w:t>
        </w:r>
        <w:r>
          <w:fldChar w:fldCharType="end"/>
        </w:r>
      </w:hyperlink>
    </w:p>
    <w:p>
      <w:pPr>
        <w:pStyle w:val="TOC1"/>
        <w:tabs>
          <w:tab w:val="right" w:leader="dot" w:pos="8306"/>
        </w:tabs>
      </w:pPr>
      <w:hyperlink w:anchor="_Toc31856" w:history="1">
        <w:r>
          <w:rPr>
            <w:rFonts w:ascii="仿宋" w:eastAsia="仿宋" w:hAnsi="仿宋" w:cs="仿宋" w:hint="eastAsia"/>
            <w:lang w:eastAsia="zh-CN"/>
          </w:rPr>
          <w:t>十七、法律法规及合规性</w:t>
        </w:r>
        <w:r>
          <w:tab/>
        </w:r>
        <w:r>
          <w:fldChar w:fldCharType="begin"/>
        </w:r>
        <w:r>
          <w:instrText xml:space="preserve"> PAGEREF _Toc31856 \h </w:instrText>
        </w:r>
        <w:r>
          <w:fldChar w:fldCharType="separate"/>
        </w:r>
        <w:r>
          <w:t>78</w:t>
        </w:r>
        <w:r>
          <w:fldChar w:fldCharType="end"/>
        </w:r>
      </w:hyperlink>
    </w:p>
    <w:p>
      <w:pPr>
        <w:pStyle w:val="TOC2"/>
        <w:tabs>
          <w:tab w:val="right" w:leader="dot" w:pos="8306"/>
        </w:tabs>
      </w:pPr>
      <w:hyperlink w:anchor="_Toc13426" w:history="1">
        <w:r>
          <w:rPr>
            <w:rFonts w:ascii="仿宋" w:eastAsia="仿宋" w:hAnsi="仿宋" w:cs="仿宋" w:hint="eastAsia"/>
            <w:lang w:eastAsia="zh-CN"/>
          </w:rPr>
          <w:t>(一)、法律法规概述</w:t>
        </w:r>
        <w:r>
          <w:tab/>
        </w:r>
        <w:r>
          <w:fldChar w:fldCharType="begin"/>
        </w:r>
        <w:r>
          <w:instrText xml:space="preserve"> PAGEREF _Toc13426 \h </w:instrText>
        </w:r>
        <w:r>
          <w:fldChar w:fldCharType="separate"/>
        </w:r>
        <w:r>
          <w:t>78</w:t>
        </w:r>
        <w:r>
          <w:fldChar w:fldCharType="end"/>
        </w:r>
      </w:hyperlink>
    </w:p>
    <w:p>
      <w:pPr>
        <w:pStyle w:val="TOC2"/>
        <w:tabs>
          <w:tab w:val="right" w:leader="dot" w:pos="8306"/>
        </w:tabs>
      </w:pPr>
      <w:hyperlink w:anchor="_Toc20448" w:history="1">
        <w:r>
          <w:rPr>
            <w:rFonts w:ascii="仿宋" w:eastAsia="仿宋" w:hAnsi="仿宋" w:cs="仿宋" w:hint="eastAsia"/>
            <w:lang w:eastAsia="zh-CN"/>
          </w:rPr>
          <w:t>(二)、专业仓储服务项目合规性评估</w:t>
        </w:r>
        <w:r>
          <w:tab/>
        </w:r>
        <w:r>
          <w:fldChar w:fldCharType="begin"/>
        </w:r>
        <w:r>
          <w:instrText xml:space="preserve"> PAGEREF _Toc20448 \h </w:instrText>
        </w:r>
        <w:r>
          <w:fldChar w:fldCharType="separate"/>
        </w:r>
        <w:r>
          <w:t>79</w:t>
        </w:r>
        <w:r>
          <w:fldChar w:fldCharType="end"/>
        </w:r>
      </w:hyperlink>
    </w:p>
    <w:p>
      <w:pPr>
        <w:pStyle w:val="TOC2"/>
        <w:tabs>
          <w:tab w:val="right" w:leader="dot" w:pos="8306"/>
        </w:tabs>
      </w:pPr>
      <w:hyperlink w:anchor="_Toc12201" w:history="1">
        <w:r>
          <w:rPr>
            <w:rFonts w:ascii="仿宋" w:eastAsia="仿宋" w:hAnsi="仿宋" w:cs="仿宋" w:hint="eastAsia"/>
            <w:lang w:eastAsia="zh-CN"/>
          </w:rPr>
          <w:t>(三)、风险合规管理措施</w:t>
        </w:r>
        <w:r>
          <w:tab/>
        </w:r>
        <w:r>
          <w:fldChar w:fldCharType="begin"/>
        </w:r>
        <w:r>
          <w:instrText xml:space="preserve"> PAGEREF _Toc12201 \h </w:instrText>
        </w:r>
        <w:r>
          <w:fldChar w:fldCharType="separate"/>
        </w:r>
        <w:r>
          <w:t>81</w:t>
        </w:r>
        <w:r>
          <w:fldChar w:fldCharType="end"/>
        </w:r>
      </w:hyperlink>
    </w:p>
    <w:p>
      <w:pPr>
        <w:pStyle w:val="TOC1"/>
        <w:tabs>
          <w:tab w:val="right" w:leader="dot" w:pos="8306"/>
        </w:tabs>
      </w:pPr>
      <w:hyperlink w:anchor="_Toc17603" w:history="1">
        <w:r>
          <w:rPr>
            <w:rFonts w:ascii="仿宋" w:eastAsia="仿宋" w:hAnsi="仿宋" w:cs="仿宋" w:hint="eastAsia"/>
            <w:lang w:eastAsia="zh-CN"/>
          </w:rPr>
          <w:t>十八、员工福利与团队建设</w:t>
        </w:r>
        <w:r>
          <w:tab/>
        </w:r>
        <w:r>
          <w:fldChar w:fldCharType="begin"/>
        </w:r>
        <w:r>
          <w:instrText xml:space="preserve"> PAGEREF _Toc17603 \h </w:instrText>
        </w:r>
        <w:r>
          <w:fldChar w:fldCharType="separate"/>
        </w:r>
        <w:r>
          <w:t>82</w:t>
        </w:r>
        <w:r>
          <w:fldChar w:fldCharType="end"/>
        </w:r>
      </w:hyperlink>
    </w:p>
    <w:p>
      <w:pPr>
        <w:pStyle w:val="TOC2"/>
        <w:tabs>
          <w:tab w:val="right" w:leader="dot" w:pos="8306"/>
        </w:tabs>
      </w:pPr>
      <w:hyperlink w:anchor="_Toc18432" w:history="1">
        <w:r>
          <w:rPr>
            <w:rFonts w:ascii="仿宋" w:eastAsia="仿宋" w:hAnsi="仿宋" w:cs="仿宋" w:hint="eastAsia"/>
            <w:lang w:eastAsia="zh-CN"/>
          </w:rPr>
          <w:t>(一)、员工福利政策制定</w:t>
        </w:r>
        <w:r>
          <w:tab/>
        </w:r>
        <w:r>
          <w:fldChar w:fldCharType="begin"/>
        </w:r>
        <w:r>
          <w:instrText xml:space="preserve"> PAGEREF _Toc18432 \h </w:instrText>
        </w:r>
        <w:r>
          <w:fldChar w:fldCharType="separate"/>
        </w:r>
        <w:r>
          <w:t>82</w:t>
        </w:r>
        <w:r>
          <w:fldChar w:fldCharType="end"/>
        </w:r>
      </w:hyperlink>
    </w:p>
    <w:p>
      <w:pPr>
        <w:pStyle w:val="TOC2"/>
        <w:tabs>
          <w:tab w:val="right" w:leader="dot" w:pos="8306"/>
        </w:tabs>
      </w:pPr>
      <w:hyperlink w:anchor="_Toc5849" w:history="1">
        <w:r>
          <w:rPr>
            <w:rFonts w:ascii="仿宋" w:eastAsia="仿宋" w:hAnsi="仿宋" w:cs="仿宋" w:hint="eastAsia"/>
            <w:lang w:eastAsia="zh-CN"/>
          </w:rPr>
          <w:t>(二)、团队建设活动规划</w:t>
        </w:r>
        <w:r>
          <w:tab/>
        </w:r>
        <w:r>
          <w:fldChar w:fldCharType="begin"/>
        </w:r>
        <w:r>
          <w:instrText xml:space="preserve"> PAGEREF _Toc5849 \h </w:instrText>
        </w:r>
        <w:r>
          <w:fldChar w:fldCharType="separate"/>
        </w:r>
        <w:r>
          <w:t>83</w:t>
        </w:r>
        <w:r>
          <w:fldChar w:fldCharType="end"/>
        </w:r>
      </w:hyperlink>
    </w:p>
    <w:p>
      <w:pPr>
        <w:pStyle w:val="TOC2"/>
        <w:tabs>
          <w:tab w:val="right" w:leader="dot" w:pos="8306"/>
        </w:tabs>
      </w:pPr>
      <w:hyperlink w:anchor="_Toc11" w:history="1">
        <w:r>
          <w:rPr>
            <w:rFonts w:ascii="仿宋" w:eastAsia="仿宋" w:hAnsi="仿宋" w:cs="仿宋" w:hint="eastAsia"/>
            <w:lang w:eastAsia="zh-CN"/>
          </w:rPr>
          <w:t>(三)、员工关怀与激励措施</w:t>
        </w:r>
        <w:r>
          <w:tab/>
        </w:r>
        <w:r>
          <w:fldChar w:fldCharType="begin"/>
        </w:r>
        <w:r>
          <w:instrText xml:space="preserve"> PAGEREF _Toc11 \h </w:instrText>
        </w:r>
        <w:r>
          <w:fldChar w:fldCharType="separate"/>
        </w:r>
        <w:r>
          <w:t>83</w:t>
        </w:r>
        <w:r>
          <w:fldChar w:fldCharType="end"/>
        </w:r>
      </w:hyperlink>
    </w:p>
    <w:p>
      <w:pPr>
        <w:pStyle w:val="TOC2"/>
        <w:tabs>
          <w:tab w:val="right" w:leader="dot" w:pos="8306"/>
        </w:tabs>
      </w:pPr>
      <w:hyperlink w:anchor="_Toc25840" w:history="1">
        <w:r>
          <w:rPr>
            <w:rFonts w:ascii="仿宋" w:eastAsia="仿宋" w:hAnsi="仿宋" w:cs="仿宋" w:hint="eastAsia"/>
            <w:lang w:eastAsia="zh-CN"/>
          </w:rPr>
          <w:t>(四)、团队文化与价值观塑造</w:t>
        </w:r>
        <w:r>
          <w:tab/>
        </w:r>
        <w:r>
          <w:fldChar w:fldCharType="begin"/>
        </w:r>
        <w:r>
          <w:instrText xml:space="preserve"> PAGEREF _Toc25840 \h </w:instrText>
        </w:r>
        <w:r>
          <w:fldChar w:fldCharType="separate"/>
        </w:r>
        <w:r>
          <w:t>84</w:t>
        </w:r>
        <w:r>
          <w:fldChar w:fldCharType="end"/>
        </w:r>
      </w:hyperlink>
    </w:p>
    <w:p>
      <w:pPr>
        <w:pStyle w:val="TOC1"/>
        <w:tabs>
          <w:tab w:val="right" w:leader="dot" w:pos="8306"/>
        </w:tabs>
      </w:pPr>
      <w:hyperlink w:anchor="_Toc12226" w:history="1">
        <w:r>
          <w:rPr>
            <w:rFonts w:ascii="仿宋" w:eastAsia="仿宋" w:hAnsi="仿宋" w:cs="仿宋" w:hint="eastAsia"/>
            <w:lang w:eastAsia="zh-CN"/>
          </w:rPr>
          <w:t>十九、竞争优势</w:t>
        </w:r>
        <w:r>
          <w:tab/>
        </w:r>
        <w:r>
          <w:fldChar w:fldCharType="begin"/>
        </w:r>
        <w:r>
          <w:instrText xml:space="preserve"> PAGEREF _Toc12226 \h </w:instrText>
        </w:r>
        <w:r>
          <w:fldChar w:fldCharType="separate"/>
        </w:r>
        <w:r>
          <w:t>86</w:t>
        </w:r>
        <w:r>
          <w:fldChar w:fldCharType="end"/>
        </w:r>
      </w:hyperlink>
    </w:p>
    <w:p>
      <w:pPr>
        <w:pStyle w:val="TOC2"/>
        <w:tabs>
          <w:tab w:val="right" w:leader="dot" w:pos="8306"/>
        </w:tabs>
      </w:pPr>
      <w:hyperlink w:anchor="_Toc4599" w:history="1">
        <w:r>
          <w:rPr>
            <w:rFonts w:ascii="仿宋" w:eastAsia="仿宋" w:hAnsi="仿宋" w:cs="仿宋" w:hint="eastAsia"/>
            <w:lang w:eastAsia="zh-CN"/>
          </w:rPr>
          <w:t>(一)、竞争优势</w:t>
        </w:r>
        <w:r>
          <w:tab/>
        </w:r>
        <w:r>
          <w:fldChar w:fldCharType="begin"/>
        </w:r>
        <w:r>
          <w:instrText xml:space="preserve"> PAGEREF _Toc4599 \h </w:instrText>
        </w:r>
        <w:r>
          <w:fldChar w:fldCharType="separate"/>
        </w:r>
        <w:r>
          <w:t>86</w:t>
        </w:r>
        <w:r>
          <w:fldChar w:fldCharType="end"/>
        </w:r>
      </w:hyperlink>
    </w:p>
    <w:p>
      <w:pPr>
        <w:pStyle w:val="TOC1"/>
        <w:tabs>
          <w:tab w:val="right" w:leader="dot" w:pos="8306"/>
        </w:tabs>
      </w:pPr>
      <w:hyperlink w:anchor="_Toc21962" w:history="1">
        <w:r>
          <w:rPr>
            <w:rFonts w:ascii="仿宋" w:eastAsia="仿宋" w:hAnsi="仿宋" w:cs="仿宋" w:hint="eastAsia"/>
            <w:lang w:eastAsia="zh-CN"/>
          </w:rPr>
          <w:t>二十、渠道冲突管理</w:t>
        </w:r>
        <w:r>
          <w:tab/>
        </w:r>
        <w:r>
          <w:fldChar w:fldCharType="begin"/>
        </w:r>
        <w:r>
          <w:instrText xml:space="preserve"> PAGEREF _Toc21962 \h </w:instrText>
        </w:r>
        <w:r>
          <w:fldChar w:fldCharType="separate"/>
        </w:r>
        <w:r>
          <w:t>87</w:t>
        </w:r>
        <w:r>
          <w:fldChar w:fldCharType="end"/>
        </w:r>
      </w:hyperlink>
    </w:p>
    <w:p>
      <w:pPr>
        <w:pStyle w:val="TOC2"/>
        <w:tabs>
          <w:tab w:val="right" w:leader="dot" w:pos="8306"/>
        </w:tabs>
      </w:pPr>
      <w:hyperlink w:anchor="_Toc29611" w:history="1">
        <w:r>
          <w:rPr>
            <w:rFonts w:ascii="仿宋" w:eastAsia="仿宋" w:hAnsi="仿宋" w:cs="仿宋" w:hint="eastAsia"/>
            <w:lang w:eastAsia="zh-CN"/>
          </w:rPr>
          <w:t>(一)、渠道冲突的界定和分类</w:t>
        </w:r>
        <w:r>
          <w:tab/>
        </w:r>
        <w:r>
          <w:fldChar w:fldCharType="begin"/>
        </w:r>
        <w:r>
          <w:instrText xml:space="preserve"> PAGEREF _Toc29611 \h </w:instrText>
        </w:r>
        <w:r>
          <w:fldChar w:fldCharType="separate"/>
        </w:r>
        <w:r>
          <w:t>87</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9198" w:history="1">
        <w:r>
          <w:rPr>
            <w:rFonts w:ascii="仿宋" w:eastAsia="仿宋" w:hAnsi="仿宋" w:cs="仿宋" w:hint="eastAsia"/>
            <w:lang w:eastAsia="zh-CN"/>
          </w:rPr>
          <w:t>(二)、渠道冲突产生的原因</w:t>
        </w:r>
        <w:r>
          <w:tab/>
        </w:r>
        <w:r>
          <w:fldChar w:fldCharType="begin"/>
        </w:r>
        <w:r>
          <w:instrText xml:space="preserve"> PAGEREF _Toc9198 \h </w:instrText>
        </w:r>
        <w:r>
          <w:fldChar w:fldCharType="separate"/>
        </w:r>
        <w:r>
          <w:t>89</w:t>
        </w:r>
        <w:r>
          <w:fldChar w:fldCharType="end"/>
        </w:r>
      </w:hyperlink>
    </w:p>
    <w:p>
      <w:pPr>
        <w:pStyle w:val="TOC2"/>
        <w:tabs>
          <w:tab w:val="right" w:leader="dot" w:pos="8306"/>
        </w:tabs>
      </w:pPr>
      <w:hyperlink w:anchor="_Toc25506" w:history="1">
        <w:r>
          <w:rPr>
            <w:rFonts w:ascii="仿宋" w:eastAsia="仿宋" w:hAnsi="仿宋" w:cs="仿宋" w:hint="eastAsia"/>
            <w:lang w:eastAsia="zh-CN"/>
          </w:rPr>
          <w:t>(三)、渠道冲突的处理</w:t>
        </w:r>
        <w:r>
          <w:tab/>
        </w:r>
        <w:r>
          <w:fldChar w:fldCharType="begin"/>
        </w:r>
        <w:r>
          <w:instrText xml:space="preserve"> PAGEREF _Toc25506 \h </w:instrText>
        </w:r>
        <w:r>
          <w:fldChar w:fldCharType="separate"/>
        </w:r>
        <w:r>
          <w:t>89</w:t>
        </w:r>
        <w:r>
          <w:fldChar w:fldCharType="end"/>
        </w:r>
      </w:hyperlink>
    </w:p>
    <w:p>
      <w:pPr>
        <w:pStyle w:val="TOC1"/>
        <w:tabs>
          <w:tab w:val="right" w:leader="dot" w:pos="8306"/>
        </w:tabs>
      </w:pPr>
      <w:hyperlink w:anchor="_Toc10362" w:history="1">
        <w:r>
          <w:rPr>
            <w:rFonts w:ascii="仿宋" w:eastAsia="仿宋" w:hAnsi="仿宋" w:cs="仿宋" w:hint="eastAsia"/>
            <w:lang w:eastAsia="zh-CN"/>
          </w:rPr>
          <w:t>二十一、市场营销策略</w:t>
        </w:r>
        <w:r>
          <w:tab/>
        </w:r>
        <w:r>
          <w:fldChar w:fldCharType="begin"/>
        </w:r>
        <w:r>
          <w:instrText xml:space="preserve"> PAGEREF _Toc10362 \h </w:instrText>
        </w:r>
        <w:r>
          <w:fldChar w:fldCharType="separate"/>
        </w:r>
        <w:r>
          <w:t>91</w:t>
        </w:r>
        <w:r>
          <w:fldChar w:fldCharType="end"/>
        </w:r>
      </w:hyperlink>
    </w:p>
    <w:p>
      <w:pPr>
        <w:pStyle w:val="TOC2"/>
        <w:tabs>
          <w:tab w:val="right" w:leader="dot" w:pos="8306"/>
        </w:tabs>
      </w:pPr>
      <w:hyperlink w:anchor="_Toc11719" w:history="1">
        <w:r>
          <w:rPr>
            <w:rFonts w:ascii="仿宋" w:eastAsia="仿宋" w:hAnsi="仿宋" w:cs="仿宋" w:hint="eastAsia"/>
            <w:lang w:eastAsia="zh-CN"/>
          </w:rPr>
          <w:t>(一)、市场定位与目标客户</w:t>
        </w:r>
        <w:r>
          <w:tab/>
        </w:r>
        <w:r>
          <w:fldChar w:fldCharType="begin"/>
        </w:r>
        <w:r>
          <w:instrText xml:space="preserve"> PAGEREF _Toc11719 \h </w:instrText>
        </w:r>
        <w:r>
          <w:fldChar w:fldCharType="separate"/>
        </w:r>
        <w:r>
          <w:t>91</w:t>
        </w:r>
        <w:r>
          <w:fldChar w:fldCharType="end"/>
        </w:r>
      </w:hyperlink>
    </w:p>
    <w:p>
      <w:pPr>
        <w:pStyle w:val="TOC2"/>
        <w:tabs>
          <w:tab w:val="right" w:leader="dot" w:pos="8306"/>
        </w:tabs>
      </w:pPr>
      <w:hyperlink w:anchor="_Toc17238" w:history="1">
        <w:r>
          <w:rPr>
            <w:rFonts w:ascii="仿宋" w:eastAsia="仿宋" w:hAnsi="仿宋" w:cs="仿宋" w:hint="eastAsia"/>
            <w:lang w:eastAsia="zh-CN"/>
          </w:rPr>
          <w:t>(二)、产品定位及差异化策略</w:t>
        </w:r>
        <w:r>
          <w:tab/>
        </w:r>
        <w:r>
          <w:fldChar w:fldCharType="begin"/>
        </w:r>
        <w:r>
          <w:instrText xml:space="preserve"> PAGEREF _Toc17238 \h </w:instrText>
        </w:r>
        <w:r>
          <w:fldChar w:fldCharType="separate"/>
        </w:r>
        <w:r>
          <w:t>92</w:t>
        </w:r>
        <w:r>
          <w:fldChar w:fldCharType="end"/>
        </w:r>
      </w:hyperlink>
    </w:p>
    <w:p>
      <w:pPr>
        <w:pStyle w:val="TOC2"/>
        <w:tabs>
          <w:tab w:val="right" w:leader="dot" w:pos="8306"/>
        </w:tabs>
      </w:pPr>
      <w:hyperlink w:anchor="_Toc28536" w:history="1">
        <w:r>
          <w:rPr>
            <w:rFonts w:ascii="仿宋" w:eastAsia="仿宋" w:hAnsi="仿宋" w:cs="仿宋" w:hint="eastAsia"/>
            <w:lang w:eastAsia="zh-CN"/>
          </w:rPr>
          <w:t>(三)、价格策略</w:t>
        </w:r>
        <w:r>
          <w:tab/>
        </w:r>
        <w:r>
          <w:fldChar w:fldCharType="begin"/>
        </w:r>
        <w:r>
          <w:instrText xml:space="preserve"> PAGEREF _Toc28536 \h </w:instrText>
        </w:r>
        <w:r>
          <w:fldChar w:fldCharType="separate"/>
        </w:r>
        <w:r>
          <w:t>93</w:t>
        </w:r>
        <w:r>
          <w:fldChar w:fldCharType="end"/>
        </w:r>
      </w:hyperlink>
    </w:p>
    <w:p>
      <w:pPr>
        <w:pStyle w:val="TOC2"/>
        <w:tabs>
          <w:tab w:val="right" w:leader="dot" w:pos="8306"/>
        </w:tabs>
      </w:pPr>
      <w:hyperlink w:anchor="_Toc19730" w:history="1">
        <w:r>
          <w:rPr>
            <w:rFonts w:ascii="仿宋" w:eastAsia="仿宋" w:hAnsi="仿宋" w:cs="仿宋" w:hint="eastAsia"/>
            <w:lang w:eastAsia="zh-CN"/>
          </w:rPr>
          <w:t>(四)、销售渠道与推广</w:t>
        </w:r>
        <w:r>
          <w:tab/>
        </w:r>
        <w:r>
          <w:fldChar w:fldCharType="begin"/>
        </w:r>
        <w:r>
          <w:instrText xml:space="preserve"> PAGEREF _Toc19730 \h </w:instrText>
        </w:r>
        <w:r>
          <w:fldChar w:fldCharType="separate"/>
        </w:r>
        <w:r>
          <w:t>94</w:t>
        </w:r>
        <w:r>
          <w:fldChar w:fldCharType="end"/>
        </w:r>
      </w:hyperlink>
    </w:p>
    <w:p>
      <w:pPr>
        <w:pStyle w:val="TOC2"/>
        <w:tabs>
          <w:tab w:val="right" w:leader="dot" w:pos="8306"/>
        </w:tabs>
      </w:pPr>
      <w:hyperlink w:anchor="_Toc21744" w:history="1">
        <w:r>
          <w:rPr>
            <w:rFonts w:ascii="仿宋" w:eastAsia="仿宋" w:hAnsi="仿宋" w:cs="仿宋" w:hint="eastAsia"/>
            <w:lang w:eastAsia="zh-CN"/>
          </w:rPr>
          <w:t>(五)、市场营销风险与对策</w:t>
        </w:r>
        <w:r>
          <w:tab/>
        </w:r>
        <w:r>
          <w:fldChar w:fldCharType="begin"/>
        </w:r>
        <w:r>
          <w:instrText xml:space="preserve"> PAGEREF _Toc21744 \h </w:instrText>
        </w:r>
        <w:r>
          <w:fldChar w:fldCharType="separate"/>
        </w:r>
        <w:r>
          <w:t>95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4646"/>
      <w:r>
        <w:rPr>
          <w:rFonts w:ascii="仿宋" w:eastAsia="仿宋" w:hAnsi="仿宋" w:cs="仿宋" w:hint="eastAsia"/>
          <w:sz w:val="28"/>
          <w:lang w:eastAsia="zh-CN"/>
        </w:rPr>
        <w:t>一、项目基本情况</w:t>
      </w:r>
      <w:bookmarkEnd w:id="2"/>
    </w:p>
    <w:p>
      <w:pPr>
        <w:pStyle w:val="Heading2"/>
        <w:rPr>
          <w:rFonts w:ascii="仿宋" w:eastAsia="仿宋" w:hAnsi="仿宋" w:cs="仿宋" w:hint="eastAsia"/>
          <w:lang w:eastAsia="zh-CN"/>
        </w:rPr>
      </w:pPr>
      <w:bookmarkStart w:id="3" w:name="_Toc22814"/>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本项目属于扩建项目，旨在进一步提升公司的产能和服务质量，以满足市场需求并促进企业的可持续发展。项目的主要建设性质包括：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生产线扩建：对现有生产线进行扩展和升级，引入先进的生产设备和技术，提高生产效率和产品质量。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技术创新：进行相关技术研发，引入新技术、新工艺，提高产品的竞争力和附加值。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https://d.book118.com/708143106035006044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专业仓储服务项目营销方案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专业仓储服务项目营销方案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专业仓储服务项目营销方案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专业仓储服务项目营销方案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专业仓储服务项目营销方案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495BAB"/>
    <w:rsid w:val="22495BAB"/>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0814310603500604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2024-03-10T05:39:00Z</dcterms:created>
  <dcterms:modified xsi:type="dcterms:W3CDTF">2024-03-10T05:39:52Z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754220B647DC435B8210CE8AA0624013_11</vt:lpwstr>
  </property>
  <property fmtid="{D5CDD505-2E9C-101B-9397-08002B2CF9AE}" pid="3" name="KSOProductBuildVer">
    <vt:lpwstr>2052-12.1.0.16399</vt:lpwstr>
  </property>
</Properties>
</file>