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jc w:val="center"/>
      </w:pPr>
      <w:r>
        <w:rPr>
          <w:rFonts w:ascii="微软雅黑" w:eastAsia="微软雅黑" w:hAnsi="微软雅黑"/>
          <w:b/>
          <w:sz w:val="28"/>
        </w:rPr>
        <w:t>2022年合肥工业大学工商管理专业《管理学》科目期末试卷A（有答案）</w:t>
      </w:r>
    </w:p>
    <w:p>
      <w:r>
        <w:rPr>
          <w:rFonts w:ascii="微软雅黑" w:eastAsia="宋体" w:hAnsi="微软雅黑"/>
          <w:b/>
          <w:color w:val="000000"/>
          <w:sz w:val="32"/>
        </w:rPr>
        <w:t>一、选择题</w:t>
      </w:r>
    </w:p>
    <w:p w:rsidR="0013004E" w:rsidRPr="00340AC3" w:rsidP="00340AC3" w14:paraId="6D8BE1D7" w14:textId="2E0BDC83">
      <w:bookmarkStart w:id="0" w:name="_GoBack"/>
      <w:bookmarkEnd w:id="0"/>
      <w:r>
        <w:rPr>
          <w:rFonts w:ascii="微软雅黑" w:eastAsia="宋体" w:hAnsi="微软雅黑"/>
          <w:color w:val="000000"/>
        </w:rPr>
        <w:t>1、</w:t>
      </w:r>
      <w:r w:rsidRPr="00340AC3">
        <w:rPr>
          <w:rFonts w:ascii="微软雅黑" w:eastAsia="宋体" w:hAnsi="微软雅黑"/>
          <w:color w:val="000000"/>
        </w:rPr>
        <w:t>某电器公司决定采取收购方式进入家用空调产业，以分散经营风险，从战略层次或类型的角度看，该战略属于（　　）。</w:t>
      </w:r>
    </w:p>
    <w:p w:rsidR="0013004E" w:rsidRPr="00340AC3" w:rsidP="00340AC3" w14:paraId="564BA4C0" w14:textId="3BE2B35B">
      <w:r w:rsidRPr="00340AC3">
        <w:rPr>
          <w:rFonts w:ascii="微软雅黑" w:eastAsia="宋体" w:hAnsi="微软雅黑"/>
          <w:color w:val="000000"/>
        </w:rPr>
        <w:t>A．公司层战略 B．事业层战略 C．职能层战略  D．技术运作层战略</w:t>
      </w:r>
    </w:p>
    <w:p w:rsidR="00B2796F" w:rsidRPr="00A62E4C" w:rsidP="00A62E4C" w14:paraId="2377F2F1" w14:textId="5B77F7EC">
      <w:pPr>
        <w:ind w:left="150" w:firstLine="0"/>
      </w:pPr>
      <w:r>
        <w:rPr>
          <w:rFonts w:ascii="微软雅黑" w:eastAsia="宋体" w:hAnsi="微软雅黑"/>
          <w:color w:val="000000"/>
        </w:rPr>
        <w:t>2、</w:t>
      </w:r>
      <w:r w:rsidRPr="00A62E4C">
        <w:rPr>
          <w:rFonts w:ascii="微软雅黑" w:eastAsia="宋体" w:hAnsi="微软雅黑"/>
          <w:color w:val="000000"/>
        </w:rPr>
        <w:t>关于计划的实际效果，许多管理学家都进行过仔细研究，其基本结论是（　　）。</w:t>
      </w:r>
    </w:p>
    <w:p w:rsidR="00B2796F" w:rsidRPr="00A62E4C" w:rsidP="00A62E4C" w14:paraId="4BAFCB5C" w14:textId="77777777">
      <w:pPr>
        <w:ind w:left="150" w:firstLine="0"/>
      </w:pPr>
      <w:r w:rsidRPr="00A62E4C">
        <w:rPr>
          <w:rFonts w:ascii="微软雅黑" w:eastAsia="宋体" w:hAnsi="微软雅黑"/>
          <w:color w:val="000000"/>
        </w:rPr>
        <w:t>A．制定正式计划的组织比不制定正式计划的组织绩效要好</w:t>
      </w:r>
    </w:p>
    <w:p w:rsidR="00B2796F" w:rsidRPr="00A62E4C" w:rsidP="00A62E4C" w14:paraId="32197106" w14:textId="77777777">
      <w:pPr>
        <w:ind w:left="150" w:firstLine="0"/>
      </w:pPr>
      <w:r w:rsidRPr="00A62E4C">
        <w:rPr>
          <w:rFonts w:ascii="微软雅黑" w:eastAsia="宋体" w:hAnsi="微软雅黑"/>
          <w:color w:val="000000"/>
        </w:rPr>
        <w:t>B．制定正式计划的组织不一定就有好的绩效</w:t>
      </w:r>
    </w:p>
    <w:p w:rsidR="00B2796F" w:rsidRPr="00A62E4C" w:rsidP="00A62E4C" w14:paraId="1511BC8A" w14:textId="77777777">
      <w:pPr>
        <w:ind w:left="150" w:firstLine="0"/>
      </w:pPr>
      <w:r w:rsidRPr="00A62E4C">
        <w:rPr>
          <w:rFonts w:ascii="微软雅黑" w:eastAsia="宋体" w:hAnsi="微软雅黑"/>
          <w:color w:val="000000"/>
        </w:rPr>
        <w:t>C．制定正式计划会降低组织的灵活性</w:t>
      </w:r>
    </w:p>
    <w:p w:rsidR="00B2796F" w:rsidRPr="00A62E4C" w:rsidP="00A62E4C" w14:paraId="647AA6F0" w14:textId="77777777">
      <w:pPr>
        <w:ind w:left="150" w:firstLine="0"/>
      </w:pPr>
      <w:r w:rsidRPr="00A62E4C">
        <w:rPr>
          <w:rFonts w:ascii="微软雅黑" w:eastAsia="宋体" w:hAnsi="微软雅黑"/>
          <w:color w:val="000000"/>
        </w:rPr>
        <w:t>D．好的计划可以消除变化</w:t>
      </w:r>
    </w:p>
    <w:p w:rsidR="00C533A2" w:rsidRPr="003F5132" w:rsidP="003F5132" w14:paraId="77CB65A7" w14:textId="713B2D09">
      <w:pPr>
        <w:ind w:left="150" w:firstLine="0"/>
      </w:pPr>
      <w:r>
        <w:rPr>
          <w:rFonts w:ascii="微软雅黑" w:eastAsia="宋体" w:hAnsi="微软雅黑"/>
          <w:color w:val="000000"/>
        </w:rPr>
        <w:t>3、</w:t>
      </w:r>
      <w:r w:rsidRPr="003F5132">
        <w:rPr>
          <w:rFonts w:ascii="微软雅黑" w:eastAsia="宋体" w:hAnsi="微软雅黑"/>
          <w:color w:val="000000"/>
        </w:rPr>
        <w:t>罗宾斯（Stephen P.Robbins）概括了管理的四项职能，法约尔（Henri Fayol）则概括了管理的五项职能。前者与后者相比，有三项职能是相同的，不同的一项是（　　）。</w:t>
      </w:r>
    </w:p>
    <w:p w:rsidR="003B6909" w:rsidRPr="003F5132" w:rsidP="003F5132" w14:paraId="4FBCA301" w14:textId="70DB1A8B">
      <w:pPr>
        <w:ind w:left="150" w:firstLine="0"/>
      </w:pPr>
      <w:r w:rsidRPr="003F5132">
        <w:rPr>
          <w:rFonts w:ascii="微软雅黑" w:eastAsia="宋体" w:hAnsi="微软雅黑"/>
          <w:color w:val="000000"/>
        </w:rPr>
        <w:t>A．领导  B．协调   C．控制   D．组织</w:t>
      </w:r>
    </w:p>
    <w:p w:rsidR="00EF5216" w:rsidRPr="000E2D6F" w:rsidP="000E2D6F" w14:paraId="4CF1FDB9" w14:textId="42858274">
      <w:pPr>
        <w:ind w:left="150" w:firstLine="0"/>
      </w:pPr>
      <w:r>
        <w:rPr>
          <w:rFonts w:ascii="微软雅黑" w:eastAsia="宋体" w:hAnsi="微软雅黑"/>
          <w:color w:val="000000"/>
        </w:rPr>
        <w:t>4、</w:t>
      </w:r>
      <w:r w:rsidRPr="000E2D6F">
        <w:rPr>
          <w:rFonts w:ascii="微软雅黑" w:eastAsia="宋体" w:hAnsi="微软雅黑"/>
          <w:color w:val="000000"/>
        </w:rPr>
        <w:t>以下哪一个不是激发组织创新力的因素？（　　）</w:t>
      </w:r>
    </w:p>
    <w:p w:rsidR="00EF5216" w:rsidRPr="000E2D6F" w:rsidP="000E2D6F" w14:paraId="52BFF188" w14:textId="4B5F4780">
      <w:pPr>
        <w:ind w:left="150" w:firstLine="0"/>
      </w:pPr>
      <w:r w:rsidRPr="000E2D6F">
        <w:rPr>
          <w:rFonts w:ascii="微软雅黑" w:eastAsia="宋体" w:hAnsi="微软雅黑"/>
          <w:color w:val="000000"/>
        </w:rPr>
        <w:t>A．结构因素        B．人力资源因素</w:t>
      </w:r>
    </w:p>
    <w:p w:rsidR="00EF5216" w:rsidRPr="000E2D6F" w:rsidP="000E2D6F" w14:paraId="62CDDC12" w14:textId="4D9B88AE">
      <w:pPr>
        <w:ind w:left="150" w:firstLine="0"/>
      </w:pPr>
      <w:r w:rsidRPr="000E2D6F">
        <w:rPr>
          <w:rFonts w:ascii="微软雅黑" w:eastAsia="宋体" w:hAnsi="微软雅黑"/>
          <w:color w:val="000000"/>
        </w:rPr>
        <w:t>C．技术因素        D．文化因素</w:t>
      </w:r>
    </w:p>
    <w:p w:rsidR="003B6909" w:rsidRPr="00666191" w:rsidP="00666191" w14:paraId="0D2725E3" w14:textId="3208146B">
      <w:r>
        <w:rPr>
          <w:rFonts w:ascii="微软雅黑" w:eastAsia="宋体" w:hAnsi="微软雅黑"/>
          <w:color w:val="000000"/>
        </w:rPr>
        <w:t>5、</w:t>
      </w:r>
      <w:r w:rsidRPr="00666191" w:rsidR="000420F0">
        <w:rPr>
          <w:rFonts w:ascii="微软雅黑" w:eastAsia="宋体" w:hAnsi="微软雅黑"/>
          <w:color w:val="000000"/>
        </w:rPr>
        <w:t>管理中与激励问题有关的公平理论是由（　　）提出的。</w:t>
      </w:r>
    </w:p>
    <w:p w:rsidR="000420F0" w:rsidRPr="00666191" w:rsidP="00666191" w14:paraId="3FA22B18" w14:textId="45083FA8">
      <w:r w:rsidRPr="00666191">
        <w:rPr>
          <w:rFonts w:ascii="微软雅黑" w:eastAsia="宋体" w:hAnsi="微软雅黑"/>
          <w:color w:val="000000"/>
        </w:rPr>
        <w:t>A．马斯洛B．麦格雷戈C．赫茨伯格D．亚当斯</w:t>
      </w:r>
    </w:p>
    <w:p w:rsidR="00C83FCE" w:rsidRPr="00BB2C3E" w:rsidP="00BB2C3E" w14:paraId="6A7104E9" w14:textId="14CC71DB">
      <w:pPr>
        <w:ind w:left="150" w:firstLine="0"/>
      </w:pPr>
      <w:r>
        <w:rPr>
          <w:rFonts w:ascii="微软雅黑" w:eastAsia="宋体" w:hAnsi="微软雅黑"/>
          <w:color w:val="000000"/>
        </w:rPr>
        <w:t>6、</w:t>
      </w:r>
      <w:r w:rsidRPr="00BB2C3E">
        <w:rPr>
          <w:rFonts w:ascii="微软雅黑" w:eastAsia="宋体" w:hAnsi="微软雅黑"/>
          <w:color w:val="000000"/>
        </w:rPr>
        <w:t>组织行为学尤其关注的是（　　）。</w:t>
      </w:r>
    </w:p>
    <w:p w:rsidR="00C83FCE" w:rsidRPr="00BB2C3E" w:rsidP="00BB2C3E" w14:paraId="14A5D7AA" w14:textId="296F125B">
      <w:pPr>
        <w:ind w:left="150" w:firstLine="0"/>
        <w:sectPr w:rsidSect="00034616">
          <w:pgSz w:w="12240" w:h="15840"/>
          <w:pgMar w:top="1440" w:right="1800" w:bottom="1440" w:left="1800" w:header="720" w:footer="720" w:gutter="0"/>
          <w:cols w:space="720"/>
          <w:docGrid w:linePitch="360"/>
        </w:sectPr>
      </w:pPr>
      <w:r w:rsidRPr="00BB2C3E">
        <w:rPr>
          <w:rFonts w:ascii="微软雅黑" w:eastAsia="宋体" w:hAnsi="微软雅黑"/>
          <w:color w:val="000000"/>
        </w:rPr>
        <w:t>A．组织中人们的心理状况B．人们的行为在工作中的表现</w:t>
      </w:r>
    </w:p>
    <w:p w:rsidR="003B6909" w:rsidRPr="00BB2C3E" w:rsidP="00BB2C3E" w14:paraId="626D649F" w14:textId="4782392A">
      <w:pPr>
        <w:ind w:left="150" w:firstLine="0"/>
      </w:pPr>
      <w:r w:rsidRPr="00BB2C3E">
        <w:rPr>
          <w:rFonts w:ascii="微软雅黑" w:eastAsia="宋体" w:hAnsi="微软雅黑"/>
          <w:color w:val="000000"/>
        </w:rPr>
        <w:t>C．人们在工作中的活动D．活动所创造的组织绩效</w:t>
      </w:r>
    </w:p>
    <w:p w:rsidR="00240A67" w:rsidRPr="003854C0" w:rsidP="003854C0" w14:paraId="41D2C750" w14:textId="1B31497E">
      <w:r>
        <w:rPr>
          <w:rFonts w:ascii="微软雅黑" w:eastAsia="宋体" w:hAnsi="微软雅黑"/>
          <w:color w:val="000000"/>
        </w:rPr>
        <w:t>7、</w:t>
      </w:r>
      <w:r w:rsidRPr="003854C0">
        <w:rPr>
          <w:rFonts w:ascii="微软雅黑" w:eastAsia="宋体" w:hAnsi="微软雅黑"/>
          <w:color w:val="000000"/>
        </w:rPr>
        <w:t>竞争优势是使组织别具一格和有与众不同的特色，这种与众不同的特色来自组织的（　　）。</w:t>
      </w:r>
    </w:p>
    <w:p w:rsidR="00240A67" w:rsidRPr="003854C0" w:rsidP="003854C0" w14:paraId="60010184" w14:textId="3B6DC753">
      <w:r w:rsidRPr="003854C0">
        <w:rPr>
          <w:rFonts w:ascii="微软雅黑" w:eastAsia="宋体" w:hAnsi="微软雅黑"/>
          <w:color w:val="000000"/>
        </w:rPr>
        <w:t>A．战略        B．结构      C．文化         D．核心能力</w:t>
      </w:r>
    </w:p>
    <w:p w:rsidR="00D932D1" w:rsidRPr="006A15B7" w:rsidP="006A15B7" w14:paraId="2476C245" w14:textId="3D538556">
      <w:pPr>
        <w:ind w:left="150" w:firstLine="0"/>
      </w:pPr>
      <w:r>
        <w:rPr>
          <w:rFonts w:ascii="微软雅黑" w:eastAsia="宋体" w:hAnsi="微软雅黑"/>
          <w:color w:val="000000"/>
        </w:rPr>
        <w:t>8、</w:t>
      </w:r>
      <w:r w:rsidRPr="006A15B7">
        <w:rPr>
          <w:rFonts w:ascii="微软雅黑" w:eastAsia="宋体" w:hAnsi="微软雅黑"/>
          <w:color w:val="000000"/>
        </w:rPr>
        <w:t>下列选项中哪个不属于“组织”（organization）所共同具有的三个特性？（　　）</w:t>
      </w:r>
    </w:p>
    <w:p w:rsidR="00D932D1" w:rsidRPr="006A15B7" w:rsidP="006A15B7" w14:paraId="6B40B0FC" w14:textId="1F101E9B">
      <w:pPr>
        <w:ind w:left="150" w:firstLine="0"/>
      </w:pPr>
      <w:r w:rsidRPr="006A15B7">
        <w:rPr>
          <w:rFonts w:ascii="微软雅黑" w:eastAsia="宋体" w:hAnsi="微软雅黑"/>
          <w:color w:val="000000"/>
        </w:rPr>
        <w:t>A．明确的目的或目标</w:t>
      </w:r>
      <w:r w:rsidRPr="006A15B7" w:rsidR="0055411F">
        <w:rPr>
          <w:rFonts w:ascii="微软雅黑" w:eastAsia="宋体" w:hAnsi="微软雅黑"/>
          <w:color w:val="000000"/>
        </w:rPr>
        <w:t xml:space="preserve">        </w:t>
      </w:r>
      <w:r w:rsidRPr="006A15B7">
        <w:rPr>
          <w:rFonts w:ascii="微软雅黑" w:eastAsia="宋体" w:hAnsi="微软雅黑"/>
          <w:color w:val="000000"/>
        </w:rPr>
        <w:t>B．精细的结构</w:t>
      </w:r>
    </w:p>
    <w:p w:rsidR="00D932D1" w:rsidRPr="006A15B7" w:rsidP="006A15B7" w14:paraId="499D88A8" w14:textId="2B29F375">
      <w:pPr>
        <w:ind w:left="150" w:firstLine="0"/>
      </w:pPr>
      <w:r w:rsidRPr="006A15B7">
        <w:rPr>
          <w:rFonts w:ascii="微软雅黑" w:eastAsia="宋体" w:hAnsi="微软雅黑"/>
          <w:color w:val="000000"/>
        </w:rPr>
        <w:t>C．文化</w:t>
      </w:r>
      <w:r w:rsidRPr="006A15B7" w:rsidR="0055411F">
        <w:rPr>
          <w:rFonts w:ascii="微软雅黑" w:eastAsia="宋体" w:hAnsi="微软雅黑"/>
          <w:color w:val="000000"/>
        </w:rPr>
        <w:t xml:space="preserve">                    </w:t>
      </w:r>
      <w:r w:rsidRPr="006A15B7">
        <w:rPr>
          <w:rFonts w:ascii="微软雅黑" w:eastAsia="宋体" w:hAnsi="微软雅黑"/>
          <w:color w:val="000000"/>
        </w:rPr>
        <w:t>D．人员</w:t>
      </w:r>
    </w:p>
    <w:p w:rsidR="00121025" w:rsidRPr="002D3C21" w:rsidP="002D3C21" w14:paraId="3B380A1B" w14:textId="2C3CBFFA">
      <w:pPr>
        <w:ind w:left="150" w:firstLine="0"/>
      </w:pPr>
      <w:r>
        <w:rPr>
          <w:rFonts w:ascii="微软雅黑" w:eastAsia="宋体" w:hAnsi="微软雅黑"/>
          <w:color w:val="000000"/>
        </w:rPr>
        <w:t>9、</w:t>
      </w:r>
      <w:r w:rsidRPr="002D3C21">
        <w:rPr>
          <w:rFonts w:ascii="微软雅黑" w:eastAsia="宋体" w:hAnsi="微软雅黑"/>
          <w:color w:val="000000"/>
        </w:rPr>
        <w:t>归因常常存在各种偏差。当管理者高估内部因素对员工行为的影响而低估外部因素对员工行为的影响时，管理（　　）。</w:t>
      </w:r>
    </w:p>
    <w:p w:rsidR="00121025" w:rsidRPr="002D3C21" w:rsidP="002D3C21" w14:paraId="44AED3BD" w14:textId="201665E2">
      <w:pPr>
        <w:ind w:left="150" w:firstLine="0"/>
      </w:pPr>
      <w:r w:rsidRPr="002D3C21">
        <w:rPr>
          <w:rFonts w:ascii="微软雅黑" w:eastAsia="宋体" w:hAnsi="微软雅黑"/>
          <w:color w:val="000000"/>
        </w:rPr>
        <w:t>A．表现出自我服务偏见</w:t>
      </w:r>
      <w:r w:rsidRPr="002D3C21">
        <w:rPr>
          <w:rFonts w:ascii="微软雅黑" w:eastAsia="宋体" w:hAnsi="微软雅黑" w:hint="eastAsia"/>
          <w:color w:val="000000"/>
        </w:rPr>
        <w:t xml:space="preserve"> </w:t>
      </w:r>
      <w:r w:rsidRPr="002D3C21">
        <w:rPr>
          <w:rFonts w:ascii="微软雅黑" w:eastAsia="宋体" w:hAnsi="微软雅黑"/>
          <w:color w:val="000000"/>
        </w:rPr>
        <w:t xml:space="preserve">    B．犯了基本归因错误</w:t>
      </w:r>
    </w:p>
    <w:p w:rsidR="00121025" w:rsidRPr="002D3C21" w:rsidP="002D3C21" w14:paraId="01122DE7" w14:textId="2CB92B25">
      <w:pPr>
        <w:ind w:left="150" w:firstLine="0"/>
      </w:pPr>
      <w:r w:rsidRPr="002D3C21">
        <w:rPr>
          <w:rFonts w:ascii="微软雅黑" w:eastAsia="宋体" w:hAnsi="微软雅黑"/>
          <w:color w:val="000000"/>
        </w:rPr>
        <w:t>C．曲解了员工的控制点</w:t>
      </w:r>
      <w:r w:rsidRPr="002D3C21">
        <w:rPr>
          <w:rFonts w:ascii="微软雅黑" w:eastAsia="宋体" w:hAnsi="微软雅黑" w:hint="eastAsia"/>
          <w:color w:val="000000"/>
        </w:rPr>
        <w:t xml:space="preserve"> </w:t>
      </w:r>
      <w:r w:rsidRPr="002D3C21">
        <w:rPr>
          <w:rFonts w:ascii="微软雅黑" w:eastAsia="宋体" w:hAnsi="微软雅黑"/>
          <w:color w:val="000000"/>
        </w:rPr>
        <w:t xml:space="preserve">    D．犯了假设相似性的错误</w:t>
      </w:r>
    </w:p>
    <w:p w:rsidR="006A0EDE" w:rsidRPr="00B01CC5" w:rsidP="00B01CC5" w14:paraId="777A3EEA" w14:textId="3CF5186D">
      <w:pPr>
        <w:ind w:left="150" w:firstLine="0"/>
      </w:pPr>
      <w:r>
        <w:rPr>
          <w:rFonts w:ascii="微软雅黑" w:eastAsia="宋体" w:hAnsi="微软雅黑"/>
          <w:color w:val="000000"/>
        </w:rPr>
        <w:t>10、</w:t>
      </w:r>
      <w:r w:rsidRPr="00B01CC5">
        <w:rPr>
          <w:rFonts w:ascii="微软雅黑" w:eastAsia="宋体" w:hAnsi="微软雅黑"/>
          <w:color w:val="000000"/>
        </w:rPr>
        <w:t>科学管理的产生是管理从经验走向理论的标志，下面哪个选项不属于科学管理对管理发展的贡献？（　　）</w:t>
      </w:r>
    </w:p>
    <w:p w:rsidR="006A0EDE" w:rsidRPr="00B01CC5" w:rsidP="00B01CC5" w14:paraId="705E7284" w14:textId="13D6864A">
      <w:pPr>
        <w:ind w:left="150" w:firstLine="0"/>
      </w:pPr>
      <w:r w:rsidRPr="00B01CC5">
        <w:rPr>
          <w:rFonts w:ascii="微软雅黑" w:eastAsia="宋体" w:hAnsi="微软雅黑"/>
          <w:color w:val="000000"/>
        </w:rPr>
        <w:t>A．组织设计优化         B．时间和动作的研究</w:t>
      </w:r>
    </w:p>
    <w:p w:rsidR="006A0EDE" w:rsidRPr="00B01CC5" w:rsidP="00B01CC5" w14:paraId="523A0587" w14:textId="566809ED">
      <w:pPr>
        <w:ind w:left="150" w:firstLine="0"/>
      </w:pPr>
      <w:r w:rsidRPr="00B01CC5">
        <w:rPr>
          <w:rFonts w:ascii="微软雅黑" w:eastAsia="宋体" w:hAnsi="微软雅黑"/>
          <w:color w:val="000000"/>
        </w:rPr>
        <w:t>C．任务管理         D．作业人员与管理者的分工协调</w:t>
      </w:r>
    </w:p>
    <w:p>
      <w:r>
        <w:rPr>
          <w:rFonts w:ascii="微软雅黑" w:eastAsia="宋体" w:hAnsi="微软雅黑"/>
          <w:b/>
          <w:color w:val="000000"/>
          <w:sz w:val="32"/>
        </w:rPr>
        <w:t>二、名词解释</w:t>
      </w:r>
    </w:p>
    <w:p w:rsidR="003B6909" w14:paraId="28D2FC69" w14:textId="12D47E27">
      <w:r>
        <w:rPr>
          <w:rFonts w:ascii="微软雅黑" w:eastAsia="宋体" w:hAnsi="微软雅黑"/>
          <w:color w:val="000000"/>
        </w:rPr>
        <w:t>11、</w:t>
      </w:r>
      <w:r w:rsidR="00507CE7">
        <w:rPr>
          <w:rFonts w:ascii="微软雅黑" w:eastAsia="宋体" w:hAnsi="微软雅黑"/>
          <w:color w:val="000000"/>
        </w:rPr>
        <w:t>领导者（</w:t>
      </w:r>
      <w:r w:rsidR="00507CE7">
        <w:rPr>
          <w:rFonts w:ascii="微软雅黑" w:eastAsia="宋体" w:hAnsi="微软雅黑" w:cs="微软雅黑"/>
          <w:color w:val="000000"/>
        </w:rPr>
        <w:t>leader</w:t>
      </w:r>
      <w:r w:rsidR="00507CE7">
        <w:rPr>
          <w:rFonts w:ascii="微软雅黑" w:eastAsia="宋体" w:hAnsi="微软雅黑"/>
          <w:color w:val="000000"/>
        </w:rPr>
        <w:t>）与管理者（</w:t>
      </w:r>
      <w:r w:rsidR="00507CE7">
        <w:rPr>
          <w:rFonts w:ascii="微软雅黑" w:eastAsia="宋体" w:hAnsi="微软雅黑" w:cs="微软雅黑"/>
          <w:color w:val="000000"/>
        </w:rPr>
        <w:t>manager</w:t>
      </w:r>
      <w:r w:rsidR="00507CE7">
        <w:rPr>
          <w:rFonts w:ascii="微软雅黑" w:eastAsia="宋体" w:hAnsi="微软雅黑"/>
          <w:color w:val="000000"/>
        </w:rPr>
        <w:t>）</w:t>
      </w:r>
    </w:p>
    <w:p w:rsidR="00A14DB2" w14:paraId="1B1AE79F" w14:textId="7234736F"/>
    <w:p w:rsidR="00A14DB2" w14:paraId="613D5DC3" w14:textId="0A42E62C"/>
    <w:p w:rsidR="00A14DB2" w14:paraId="4384E1C7" w14:textId="5BD6672F"/>
    <w:p w:rsidR="00A14DB2" w14:paraId="4B415263" w14:textId="77777777"/>
    <w:p w:rsidR="003B6909" w14:paraId="330EADB7" w14:textId="65FA52EA">
      <w:pPr>
        <w:sectPr w:rsidSect="00034616">
          <w:type w:val="nextPage"/>
          <w:pgSz w:w="12240" w:h="15840"/>
          <w:pgMar w:top="1440" w:right="1800" w:bottom="1440" w:left="1800" w:header="720" w:footer="720" w:gutter="0"/>
          <w:pgNumType w:start="2"/>
          <w:cols w:space="720"/>
          <w:titlePg w:val="0"/>
          <w:docGrid w:linePitch="360"/>
        </w:sectPr>
      </w:pPr>
      <w:r>
        <w:rPr>
          <w:rFonts w:ascii="微软雅黑" w:eastAsia="宋体" w:hAnsi="微软雅黑"/>
          <w:color w:val="000000"/>
        </w:rPr>
        <w:t>12、</w:t>
      </w:r>
      <w:r w:rsidR="00AB121A">
        <w:rPr>
          <w:rFonts w:ascii="微软雅黑" w:eastAsia="宋体" w:hAnsi="微软雅黑"/>
          <w:color w:val="000000"/>
        </w:rPr>
        <w:t>有限理性决策</w:t>
      </w:r>
    </w:p>
    <w:p w:rsidR="00AB121A" w14:paraId="39F6C5E2" w14:textId="4B123443"/>
    <w:p w:rsidR="00AB121A" w14:paraId="146BBAEB" w14:textId="03EE9547"/>
    <w:p w:rsidR="00AB121A" w14:paraId="72E17857" w14:textId="4ED2A09C"/>
    <w:p w:rsidR="00AB121A" w14:paraId="01685605" w14:textId="1AB8AD06"/>
    <w:p w:rsidR="00AB121A" w14:paraId="39D2834B" w14:textId="5C03977E"/>
    <w:p w:rsidR="00AB121A" w14:paraId="10D7AA9F" w14:textId="77777777"/>
    <w:p w:rsidR="003B6909" w14:paraId="418D290A" w14:textId="1FDA0825">
      <w:r>
        <w:rPr>
          <w:rFonts w:ascii="微软雅黑" w:eastAsia="宋体" w:hAnsi="微软雅黑"/>
          <w:color w:val="000000"/>
        </w:rPr>
        <w:t>13、</w:t>
      </w:r>
      <w:r w:rsidR="005D4393">
        <w:rPr>
          <w:rFonts w:ascii="微软雅黑" w:eastAsia="宋体" w:hAnsi="微软雅黑"/>
          <w:color w:val="000000"/>
        </w:rPr>
        <w:t>组织文化</w:t>
      </w:r>
    </w:p>
    <w:p w:rsidR="005D4393" w14:paraId="2C258125" w14:textId="35D83F0F"/>
    <w:p w:rsidR="005D4393" w14:paraId="43F7FB64" w14:textId="1B73F61C"/>
    <w:p w:rsidR="005D4393" w14:paraId="4AB54E49" w14:textId="2889369D"/>
    <w:p w:rsidR="005D4393" w14:paraId="3300F4AF" w14:textId="46B7BAA3"/>
    <w:p w:rsidR="005D4393" w14:paraId="117FC99F" w14:textId="77777777"/>
    <w:p w:rsidR="003B6909" w14:paraId="2B5B9B2F" w14:textId="7BD66BC8">
      <w:r>
        <w:rPr>
          <w:rFonts w:ascii="微软雅黑" w:eastAsia="宋体" w:hAnsi="微软雅黑"/>
          <w:color w:val="000000"/>
        </w:rPr>
        <w:t>14、</w:t>
      </w:r>
      <w:r w:rsidR="00332EC7">
        <w:rPr>
          <w:rFonts w:ascii="微软雅黑" w:eastAsia="宋体" w:hAnsi="微软雅黑"/>
          <w:color w:val="000000"/>
        </w:rPr>
        <w:t>创造力（</w:t>
      </w:r>
      <w:r w:rsidR="00332EC7">
        <w:rPr>
          <w:rFonts w:ascii="微软雅黑" w:eastAsia="宋体" w:hAnsi="微软雅黑" w:cs="微软雅黑"/>
          <w:color w:val="000000"/>
        </w:rPr>
        <w:t>Creativity</w:t>
      </w:r>
      <w:r w:rsidR="00332EC7">
        <w:rPr>
          <w:rFonts w:ascii="微软雅黑" w:eastAsia="宋体" w:hAnsi="微软雅黑"/>
          <w:color w:val="000000"/>
        </w:rPr>
        <w:t>）与创新（</w:t>
      </w:r>
      <w:r w:rsidR="00332EC7">
        <w:rPr>
          <w:rFonts w:ascii="微软雅黑" w:eastAsia="宋体" w:hAnsi="微软雅黑" w:cs="微软雅黑"/>
          <w:color w:val="000000"/>
        </w:rPr>
        <w:t>Innovation</w:t>
      </w:r>
      <w:r w:rsidR="00332EC7">
        <w:rPr>
          <w:rFonts w:ascii="微软雅黑" w:eastAsia="宋体" w:hAnsi="微软雅黑"/>
          <w:color w:val="000000"/>
        </w:rPr>
        <w:t>）</w:t>
      </w:r>
    </w:p>
    <w:p w:rsidR="00332EC7" w14:paraId="2FEA273E" w14:textId="44F0531C"/>
    <w:p w:rsidR="00332EC7" w14:paraId="52B12DFD" w14:textId="723E346C"/>
    <w:p w:rsidR="00332EC7" w14:paraId="576E1A8E" w14:textId="35FD9539"/>
    <w:p w:rsidR="00332EC7" w14:paraId="5C528B2A" w14:textId="65B1B3D4"/>
    <w:p w:rsidR="00332EC7" w14:paraId="6D4CC998" w14:textId="77777777"/>
    <w:p w:rsidR="003B6909" w14:paraId="121CC74A" w14:textId="6FE89CE2">
      <w:r>
        <w:rPr>
          <w:rFonts w:ascii="微软雅黑" w:eastAsia="宋体" w:hAnsi="微软雅黑"/>
          <w:color w:val="000000"/>
        </w:rPr>
        <w:t>15、</w:t>
      </w:r>
      <w:r w:rsidR="003236B7">
        <w:rPr>
          <w:rFonts w:ascii="微软雅黑" w:eastAsia="宋体" w:hAnsi="微软雅黑"/>
          <w:color w:val="000000"/>
        </w:rPr>
        <w:t>职位权力</w:t>
      </w:r>
    </w:p>
    <w:p w:rsidR="003236B7" w14:paraId="6C9E4726" w14:textId="0F1C7F2F"/>
    <w:p w:rsidR="003236B7" w14:paraId="5347E3A6" w14:textId="07F52C47"/>
    <w:p w:rsidR="003236B7" w14:paraId="63B05284" w14:textId="7E5A9107"/>
    <w:p w:rsidR="003236B7" w14:paraId="737ABC24" w14:textId="4690A1FF"/>
    <w:p w:rsidR="003236B7" w14:paraId="35A38349" w14:textId="5CF06494"/>
    <w:p w:rsidR="003236B7" w14:paraId="0D4F7289" w14:textId="3BE9B368">
      <w:pPr>
        <w:sectPr w:rsidSect="00034616">
          <w:type w:val="nextPage"/>
          <w:pgSz w:w="12240" w:h="15840"/>
          <w:pgMar w:top="1440" w:right="1800" w:bottom="1440" w:left="1800" w:header="720" w:footer="720" w:gutter="0"/>
          <w:pgNumType w:start="3"/>
          <w:cols w:space="720"/>
          <w:titlePg w:val="0"/>
          <w:docGrid w:linePitch="360"/>
        </w:sectPr>
      </w:pPr>
    </w:p>
    <w:p w:rsidR="003236B7" w14:paraId="0F947B1F" w14:textId="4E43FBAC"/>
    <w:p w:rsidR="003236B7" w14:paraId="211AE428" w14:textId="77777777"/>
    <w:p w:rsidR="003B6909" w14:paraId="7AA852DF" w14:textId="71159D65">
      <w:r>
        <w:rPr>
          <w:rFonts w:ascii="微软雅黑" w:eastAsia="宋体" w:hAnsi="微软雅黑"/>
          <w:color w:val="000000"/>
        </w:rPr>
        <w:t>16、</w:t>
      </w:r>
      <w:r w:rsidR="007A58F4">
        <w:rPr>
          <w:rFonts w:ascii="微软雅黑" w:eastAsia="宋体" w:hAnsi="微软雅黑"/>
          <w:color w:val="000000"/>
        </w:rPr>
        <w:t>管理跨度</w:t>
      </w:r>
    </w:p>
    <w:p w:rsidR="007A58F4" w14:paraId="6431216E" w14:textId="4BDC5832"/>
    <w:p w:rsidR="007A58F4" w14:paraId="5F304AD5" w14:textId="5AB3B0F5"/>
    <w:p w:rsidR="007A58F4" w14:paraId="3A989034" w14:textId="09E0F5A2"/>
    <w:p w:rsidR="007A58F4" w14:paraId="163BFA0E" w14:textId="77777777"/>
    <w:p w:rsidR="003B6909" w14:paraId="5551D00C" w14:textId="6DF1BFFD">
      <w:r>
        <w:rPr>
          <w:rFonts w:ascii="微软雅黑" w:eastAsia="宋体" w:hAnsi="微软雅黑"/>
          <w:color w:val="000000"/>
        </w:rPr>
        <w:t>17、</w:t>
      </w:r>
      <w:r w:rsidR="006C1FE0">
        <w:rPr>
          <w:rFonts w:ascii="微软雅黑" w:eastAsia="宋体" w:hAnsi="微软雅黑"/>
          <w:color w:val="000000"/>
        </w:rPr>
        <w:t>差别化战略</w:t>
      </w:r>
    </w:p>
    <w:p w:rsidR="006C1FE0" w14:paraId="71344883" w14:textId="7DCEBE53"/>
    <w:p w:rsidR="006C1FE0" w14:paraId="7F68765A" w14:textId="659152CE"/>
    <w:p w:rsidR="006C1FE0" w14:paraId="13228946" w14:textId="2EF8ED24"/>
    <w:p w:rsidR="006C1FE0" w14:paraId="1EAE4616" w14:textId="1EC382D3"/>
    <w:p w:rsidR="006C1FE0" w14:paraId="4D7EA168" w14:textId="77777777"/>
    <w:p w:rsidR="003B6909" w14:paraId="044C145D" w14:textId="799677A4">
      <w:r>
        <w:rPr>
          <w:rFonts w:ascii="微软雅黑" w:eastAsia="宋体" w:hAnsi="微软雅黑"/>
          <w:color w:val="000000"/>
        </w:rPr>
        <w:t>18、</w:t>
      </w:r>
      <w:r w:rsidR="002951A4">
        <w:rPr>
          <w:rFonts w:ascii="微软雅黑" w:eastAsia="宋体" w:hAnsi="微软雅黑"/>
          <w:color w:val="000000"/>
        </w:rPr>
        <w:t>学习型组织</w:t>
      </w:r>
    </w:p>
    <w:p w:rsidR="002951A4" w14:paraId="7A887BB4" w14:textId="60FEA9B7"/>
    <w:p w:rsidR="002951A4" w14:paraId="24C1BF1A" w14:textId="37CD1852"/>
    <w:p w:rsidR="002951A4" w14:paraId="522ACD64" w14:textId="4F1659BB"/>
    <w:p w:rsidR="002951A4" w14:paraId="277D440F" w14:textId="77777777"/>
    <w:p>
      <w:r>
        <w:rPr>
          <w:rFonts w:ascii="微软雅黑" w:eastAsia="宋体" w:hAnsi="微软雅黑"/>
          <w:b/>
          <w:color w:val="000000"/>
          <w:sz w:val="32"/>
        </w:rPr>
        <w:t>三、简答题</w:t>
      </w:r>
    </w:p>
    <w:p w:rsidR="003B6909" w14:paraId="29DF5F0C" w14:textId="20031B11">
      <w:r>
        <w:rPr>
          <w:rFonts w:ascii="微软雅黑" w:eastAsia="宋体" w:hAnsi="微软雅黑"/>
          <w:color w:val="000000"/>
        </w:rPr>
        <w:t>19、</w:t>
      </w:r>
      <w:r w:rsidR="00FA562B">
        <w:rPr>
          <w:rFonts w:ascii="微软雅黑" w:eastAsia="宋体" w:hAnsi="微软雅黑"/>
          <w:color w:val="000000"/>
        </w:rPr>
        <w:t>管理者解决组织冲突的策略有哪些？</w:t>
      </w:r>
    </w:p>
    <w:p w:rsidR="00FA562B" w14:paraId="1ED03A41" w14:textId="355789D5"/>
    <w:p w:rsidR="00FA562B" w14:paraId="7A4F8F62" w14:textId="593CAF17"/>
    <w:p w:rsidR="00FA562B" w14:paraId="0815F561" w14:textId="4D732C8E"/>
    <w:p w:rsidR="00FA562B" w14:paraId="568124C4" w14:textId="336C6399"/>
    <w:p w:rsidR="00FA562B" w14:paraId="6035A9BD" w14:textId="05BDAA9B">
      <w:pPr>
        <w:sectPr w:rsidSect="00034616">
          <w:type w:val="nextPage"/>
          <w:pgSz w:w="12240" w:h="15840"/>
          <w:pgMar w:top="1440" w:right="1800" w:bottom="1440" w:left="1800" w:header="720" w:footer="720" w:gutter="0"/>
          <w:pgNumType w:start="4"/>
          <w:cols w:space="720"/>
          <w:titlePg w:val="0"/>
          <w:docGrid w:linePitch="360"/>
        </w:sectPr>
      </w:pPr>
    </w:p>
    <w:p w:rsidR="00FA562B" w14:paraId="5846A1D9" w14:textId="28BBDBBF"/>
    <w:p w:rsidR="00FA562B" w14:paraId="49EA0707" w14:textId="321C6CD0"/>
    <w:p w:rsidR="00FA562B" w14:paraId="0787362B" w14:textId="6935B17D"/>
    <w:p w:rsidR="00FA562B" w14:paraId="4BE6E625" w14:textId="77777777"/>
    <w:p w:rsidR="003B6909" w14:paraId="41AC3DA8" w14:textId="4B3549B4">
      <w:r>
        <w:rPr>
          <w:rFonts w:ascii="微软雅黑" w:eastAsia="宋体" w:hAnsi="微软雅黑"/>
          <w:color w:val="000000"/>
        </w:rPr>
        <w:t>20、</w:t>
      </w:r>
      <w:r w:rsidR="008D6C17">
        <w:rPr>
          <w:rFonts w:ascii="微软雅黑" w:eastAsia="宋体" w:hAnsi="微软雅黑"/>
          <w:color w:val="000000"/>
        </w:rPr>
        <w:t>为什么控制对顾客互动至关重要？</w:t>
      </w:r>
    </w:p>
    <w:p w:rsidR="008D6C17" w14:paraId="1C1D7A40" w14:textId="31E7B1A2"/>
    <w:p w:rsidR="008D6C17" w14:paraId="2096592A" w14:textId="42E75468"/>
    <w:p w:rsidR="008D6C17" w14:paraId="3F9E03CE" w14:textId="2C04D080"/>
    <w:p w:rsidR="008D6C17" w14:paraId="4FBF9019" w14:textId="0307E182"/>
    <w:p w:rsidR="008D6C17" w14:paraId="6062E435" w14:textId="4CD9B6FF"/>
    <w:p w:rsidR="008D6C17" w14:paraId="574E3B23" w14:textId="6F3F9A22"/>
    <w:p w:rsidR="008D6C17" w14:paraId="7609042F" w14:textId="77777777"/>
    <w:p w:rsidR="0044633B" w:rsidP="0044633B" w14:paraId="52FCD5E5" w14:textId="771ED562">
      <w:pPr>
        <w:ind w:left="-5"/>
      </w:pPr>
      <w:r>
        <w:rPr>
          <w:rFonts w:ascii="微软雅黑" w:eastAsia="宋体" w:hAnsi="微软雅黑"/>
          <w:color w:val="000000"/>
        </w:rPr>
        <w:t>21、</w:t>
      </w:r>
      <w:r>
        <w:rPr>
          <w:rFonts w:ascii="微软雅黑" w:eastAsia="宋体" w:hAnsi="微软雅黑"/>
          <w:color w:val="000000"/>
        </w:rPr>
        <w:t>一个人能否通过教育成为一名企业家？为什么？</w:t>
      </w:r>
    </w:p>
    <w:p w:rsidR="003B6909" w14:paraId="48C0E79B" w14:textId="3C2554BD"/>
    <w:p w:rsidR="0044633B" w14:paraId="7F30A016" w14:textId="077A6C7F"/>
    <w:p w:rsidR="0044633B" w14:paraId="7EA10B64" w14:textId="033EF192"/>
    <w:p w:rsidR="0044633B" w:rsidRPr="0044633B" w14:paraId="20C6136E" w14:textId="77777777"/>
    <w:p w:rsidR="003B6909" w14:paraId="6DA5C598" w14:textId="39352A3A">
      <w:r>
        <w:rPr>
          <w:rFonts w:ascii="微软雅黑" w:eastAsia="宋体" w:hAnsi="微软雅黑"/>
          <w:color w:val="000000"/>
        </w:rPr>
        <w:t>22、</w:t>
      </w:r>
      <w:r w:rsidR="00D07E25">
        <w:rPr>
          <w:rFonts w:ascii="微软雅黑" w:eastAsia="宋体" w:hAnsi="微软雅黑"/>
          <w:color w:val="000000"/>
        </w:rPr>
        <w:t>有人说，员工多样性已经成为</w:t>
      </w:r>
      <w:r w:rsidR="00D07E25">
        <w:rPr>
          <w:rFonts w:ascii="微软雅黑" w:eastAsia="宋体" w:hAnsi="微软雅黑" w:cs="微软雅黑"/>
          <w:color w:val="000000"/>
        </w:rPr>
        <w:t>“</w:t>
      </w:r>
      <w:r w:rsidR="00D07E25">
        <w:rPr>
          <w:rFonts w:ascii="微软雅黑" w:eastAsia="宋体" w:hAnsi="微软雅黑"/>
          <w:color w:val="000000"/>
        </w:rPr>
        <w:t>过去</w:t>
      </w:r>
      <w:r w:rsidR="00D07E25">
        <w:rPr>
          <w:rFonts w:ascii="微软雅黑" w:eastAsia="宋体" w:hAnsi="微软雅黑" w:cs="微软雅黑"/>
          <w:color w:val="000000"/>
        </w:rPr>
        <w:t>20</w:t>
      </w:r>
      <w:r w:rsidR="00D07E25">
        <w:rPr>
          <w:rFonts w:ascii="微软雅黑" w:eastAsia="宋体" w:hAnsi="微软雅黑"/>
          <w:color w:val="000000"/>
        </w:rPr>
        <w:t>年中最流行的商业主题之一，它与质量、领导、道德伦理等现代商业领域并驾齐驱</w:t>
      </w:r>
      <w:r w:rsidR="00D07E25">
        <w:rPr>
          <w:rFonts w:ascii="微软雅黑" w:eastAsia="宋体" w:hAnsi="微软雅黑" w:cs="微软雅黑"/>
          <w:color w:val="000000"/>
        </w:rPr>
        <w:t>”</w:t>
      </w:r>
      <w:r w:rsidR="00D07E25">
        <w:rPr>
          <w:rFonts w:ascii="微软雅黑" w:eastAsia="宋体" w:hAnsi="微软雅黑"/>
          <w:color w:val="000000"/>
        </w:rPr>
        <w:t>。对此，你是否赞同？对员工多样性的管理为何如此重要？</w:t>
      </w:r>
    </w:p>
    <w:p w:rsidR="00D07E25" w14:paraId="44D3617B" w14:textId="7C4F8BD0"/>
    <w:p w:rsidR="00D07E25" w14:paraId="12B3AC7E" w14:textId="11ED100E"/>
    <w:p w:rsidR="00D07E25" w14:paraId="4E8D97FE" w14:textId="290CB9E0"/>
    <w:p w:rsidR="00D07E25" w14:paraId="68438E9B" w14:textId="02C2AE0C"/>
    <w:p w:rsidR="00D07E25" w14:paraId="019BBEC1" w14:textId="77777777">
      <w:pPr>
        <w:sectPr w:rsidSect="00034616">
          <w:type w:val="nextPage"/>
          <w:pgSz w:w="12240" w:h="15840"/>
          <w:pgMar w:top="1440" w:right="1800" w:bottom="1440" w:left="1800" w:header="720" w:footer="720" w:gutter="0"/>
          <w:pgNumType w:start="5"/>
          <w:cols w:space="720"/>
          <w:titlePg w:val="0"/>
          <w:docGrid w:linePitch="360"/>
        </w:sectPr>
      </w:pPr>
    </w:p>
    <w:p w:rsidR="00813A57" w:rsidP="00813A57" w14:paraId="2D6494DF" w14:textId="0D475A5D">
      <w:pPr>
        <w:ind w:left="-5"/>
      </w:pPr>
      <w:r>
        <w:rPr>
          <w:rFonts w:ascii="微软雅黑" w:eastAsia="宋体" w:hAnsi="微软雅黑"/>
          <w:color w:val="000000"/>
        </w:rPr>
        <w:t>23、</w:t>
      </w:r>
      <w:r>
        <w:rPr>
          <w:rFonts w:ascii="微软雅黑" w:eastAsia="宋体" w:hAnsi="微软雅黑"/>
          <w:color w:val="000000"/>
        </w:rPr>
        <w:t>亨利</w:t>
      </w:r>
      <w:r>
        <w:rPr>
          <w:rFonts w:ascii="微软雅黑" w:eastAsia="宋体" w:hAnsi="微软雅黑" w:cs="微软雅黑"/>
          <w:color w:val="000000"/>
        </w:rPr>
        <w:t>·</w:t>
      </w:r>
      <w:r>
        <w:rPr>
          <w:rFonts w:ascii="微软雅黑" w:eastAsia="宋体" w:hAnsi="微软雅黑"/>
          <w:color w:val="000000"/>
        </w:rPr>
        <w:t>法约尔创造了怎样的工作场所？玛丽</w:t>
      </w:r>
      <w:r>
        <w:rPr>
          <w:rFonts w:ascii="微软雅黑" w:eastAsia="宋体" w:hAnsi="微软雅黑" w:cs="微软雅黑"/>
          <w:color w:val="000000"/>
        </w:rPr>
        <w:t>·</w:t>
      </w:r>
      <w:r>
        <w:rPr>
          <w:rFonts w:ascii="微软雅黑" w:eastAsia="宋体" w:hAnsi="微软雅黑"/>
          <w:color w:val="000000"/>
        </w:rPr>
        <w:t>帕克</w:t>
      </w:r>
      <w:r>
        <w:rPr>
          <w:rFonts w:ascii="微软雅黑" w:eastAsia="宋体" w:hAnsi="微软雅黑" w:cs="微软雅黑"/>
          <w:color w:val="000000"/>
        </w:rPr>
        <w:t>·</w:t>
      </w:r>
      <w:r>
        <w:rPr>
          <w:rFonts w:ascii="微软雅黑" w:eastAsia="宋体" w:hAnsi="微软雅黑"/>
          <w:color w:val="000000"/>
        </w:rPr>
        <w:t>福莱特呢？弗雷德里克</w:t>
      </w:r>
      <w:r>
        <w:rPr>
          <w:rFonts w:ascii="微软雅黑" w:eastAsia="宋体" w:hAnsi="微软雅黑" w:cs="微软雅黑"/>
          <w:color w:val="000000"/>
        </w:rPr>
        <w:t>·</w:t>
      </w:r>
      <w:r>
        <w:rPr>
          <w:rFonts w:ascii="微软雅黑" w:eastAsia="宋体" w:hAnsi="微软雅黑"/>
          <w:color w:val="000000"/>
        </w:rPr>
        <w:t>泰勒呢？</w:t>
      </w:r>
    </w:p>
    <w:p w:rsidR="003B6909" w14:paraId="6FA2DA24" w14:textId="2756A724"/>
    <w:p w:rsidR="00813A57" w14:paraId="4256D503" w14:textId="1836B221"/>
    <w:p w:rsidR="00813A57" w:rsidRPr="00813A57" w14:paraId="055C4DE5" w14:textId="77777777"/>
    <w:p w:rsidR="003B4C3B" w:rsidP="003B4C3B" w14:paraId="7EF4B11C" w14:textId="00AF2F8A">
      <w:pPr>
        <w:ind w:left="-5"/>
      </w:pPr>
      <w:r>
        <w:rPr>
          <w:rFonts w:ascii="微软雅黑" w:eastAsia="宋体" w:hAnsi="微软雅黑"/>
          <w:color w:val="000000"/>
        </w:rPr>
        <w:t>24、</w:t>
      </w:r>
      <w:r>
        <w:rPr>
          <w:rFonts w:ascii="微软雅黑" w:eastAsia="宋体" w:hAnsi="微软雅黑"/>
          <w:color w:val="000000"/>
        </w:rPr>
        <w:t>请解释为什么一个组织犹如一座冰山这一观点如此重要。</w:t>
      </w:r>
    </w:p>
    <w:p w:rsidR="003B6909" w14:paraId="7F1ABA74" w14:textId="607B843D"/>
    <w:p w:rsidR="003B4C3B" w14:paraId="7D8D0F98" w14:textId="279C2897"/>
    <w:p w:rsidR="003B4C3B" w14:paraId="2CCDF1C3" w14:textId="73C09590"/>
    <w:p w:rsidR="003B4C3B" w:rsidRPr="003B4C3B" w14:paraId="3E369958" w14:textId="77777777"/>
    <w:p>
      <w:r>
        <w:rPr>
          <w:rFonts w:ascii="微软雅黑" w:eastAsia="宋体" w:hAnsi="微软雅黑"/>
          <w:b/>
          <w:color w:val="000000"/>
          <w:sz w:val="32"/>
        </w:rPr>
        <w:t>四、辨析题</w:t>
      </w:r>
    </w:p>
    <w:p w:rsidR="003B6909" w14:paraId="05D79C18" w14:textId="7FBF8443">
      <w:r>
        <w:rPr>
          <w:rFonts w:ascii="微软雅黑" w:eastAsia="宋体" w:hAnsi="微软雅黑"/>
          <w:color w:val="000000"/>
        </w:rPr>
        <w:t>25、</w:t>
      </w:r>
      <w:r w:rsidR="00F0733D">
        <w:rPr>
          <w:rFonts w:ascii="微软雅黑" w:eastAsia="宋体" w:hAnsi="微软雅黑"/>
          <w:color w:val="000000"/>
        </w:rPr>
        <w:t>矩阵型组织的特点是横向为职能部门，纵向为各部门成员组成的项目小组。</w:t>
      </w:r>
    </w:p>
    <w:p w:rsidR="00F0733D" w14:paraId="6FAC5DCE" w14:textId="4297ABDC"/>
    <w:p w:rsidR="00F0733D" w14:paraId="4FA8F2DC" w14:textId="1F79B6E5"/>
    <w:p w:rsidR="00F0733D" w14:paraId="1B6A21EC" w14:textId="51A40D16"/>
    <w:p w:rsidR="00F0733D" w14:paraId="1D96E13B" w14:textId="404B5EEA"/>
    <w:p w:rsidR="00F0733D" w14:paraId="2684FF9D" w14:textId="27B85732"/>
    <w:p w:rsidR="005C1D48" w14:paraId="65F5F3AD" w14:textId="27921DDF"/>
    <w:p w:rsidR="005C1D48" w14:paraId="2B90CEAD" w14:textId="77777777"/>
    <w:p w:rsidR="003B6909" w14:paraId="350A42AA" w14:textId="6F599EF9">
      <w:r>
        <w:rPr>
          <w:rFonts w:ascii="微软雅黑" w:eastAsia="宋体" w:hAnsi="微软雅黑"/>
          <w:color w:val="000000"/>
        </w:rPr>
        <w:t>26、</w:t>
      </w:r>
      <w:r w:rsidR="00737B3A">
        <w:rPr>
          <w:rFonts w:ascii="微软雅黑" w:eastAsia="宋体" w:hAnsi="微软雅黑"/>
          <w:color w:val="000000"/>
        </w:rPr>
        <w:t>合乎道德的管理主要是为了企业获利。</w:t>
      </w:r>
    </w:p>
    <w:p w:rsidR="00737B3A" w14:paraId="57CC93F4" w14:textId="5E54C99C"/>
    <w:p w:rsidR="00737B3A" w14:paraId="75C75AEF" w14:textId="7BF866ED"/>
    <w:p w:rsidR="00737B3A" w14:paraId="039185B7" w14:textId="00C37B73"/>
    <w:p w:rsidR="00737B3A" w14:paraId="6663A691" w14:textId="77777777"/>
    <w:p w:rsidR="003B6909" w14:paraId="27BF432B" w14:textId="408D2183">
      <w:pPr>
        <w:sectPr w:rsidSect="00034616">
          <w:type w:val="nextPage"/>
          <w:pgSz w:w="12240" w:h="15840"/>
          <w:pgMar w:top="1440" w:right="1800" w:bottom="1440" w:left="1800" w:header="720" w:footer="720" w:gutter="0"/>
          <w:pgNumType w:start="6"/>
          <w:cols w:space="720"/>
          <w:titlePg w:val="0"/>
          <w:docGrid w:linePitch="360"/>
        </w:sectPr>
      </w:pPr>
      <w:r>
        <w:rPr>
          <w:rFonts w:ascii="微软雅黑" w:eastAsia="宋体" w:hAnsi="微软雅黑"/>
          <w:color w:val="000000"/>
        </w:rPr>
        <w:t>27、</w:t>
      </w:r>
      <w:r w:rsidR="006118D4">
        <w:rPr>
          <w:rFonts w:ascii="微软雅黑" w:eastAsia="宋体" w:hAnsi="微软雅黑"/>
          <w:color w:val="000000"/>
        </w:rPr>
        <w:t>有一些持批判态度的人宣称公司的人力资源部门夸大了该部门的作用，其存在并不是为了帮助员工，而是为组织规避法律纠纷问题。</w:t>
      </w:r>
    </w:p>
    <w:p w:rsidR="006118D4" w14:paraId="0D85B034" w14:textId="5CC56440"/>
    <w:p w:rsidR="006118D4" w14:paraId="1BA3CF48" w14:textId="7653C370"/>
    <w:p w:rsidR="006118D4" w14:paraId="067D8811" w14:textId="18D9A8B4"/>
    <w:p w:rsidR="006118D4" w14:paraId="7129C187" w14:textId="69F24476"/>
    <w:p w:rsidR="006118D4" w14:paraId="0E395CC7" w14:textId="49A90613"/>
    <w:p w:rsidR="006118D4" w14:paraId="745AE130" w14:textId="77777777"/>
    <w:p>
      <w:r>
        <w:rPr>
          <w:rFonts w:ascii="微软雅黑" w:eastAsia="宋体" w:hAnsi="微软雅黑"/>
          <w:b/>
          <w:color w:val="000000"/>
          <w:sz w:val="32"/>
        </w:rPr>
        <w:t>五、案例题</w:t>
      </w:r>
    </w:p>
    <w:p w:rsidR="005644CB" w:rsidP="005644CB" w14:paraId="0B8277BE" w14:textId="60953EC4">
      <w:pPr>
        <w:spacing w:after="203" w:line="259" w:lineRule="auto"/>
        <w:ind w:left="150" w:firstLine="0"/>
        <w:jc w:val="center"/>
      </w:pPr>
      <w:r>
        <w:rPr>
          <w:rFonts w:ascii="微软雅黑" w:eastAsia="宋体" w:hAnsi="微软雅黑" w:cs="Times New Roman"/>
          <w:b/>
          <w:color w:val="000000"/>
        </w:rPr>
        <w:t>28</w:t>
      </w:r>
      <w:r>
        <w:rPr>
          <w:rFonts w:ascii="微软雅黑" w:eastAsia="宋体" w:hAnsi="微软雅黑" w:cs="宋体" w:hint="eastAsia"/>
          <w:b/>
          <w:color w:val="000000"/>
        </w:rPr>
        <w:t>、</w:t>
      </w:r>
      <w:r>
        <w:rPr>
          <w:rFonts w:ascii="微软雅黑" w:eastAsia="宋体" w:hAnsi="微软雅黑" w:cs="Times New Roman"/>
          <w:b/>
          <w:color w:val="000000"/>
        </w:rPr>
        <w:t>DGL</w:t>
      </w:r>
      <w:r>
        <w:rPr>
          <w:rFonts w:ascii="微软雅黑" w:eastAsia="宋体" w:hAnsi="微软雅黑"/>
          <w:b/>
          <w:color w:val="000000"/>
        </w:rPr>
        <w:t>公司</w:t>
      </w:r>
    </w:p>
    <w:p w:rsidR="005644CB" w:rsidP="005644CB" w14:paraId="2738761D" w14:textId="77777777">
      <w:pPr>
        <w:ind w:left="145" w:right="10"/>
      </w:pPr>
      <w:r>
        <w:rPr>
          <w:rFonts w:ascii="微软雅黑" w:eastAsia="宋体" w:hAnsi="微软雅黑"/>
          <w:color w:val="000000"/>
        </w:rPr>
        <w:t>当炼油设备制造商</w:t>
      </w:r>
      <w:r>
        <w:rPr>
          <w:rFonts w:ascii="微软雅黑" w:eastAsia="宋体" w:hAnsi="微软雅黑" w:cs="Times New Roman"/>
          <w:color w:val="000000"/>
        </w:rPr>
        <w:t>DGL</w:t>
      </w:r>
      <w:r>
        <w:rPr>
          <w:rFonts w:ascii="微软雅黑" w:eastAsia="宋体" w:hAnsi="微软雅黑"/>
          <w:color w:val="000000"/>
        </w:rPr>
        <w:t>公司聘请李耀明来管理技术服务部时，公司最高管理层向他说明了公司的燃眉之急，在公司里，技术服务部共有</w:t>
      </w:r>
      <w:r>
        <w:rPr>
          <w:rFonts w:ascii="微软雅黑" w:eastAsia="宋体" w:hAnsi="微软雅黑" w:cs="Times New Roman"/>
          <w:color w:val="000000"/>
        </w:rPr>
        <w:t>20</w:t>
      </w:r>
      <w:r>
        <w:rPr>
          <w:rFonts w:ascii="微软雅黑" w:eastAsia="宋体" w:hAnsi="微软雅黑"/>
          <w:color w:val="000000"/>
        </w:rPr>
        <w:t>名工程师，他们的工作收入最高，学历最高，但是生产效率却最低。公司给李耀明的指示是扭转局面。李耀明召开了一个全体工程师会议。他对他们的个人福利待遇表示了极大的关心，并直截了当地问他们：</w:t>
      </w:r>
      <w:r>
        <w:rPr>
          <w:rFonts w:ascii="微软雅黑" w:eastAsia="宋体" w:hAnsi="微软雅黑" w:cs="Times New Roman"/>
          <w:color w:val="000000"/>
        </w:rPr>
        <w:t>“</w:t>
      </w:r>
      <w:r>
        <w:rPr>
          <w:rFonts w:ascii="微软雅黑" w:eastAsia="宋体" w:hAnsi="微软雅黑"/>
          <w:color w:val="000000"/>
        </w:rPr>
        <w:t>到底存在什么问题？为什么我们这的部门的经营额这么差？</w:t>
      </w:r>
      <w:r>
        <w:rPr>
          <w:rFonts w:ascii="微软雅黑" w:eastAsia="宋体" w:hAnsi="微软雅黑" w:cs="Times New Roman"/>
          <w:color w:val="000000"/>
        </w:rPr>
        <w:t>”</w:t>
      </w:r>
    </w:p>
    <w:p w:rsidR="005644CB" w:rsidP="005644CB" w14:paraId="3C17F1F4" w14:textId="77777777">
      <w:pPr>
        <w:ind w:left="145" w:right="10"/>
      </w:pPr>
      <w:r>
        <w:rPr>
          <w:rFonts w:ascii="微软雅黑" w:eastAsia="宋体" w:hAnsi="微软雅黑"/>
          <w:color w:val="000000"/>
        </w:rPr>
        <w:t>员工们毫不犹豫地发了一大堆的牢骚。</w:t>
      </w:r>
      <w:r>
        <w:rPr>
          <w:rFonts w:ascii="微软雅黑" w:eastAsia="宋体" w:hAnsi="微软雅黑" w:cs="Times New Roman"/>
          <w:color w:val="000000"/>
        </w:rPr>
        <w:t>“</w:t>
      </w:r>
      <w:r>
        <w:rPr>
          <w:rFonts w:ascii="微软雅黑" w:eastAsia="宋体" w:hAnsi="微软雅黑"/>
          <w:color w:val="000000"/>
        </w:rPr>
        <w:t>公司雇我们来是当工程师，不是勤杂工。</w:t>
      </w:r>
      <w:r>
        <w:rPr>
          <w:rFonts w:ascii="微软雅黑" w:eastAsia="宋体" w:hAnsi="微软雅黑" w:cs="Times New Roman"/>
          <w:color w:val="000000"/>
        </w:rPr>
        <w:t>”“</w:t>
      </w:r>
      <w:r>
        <w:rPr>
          <w:rFonts w:ascii="微软雅黑" w:eastAsia="宋体" w:hAnsi="微软雅黑"/>
          <w:color w:val="000000"/>
        </w:rPr>
        <w:t>我们花了一大半的时间为最高层写愚蠢的报告，一式三份，可是从来没有人去看。</w:t>
      </w:r>
      <w:r>
        <w:rPr>
          <w:rFonts w:ascii="微软雅黑" w:eastAsia="宋体" w:hAnsi="微软雅黑" w:cs="Times New Roman"/>
          <w:color w:val="000000"/>
        </w:rPr>
        <w:t>”</w:t>
      </w:r>
    </w:p>
    <w:p w:rsidR="005644CB" w:rsidP="005644CB" w14:paraId="7DA9F90D" w14:textId="77777777">
      <w:pPr>
        <w:ind w:left="145" w:right="10"/>
      </w:pPr>
      <w:r>
        <w:rPr>
          <w:rFonts w:ascii="微软雅黑" w:eastAsia="宋体" w:hAnsi="微软雅黑"/>
          <w:color w:val="000000"/>
        </w:rPr>
        <w:t>经过两个小时的讨论，李耀明得出结论，他必须让工程师们不再嘲笑高层管理者。他向工程师们承诺说：</w:t>
      </w:r>
      <w:r>
        <w:rPr>
          <w:rFonts w:ascii="微软雅黑" w:eastAsia="宋体" w:hAnsi="微软雅黑" w:cs="Times New Roman"/>
          <w:color w:val="000000"/>
        </w:rPr>
        <w:t>“</w:t>
      </w:r>
      <w:r>
        <w:rPr>
          <w:rFonts w:ascii="微软雅黑" w:eastAsia="宋体" w:hAnsi="微软雅黑"/>
          <w:color w:val="000000"/>
        </w:rPr>
        <w:t>我的工作职责就是不妨碍你们自己好好工作，但是，我也会让你们不再嘲笑高层管理者。</w:t>
      </w:r>
      <w:r>
        <w:rPr>
          <w:rFonts w:ascii="微软雅黑" w:eastAsia="宋体" w:hAnsi="微软雅黑" w:cs="Times New Roman"/>
          <w:color w:val="000000"/>
        </w:rPr>
        <w:t>”</w:t>
      </w:r>
      <w:r>
        <w:rPr>
          <w:rFonts w:ascii="微软雅黑" w:eastAsia="宋体" w:hAnsi="微软雅黑"/>
          <w:color w:val="000000"/>
        </w:rPr>
        <w:t>他要求工程师们每日向他报告，并发布立即生效的命令</w:t>
      </w:r>
      <w:r>
        <w:rPr>
          <w:rFonts w:ascii="微软雅黑" w:eastAsia="宋体" w:hAnsi="微软雅黑" w:cs="Times New Roman"/>
          <w:color w:val="000000"/>
        </w:rPr>
        <w:t>——</w:t>
      </w:r>
      <w:r>
        <w:rPr>
          <w:rFonts w:ascii="微软雅黑" w:eastAsia="宋体" w:hAnsi="微软雅黑"/>
          <w:color w:val="000000"/>
        </w:rPr>
        <w:t>每天直接把报告正本交到他的办公室，而不再送往总部。有三周的时间，他的办公桌上堆满了技术报告，到月底的时候，这些报告的时候，这些报告足有</w:t>
      </w:r>
      <w:r>
        <w:rPr>
          <w:rFonts w:ascii="微软雅黑" w:eastAsia="宋体" w:hAnsi="微软雅黑" w:cs="Times New Roman"/>
          <w:color w:val="000000"/>
        </w:rPr>
        <w:t>3</w:t>
      </w:r>
      <w:r>
        <w:rPr>
          <w:rFonts w:ascii="微软雅黑" w:eastAsia="宋体" w:hAnsi="微软雅黑"/>
          <w:color w:val="000000"/>
        </w:rPr>
        <w:t>尺高。在那段时间没有人要求看这些报告。当其他管理者走进他的办公室，看到这些堆积如山的报告时，他们往往问：</w:t>
      </w:r>
      <w:r>
        <w:rPr>
          <w:rFonts w:ascii="微软雅黑" w:eastAsia="宋体" w:hAnsi="微软雅黑" w:cs="Times New Roman"/>
          <w:color w:val="000000"/>
        </w:rPr>
        <w:t>“</w:t>
      </w:r>
      <w:r>
        <w:rPr>
          <w:rFonts w:ascii="微软雅黑" w:eastAsia="宋体" w:hAnsi="微软雅黑"/>
          <w:color w:val="000000"/>
        </w:rPr>
        <w:t>这都是些什么？</w:t>
      </w:r>
      <w:r>
        <w:rPr>
          <w:rFonts w:ascii="微软雅黑" w:eastAsia="宋体" w:hAnsi="微软雅黑" w:cs="Times New Roman"/>
          <w:color w:val="000000"/>
        </w:rPr>
        <w:t>”</w:t>
      </w:r>
      <w:r>
        <w:rPr>
          <w:rFonts w:ascii="微软雅黑" w:eastAsia="宋体" w:hAnsi="微软雅黑"/>
          <w:color w:val="000000"/>
        </w:rPr>
        <w:t>李耀明回答说：</w:t>
      </w:r>
      <w:r>
        <w:rPr>
          <w:rFonts w:ascii="微软雅黑" w:eastAsia="宋体" w:hAnsi="微软雅黑" w:cs="Times New Roman"/>
          <w:color w:val="000000"/>
        </w:rPr>
        <w:t>“</w:t>
      </w:r>
      <w:r>
        <w:rPr>
          <w:rFonts w:ascii="微软雅黑" w:eastAsia="宋体" w:hAnsi="微软雅黑"/>
          <w:color w:val="000000"/>
        </w:rPr>
        <w:t>技术报告</w:t>
      </w:r>
      <w:r>
        <w:rPr>
          <w:rFonts w:ascii="微软雅黑" w:eastAsia="宋体" w:hAnsi="微软雅黑" w:cs="Times New Roman"/>
          <w:color w:val="000000"/>
        </w:rPr>
        <w:t>”</w:t>
      </w:r>
      <w:r>
        <w:rPr>
          <w:rFonts w:ascii="微软雅黑" w:eastAsia="宋体" w:hAnsi="微软雅黑"/>
          <w:color w:val="000000"/>
        </w:rPr>
        <w:t>，但是，根本没人要求阅读这些报告。</w:t>
      </w:r>
    </w:p>
    <w:p w:rsidR="005644CB" w:rsidP="005644CB" w14:paraId="7CC458A3" w14:textId="77777777">
      <w:pPr>
        <w:ind w:left="145" w:right="10"/>
      </w:pPr>
      <w:r>
        <w:rPr>
          <w:rFonts w:ascii="微软雅黑" w:eastAsia="宋体" w:hAnsi="微软雅黑"/>
          <w:color w:val="000000"/>
        </w:rPr>
        <w:t>最后，到了月底时，财务部的一位秘书打电话，要求提供本月的差旅费用报告。李耀明说：</w:t>
      </w:r>
      <w:r>
        <w:rPr>
          <w:rFonts w:ascii="微软雅黑" w:eastAsia="宋体" w:hAnsi="微软雅黑" w:cs="Times New Roman"/>
          <w:color w:val="000000"/>
        </w:rPr>
        <w:t>“</w:t>
      </w:r>
      <w:r>
        <w:rPr>
          <w:rFonts w:ascii="微软雅黑" w:eastAsia="宋体" w:hAnsi="微软雅黑"/>
          <w:color w:val="000000"/>
        </w:rPr>
        <w:t>明天上午到总裁办公室找我。</w:t>
      </w:r>
      <w:r>
        <w:rPr>
          <w:rFonts w:ascii="微软雅黑" w:eastAsia="宋体" w:hAnsi="微软雅黑" w:cs="Times New Roman"/>
          <w:color w:val="000000"/>
        </w:rPr>
        <w:t>”</w:t>
      </w:r>
    </w:p>
    <w:p w:rsidR="005644CB" w:rsidP="005644CB" w14:paraId="13895B3B" w14:textId="77777777">
      <w:pPr>
        <w:ind w:left="145" w:right="10"/>
        <w:sectPr w:rsidSect="00034616">
          <w:type w:val="nextPage"/>
          <w:pgSz w:w="12240" w:h="15840"/>
          <w:pgMar w:top="1440" w:right="1800" w:bottom="1440" w:left="1800" w:header="720" w:footer="720" w:gutter="0"/>
          <w:pgNumType w:start="7"/>
          <w:cols w:space="720"/>
          <w:titlePg w:val="0"/>
          <w:docGrid w:linePitch="360"/>
        </w:sectPr>
      </w:pPr>
      <w:r>
        <w:rPr>
          <w:rFonts w:ascii="微软雅黑" w:eastAsia="宋体" w:hAnsi="微软雅黑"/>
          <w:color w:val="000000"/>
        </w:rPr>
        <w:t>第二天早上，当李耀明推着一小车报告走过技术服务部时，工程师们都欢呼起来了。他们知道，摊牌的时候到了。</w:t>
      </w:r>
    </w:p>
    <w:p w:rsidR="005644CB" w:rsidP="005644CB" w14:paraId="177D9D35" w14:textId="0410B929">
      <w:pPr>
        <w:spacing w:after="237"/>
        <w:ind w:left="145" w:right="10"/>
      </w:pPr>
      <w:r>
        <w:rPr>
          <w:rFonts w:ascii="微软雅黑" w:eastAsia="宋体" w:hAnsi="微软雅黑"/>
          <w:color w:val="000000"/>
        </w:rPr>
        <w:t>李耀明走进总裁办公室，将这一大堆报告放在他的办公桌上。总裁和其他高级管理者一脸困惑。</w:t>
      </w:r>
      <w:r>
        <w:rPr>
          <w:rFonts w:ascii="微软雅黑" w:eastAsia="宋体" w:hAnsi="微软雅黑" w:cs="Times New Roman"/>
          <w:color w:val="000000"/>
        </w:rPr>
        <w:t>“</w:t>
      </w:r>
      <w:r>
        <w:rPr>
          <w:rFonts w:ascii="微软雅黑" w:eastAsia="宋体" w:hAnsi="微软雅黑"/>
          <w:color w:val="000000"/>
        </w:rPr>
        <w:t>这，</w:t>
      </w:r>
      <w:r>
        <w:rPr>
          <w:rFonts w:ascii="微软雅黑" w:eastAsia="宋体" w:hAnsi="微软雅黑" w:cs="Times New Roman"/>
          <w:color w:val="000000"/>
        </w:rPr>
        <w:t>”</w:t>
      </w:r>
      <w:r>
        <w:rPr>
          <w:rFonts w:ascii="微软雅黑" w:eastAsia="宋体" w:hAnsi="微软雅黑"/>
          <w:color w:val="000000"/>
        </w:rPr>
        <w:t>李耀明说，</w:t>
      </w:r>
      <w:r>
        <w:rPr>
          <w:rFonts w:ascii="微软雅黑" w:eastAsia="宋体" w:hAnsi="微软雅黑" w:cs="Times New Roman"/>
          <w:color w:val="000000"/>
        </w:rPr>
        <w:t>“</w:t>
      </w:r>
      <w:r>
        <w:rPr>
          <w:rFonts w:ascii="微软雅黑" w:eastAsia="宋体" w:hAnsi="微软雅黑"/>
          <w:color w:val="000000"/>
        </w:rPr>
        <w:t>就是技术服务部缺乏生产效率的原因。这些报告是公司每个月要求工程师们写的。它们整个月都放在我的办公桌上，而你们根本没有人去看这些报告。我建议工程师们的时间可以更加有效地加以利用，我的办公室每月发一份简报就足以满足其他部门的要求。</w:t>
      </w:r>
      <w:r>
        <w:rPr>
          <w:rFonts w:ascii="微软雅黑" w:eastAsia="宋体" w:hAnsi="微软雅黑" w:cs="Times New Roman"/>
          <w:color w:val="000000"/>
        </w:rPr>
        <w:t>”</w:t>
      </w:r>
      <w:r>
        <w:rPr>
          <w:rFonts w:ascii="微软雅黑" w:eastAsia="宋体" w:hAnsi="微软雅黑"/>
          <w:color w:val="000000"/>
        </w:rPr>
        <w:t>问题：</w:t>
      </w:r>
    </w:p>
    <w:p w:rsidR="005644CB" w:rsidP="005644CB" w14:paraId="4904CBA0" w14:textId="77777777">
      <w:pPr>
        <w:spacing w:after="225"/>
        <w:ind w:left="145" w:right="10"/>
      </w:pPr>
      <w:r>
        <w:rPr>
          <w:rFonts w:ascii="微软雅黑" w:eastAsia="宋体" w:hAnsi="微软雅黑" w:cs="Times New Roman"/>
          <w:color w:val="000000"/>
        </w:rPr>
        <w:t>1</w:t>
      </w:r>
      <w:r>
        <w:rPr>
          <w:rFonts w:ascii="微软雅黑" w:eastAsia="宋体" w:hAnsi="微软雅黑"/>
          <w:color w:val="000000"/>
        </w:rPr>
        <w:t>．李耀明的权力主要有哪些？他采用了什么样的领导风格？</w:t>
      </w:r>
    </w:p>
    <w:p w:rsidR="005644CB" w:rsidP="005644CB" w14:paraId="58049D01" w14:textId="77777777">
      <w:pPr>
        <w:spacing w:after="166"/>
        <w:ind w:left="145" w:right="10"/>
      </w:pPr>
      <w:r>
        <w:rPr>
          <w:rFonts w:ascii="微软雅黑" w:eastAsia="宋体" w:hAnsi="微软雅黑" w:cs="Times New Roman"/>
          <w:color w:val="000000"/>
        </w:rPr>
        <w:t>2</w:t>
      </w:r>
      <w:r>
        <w:rPr>
          <w:rFonts w:ascii="微软雅黑" w:eastAsia="宋体" w:hAnsi="微软雅黑"/>
          <w:color w:val="000000"/>
        </w:rPr>
        <w:t>．根据领导生命周期理论，李耀明是否应该少些参与工程师们的工作？在这种情况下，他将采取何种领导方式？</w:t>
      </w:r>
    </w:p>
    <w:p w:rsidR="003B6909" w:rsidRPr="005644CB" w14:paraId="637BDC68" w14:textId="77777777"/>
    <w:p>
      <w:r>
        <w:rPr>
          <w:rFonts w:ascii="微软雅黑" w:eastAsia="宋体" w:hAnsi="微软雅黑"/>
          <w:b/>
          <w:color w:val="000000"/>
          <w:sz w:val="32"/>
        </w:rPr>
        <w:t>六、论述题</w:t>
      </w:r>
    </w:p>
    <w:p w:rsidR="003B6909" w14:paraId="054633D8" w14:textId="6DB283C5">
      <w:r>
        <w:rPr>
          <w:rFonts w:ascii="微软雅黑" w:eastAsia="宋体" w:hAnsi="微软雅黑"/>
          <w:color w:val="000000"/>
        </w:rPr>
        <w:t>29、</w:t>
      </w:r>
      <w:r w:rsidR="00FE540A">
        <w:rPr>
          <w:rFonts w:ascii="微软雅黑" w:eastAsia="宋体" w:hAnsi="微软雅黑"/>
          <w:color w:val="000000"/>
        </w:rPr>
        <w:t>有人认为，管理决策制定很容易，只是确定适当的模型，定义变量，代入数字并求出答案，你对此有什么评价？</w:t>
      </w:r>
    </w:p>
    <w:p w:rsidR="00FE540A" w14:paraId="6DCA7556" w14:textId="0B04467A"/>
    <w:p w:rsidR="00FE540A" w14:paraId="3E106EE4" w14:textId="177AFFFD"/>
    <w:p w:rsidR="00FE540A" w14:paraId="64BB5A9C" w14:textId="028FFA60"/>
    <w:p w:rsidR="00FE540A" w14:paraId="6884F756" w14:textId="50117C81"/>
    <w:p w:rsidR="00FE540A" w14:paraId="49E23EAC" w14:textId="078B3636"/>
    <w:p w:rsidR="00FE540A" w14:paraId="02AB7469" w14:textId="069D9BDE"/>
    <w:p w:rsidR="00FE540A" w14:paraId="67713E35" w14:textId="7E6C6EAD"/>
    <w:p w:rsidR="00FE540A" w14:paraId="20DEE84C" w14:textId="77777777">
      <w:pPr>
        <w:sectPr w:rsidSect="00034616">
          <w:type w:val="nextPage"/>
          <w:pgSz w:w="12240" w:h="15840"/>
          <w:pgMar w:top="1440" w:right="1800" w:bottom="1440" w:left="1800" w:header="720" w:footer="720" w:gutter="0"/>
          <w:pgNumType w:start="8"/>
          <w:cols w:space="720"/>
          <w:titlePg w:val="0"/>
          <w:docGrid w:linePitch="360"/>
        </w:sectPr>
      </w:pPr>
    </w:p>
    <w:p>
      <w:pPr>
        <w:jc w:val="center"/>
      </w:pPr>
      <w:r>
        <w:rPr>
          <w:rFonts w:ascii="微软雅黑" w:eastAsia="宋体" w:hAnsi="微软雅黑"/>
          <w:b/>
          <w:color w:val="000000"/>
          <w:sz w:val="28"/>
        </w:rPr>
        <w:t>参考答案</w:t>
      </w:r>
    </w:p>
    <w:p>
      <w:r>
        <w:rPr>
          <w:rFonts w:ascii="微软雅黑" w:eastAsia="宋体" w:hAnsi="微软雅黑"/>
          <w:b/>
          <w:color w:val="000000"/>
          <w:sz w:val="32"/>
        </w:rPr>
        <w:t>一、选择题</w:t>
      </w:r>
    </w:p>
    <w:p w:rsidR="00EC0674" w:rsidP="00EC0674" w14:paraId="1BE4008F" w14:textId="038C24FA">
      <w:r>
        <w:rPr>
          <w:rFonts w:ascii="微软雅黑" w:eastAsia="宋体" w:hAnsi="微软雅黑"/>
          <w:color w:val="000000"/>
        </w:rPr>
        <w:t>1、</w:t>
      </w:r>
      <w:r>
        <w:rPr>
          <w:rFonts w:ascii="微软雅黑" w:eastAsia="宋体" w:hAnsi="微软雅黑" w:hint="eastAsia"/>
          <w:color w:val="000000"/>
        </w:rPr>
        <w:t>【答案】</w:t>
      </w:r>
      <w:r>
        <w:rPr>
          <w:rFonts w:ascii="微软雅黑" w:eastAsia="宋体" w:hAnsi="微软雅黑"/>
          <w:color w:val="000000"/>
        </w:rPr>
        <w:t>A</w:t>
      </w:r>
    </w:p>
    <w:p w:rsidR="003B6909" w:rsidRPr="00EC0674" w14:paraId="39AEC06F" w14:textId="5B8529A3">
      <w:r>
        <w:rPr>
          <w:rFonts w:ascii="微软雅黑" w:eastAsia="宋体" w:hAnsi="微软雅黑" w:hint="eastAsia"/>
          <w:color w:val="000000"/>
        </w:rPr>
        <w:t>【解析】公司层战略决定了公司所开展的、应当开展的或希望开展的业务以及开展这些业务所要做的工作，它建立在组织的使命、目标和组织业务单元将发挥的作用的基础之上。题中，“电器公司决定进入家用空调产业”属于公司层战略。</w:t>
      </w:r>
    </w:p>
    <w:p w:rsidR="00AC76F4" w:rsidRPr="004D714E" w:rsidP="004D714E" w14:paraId="07558BA0" w14:textId="0F4F81BC">
      <w:pPr>
        <w:ind w:left="150" w:firstLine="0"/>
      </w:pPr>
      <w:r>
        <w:rPr>
          <w:rFonts w:ascii="微软雅黑" w:eastAsia="宋体" w:hAnsi="微软雅黑"/>
          <w:color w:val="000000"/>
        </w:rPr>
        <w:t>2、</w:t>
      </w:r>
      <w:r w:rsidRPr="004D714E">
        <w:rPr>
          <w:rFonts w:ascii="微软雅黑" w:eastAsia="宋体" w:hAnsi="微软雅黑"/>
          <w:color w:val="000000"/>
        </w:rPr>
        <w:t>【答案】B</w:t>
      </w:r>
    </w:p>
    <w:p w:rsidR="003B6909" w:rsidRPr="004D714E" w:rsidP="004D714E" w14:paraId="1F287610" w14:textId="64E909A8">
      <w:pPr>
        <w:ind w:left="150" w:firstLine="0"/>
      </w:pPr>
      <w:r w:rsidRPr="004D714E">
        <w:rPr>
          <w:rFonts w:ascii="微软雅黑" w:eastAsia="宋体" w:hAnsi="微软雅黑"/>
          <w:color w:val="000000"/>
        </w:rPr>
        <w:t>【解析】在计划与绩效的关系方面，迄今为止进行了大量的研究。虽然对组织绩效的研究表明，制定计划的组织对绩效的影响通常是积极的，但是不能说，有正式计划的组织总是比那些没有正式计划的组织绩效更好。从这些研究中，得到的基本结论有：①一般来说，正式的计划工作通常带来较高的绩效、较高的资产回报率，以及其他积极的财务结果。②计划工作的质量以及实现计划的适当措施，通常要比计划工作本身对绩效的贡献更大。③某些对正式计划工作的研究表明，正式计划并不必然地导致高绩效，外部环境的影响通常是更关键的。政府、法规、强有力的工会，通常限制了管理者的选择并削弱了计划对组织绩效的影响。 ④计划与绩效的关系还受到计划的时间结构的影响，一般组织要改进它的绩效，至少需要四年期的系统性的正式计划工作。</w:t>
      </w:r>
    </w:p>
    <w:p w:rsidR="008935FB" w:rsidRPr="007C4495" w:rsidP="007C4495" w14:paraId="03539F91" w14:textId="591AF750">
      <w:pPr>
        <w:ind w:left="150" w:firstLine="0"/>
      </w:pPr>
      <w:r>
        <w:rPr>
          <w:rFonts w:ascii="微软雅黑" w:eastAsia="宋体" w:hAnsi="微软雅黑"/>
          <w:color w:val="000000"/>
        </w:rPr>
        <w:t>3、</w:t>
      </w:r>
      <w:r w:rsidRPr="007C4495">
        <w:rPr>
          <w:rFonts w:ascii="微软雅黑" w:eastAsia="宋体" w:hAnsi="微软雅黑"/>
          <w:color w:val="000000"/>
        </w:rPr>
        <w:t>【答案】A</w:t>
      </w:r>
    </w:p>
    <w:p w:rsidR="003B6909" w:rsidRPr="007C4495" w:rsidP="007C4495" w14:paraId="6C41673B" w14:textId="3492ECF5">
      <w:pPr>
        <w:ind w:left="150" w:firstLine="0"/>
      </w:pPr>
      <w:r w:rsidRPr="007C4495">
        <w:rPr>
          <w:rFonts w:ascii="微软雅黑" w:eastAsia="宋体" w:hAnsi="微软雅黑"/>
          <w:color w:val="000000"/>
        </w:rPr>
        <w:t>【解析】罗宾斯将管理的职能概括为计划、组织、领导和控制四大职能；法约尔概括的管理的职能包括：计划、组织、指挥、协调和控制。两者相比较，管理的计划、组织、控制三项职能是相同的；领导职能不同，领导职能对应着法约尔定义的指挥和协调职能。</w:t>
      </w:r>
    </w:p>
    <w:p w:rsidR="00942C50" w:rsidRPr="001E3A5F" w:rsidP="001E3A5F" w14:paraId="0527B868" w14:textId="779DA952">
      <w:pPr>
        <w:ind w:left="150" w:firstLine="0"/>
      </w:pPr>
      <w:r>
        <w:rPr>
          <w:rFonts w:ascii="微软雅黑" w:eastAsia="宋体" w:hAnsi="微软雅黑"/>
          <w:color w:val="000000"/>
        </w:rPr>
        <w:t>4、</w:t>
      </w:r>
      <w:r w:rsidRPr="001E3A5F">
        <w:rPr>
          <w:rFonts w:ascii="微软雅黑" w:eastAsia="宋体" w:hAnsi="微软雅黑"/>
          <w:color w:val="000000"/>
        </w:rPr>
        <w:t>【答案】C</w:t>
      </w:r>
    </w:p>
    <w:p w:rsidR="003B6909" w:rsidRPr="001E3A5F" w:rsidP="001E3A5F" w14:paraId="1FB1C0CE" w14:textId="7525EEAE">
      <w:pPr>
        <w:ind w:left="150" w:firstLine="0"/>
      </w:pPr>
      <w:r w:rsidRPr="001E3A5F">
        <w:rPr>
          <w:rFonts w:ascii="微软雅黑" w:eastAsia="宋体" w:hAnsi="微软雅黑"/>
          <w:color w:val="000000"/>
        </w:rPr>
        <w:t>【解析】创新是指产生创造的思想和将其转化为有用的产品、服务或经营方法的过程。激发组织创新力的因素包括：①结构因素。如有机式结构对创新有正面的影响；当一个组织的结构为源于工作和非工作的创造提供明确的支持时，雇员的表现会更具有创造性。②文化因素，包括：接受模棱两可；容忍不切实际；外部控制少；接受风险；容忍冲突；注重结果甚于手段；强调开放系统；正面反馈。③人力资源因素，包括：对员工的培训和发展的高度重视；给员工提供高工作保障；鼓励员工成为创造性的人员。</w:t>
      </w:r>
      <w:r w:rsidRPr="001E3A5F">
        <w:br/>
      </w:r>
      <w:r w:rsidRPr="001E3A5F">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5" w:history="1">
        <w:r>
          <w:rPr>
            <w:rFonts w:ascii="SimSun" w:eastAsia="SimSun" w:hAnsi="SimSun" w:cs="SimSun"/>
            <w:b/>
            <w:bCs/>
            <w:color w:val="0000EE"/>
            <w:sz w:val="30"/>
            <w:szCs w:val="30"/>
            <w:u w:val="single" w:color="0000EE"/>
          </w:rPr>
          <w:t>https://d.book118.com/715000104200011034</w:t>
        </w:r>
      </w:hyperlink>
    </w:p>
    <w:p w:rsidR="003B6909" w:rsidRPr="001E3A5F" w:rsidP="001E3A5F">
      <w:pPr>
        <w:ind w:left="150" w:firstLine="0"/>
      </w:pPr>
    </w:p>
    <w:sectPr w:rsidSect="00034616">
      <w:type w:val="nextPage"/>
      <w:pgSz w:w="12240" w:h="15840"/>
      <w:pgMar w:top="1440" w:right="1800" w:bottom="1440" w:left="1800" w:header="720" w:footer="720" w:gutter="0"/>
      <w:pgNumType w:start="9"/>
      <w:cols w:space="720"/>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nsid w:val="008720E0"/>
    <w:multiLevelType w:val="hybridMultilevel"/>
    <w:tmpl w:val="28FCD70E"/>
    <w:lvl w:ilvl="0">
      <w:start w:val="1"/>
      <w:numFmt w:val="decimal"/>
      <w:lvlText w:val="（%1）"/>
      <w:lvlJc w:val="left"/>
      <w:pPr>
        <w:ind w:left="75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1">
      <w:start w:val="1"/>
      <w:numFmt w:val="lowerLetter"/>
      <w:lvlText w:val="%2"/>
      <w:lvlJc w:val="left"/>
      <w:pPr>
        <w:ind w:left="108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2">
      <w:start w:val="1"/>
      <w:numFmt w:val="lowerRoman"/>
      <w:lvlText w:val="%3"/>
      <w:lvlJc w:val="left"/>
      <w:pPr>
        <w:ind w:left="180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3">
      <w:start w:val="1"/>
      <w:numFmt w:val="decimal"/>
      <w:lvlText w:val="%4"/>
      <w:lvlJc w:val="left"/>
      <w:pPr>
        <w:ind w:left="252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4">
      <w:start w:val="1"/>
      <w:numFmt w:val="lowerLetter"/>
      <w:lvlText w:val="%5"/>
      <w:lvlJc w:val="left"/>
      <w:pPr>
        <w:ind w:left="324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5">
      <w:start w:val="1"/>
      <w:numFmt w:val="lowerRoman"/>
      <w:lvlText w:val="%6"/>
      <w:lvlJc w:val="left"/>
      <w:pPr>
        <w:ind w:left="396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6">
      <w:start w:val="1"/>
      <w:numFmt w:val="decimal"/>
      <w:lvlText w:val="%7"/>
      <w:lvlJc w:val="left"/>
      <w:pPr>
        <w:ind w:left="468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7">
      <w:start w:val="1"/>
      <w:numFmt w:val="lowerLetter"/>
      <w:lvlText w:val="%8"/>
      <w:lvlJc w:val="left"/>
      <w:pPr>
        <w:ind w:left="540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8">
      <w:start w:val="1"/>
      <w:numFmt w:val="lowerRoman"/>
      <w:lvlText w:val="%9"/>
      <w:lvlJc w:val="left"/>
      <w:pPr>
        <w:ind w:left="612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abstractNum>
  <w:abstractNum w:abstractNumId="10">
    <w:nsid w:val="00A043E9"/>
    <w:multiLevelType w:val="hybridMultilevel"/>
    <w:tmpl w:val="1AA8E184"/>
    <w:lvl w:ilvl="0">
      <w:start w:val="1"/>
      <w:numFmt w:val="decimal"/>
      <w:lvlText w:val="（%1）"/>
      <w:lvlJc w:val="left"/>
      <w:pPr>
        <w:ind w:left="750" w:firstLine="0"/>
      </w:pPr>
      <w:rPr>
        <w:rFonts w:ascii="宋体" w:eastAsia="宋体" w:hAnsi="宋体" w:cs="宋体"/>
        <w:b w:val="0"/>
        <w:i w:val="0"/>
        <w:strike w:val="0"/>
        <w:dstrike w:val="0"/>
        <w:color w:val="000000"/>
        <w:sz w:val="30"/>
        <w:szCs w:val="30"/>
        <w:u w:val="none" w:color="000000"/>
        <w:effect w:val="none"/>
        <w:bdr w:val="none" w:sz="0" w:space="0" w:color="auto" w:frame="1"/>
        <w:vertAlign w:val="baseline"/>
      </w:rPr>
    </w:lvl>
    <w:lvl w:ilvl="1">
      <w:start w:val="1"/>
      <w:numFmt w:val="lowerLetter"/>
      <w:lvlText w:val="%2"/>
      <w:lvlJc w:val="left"/>
      <w:pPr>
        <w:ind w:left="1080" w:firstLine="0"/>
      </w:pPr>
      <w:rPr>
        <w:rFonts w:ascii="宋体" w:eastAsia="宋体" w:hAnsi="宋体" w:cs="宋体"/>
        <w:b w:val="0"/>
        <w:i w:val="0"/>
        <w:strike w:val="0"/>
        <w:dstrike w:val="0"/>
        <w:color w:val="000000"/>
        <w:sz w:val="30"/>
        <w:szCs w:val="30"/>
        <w:u w:val="none" w:color="000000"/>
        <w:effect w:val="none"/>
        <w:bdr w:val="none" w:sz="0" w:space="0" w:color="auto" w:frame="1"/>
        <w:vertAlign w:val="baseline"/>
      </w:rPr>
    </w:lvl>
    <w:lvl w:ilvl="2">
      <w:start w:val="1"/>
      <w:numFmt w:val="lowerRoman"/>
      <w:lvlText w:val="%3"/>
      <w:lvlJc w:val="left"/>
      <w:pPr>
        <w:ind w:left="1800" w:firstLine="0"/>
      </w:pPr>
      <w:rPr>
        <w:rFonts w:ascii="宋体" w:eastAsia="宋体" w:hAnsi="宋体" w:cs="宋体"/>
        <w:b w:val="0"/>
        <w:i w:val="0"/>
        <w:strike w:val="0"/>
        <w:dstrike w:val="0"/>
        <w:color w:val="000000"/>
        <w:sz w:val="30"/>
        <w:szCs w:val="30"/>
        <w:u w:val="none" w:color="000000"/>
        <w:effect w:val="none"/>
        <w:bdr w:val="none" w:sz="0" w:space="0" w:color="auto" w:frame="1"/>
        <w:vertAlign w:val="baseline"/>
      </w:rPr>
    </w:lvl>
    <w:lvl w:ilvl="3">
      <w:start w:val="1"/>
      <w:numFmt w:val="decimal"/>
      <w:lvlText w:val="%4"/>
      <w:lvlJc w:val="left"/>
      <w:pPr>
        <w:ind w:left="2520" w:firstLine="0"/>
      </w:pPr>
      <w:rPr>
        <w:rFonts w:ascii="宋体" w:eastAsia="宋体" w:hAnsi="宋体" w:cs="宋体"/>
        <w:b w:val="0"/>
        <w:i w:val="0"/>
        <w:strike w:val="0"/>
        <w:dstrike w:val="0"/>
        <w:color w:val="000000"/>
        <w:sz w:val="30"/>
        <w:szCs w:val="30"/>
        <w:u w:val="none" w:color="000000"/>
        <w:effect w:val="none"/>
        <w:bdr w:val="none" w:sz="0" w:space="0" w:color="auto" w:frame="1"/>
        <w:vertAlign w:val="baseline"/>
      </w:rPr>
    </w:lvl>
    <w:lvl w:ilvl="4">
      <w:start w:val="1"/>
      <w:numFmt w:val="lowerLetter"/>
      <w:lvlText w:val="%5"/>
      <w:lvlJc w:val="left"/>
      <w:pPr>
        <w:ind w:left="3240" w:firstLine="0"/>
      </w:pPr>
      <w:rPr>
        <w:rFonts w:ascii="宋体" w:eastAsia="宋体" w:hAnsi="宋体" w:cs="宋体"/>
        <w:b w:val="0"/>
        <w:i w:val="0"/>
        <w:strike w:val="0"/>
        <w:dstrike w:val="0"/>
        <w:color w:val="000000"/>
        <w:sz w:val="30"/>
        <w:szCs w:val="30"/>
        <w:u w:val="none" w:color="000000"/>
        <w:effect w:val="none"/>
        <w:bdr w:val="none" w:sz="0" w:space="0" w:color="auto" w:frame="1"/>
        <w:vertAlign w:val="baseline"/>
      </w:rPr>
    </w:lvl>
    <w:lvl w:ilvl="5">
      <w:start w:val="1"/>
      <w:numFmt w:val="lowerRoman"/>
      <w:lvlText w:val="%6"/>
      <w:lvlJc w:val="left"/>
      <w:pPr>
        <w:ind w:left="3960" w:firstLine="0"/>
      </w:pPr>
      <w:rPr>
        <w:rFonts w:ascii="宋体" w:eastAsia="宋体" w:hAnsi="宋体" w:cs="宋体"/>
        <w:b w:val="0"/>
        <w:i w:val="0"/>
        <w:strike w:val="0"/>
        <w:dstrike w:val="0"/>
        <w:color w:val="000000"/>
        <w:sz w:val="30"/>
        <w:szCs w:val="30"/>
        <w:u w:val="none" w:color="000000"/>
        <w:effect w:val="none"/>
        <w:bdr w:val="none" w:sz="0" w:space="0" w:color="auto" w:frame="1"/>
        <w:vertAlign w:val="baseline"/>
      </w:rPr>
    </w:lvl>
    <w:lvl w:ilvl="6">
      <w:start w:val="1"/>
      <w:numFmt w:val="decimal"/>
      <w:lvlText w:val="%7"/>
      <w:lvlJc w:val="left"/>
      <w:pPr>
        <w:ind w:left="4680" w:firstLine="0"/>
      </w:pPr>
      <w:rPr>
        <w:rFonts w:ascii="宋体" w:eastAsia="宋体" w:hAnsi="宋体" w:cs="宋体"/>
        <w:b w:val="0"/>
        <w:i w:val="0"/>
        <w:strike w:val="0"/>
        <w:dstrike w:val="0"/>
        <w:color w:val="000000"/>
        <w:sz w:val="30"/>
        <w:szCs w:val="30"/>
        <w:u w:val="none" w:color="000000"/>
        <w:effect w:val="none"/>
        <w:bdr w:val="none" w:sz="0" w:space="0" w:color="auto" w:frame="1"/>
        <w:vertAlign w:val="baseline"/>
      </w:rPr>
    </w:lvl>
    <w:lvl w:ilvl="7">
      <w:start w:val="1"/>
      <w:numFmt w:val="lowerLetter"/>
      <w:lvlText w:val="%8"/>
      <w:lvlJc w:val="left"/>
      <w:pPr>
        <w:ind w:left="5400" w:firstLine="0"/>
      </w:pPr>
      <w:rPr>
        <w:rFonts w:ascii="宋体" w:eastAsia="宋体" w:hAnsi="宋体" w:cs="宋体"/>
        <w:b w:val="0"/>
        <w:i w:val="0"/>
        <w:strike w:val="0"/>
        <w:dstrike w:val="0"/>
        <w:color w:val="000000"/>
        <w:sz w:val="30"/>
        <w:szCs w:val="30"/>
        <w:u w:val="none" w:color="000000"/>
        <w:effect w:val="none"/>
        <w:bdr w:val="none" w:sz="0" w:space="0" w:color="auto" w:frame="1"/>
        <w:vertAlign w:val="baseline"/>
      </w:rPr>
    </w:lvl>
    <w:lvl w:ilvl="8">
      <w:start w:val="1"/>
      <w:numFmt w:val="lowerRoman"/>
      <w:lvlText w:val="%9"/>
      <w:lvlJc w:val="left"/>
      <w:pPr>
        <w:ind w:left="6120" w:firstLine="0"/>
      </w:pPr>
      <w:rPr>
        <w:rFonts w:ascii="宋体" w:eastAsia="宋体" w:hAnsi="宋体" w:cs="宋体"/>
        <w:b w:val="0"/>
        <w:i w:val="0"/>
        <w:strike w:val="0"/>
        <w:dstrike w:val="0"/>
        <w:color w:val="000000"/>
        <w:sz w:val="30"/>
        <w:szCs w:val="30"/>
        <w:u w:val="none" w:color="000000"/>
        <w:effect w:val="none"/>
        <w:bdr w:val="none" w:sz="0" w:space="0" w:color="auto" w:frame="1"/>
        <w:vertAlign w:val="baseline"/>
      </w:rPr>
    </w:lvl>
  </w:abstractNum>
  <w:abstractNum w:abstractNumId="11">
    <w:nsid w:val="00F8B35F"/>
    <w:multiLevelType w:val="hybridMultilevel"/>
    <w:tmpl w:val="DA6E5468"/>
    <w:lvl w:ilvl="0">
      <w:start w:val="1"/>
      <w:numFmt w:val="decimal"/>
      <w:lvlText w:val="（%1）"/>
      <w:lvlJc w:val="left"/>
      <w:pPr>
        <w:ind w:left="1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1">
      <w:start w:val="1"/>
      <w:numFmt w:val="lowerLetter"/>
      <w:lvlText w:val="%2"/>
      <w:lvlJc w:val="left"/>
      <w:pPr>
        <w:ind w:left="108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2">
      <w:start w:val="1"/>
      <w:numFmt w:val="lowerRoman"/>
      <w:lvlText w:val="%3"/>
      <w:lvlJc w:val="left"/>
      <w:pPr>
        <w:ind w:left="180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3">
      <w:start w:val="1"/>
      <w:numFmt w:val="decimal"/>
      <w:lvlText w:val="%4"/>
      <w:lvlJc w:val="left"/>
      <w:pPr>
        <w:ind w:left="252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4">
      <w:start w:val="1"/>
      <w:numFmt w:val="lowerLetter"/>
      <w:lvlText w:val="%5"/>
      <w:lvlJc w:val="left"/>
      <w:pPr>
        <w:ind w:left="324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5">
      <w:start w:val="1"/>
      <w:numFmt w:val="lowerRoman"/>
      <w:lvlText w:val="%6"/>
      <w:lvlJc w:val="left"/>
      <w:pPr>
        <w:ind w:left="396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6">
      <w:start w:val="1"/>
      <w:numFmt w:val="decimal"/>
      <w:lvlText w:val="%7"/>
      <w:lvlJc w:val="left"/>
      <w:pPr>
        <w:ind w:left="468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7">
      <w:start w:val="1"/>
      <w:numFmt w:val="lowerLetter"/>
      <w:lvlText w:val="%8"/>
      <w:lvlJc w:val="left"/>
      <w:pPr>
        <w:ind w:left="540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8">
      <w:start w:val="1"/>
      <w:numFmt w:val="lowerRoman"/>
      <w:lvlText w:val="%9"/>
      <w:lvlJc w:val="left"/>
      <w:pPr>
        <w:ind w:left="612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abstractNum>
  <w:abstractNum w:abstractNumId="12">
    <w:nsid w:val="030453B3"/>
    <w:multiLevelType w:val="hybridMultilevel"/>
    <w:tmpl w:val="8AC06170"/>
    <w:lvl w:ilvl="0">
      <w:start w:val="1"/>
      <w:numFmt w:val="decimal"/>
      <w:lvlText w:val="（%1）"/>
      <w:lvlJc w:val="left"/>
      <w:pPr>
        <w:ind w:left="75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1">
      <w:start w:val="1"/>
      <w:numFmt w:val="lowerLetter"/>
      <w:lvlText w:val="%2"/>
      <w:lvlJc w:val="left"/>
      <w:pPr>
        <w:ind w:left="108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2">
      <w:start w:val="1"/>
      <w:numFmt w:val="lowerRoman"/>
      <w:lvlText w:val="%3"/>
      <w:lvlJc w:val="left"/>
      <w:pPr>
        <w:ind w:left="180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3">
      <w:start w:val="1"/>
      <w:numFmt w:val="decimal"/>
      <w:lvlText w:val="%4"/>
      <w:lvlJc w:val="left"/>
      <w:pPr>
        <w:ind w:left="252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4">
      <w:start w:val="1"/>
      <w:numFmt w:val="lowerLetter"/>
      <w:lvlText w:val="%5"/>
      <w:lvlJc w:val="left"/>
      <w:pPr>
        <w:ind w:left="324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5">
      <w:start w:val="1"/>
      <w:numFmt w:val="lowerRoman"/>
      <w:lvlText w:val="%6"/>
      <w:lvlJc w:val="left"/>
      <w:pPr>
        <w:ind w:left="396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6">
      <w:start w:val="1"/>
      <w:numFmt w:val="decimal"/>
      <w:lvlText w:val="%7"/>
      <w:lvlJc w:val="left"/>
      <w:pPr>
        <w:ind w:left="468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7">
      <w:start w:val="1"/>
      <w:numFmt w:val="lowerLetter"/>
      <w:lvlText w:val="%8"/>
      <w:lvlJc w:val="left"/>
      <w:pPr>
        <w:ind w:left="540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8">
      <w:start w:val="1"/>
      <w:numFmt w:val="lowerRoman"/>
      <w:lvlText w:val="%9"/>
      <w:lvlJc w:val="left"/>
      <w:pPr>
        <w:ind w:left="612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abstractNum>
  <w:abstractNum w:abstractNumId="13">
    <w:nsid w:val="03374F4D"/>
    <w:multiLevelType w:val="hybridMultilevel"/>
    <w:tmpl w:val="FBB63816"/>
    <w:lvl w:ilvl="0">
      <w:start w:val="1"/>
      <w:numFmt w:val="decimal"/>
      <w:lvlText w:val="（%1）"/>
      <w:lvlJc w:val="left"/>
      <w:pPr>
        <w:ind w:left="750"/>
      </w:pPr>
      <w:rPr>
        <w:rFonts w:ascii="Microsoft YaHei UI" w:eastAsia="Microsoft YaHei UI" w:hAnsi="Microsoft YaHei UI" w:cs="Microsoft YaHei UI"/>
        <w:b w:val="0"/>
        <w:i w:val="0"/>
        <w:strike w:val="0"/>
        <w:dstrike w:val="0"/>
        <w:color w:val="333333"/>
        <w:sz w:val="30"/>
        <w:szCs w:val="30"/>
        <w:u w:val="none" w:color="000000"/>
        <w:bdr w:val="none" w:sz="0" w:space="0" w:color="auto"/>
        <w:shd w:val="clear" w:color="auto" w:fill="auto"/>
        <w:vertAlign w:val="baseline"/>
      </w:rPr>
    </w:lvl>
    <w:lvl w:ilvl="1">
      <w:start w:val="1"/>
      <w:numFmt w:val="lowerLetter"/>
      <w:lvlText w:val="%2"/>
      <w:lvlJc w:val="left"/>
      <w:pPr>
        <w:ind w:left="1080"/>
      </w:pPr>
      <w:rPr>
        <w:rFonts w:ascii="Microsoft YaHei UI" w:eastAsia="Microsoft YaHei UI" w:hAnsi="Microsoft YaHei UI" w:cs="Microsoft YaHei UI"/>
        <w:b w:val="0"/>
        <w:i w:val="0"/>
        <w:strike w:val="0"/>
        <w:dstrike w:val="0"/>
        <w:color w:val="333333"/>
        <w:sz w:val="30"/>
        <w:szCs w:val="30"/>
        <w:u w:val="none" w:color="000000"/>
        <w:bdr w:val="none" w:sz="0" w:space="0" w:color="auto"/>
        <w:shd w:val="clear" w:color="auto" w:fill="auto"/>
        <w:vertAlign w:val="baseline"/>
      </w:rPr>
    </w:lvl>
    <w:lvl w:ilvl="2">
      <w:start w:val="1"/>
      <w:numFmt w:val="lowerRoman"/>
      <w:lvlText w:val="%3"/>
      <w:lvlJc w:val="left"/>
      <w:pPr>
        <w:ind w:left="1800"/>
      </w:pPr>
      <w:rPr>
        <w:rFonts w:ascii="Microsoft YaHei UI" w:eastAsia="Microsoft YaHei UI" w:hAnsi="Microsoft YaHei UI" w:cs="Microsoft YaHei UI"/>
        <w:b w:val="0"/>
        <w:i w:val="0"/>
        <w:strike w:val="0"/>
        <w:dstrike w:val="0"/>
        <w:color w:val="333333"/>
        <w:sz w:val="30"/>
        <w:szCs w:val="30"/>
        <w:u w:val="none" w:color="000000"/>
        <w:bdr w:val="none" w:sz="0" w:space="0" w:color="auto"/>
        <w:shd w:val="clear" w:color="auto" w:fill="auto"/>
        <w:vertAlign w:val="baseline"/>
      </w:rPr>
    </w:lvl>
    <w:lvl w:ilvl="3">
      <w:start w:val="1"/>
      <w:numFmt w:val="decimal"/>
      <w:lvlText w:val="%4"/>
      <w:lvlJc w:val="left"/>
      <w:pPr>
        <w:ind w:left="2520"/>
      </w:pPr>
      <w:rPr>
        <w:rFonts w:ascii="Microsoft YaHei UI" w:eastAsia="Microsoft YaHei UI" w:hAnsi="Microsoft YaHei UI" w:cs="Microsoft YaHei UI"/>
        <w:b w:val="0"/>
        <w:i w:val="0"/>
        <w:strike w:val="0"/>
        <w:dstrike w:val="0"/>
        <w:color w:val="333333"/>
        <w:sz w:val="30"/>
        <w:szCs w:val="30"/>
        <w:u w:val="none" w:color="000000"/>
        <w:bdr w:val="none" w:sz="0" w:space="0" w:color="auto"/>
        <w:shd w:val="clear" w:color="auto" w:fill="auto"/>
        <w:vertAlign w:val="baseline"/>
      </w:rPr>
    </w:lvl>
    <w:lvl w:ilvl="4">
      <w:start w:val="1"/>
      <w:numFmt w:val="lowerLetter"/>
      <w:lvlText w:val="%5"/>
      <w:lvlJc w:val="left"/>
      <w:pPr>
        <w:ind w:left="3240"/>
      </w:pPr>
      <w:rPr>
        <w:rFonts w:ascii="Microsoft YaHei UI" w:eastAsia="Microsoft YaHei UI" w:hAnsi="Microsoft YaHei UI" w:cs="Microsoft YaHei UI"/>
        <w:b w:val="0"/>
        <w:i w:val="0"/>
        <w:strike w:val="0"/>
        <w:dstrike w:val="0"/>
        <w:color w:val="333333"/>
        <w:sz w:val="30"/>
        <w:szCs w:val="30"/>
        <w:u w:val="none" w:color="000000"/>
        <w:bdr w:val="none" w:sz="0" w:space="0" w:color="auto"/>
        <w:shd w:val="clear" w:color="auto" w:fill="auto"/>
        <w:vertAlign w:val="baseline"/>
      </w:rPr>
    </w:lvl>
    <w:lvl w:ilvl="5">
      <w:start w:val="1"/>
      <w:numFmt w:val="lowerRoman"/>
      <w:lvlText w:val="%6"/>
      <w:lvlJc w:val="left"/>
      <w:pPr>
        <w:ind w:left="3960"/>
      </w:pPr>
      <w:rPr>
        <w:rFonts w:ascii="Microsoft YaHei UI" w:eastAsia="Microsoft YaHei UI" w:hAnsi="Microsoft YaHei UI" w:cs="Microsoft YaHei UI"/>
        <w:b w:val="0"/>
        <w:i w:val="0"/>
        <w:strike w:val="0"/>
        <w:dstrike w:val="0"/>
        <w:color w:val="333333"/>
        <w:sz w:val="30"/>
        <w:szCs w:val="30"/>
        <w:u w:val="none" w:color="000000"/>
        <w:bdr w:val="none" w:sz="0" w:space="0" w:color="auto"/>
        <w:shd w:val="clear" w:color="auto" w:fill="auto"/>
        <w:vertAlign w:val="baseline"/>
      </w:rPr>
    </w:lvl>
    <w:lvl w:ilvl="6">
      <w:start w:val="1"/>
      <w:numFmt w:val="decimal"/>
      <w:lvlText w:val="%7"/>
      <w:lvlJc w:val="left"/>
      <w:pPr>
        <w:ind w:left="4680"/>
      </w:pPr>
      <w:rPr>
        <w:rFonts w:ascii="Microsoft YaHei UI" w:eastAsia="Microsoft YaHei UI" w:hAnsi="Microsoft YaHei UI" w:cs="Microsoft YaHei UI"/>
        <w:b w:val="0"/>
        <w:i w:val="0"/>
        <w:strike w:val="0"/>
        <w:dstrike w:val="0"/>
        <w:color w:val="333333"/>
        <w:sz w:val="30"/>
        <w:szCs w:val="30"/>
        <w:u w:val="none" w:color="000000"/>
        <w:bdr w:val="none" w:sz="0" w:space="0" w:color="auto"/>
        <w:shd w:val="clear" w:color="auto" w:fill="auto"/>
        <w:vertAlign w:val="baseline"/>
      </w:rPr>
    </w:lvl>
    <w:lvl w:ilvl="7">
      <w:start w:val="1"/>
      <w:numFmt w:val="lowerLetter"/>
      <w:lvlText w:val="%8"/>
      <w:lvlJc w:val="left"/>
      <w:pPr>
        <w:ind w:left="5400"/>
      </w:pPr>
      <w:rPr>
        <w:rFonts w:ascii="Microsoft YaHei UI" w:eastAsia="Microsoft YaHei UI" w:hAnsi="Microsoft YaHei UI" w:cs="Microsoft YaHei UI"/>
        <w:b w:val="0"/>
        <w:i w:val="0"/>
        <w:strike w:val="0"/>
        <w:dstrike w:val="0"/>
        <w:color w:val="333333"/>
        <w:sz w:val="30"/>
        <w:szCs w:val="30"/>
        <w:u w:val="none" w:color="000000"/>
        <w:bdr w:val="none" w:sz="0" w:space="0" w:color="auto"/>
        <w:shd w:val="clear" w:color="auto" w:fill="auto"/>
        <w:vertAlign w:val="baseline"/>
      </w:rPr>
    </w:lvl>
    <w:lvl w:ilvl="8">
      <w:start w:val="1"/>
      <w:numFmt w:val="lowerRoman"/>
      <w:lvlText w:val="%9"/>
      <w:lvlJc w:val="left"/>
      <w:pPr>
        <w:ind w:left="6120"/>
      </w:pPr>
      <w:rPr>
        <w:rFonts w:ascii="Microsoft YaHei UI" w:eastAsia="Microsoft YaHei UI" w:hAnsi="Microsoft YaHei UI" w:cs="Microsoft YaHei UI"/>
        <w:b w:val="0"/>
        <w:i w:val="0"/>
        <w:strike w:val="0"/>
        <w:dstrike w:val="0"/>
        <w:color w:val="333333"/>
        <w:sz w:val="30"/>
        <w:szCs w:val="30"/>
        <w:u w:val="none" w:color="000000"/>
        <w:bdr w:val="none" w:sz="0" w:space="0" w:color="auto"/>
        <w:shd w:val="clear" w:color="auto" w:fill="auto"/>
        <w:vertAlign w:val="baseline"/>
      </w:rPr>
    </w:lvl>
  </w:abstractNum>
  <w:abstractNum w:abstractNumId="14">
    <w:nsid w:val="03D02D11"/>
    <w:multiLevelType w:val="hybridMultilevel"/>
    <w:tmpl w:val="DA740FD2"/>
    <w:lvl w:ilvl="0">
      <w:start w:val="1"/>
      <w:numFmt w:val="decimal"/>
      <w:lvlText w:val="（%1）"/>
      <w:lvlJc w:val="left"/>
      <w:pPr>
        <w:ind w:left="1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1">
      <w:start w:val="1"/>
      <w:numFmt w:val="lowerLetter"/>
      <w:lvlText w:val="%2"/>
      <w:lvlJc w:val="left"/>
      <w:pPr>
        <w:ind w:left="108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2">
      <w:start w:val="1"/>
      <w:numFmt w:val="lowerRoman"/>
      <w:lvlText w:val="%3"/>
      <w:lvlJc w:val="left"/>
      <w:pPr>
        <w:ind w:left="180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3">
      <w:start w:val="1"/>
      <w:numFmt w:val="decimal"/>
      <w:lvlText w:val="%4"/>
      <w:lvlJc w:val="left"/>
      <w:pPr>
        <w:ind w:left="252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4">
      <w:start w:val="1"/>
      <w:numFmt w:val="lowerLetter"/>
      <w:lvlText w:val="%5"/>
      <w:lvlJc w:val="left"/>
      <w:pPr>
        <w:ind w:left="324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5">
      <w:start w:val="1"/>
      <w:numFmt w:val="lowerRoman"/>
      <w:lvlText w:val="%6"/>
      <w:lvlJc w:val="left"/>
      <w:pPr>
        <w:ind w:left="396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6">
      <w:start w:val="1"/>
      <w:numFmt w:val="decimal"/>
      <w:lvlText w:val="%7"/>
      <w:lvlJc w:val="left"/>
      <w:pPr>
        <w:ind w:left="468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7">
      <w:start w:val="1"/>
      <w:numFmt w:val="lowerLetter"/>
      <w:lvlText w:val="%8"/>
      <w:lvlJc w:val="left"/>
      <w:pPr>
        <w:ind w:left="540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8">
      <w:start w:val="1"/>
      <w:numFmt w:val="lowerRoman"/>
      <w:lvlText w:val="%9"/>
      <w:lvlJc w:val="left"/>
      <w:pPr>
        <w:ind w:left="612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abstractNum>
  <w:abstractNum w:abstractNumId="15">
    <w:nsid w:val="040C62DA"/>
    <w:multiLevelType w:val="hybridMultilevel"/>
    <w:tmpl w:val="F8CE9AB4"/>
    <w:lvl w:ilvl="0">
      <w:start w:val="1"/>
      <w:numFmt w:val="decimal"/>
      <w:lvlText w:val="（%1）"/>
      <w:lvlJc w:val="left"/>
      <w:pPr>
        <w:ind w:left="75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1">
      <w:start w:val="1"/>
      <w:numFmt w:val="lowerLetter"/>
      <w:lvlText w:val="%2"/>
      <w:lvlJc w:val="left"/>
      <w:pPr>
        <w:ind w:left="108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2">
      <w:start w:val="1"/>
      <w:numFmt w:val="lowerRoman"/>
      <w:lvlText w:val="%3"/>
      <w:lvlJc w:val="left"/>
      <w:pPr>
        <w:ind w:left="180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3">
      <w:start w:val="1"/>
      <w:numFmt w:val="decimal"/>
      <w:lvlText w:val="%4"/>
      <w:lvlJc w:val="left"/>
      <w:pPr>
        <w:ind w:left="252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4">
      <w:start w:val="1"/>
      <w:numFmt w:val="lowerLetter"/>
      <w:lvlText w:val="%5"/>
      <w:lvlJc w:val="left"/>
      <w:pPr>
        <w:ind w:left="324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5">
      <w:start w:val="1"/>
      <w:numFmt w:val="lowerRoman"/>
      <w:lvlText w:val="%6"/>
      <w:lvlJc w:val="left"/>
      <w:pPr>
        <w:ind w:left="396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6">
      <w:start w:val="1"/>
      <w:numFmt w:val="decimal"/>
      <w:lvlText w:val="%7"/>
      <w:lvlJc w:val="left"/>
      <w:pPr>
        <w:ind w:left="468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7">
      <w:start w:val="1"/>
      <w:numFmt w:val="lowerLetter"/>
      <w:lvlText w:val="%8"/>
      <w:lvlJc w:val="left"/>
      <w:pPr>
        <w:ind w:left="540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8">
      <w:start w:val="1"/>
      <w:numFmt w:val="lowerRoman"/>
      <w:lvlText w:val="%9"/>
      <w:lvlJc w:val="left"/>
      <w:pPr>
        <w:ind w:left="612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abstractNum>
  <w:abstractNum w:abstractNumId="16">
    <w:nsid w:val="048B190A"/>
    <w:multiLevelType w:val="hybridMultilevel"/>
    <w:tmpl w:val="B3A8D53E"/>
    <w:lvl w:ilvl="0">
      <w:start w:val="1"/>
      <w:numFmt w:val="decimal"/>
      <w:lvlText w:val="（%1）"/>
      <w:lvlJc w:val="left"/>
      <w:pPr>
        <w:ind w:left="75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1">
      <w:start w:val="1"/>
      <w:numFmt w:val="lowerLetter"/>
      <w:lvlText w:val="%2"/>
      <w:lvlJc w:val="left"/>
      <w:pPr>
        <w:ind w:left="108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2">
      <w:start w:val="1"/>
      <w:numFmt w:val="lowerRoman"/>
      <w:lvlText w:val="%3"/>
      <w:lvlJc w:val="left"/>
      <w:pPr>
        <w:ind w:left="180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3">
      <w:start w:val="1"/>
      <w:numFmt w:val="decimal"/>
      <w:lvlText w:val="%4"/>
      <w:lvlJc w:val="left"/>
      <w:pPr>
        <w:ind w:left="252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4">
      <w:start w:val="1"/>
      <w:numFmt w:val="lowerLetter"/>
      <w:lvlText w:val="%5"/>
      <w:lvlJc w:val="left"/>
      <w:pPr>
        <w:ind w:left="324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5">
      <w:start w:val="1"/>
      <w:numFmt w:val="lowerRoman"/>
      <w:lvlText w:val="%6"/>
      <w:lvlJc w:val="left"/>
      <w:pPr>
        <w:ind w:left="396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6">
      <w:start w:val="1"/>
      <w:numFmt w:val="decimal"/>
      <w:lvlText w:val="%7"/>
      <w:lvlJc w:val="left"/>
      <w:pPr>
        <w:ind w:left="468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7">
      <w:start w:val="1"/>
      <w:numFmt w:val="lowerLetter"/>
      <w:lvlText w:val="%8"/>
      <w:lvlJc w:val="left"/>
      <w:pPr>
        <w:ind w:left="540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8">
      <w:start w:val="1"/>
      <w:numFmt w:val="lowerRoman"/>
      <w:lvlText w:val="%9"/>
      <w:lvlJc w:val="left"/>
      <w:pPr>
        <w:ind w:left="612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abstractNum>
  <w:abstractNum w:abstractNumId="17">
    <w:nsid w:val="04C3CF23"/>
    <w:multiLevelType w:val="hybridMultilevel"/>
    <w:tmpl w:val="65666BDA"/>
    <w:lvl w:ilvl="0">
      <w:start w:val="1"/>
      <w:numFmt w:val="decimal"/>
      <w:lvlText w:val="（%1）"/>
      <w:lvlJc w:val="left"/>
      <w:pPr>
        <w:ind w:left="75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1">
      <w:start w:val="1"/>
      <w:numFmt w:val="lowerLetter"/>
      <w:lvlText w:val="%2"/>
      <w:lvlJc w:val="left"/>
      <w:pPr>
        <w:ind w:left="108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2">
      <w:start w:val="1"/>
      <w:numFmt w:val="lowerRoman"/>
      <w:lvlText w:val="%3"/>
      <w:lvlJc w:val="left"/>
      <w:pPr>
        <w:ind w:left="180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3">
      <w:start w:val="1"/>
      <w:numFmt w:val="decimal"/>
      <w:lvlText w:val="%4"/>
      <w:lvlJc w:val="left"/>
      <w:pPr>
        <w:ind w:left="252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4">
      <w:start w:val="1"/>
      <w:numFmt w:val="lowerLetter"/>
      <w:lvlText w:val="%5"/>
      <w:lvlJc w:val="left"/>
      <w:pPr>
        <w:ind w:left="324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5">
      <w:start w:val="1"/>
      <w:numFmt w:val="lowerRoman"/>
      <w:lvlText w:val="%6"/>
      <w:lvlJc w:val="left"/>
      <w:pPr>
        <w:ind w:left="396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6">
      <w:start w:val="1"/>
      <w:numFmt w:val="decimal"/>
      <w:lvlText w:val="%7"/>
      <w:lvlJc w:val="left"/>
      <w:pPr>
        <w:ind w:left="468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7">
      <w:start w:val="1"/>
      <w:numFmt w:val="lowerLetter"/>
      <w:lvlText w:val="%8"/>
      <w:lvlJc w:val="left"/>
      <w:pPr>
        <w:ind w:left="540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8">
      <w:start w:val="1"/>
      <w:numFmt w:val="lowerRoman"/>
      <w:lvlText w:val="%9"/>
      <w:lvlJc w:val="left"/>
      <w:pPr>
        <w:ind w:left="612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num>
  <w:num w:numId="11">
    <w:abstractNumId w:val="15"/>
  </w:num>
  <w:num w:numId="12">
    <w:abstractNumId w:val="9"/>
  </w:num>
  <w:num w:numId="13">
    <w:abstractNumId w:val="12"/>
  </w:num>
  <w:num w:numId="14">
    <w:abstractNumId w:val="14"/>
  </w:num>
  <w:num w:numId="15">
    <w:abstractNumId w:val="16"/>
  </w:num>
  <w:num w:numId="16">
    <w:abstractNumId w:val="17"/>
  </w:num>
  <w:num w:numId="17">
    <w:abstractNumId w:val="13"/>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131C4"/>
    <w:rsid w:val="00032A69"/>
    <w:rsid w:val="00034616"/>
    <w:rsid w:val="000420F0"/>
    <w:rsid w:val="0006063C"/>
    <w:rsid w:val="000D22CF"/>
    <w:rsid w:val="000E2D6F"/>
    <w:rsid w:val="00121025"/>
    <w:rsid w:val="0013004E"/>
    <w:rsid w:val="0015074B"/>
    <w:rsid w:val="0016145B"/>
    <w:rsid w:val="00162E04"/>
    <w:rsid w:val="001E3A5F"/>
    <w:rsid w:val="00240A67"/>
    <w:rsid w:val="002951A4"/>
    <w:rsid w:val="0029639D"/>
    <w:rsid w:val="002D3C21"/>
    <w:rsid w:val="002F1816"/>
    <w:rsid w:val="003236B7"/>
    <w:rsid w:val="00326F90"/>
    <w:rsid w:val="00332EC7"/>
    <w:rsid w:val="00340762"/>
    <w:rsid w:val="00340AC3"/>
    <w:rsid w:val="003854C0"/>
    <w:rsid w:val="003B41B3"/>
    <w:rsid w:val="003B4C3B"/>
    <w:rsid w:val="003B6909"/>
    <w:rsid w:val="003F5132"/>
    <w:rsid w:val="0044633B"/>
    <w:rsid w:val="004D714E"/>
    <w:rsid w:val="00507CE7"/>
    <w:rsid w:val="00513145"/>
    <w:rsid w:val="00533D0E"/>
    <w:rsid w:val="0055411F"/>
    <w:rsid w:val="005644CB"/>
    <w:rsid w:val="005C1D48"/>
    <w:rsid w:val="005D4393"/>
    <w:rsid w:val="006118D4"/>
    <w:rsid w:val="00646E42"/>
    <w:rsid w:val="00666191"/>
    <w:rsid w:val="006A0EDE"/>
    <w:rsid w:val="006A15B7"/>
    <w:rsid w:val="006C1FE0"/>
    <w:rsid w:val="006C4FE7"/>
    <w:rsid w:val="00737B3A"/>
    <w:rsid w:val="007A58F4"/>
    <w:rsid w:val="007C4495"/>
    <w:rsid w:val="00813A57"/>
    <w:rsid w:val="008407D2"/>
    <w:rsid w:val="008935FB"/>
    <w:rsid w:val="008D6C17"/>
    <w:rsid w:val="00942C50"/>
    <w:rsid w:val="009767AB"/>
    <w:rsid w:val="009C077A"/>
    <w:rsid w:val="00A14DB2"/>
    <w:rsid w:val="00A62E4C"/>
    <w:rsid w:val="00A70EC8"/>
    <w:rsid w:val="00A82EAD"/>
    <w:rsid w:val="00AA1D8D"/>
    <w:rsid w:val="00AB121A"/>
    <w:rsid w:val="00AC76F4"/>
    <w:rsid w:val="00AF5826"/>
    <w:rsid w:val="00B01CC5"/>
    <w:rsid w:val="00B07B54"/>
    <w:rsid w:val="00B2796F"/>
    <w:rsid w:val="00B47730"/>
    <w:rsid w:val="00BB2C3E"/>
    <w:rsid w:val="00C14D67"/>
    <w:rsid w:val="00C26B6F"/>
    <w:rsid w:val="00C533A2"/>
    <w:rsid w:val="00C56BF3"/>
    <w:rsid w:val="00C83FCE"/>
    <w:rsid w:val="00CB0664"/>
    <w:rsid w:val="00D07E25"/>
    <w:rsid w:val="00D932D1"/>
    <w:rsid w:val="00E2212F"/>
    <w:rsid w:val="00E65A88"/>
    <w:rsid w:val="00E72C26"/>
    <w:rsid w:val="00EC0674"/>
    <w:rsid w:val="00EC69AC"/>
    <w:rsid w:val="00EE1AB1"/>
    <w:rsid w:val="00EF5216"/>
    <w:rsid w:val="00F0733D"/>
    <w:rsid w:val="00F15C03"/>
    <w:rsid w:val="00F918A2"/>
    <w:rsid w:val="00FA562B"/>
    <w:rsid w:val="00FC693F"/>
    <w:rsid w:val="00FE500A"/>
    <w:rsid w:val="00FE540A"/>
  </w:rsids>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14:defaultImageDpi w14:val="300"/>
  <w14:docId w14:val="24062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d.book118.com/715000104200011034" TargetMode="Externa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revision>1</cp:revision>
  <dcterms:created xsi:type="dcterms:W3CDTF">2013-12-23T23:15:00Z</dcterms:created>
  <dcterms:modified xsi:type="dcterms:W3CDTF">2013-12-23T23:15:00Z</dcterms:modified>
</cp:coreProperties>
</file>