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77" w:lineRule="auto"/>
      </w:pPr>
    </w:p>
    <w:p>
      <w:pPr>
        <w:pStyle w:val="BodyText"/>
        <w:spacing w:line="278" w:lineRule="auto"/>
      </w:pPr>
    </w:p>
    <w:p>
      <w:pPr>
        <w:pStyle w:val="BodyText"/>
        <w:spacing w:line="278" w:lineRule="auto"/>
      </w:pPr>
    </w:p>
    <w:p>
      <w:pPr>
        <w:pStyle w:val="BodyText"/>
        <w:spacing w:line="278" w:lineRule="auto"/>
      </w:pPr>
    </w:p>
    <w:p>
      <w:pPr>
        <w:pStyle w:val="BodyText"/>
        <w:spacing w:line="278" w:lineRule="auto"/>
      </w:pPr>
    </w:p>
    <w:p>
      <w:pPr>
        <w:pStyle w:val="BodyText"/>
        <w:spacing w:line="278" w:lineRule="auto"/>
      </w:pPr>
    </w:p>
    <w:p>
      <w:pPr>
        <w:spacing w:before="195" w:line="218" w:lineRule="auto"/>
        <w:ind w:left="443"/>
        <w:outlineLvl w:val="0"/>
        <w:rPr>
          <w:rFonts w:ascii="SimSun" w:eastAsia="SimSun" w:hAnsi="SimSun" w:cs="SimSun"/>
          <w:sz w:val="60"/>
          <w:szCs w:val="60"/>
        </w:rPr>
      </w:pPr>
      <w:r>
        <w:rPr>
          <w:rFonts w:ascii="SimSun" w:eastAsia="SimSun" w:hAnsi="SimSun" w:cs="SimSun"/>
          <w:spacing w:val="41"/>
          <w:sz w:val="60"/>
          <w:szCs w:val="60"/>
          <w14:textOutline w14:w="10885">
            <w14:solidFill>
              <w14:srgbClr w14:val="000000"/>
            </w14:solidFill>
            <w14:prstDash w14:val="solid"/>
            <w14:miter w14:lim="10"/>
          </w14:textOutline>
        </w:rPr>
        <w:t>建设项</w:t>
      </w:r>
      <w:r>
        <w:rPr>
          <w:rFonts w:ascii="SimSun" w:eastAsia="SimSun" w:hAnsi="SimSun" w:cs="SimSun"/>
          <w:spacing w:val="-80"/>
          <w:sz w:val="60"/>
          <w:szCs w:val="60"/>
        </w:rPr>
        <w:t xml:space="preserve"> </w:t>
      </w:r>
      <w:r>
        <w:rPr>
          <w:rFonts w:ascii="SimSun" w:eastAsia="SimSun" w:hAnsi="SimSun" w:cs="SimSun"/>
          <w:spacing w:val="41"/>
          <w:sz w:val="60"/>
          <w:szCs w:val="60"/>
          <w14:textOutline w14:w="10885">
            <w14:solidFill>
              <w14:srgbClr w14:val="000000"/>
            </w14:solidFill>
            <w14:prstDash w14:val="solid"/>
            <w14:miter w14:lim="10"/>
          </w14:textOutline>
        </w:rPr>
        <w:t>目环境影</w:t>
      </w:r>
      <w:r>
        <w:rPr>
          <w:rFonts w:ascii="SimSun" w:eastAsia="SimSun" w:hAnsi="SimSun" w:cs="SimSun"/>
          <w:spacing w:val="-162"/>
          <w:sz w:val="60"/>
          <w:szCs w:val="60"/>
        </w:rPr>
        <w:t xml:space="preserve"> </w:t>
      </w:r>
      <w:r>
        <w:rPr>
          <w:rFonts w:ascii="SimSun" w:eastAsia="SimSun" w:hAnsi="SimSun" w:cs="SimSun"/>
          <w:spacing w:val="41"/>
          <w:sz w:val="60"/>
          <w:szCs w:val="60"/>
          <w14:textOutline w14:w="10885">
            <w14:solidFill>
              <w14:srgbClr w14:val="000000"/>
            </w14:solidFill>
            <w14:prstDash w14:val="solid"/>
            <w14:miter w14:lim="10"/>
          </w14:textOutline>
        </w:rPr>
        <w:t>响报告表</w:t>
      </w: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spacing w:before="98" w:line="185" w:lineRule="auto"/>
        <w:jc w:val="right"/>
        <w:rPr>
          <w:rFonts w:ascii="SimSun" w:eastAsia="SimSun" w:hAnsi="SimSun" w:cs="SimSun"/>
          <w:sz w:val="30"/>
          <w:szCs w:val="30"/>
        </w:rPr>
      </w:pPr>
      <w:r>
        <w:rPr>
          <w:rFonts w:ascii="SimSun" w:eastAsia="SimSun" w:hAnsi="SimSun" w:cs="SimSun"/>
          <w:spacing w:val="-28"/>
          <w:sz w:val="30"/>
          <w:szCs w:val="30"/>
          <w:u w:val="single" w:color="000000"/>
          <w14:textOutline w14:w="5442">
            <w14:solidFill>
              <w14:srgbClr w14:val="000000"/>
            </w14:solidFill>
            <w14:prstDash w14:val="solid"/>
            <w14:miter w14:lim="10"/>
          </w14:textOutline>
        </w:rPr>
        <w:t>绍兴海德数码电子有限公司年产</w:t>
      </w:r>
      <w:r>
        <w:rPr>
          <w:rFonts w:ascii="SimSun" w:eastAsia="SimSun" w:hAnsi="SimSun" w:cs="SimSun"/>
          <w:spacing w:val="-33"/>
          <w:sz w:val="30"/>
          <w:szCs w:val="30"/>
          <w:u w:val="single" w:color="auto"/>
        </w:rPr>
        <w:t xml:space="preserve"> </w:t>
      </w:r>
      <w:r>
        <w:rPr>
          <w:rFonts w:ascii="Times New Roman" w:eastAsia="Times New Roman" w:hAnsi="Times New Roman" w:cs="Times New Roman"/>
          <w:b/>
          <w:bCs/>
          <w:spacing w:val="-27"/>
          <w:sz w:val="30"/>
          <w:szCs w:val="30"/>
          <w:u w:val="single" w:color="auto"/>
        </w:rPr>
        <w:t xml:space="preserve">30  </w:t>
      </w:r>
      <w:r>
        <w:rPr>
          <w:rFonts w:ascii="SimSun" w:eastAsia="SimSun" w:hAnsi="SimSun" w:cs="SimSun"/>
          <w:spacing w:val="-27"/>
          <w:sz w:val="30"/>
          <w:szCs w:val="30"/>
          <w:u w:val="single" w:color="000000"/>
          <w14:textOutline w14:w="5442">
            <w14:solidFill>
              <w14:srgbClr w14:val="000000"/>
            </w14:solidFill>
            <w14:prstDash w14:val="solid"/>
            <w14:miter w14:lim="10"/>
          </w14:textOutline>
        </w:rPr>
        <w:t>万套家用净水器</w:t>
      </w:r>
      <w:r>
        <w:rPr>
          <w:rFonts w:ascii="SimSun" w:eastAsia="SimSun" w:hAnsi="SimSun" w:cs="SimSun"/>
          <w:spacing w:val="-13"/>
          <w:sz w:val="30"/>
          <w:szCs w:val="30"/>
          <w:u w:val="single" w:color="000000"/>
          <w14:textOutline w14:w="5442">
            <w14:solidFill>
              <w14:srgbClr w14:val="000000"/>
            </w14:solidFill>
            <w14:prstDash w14:val="solid"/>
            <w14:miter w14:lim="10"/>
          </w14:textOutline>
        </w:rPr>
        <w:t>控</w:t>
      </w:r>
    </w:p>
    <w:p>
      <w:pPr>
        <w:spacing w:before="12" w:line="192" w:lineRule="auto"/>
        <w:ind w:left="378"/>
        <w:rPr>
          <w:rFonts w:ascii="SimSun" w:eastAsia="SimSun" w:hAnsi="SimSun" w:cs="SimSun"/>
          <w:sz w:val="30"/>
          <w:szCs w:val="30"/>
        </w:rPr>
      </w:pPr>
      <w:r>
        <w:rPr>
          <w:rFonts w:ascii="SimSun" w:eastAsia="SimSun" w:hAnsi="SimSun" w:cs="SimSun"/>
          <w:spacing w:val="-10"/>
          <w:sz w:val="30"/>
          <w:szCs w:val="30"/>
          <w14:textOutline w14:w="5442">
            <w14:solidFill>
              <w14:srgbClr w14:val="000000"/>
            </w14:solidFill>
            <w14:prstDash w14:val="solid"/>
            <w14:miter w14:lim="10"/>
          </w14:textOutline>
        </w:rPr>
        <w:t>项目名称：</w:t>
      </w:r>
    </w:p>
    <w:p>
      <w:pPr>
        <w:spacing w:before="1" w:line="218" w:lineRule="auto"/>
        <w:ind w:left="2022"/>
        <w:rPr>
          <w:rFonts w:ascii="SimSun" w:eastAsia="SimSun" w:hAnsi="SimSun" w:cs="SimSun"/>
          <w:sz w:val="30"/>
          <w:szCs w:val="30"/>
        </w:rPr>
      </w:pPr>
      <w:r>
        <w:rPr>
          <w:rFonts w:ascii="SimSun" w:eastAsia="SimSun" w:hAnsi="SimSun" w:cs="SimSun"/>
          <w:spacing w:val="-23"/>
          <w:sz w:val="30"/>
          <w:szCs w:val="30"/>
          <w:u w:val="single" w:color="000000"/>
          <w14:textOutline w14:w="5442">
            <w14:solidFill>
              <w14:srgbClr w14:val="000000"/>
            </w14:solidFill>
            <w14:prstDash w14:val="solid"/>
            <w14:miter w14:lim="10"/>
          </w14:textOutline>
        </w:rPr>
        <w:t>制板和年产</w:t>
      </w:r>
      <w:r>
        <w:rPr>
          <w:rFonts w:ascii="Times New Roman" w:eastAsia="Times New Roman" w:hAnsi="Times New Roman" w:cs="Times New Roman"/>
          <w:b/>
          <w:bCs/>
          <w:spacing w:val="-23"/>
          <w:sz w:val="30"/>
          <w:szCs w:val="30"/>
          <w:u w:val="single" w:color="auto"/>
        </w:rPr>
        <w:t xml:space="preserve">5 </w:t>
      </w:r>
      <w:r>
        <w:rPr>
          <w:rFonts w:ascii="SimSun" w:eastAsia="SimSun" w:hAnsi="SimSun" w:cs="SimSun"/>
          <w:spacing w:val="-23"/>
          <w:sz w:val="30"/>
          <w:szCs w:val="30"/>
          <w:u w:val="single" w:color="000000"/>
          <w14:textOutline w14:w="5442">
            <w14:solidFill>
              <w14:srgbClr w14:val="000000"/>
            </w14:solidFill>
            <w14:prstDash w14:val="solid"/>
            <w14:miter w14:lim="10"/>
          </w14:textOutline>
        </w:rPr>
        <w:t>万套家用清水泵控制器项目</w:t>
      </w:r>
    </w:p>
    <w:p>
      <w:pPr>
        <w:spacing w:before="319" w:line="221" w:lineRule="auto"/>
        <w:ind w:left="377"/>
        <w:rPr>
          <w:rFonts w:ascii="SimSun" w:eastAsia="SimSun" w:hAnsi="SimSun" w:cs="SimSun"/>
          <w:sz w:val="30"/>
          <w:szCs w:val="30"/>
        </w:rPr>
      </w:pPr>
      <w:r>
        <w:rPr>
          <w:rFonts w:ascii="SimSun" w:eastAsia="SimSun" w:hAnsi="SimSun" w:cs="SimSun"/>
          <w:spacing w:val="-15"/>
          <w:sz w:val="30"/>
          <w:szCs w:val="30"/>
          <w14:textOutline w14:w="5442">
            <w14:solidFill>
              <w14:srgbClr w14:val="000000"/>
            </w14:solidFill>
            <w14:prstDash w14:val="solid"/>
            <w14:miter w14:lim="10"/>
          </w14:textOutline>
        </w:rPr>
        <w:t>建设单位</w:t>
      </w:r>
      <w:r>
        <w:rPr>
          <w:rFonts w:ascii="Times New Roman" w:eastAsia="Times New Roman" w:hAnsi="Times New Roman" w:cs="Times New Roman"/>
          <w:b/>
          <w:bCs/>
          <w:spacing w:val="-15"/>
          <w:sz w:val="31"/>
          <w:szCs w:val="31"/>
        </w:rPr>
        <w:t>(</w:t>
      </w:r>
      <w:r>
        <w:rPr>
          <w:rFonts w:ascii="SimSun" w:eastAsia="SimSun" w:hAnsi="SimSun" w:cs="SimSun"/>
          <w:spacing w:val="-15"/>
          <w:sz w:val="31"/>
          <w:szCs w:val="31"/>
          <w14:textOutline w14:w="5791">
            <w14:solidFill>
              <w14:srgbClr w14:val="000000"/>
            </w14:solidFill>
            <w14:prstDash w14:val="solid"/>
            <w14:miter w14:lim="10"/>
          </w14:textOutline>
        </w:rPr>
        <w:t>盖章</w:t>
      </w:r>
      <w:r>
        <w:rPr>
          <w:rFonts w:ascii="Times New Roman" w:eastAsia="Times New Roman" w:hAnsi="Times New Roman" w:cs="Times New Roman"/>
          <w:b/>
          <w:bCs/>
          <w:spacing w:val="-15"/>
          <w:sz w:val="31"/>
          <w:szCs w:val="31"/>
        </w:rPr>
        <w:t>)</w:t>
      </w:r>
      <w:r>
        <w:rPr>
          <w:rFonts w:ascii="SimSun" w:eastAsia="SimSun" w:hAnsi="SimSun" w:cs="SimSun"/>
          <w:spacing w:val="-15"/>
          <w:sz w:val="30"/>
          <w:szCs w:val="30"/>
          <w14:textOutline w14:w="5442">
            <w14:solidFill>
              <w14:srgbClr w14:val="000000"/>
            </w14:solidFill>
            <w14:prstDash w14:val="solid"/>
            <w14:miter w14:lim="10"/>
          </w14:textOutline>
        </w:rPr>
        <w:t>：</w:t>
      </w:r>
      <w:r>
        <w:rPr>
          <w:rFonts w:ascii="SimSun" w:eastAsia="SimSun" w:hAnsi="SimSun" w:cs="SimSun"/>
          <w:spacing w:val="-15"/>
          <w:sz w:val="30"/>
          <w:szCs w:val="30"/>
        </w:rPr>
        <w:t xml:space="preserve"> </w:t>
      </w:r>
      <w:r>
        <w:rPr>
          <w:rFonts w:ascii="SimSun" w:eastAsia="SimSun" w:hAnsi="SimSun" w:cs="SimSun"/>
          <w:spacing w:val="3"/>
          <w:sz w:val="30"/>
          <w:szCs w:val="30"/>
          <w:u w:val="single" w:color="auto"/>
        </w:rPr>
        <w:t xml:space="preserve">        </w:t>
      </w:r>
      <w:r>
        <w:rPr>
          <w:rFonts w:ascii="SimSun" w:eastAsia="SimSun" w:hAnsi="SimSun" w:cs="SimSun"/>
          <w:spacing w:val="-15"/>
          <w:sz w:val="30"/>
          <w:szCs w:val="30"/>
          <w:u w:val="single" w:color="000000"/>
          <w14:textOutline w14:w="5442">
            <w14:solidFill>
              <w14:srgbClr w14:val="000000"/>
            </w14:solidFill>
            <w14:prstDash w14:val="solid"/>
            <w14:miter w14:lim="10"/>
          </w14:textOutline>
        </w:rPr>
        <w:t>绍兴海德数码电子有限公司</w:t>
      </w:r>
      <w:r>
        <w:rPr>
          <w:rFonts w:ascii="SimSun" w:eastAsia="SimSun" w:hAnsi="SimSun" w:cs="SimSun"/>
          <w:spacing w:val="-15"/>
          <w:sz w:val="30"/>
          <w:szCs w:val="30"/>
          <w:u w:val="single" w:color="auto"/>
        </w:rPr>
        <w:t xml:space="preserve">        </w:t>
      </w:r>
    </w:p>
    <w:p>
      <w:pPr>
        <w:pStyle w:val="BodyText"/>
        <w:spacing w:line="245" w:lineRule="auto"/>
      </w:pPr>
    </w:p>
    <w:p>
      <w:pPr>
        <w:pStyle w:val="BodyText"/>
        <w:spacing w:line="245" w:lineRule="auto"/>
      </w:pPr>
    </w:p>
    <w:p>
      <w:pPr>
        <w:pStyle w:val="BodyText"/>
        <w:spacing w:line="245"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sectPr>
          <w:pgSz w:w="11907" w:h="16839"/>
          <w:pgMar w:top="1431" w:right="1627" w:bottom="0" w:left="1785" w:header="0" w:footer="0" w:gutter="0"/>
          <w:cols w:space="708"/>
        </w:sectPr>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spacing w:before="101" w:line="225" w:lineRule="auto"/>
        <w:ind w:left="3015"/>
        <w:rPr>
          <w:rFonts w:ascii="SimSun" w:eastAsia="SimSun" w:hAnsi="SimSun" w:cs="SimSun"/>
          <w:sz w:val="31"/>
          <w:szCs w:val="31"/>
        </w:rPr>
      </w:pPr>
      <w:r>
        <w:rPr>
          <w:rFonts w:ascii="SimSun" w:eastAsia="SimSun" w:hAnsi="SimSun" w:cs="SimSun"/>
          <w:spacing w:val="5"/>
          <w:sz w:val="31"/>
          <w:szCs w:val="31"/>
          <w14:textOutline w14:w="5791">
            <w14:solidFill>
              <w14:srgbClr w14:val="000000"/>
            </w14:solidFill>
            <w14:prstDash w14:val="solid"/>
            <w14:miter w14:lim="10"/>
          </w14:textOutline>
        </w:rPr>
        <w:t>二</w:t>
      </w:r>
      <w:r>
        <w:rPr>
          <w:rFonts w:ascii="SimSun" w:eastAsia="SimSun" w:hAnsi="SimSun" w:cs="SimSun"/>
          <w:spacing w:val="-57"/>
          <w:sz w:val="31"/>
          <w:szCs w:val="31"/>
        </w:rPr>
        <w:t xml:space="preserve"> </w:t>
      </w:r>
      <w:r>
        <w:rPr>
          <w:rFonts w:ascii="Times New Roman" w:eastAsia="Times New Roman" w:hAnsi="Times New Roman" w:cs="Times New Roman"/>
          <w:b/>
          <w:bCs/>
          <w:spacing w:val="5"/>
          <w:sz w:val="31"/>
          <w:szCs w:val="31"/>
        </w:rPr>
        <w:t xml:space="preserve">O </w:t>
      </w:r>
      <w:r>
        <w:rPr>
          <w:rFonts w:ascii="SimSun" w:eastAsia="SimSun" w:hAnsi="SimSun" w:cs="SimSun"/>
          <w:spacing w:val="5"/>
          <w:sz w:val="31"/>
          <w:szCs w:val="31"/>
          <w14:textOutline w14:w="5791">
            <w14:solidFill>
              <w14:srgbClr w14:val="000000"/>
            </w14:solidFill>
            <w14:prstDash w14:val="solid"/>
            <w14:miter w14:lim="10"/>
          </w14:textOutline>
        </w:rPr>
        <w:t>一八年六月</w:t>
      </w:r>
    </w:p>
    <w:p>
      <w:pPr>
        <w:spacing w:line="225" w:lineRule="auto"/>
        <w:rPr>
          <w:rFonts w:ascii="SimSun" w:eastAsia="SimSun" w:hAnsi="SimSun" w:cs="SimSun"/>
          <w:sz w:val="31"/>
          <w:szCs w:val="31"/>
        </w:rPr>
        <w:sectPr>
          <w:type w:val="nextPage"/>
          <w:pgSz w:w="11907" w:h="16839"/>
          <w:pgMar w:top="1431" w:right="1627" w:bottom="0" w:left="1785" w:header="0" w:footer="0" w:gutter="0"/>
          <w:pgNumType w:start="2"/>
          <w:cols w:space="708"/>
          <w:titlePg w:val="0"/>
        </w:sectPr>
      </w:pPr>
    </w:p>
    <w:sdt>
      <w:sdtPr>
        <w:rPr>
          <w:rFonts w:ascii="SimSun" w:eastAsia="SimSun" w:hAnsi="SimSun" w:cs="SimSun"/>
          <w:sz w:val="36"/>
          <w:szCs w:val="36"/>
        </w:rPr>
        <w:id w:val="2108149358"/>
        <w:docPartObj>
          <w:docPartGallery w:val="Table of Contents"/>
          <w:docPartUnique/>
        </w:docPartObj>
      </w:sdtPr>
      <w:sdtEndPr>
        <w:rPr>
          <w:rFonts w:ascii="Times New Roman" w:eastAsia="Times New Roman" w:hAnsi="Times New Roman" w:cs="Times New Roman"/>
          <w:sz w:val="21"/>
          <w:szCs w:val="21"/>
        </w:rPr>
      </w:sdtEndPr>
      <w:sdtContent>
        <w:p>
          <w:pPr>
            <w:spacing w:before="71" w:line="222" w:lineRule="auto"/>
            <w:ind w:left="3744"/>
            <w:rPr>
              <w:rFonts w:ascii="SimSun" w:eastAsia="SimSun" w:hAnsi="SimSun" w:cs="SimSun"/>
              <w:sz w:val="36"/>
              <w:szCs w:val="36"/>
            </w:rPr>
          </w:pPr>
          <w:r>
            <w:rPr>
              <w:rFonts w:ascii="SimSun" w:eastAsia="SimSun" w:hAnsi="SimSun" w:cs="SimSun"/>
              <w:spacing w:val="-42"/>
              <w:sz w:val="36"/>
              <w:szCs w:val="36"/>
              <w14:textOutline w14:w="6531">
                <w14:solidFill>
                  <w14:srgbClr w14:val="000000"/>
                </w14:solidFill>
                <w14:prstDash w14:val="solid"/>
                <w14:miter w14:lim="10"/>
              </w14:textOutline>
            </w:rPr>
            <w:t>目</w:t>
          </w:r>
          <w:r>
            <w:rPr>
              <w:rFonts w:ascii="SimSun" w:eastAsia="SimSun" w:hAnsi="SimSun" w:cs="SimSun"/>
              <w:spacing w:val="6"/>
              <w:sz w:val="36"/>
              <w:szCs w:val="36"/>
            </w:rPr>
            <w:t xml:space="preserve">   </w:t>
          </w:r>
          <w:r>
            <w:rPr>
              <w:rFonts w:ascii="SimSun" w:eastAsia="SimSun" w:hAnsi="SimSun" w:cs="SimSun"/>
              <w:spacing w:val="-42"/>
              <w:sz w:val="36"/>
              <w:szCs w:val="36"/>
              <w14:textOutline w14:w="6531">
                <w14:solidFill>
                  <w14:srgbClr w14:val="000000"/>
                </w14:solidFill>
                <w14:prstDash w14:val="solid"/>
                <w14:miter w14:lim="10"/>
              </w14:textOutline>
            </w:rPr>
            <w:t>录</w:t>
          </w:r>
        </w:p>
        <w:p>
          <w:pPr>
            <w:pStyle w:val="BodyText"/>
            <w:spacing w:line="262" w:lineRule="auto"/>
          </w:pPr>
        </w:p>
        <w:p>
          <w:pPr>
            <w:pStyle w:val="BodyText"/>
            <w:spacing w:line="262" w:lineRule="auto"/>
          </w:pPr>
        </w:p>
        <w:p>
          <w:pPr>
            <w:tabs>
              <w:tab w:val="right" w:leader="dot" w:pos="8462"/>
            </w:tabs>
            <w:spacing w:before="78" w:line="198" w:lineRule="auto"/>
            <w:ind w:left="11"/>
            <w:rPr>
              <w:rFonts w:ascii="Times New Roman" w:eastAsia="Times New Roman" w:hAnsi="Times New Roman" w:cs="Times New Roman"/>
              <w:sz w:val="24"/>
              <w:szCs w:val="24"/>
            </w:rPr>
          </w:pPr>
          <w:hyperlink w:anchor="bookmark1" w:history="1">
            <w:r>
              <w:rPr>
                <w:rFonts w:ascii="SimSun" w:eastAsia="SimSun" w:hAnsi="SimSun" w:cs="SimSun"/>
                <w:spacing w:val="-1"/>
                <w:sz w:val="24"/>
                <w:szCs w:val="24"/>
                <w14:textOutline w14:w="4354">
                  <w14:solidFill>
                    <w14:srgbClr w14:val="000000"/>
                  </w14:solidFill>
                  <w14:prstDash w14:val="solid"/>
                  <w14:miter w14:lim="10"/>
                </w14:textOutline>
              </w:rPr>
              <w:t>一、</w:t>
            </w:r>
            <w:r>
              <w:rPr>
                <w:rFonts w:ascii="SimSun" w:eastAsia="SimSun" w:hAnsi="SimSun" w:cs="SimSun"/>
                <w:spacing w:val="-1"/>
                <w:sz w:val="24"/>
                <w:szCs w:val="24"/>
              </w:rPr>
              <w:t xml:space="preserve"> </w:t>
            </w:r>
            <w:r>
              <w:rPr>
                <w:rFonts w:ascii="SimSun" w:eastAsia="SimSun" w:hAnsi="SimSun" w:cs="SimSun"/>
                <w:spacing w:val="-1"/>
                <w:sz w:val="24"/>
                <w:szCs w:val="24"/>
                <w14:textOutline w14:w="4354">
                  <w14:solidFill>
                    <w14:srgbClr w14:val="000000"/>
                  </w14:solidFill>
                  <w14:prstDash w14:val="solid"/>
                  <w14:miter w14:lim="10"/>
                </w14:textOutline>
              </w:rPr>
              <w:t>建设项目基本情况</w:t>
            </w:r>
            <w:r>
              <w:rPr>
                <w:rFonts w:ascii="SimSun" w:eastAsia="SimSun" w:hAnsi="SimSun" w:cs="SimSun"/>
                <w:spacing w:val="-45"/>
                <w:sz w:val="24"/>
                <w:szCs w:val="24"/>
              </w:rPr>
              <w:t xml:space="preserve"> </w:t>
            </w:r>
            <w:r>
              <w:rPr>
                <w:rFonts w:ascii="SimSun" w:eastAsia="SimSun" w:hAnsi="SimSun" w:cs="SimSun"/>
                <w:sz w:val="24"/>
                <w:szCs w:val="24"/>
              </w:rPr>
              <w:tab/>
            </w:r>
            <w:r>
              <w:rPr>
                <w:rFonts w:ascii="Times New Roman" w:eastAsia="Times New Roman" w:hAnsi="Times New Roman" w:cs="Times New Roman"/>
                <w:b/>
                <w:bCs/>
                <w:spacing w:val="32"/>
                <w:w w:val="120"/>
                <w:sz w:val="24"/>
                <w:szCs w:val="24"/>
              </w:rPr>
              <w:t>1</w:t>
            </w:r>
          </w:hyperlink>
        </w:p>
        <w:p>
          <w:pPr>
            <w:tabs>
              <w:tab w:val="right" w:leader="dot" w:pos="8462"/>
            </w:tabs>
            <w:spacing w:before="191" w:line="186" w:lineRule="auto"/>
            <w:ind w:left="275"/>
            <w:rPr>
              <w:rFonts w:ascii="Times New Roman" w:eastAsia="Times New Roman" w:hAnsi="Times New Roman" w:cs="Times New Roman"/>
              <w:sz w:val="21"/>
              <w:szCs w:val="21"/>
            </w:rPr>
          </w:pPr>
          <w:hyperlink w:anchor="bookmark2" w:history="1">
            <w:r>
              <w:rPr>
                <w:rFonts w:ascii="Times New Roman" w:eastAsia="Times New Roman" w:hAnsi="Times New Roman" w:cs="Times New Roman"/>
                <w:spacing w:val="-5"/>
                <w:sz w:val="21"/>
                <w:szCs w:val="21"/>
              </w:rPr>
              <w:t>1.1</w:t>
            </w:r>
            <w:r>
              <w:rPr>
                <w:rFonts w:ascii="Times New Roman" w:eastAsia="Times New Roman" w:hAnsi="Times New Roman" w:cs="Times New Roman"/>
                <w:spacing w:val="5"/>
                <w:sz w:val="21"/>
                <w:szCs w:val="21"/>
              </w:rPr>
              <w:t xml:space="preserve">   </w:t>
            </w:r>
            <w:r>
              <w:rPr>
                <w:rFonts w:ascii="SimSun" w:eastAsia="SimSun" w:hAnsi="SimSun" w:cs="SimSun"/>
                <w:spacing w:val="-5"/>
                <w:sz w:val="21"/>
                <w:szCs w:val="21"/>
              </w:rPr>
              <w:t>项目由来</w:t>
            </w:r>
            <w:r>
              <w:rPr>
                <w:rFonts w:ascii="SimSun" w:eastAsia="SimSun" w:hAnsi="SimSun" w:cs="SimSun"/>
                <w:sz w:val="21"/>
                <w:szCs w:val="21"/>
              </w:rPr>
              <w:tab/>
            </w:r>
            <w:r>
              <w:rPr>
                <w:rFonts w:ascii="Times New Roman" w:eastAsia="Times New Roman" w:hAnsi="Times New Roman" w:cs="Times New Roman"/>
                <w:spacing w:val="6"/>
                <w:sz w:val="21"/>
                <w:szCs w:val="21"/>
              </w:rPr>
              <w:t>1</w:t>
            </w:r>
          </w:hyperlink>
        </w:p>
        <w:p>
          <w:pPr>
            <w:tabs>
              <w:tab w:val="right" w:leader="dot" w:pos="8462"/>
            </w:tabs>
            <w:spacing w:before="100" w:line="186" w:lineRule="auto"/>
            <w:ind w:left="275"/>
            <w:rPr>
              <w:rFonts w:ascii="Times New Roman" w:eastAsia="Times New Roman" w:hAnsi="Times New Roman" w:cs="Times New Roman"/>
              <w:sz w:val="21"/>
              <w:szCs w:val="21"/>
            </w:rPr>
          </w:pPr>
          <w:hyperlink w:anchor="bookmark3" w:history="1">
            <w:r>
              <w:rPr>
                <w:rFonts w:ascii="Times New Roman" w:eastAsia="Times New Roman" w:hAnsi="Times New Roman" w:cs="Times New Roman"/>
                <w:spacing w:val="-5"/>
                <w:sz w:val="21"/>
                <w:szCs w:val="21"/>
              </w:rPr>
              <w:t>1.2</w:t>
            </w:r>
            <w:r>
              <w:rPr>
                <w:rFonts w:ascii="Times New Roman" w:eastAsia="Times New Roman" w:hAnsi="Times New Roman" w:cs="Times New Roman"/>
                <w:spacing w:val="5"/>
                <w:sz w:val="21"/>
                <w:szCs w:val="21"/>
              </w:rPr>
              <w:t xml:space="preserve">   </w:t>
            </w:r>
            <w:r>
              <w:rPr>
                <w:rFonts w:ascii="SimSun" w:eastAsia="SimSun" w:hAnsi="SimSun" w:cs="SimSun"/>
                <w:spacing w:val="-5"/>
                <w:sz w:val="21"/>
                <w:szCs w:val="21"/>
              </w:rPr>
              <w:t>编制依据</w:t>
            </w:r>
            <w:r>
              <w:rPr>
                <w:rFonts w:ascii="SimSun" w:eastAsia="SimSun" w:hAnsi="SimSun" w:cs="SimSun"/>
                <w:sz w:val="21"/>
                <w:szCs w:val="21"/>
              </w:rPr>
              <w:tab/>
            </w:r>
            <w:r>
              <w:rPr>
                <w:rFonts w:ascii="Times New Roman" w:eastAsia="Times New Roman" w:hAnsi="Times New Roman" w:cs="Times New Roman"/>
                <w:spacing w:val="6"/>
                <w:sz w:val="21"/>
                <w:szCs w:val="21"/>
              </w:rPr>
              <w:t>2</w:t>
            </w:r>
          </w:hyperlink>
        </w:p>
        <w:p>
          <w:pPr>
            <w:tabs>
              <w:tab w:val="right" w:leader="dot" w:pos="8462"/>
            </w:tabs>
            <w:spacing w:before="100" w:line="186" w:lineRule="auto"/>
            <w:ind w:left="275"/>
            <w:rPr>
              <w:rFonts w:ascii="Times New Roman" w:eastAsia="Times New Roman" w:hAnsi="Times New Roman" w:cs="Times New Roman"/>
              <w:sz w:val="21"/>
              <w:szCs w:val="21"/>
            </w:rPr>
          </w:pPr>
          <w:hyperlink w:anchor="bookmark4" w:history="1">
            <w:r>
              <w:rPr>
                <w:rFonts w:ascii="Times New Roman" w:eastAsia="Times New Roman" w:hAnsi="Times New Roman" w:cs="Times New Roman"/>
                <w:spacing w:val="-5"/>
                <w:sz w:val="21"/>
                <w:szCs w:val="21"/>
              </w:rPr>
              <w:t>1.3</w:t>
            </w:r>
            <w:r>
              <w:rPr>
                <w:rFonts w:ascii="Times New Roman" w:eastAsia="Times New Roman" w:hAnsi="Times New Roman" w:cs="Times New Roman"/>
                <w:spacing w:val="5"/>
                <w:sz w:val="21"/>
                <w:szCs w:val="21"/>
              </w:rPr>
              <w:t xml:space="preserve">   </w:t>
            </w:r>
            <w:r>
              <w:rPr>
                <w:rFonts w:ascii="SimSun" w:eastAsia="SimSun" w:hAnsi="SimSun" w:cs="SimSun"/>
                <w:spacing w:val="-5"/>
                <w:sz w:val="21"/>
                <w:szCs w:val="21"/>
              </w:rPr>
              <w:t>项目概况</w:t>
            </w:r>
            <w:r>
              <w:rPr>
                <w:rFonts w:ascii="SimSun" w:eastAsia="SimSun" w:hAnsi="SimSun" w:cs="SimSun"/>
                <w:sz w:val="21"/>
                <w:szCs w:val="21"/>
              </w:rPr>
              <w:tab/>
            </w:r>
            <w:r>
              <w:rPr>
                <w:rFonts w:ascii="Times New Roman" w:eastAsia="Times New Roman" w:hAnsi="Times New Roman" w:cs="Times New Roman"/>
                <w:spacing w:val="6"/>
                <w:sz w:val="21"/>
                <w:szCs w:val="21"/>
              </w:rPr>
              <w:t>4</w:t>
            </w:r>
          </w:hyperlink>
        </w:p>
        <w:p>
          <w:pPr>
            <w:tabs>
              <w:tab w:val="right" w:leader="dot" w:pos="8462"/>
            </w:tabs>
            <w:spacing w:before="100" w:line="186" w:lineRule="auto"/>
            <w:ind w:left="275"/>
            <w:rPr>
              <w:rFonts w:ascii="Times New Roman" w:eastAsia="Times New Roman" w:hAnsi="Times New Roman" w:cs="Times New Roman"/>
              <w:sz w:val="21"/>
              <w:szCs w:val="21"/>
            </w:rPr>
          </w:pPr>
          <w:hyperlink w:anchor="bookmark5" w:history="1">
            <w:r>
              <w:rPr>
                <w:rFonts w:ascii="Times New Roman" w:eastAsia="Times New Roman" w:hAnsi="Times New Roman" w:cs="Times New Roman"/>
                <w:spacing w:val="-2"/>
                <w:sz w:val="21"/>
                <w:szCs w:val="21"/>
              </w:rPr>
              <w:t xml:space="preserve">1.4   </w:t>
            </w:r>
            <w:r>
              <w:rPr>
                <w:rFonts w:ascii="SimSun" w:eastAsia="SimSun" w:hAnsi="SimSun" w:cs="SimSun"/>
                <w:spacing w:val="-2"/>
                <w:sz w:val="21"/>
                <w:szCs w:val="21"/>
              </w:rPr>
              <w:t>规划符合性分析</w:t>
            </w:r>
            <w:r>
              <w:rPr>
                <w:rFonts w:ascii="SimSun" w:eastAsia="SimSun" w:hAnsi="SimSun" w:cs="SimSun"/>
                <w:sz w:val="21"/>
                <w:szCs w:val="21"/>
              </w:rPr>
              <w:tab/>
            </w:r>
            <w:r>
              <w:rPr>
                <w:rFonts w:ascii="Times New Roman" w:eastAsia="Times New Roman" w:hAnsi="Times New Roman" w:cs="Times New Roman"/>
                <w:spacing w:val="6"/>
                <w:sz w:val="21"/>
                <w:szCs w:val="21"/>
              </w:rPr>
              <w:t>6</w:t>
            </w:r>
          </w:hyperlink>
        </w:p>
        <w:p>
          <w:pPr>
            <w:tabs>
              <w:tab w:val="right" w:leader="dot" w:pos="8462"/>
            </w:tabs>
            <w:spacing w:before="100" w:line="186" w:lineRule="auto"/>
            <w:ind w:left="275"/>
            <w:rPr>
              <w:rFonts w:ascii="Times New Roman" w:eastAsia="Times New Roman" w:hAnsi="Times New Roman" w:cs="Times New Roman"/>
              <w:sz w:val="21"/>
              <w:szCs w:val="21"/>
            </w:rPr>
          </w:pPr>
          <w:hyperlink w:anchor="bookmark6" w:history="1">
            <w:r>
              <w:rPr>
                <w:rFonts w:ascii="Times New Roman" w:eastAsia="Times New Roman" w:hAnsi="Times New Roman" w:cs="Times New Roman"/>
                <w:spacing w:val="-1"/>
                <w:sz w:val="21"/>
                <w:szCs w:val="21"/>
              </w:rPr>
              <w:t xml:space="preserve">1.5   </w:t>
            </w:r>
            <w:r>
              <w:rPr>
                <w:rFonts w:ascii="SimSun" w:eastAsia="SimSun" w:hAnsi="SimSun" w:cs="SimSun"/>
                <w:spacing w:val="-1"/>
                <w:sz w:val="21"/>
                <w:szCs w:val="21"/>
              </w:rPr>
              <w:t>与本项目有关的原有污染情况及主要环境问题</w:t>
            </w:r>
            <w:r>
              <w:rPr>
                <w:rFonts w:ascii="SimSun" w:eastAsia="SimSun" w:hAnsi="SimSun" w:cs="SimSun"/>
                <w:spacing w:val="-41"/>
                <w:sz w:val="21"/>
                <w:szCs w:val="21"/>
              </w:rPr>
              <w:t xml:space="preserve"> </w:t>
            </w:r>
            <w:r>
              <w:rPr>
                <w:rFonts w:ascii="SimSun" w:eastAsia="SimSun" w:hAnsi="SimSun" w:cs="SimSun"/>
                <w:sz w:val="21"/>
                <w:szCs w:val="21"/>
              </w:rPr>
              <w:tab/>
            </w:r>
            <w:r>
              <w:rPr>
                <w:rFonts w:ascii="Times New Roman" w:eastAsia="Times New Roman" w:hAnsi="Times New Roman" w:cs="Times New Roman"/>
                <w:spacing w:val="6"/>
                <w:sz w:val="21"/>
                <w:szCs w:val="21"/>
              </w:rPr>
              <w:t>7</w:t>
            </w:r>
          </w:hyperlink>
        </w:p>
        <w:p>
          <w:pPr>
            <w:tabs>
              <w:tab w:val="right" w:leader="dot" w:pos="8462"/>
            </w:tabs>
            <w:spacing w:before="204" w:line="198" w:lineRule="auto"/>
            <w:ind w:left="4"/>
            <w:rPr>
              <w:rFonts w:ascii="Times New Roman" w:eastAsia="Times New Roman" w:hAnsi="Times New Roman" w:cs="Times New Roman"/>
              <w:sz w:val="24"/>
              <w:szCs w:val="24"/>
            </w:rPr>
          </w:pPr>
          <w:hyperlink w:anchor="bookmark7" w:history="1">
            <w:r>
              <w:rPr>
                <w:rFonts w:ascii="SimSun" w:eastAsia="SimSun" w:hAnsi="SimSun" w:cs="SimSun"/>
                <w:spacing w:val="-4"/>
                <w:sz w:val="24"/>
                <w:szCs w:val="24"/>
                <w14:textOutline w14:w="4354">
                  <w14:solidFill>
                    <w14:srgbClr w14:val="000000"/>
                  </w14:solidFill>
                  <w14:prstDash w14:val="solid"/>
                  <w14:miter w14:lim="10"/>
                </w14:textOutline>
              </w:rPr>
              <w:t>二、</w:t>
            </w:r>
            <w:r>
              <w:rPr>
                <w:rFonts w:ascii="SimSun" w:eastAsia="SimSun" w:hAnsi="SimSun" w:cs="SimSun"/>
                <w:spacing w:val="84"/>
                <w:sz w:val="24"/>
                <w:szCs w:val="24"/>
              </w:rPr>
              <w:t xml:space="preserve"> </w:t>
            </w:r>
            <w:r>
              <w:rPr>
                <w:rFonts w:ascii="SimSun" w:eastAsia="SimSun" w:hAnsi="SimSun" w:cs="SimSun"/>
                <w:spacing w:val="-4"/>
                <w:sz w:val="24"/>
                <w:szCs w:val="24"/>
                <w14:textOutline w14:w="4354">
                  <w14:solidFill>
                    <w14:srgbClr w14:val="000000"/>
                  </w14:solidFill>
                  <w14:prstDash w14:val="solid"/>
                  <w14:miter w14:lim="10"/>
                </w14:textOutline>
              </w:rPr>
              <w:t>建设项目所在地自然环境及社会环境简况</w:t>
            </w:r>
            <w:r>
              <w:rPr>
                <w:rFonts w:ascii="SimSun" w:eastAsia="SimSun" w:hAnsi="SimSun" w:cs="SimSun"/>
                <w:spacing w:val="-52"/>
                <w:sz w:val="24"/>
                <w:szCs w:val="24"/>
              </w:rPr>
              <w:t xml:space="preserve"> </w:t>
            </w:r>
            <w:r>
              <w:rPr>
                <w:rFonts w:ascii="SimSun" w:eastAsia="SimSun" w:hAnsi="SimSun" w:cs="SimSun"/>
                <w:sz w:val="24"/>
                <w:szCs w:val="24"/>
              </w:rPr>
              <w:tab/>
            </w:r>
            <w:r>
              <w:rPr>
                <w:rFonts w:ascii="Times New Roman" w:eastAsia="Times New Roman" w:hAnsi="Times New Roman" w:cs="Times New Roman"/>
                <w:b/>
                <w:bCs/>
                <w:spacing w:val="26"/>
                <w:w w:val="125"/>
                <w:sz w:val="24"/>
                <w:szCs w:val="24"/>
              </w:rPr>
              <w:t>8</w:t>
            </w:r>
          </w:hyperlink>
        </w:p>
        <w:p>
          <w:pPr>
            <w:tabs>
              <w:tab w:val="right" w:leader="dot" w:pos="8462"/>
            </w:tabs>
            <w:spacing w:before="191" w:line="186" w:lineRule="auto"/>
            <w:ind w:left="255"/>
            <w:rPr>
              <w:rFonts w:ascii="Times New Roman" w:eastAsia="Times New Roman" w:hAnsi="Times New Roman" w:cs="Times New Roman"/>
              <w:sz w:val="21"/>
              <w:szCs w:val="21"/>
            </w:rPr>
          </w:pPr>
          <w:hyperlink w:anchor="bookmark8" w:history="1">
            <w:r>
              <w:rPr>
                <w:rFonts w:ascii="Times New Roman" w:eastAsia="Times New Roman" w:hAnsi="Times New Roman" w:cs="Times New Roman"/>
                <w:spacing w:val="-5"/>
                <w:sz w:val="21"/>
                <w:szCs w:val="21"/>
              </w:rPr>
              <w:t>2.1</w:t>
            </w:r>
            <w:r>
              <w:rPr>
                <w:rFonts w:ascii="Times New Roman" w:eastAsia="Times New Roman" w:hAnsi="Times New Roman" w:cs="Times New Roman"/>
                <w:spacing w:val="15"/>
                <w:w w:val="101"/>
                <w:sz w:val="21"/>
                <w:szCs w:val="21"/>
              </w:rPr>
              <w:t xml:space="preserve">   </w:t>
            </w:r>
            <w:r>
              <w:rPr>
                <w:rFonts w:ascii="SimSun" w:eastAsia="SimSun" w:hAnsi="SimSun" w:cs="SimSun"/>
                <w:spacing w:val="-5"/>
                <w:sz w:val="21"/>
                <w:szCs w:val="21"/>
              </w:rPr>
              <w:t>自然环境简况</w:t>
            </w:r>
            <w:r>
              <w:rPr>
                <w:rFonts w:ascii="SimSun" w:eastAsia="SimSun" w:hAnsi="SimSun" w:cs="SimSun"/>
                <w:sz w:val="21"/>
                <w:szCs w:val="21"/>
              </w:rPr>
              <w:tab/>
            </w:r>
            <w:r>
              <w:rPr>
                <w:rFonts w:ascii="Times New Roman" w:eastAsia="Times New Roman" w:hAnsi="Times New Roman" w:cs="Times New Roman"/>
                <w:spacing w:val="6"/>
                <w:sz w:val="21"/>
                <w:szCs w:val="21"/>
              </w:rPr>
              <w:t>8</w:t>
            </w:r>
          </w:hyperlink>
        </w:p>
        <w:p>
          <w:pPr>
            <w:tabs>
              <w:tab w:val="right" w:leader="dot" w:pos="8462"/>
            </w:tabs>
            <w:spacing w:before="101" w:line="186" w:lineRule="auto"/>
            <w:ind w:left="255"/>
            <w:rPr>
              <w:rFonts w:ascii="Times New Roman" w:eastAsia="Times New Roman" w:hAnsi="Times New Roman" w:cs="Times New Roman"/>
              <w:sz w:val="21"/>
              <w:szCs w:val="21"/>
            </w:rPr>
          </w:pPr>
          <w:hyperlink w:anchor="bookmark9" w:history="1">
            <w:r>
              <w:rPr>
                <w:rFonts w:ascii="Times New Roman" w:eastAsia="Times New Roman" w:hAnsi="Times New Roman" w:cs="Times New Roman"/>
                <w:sz w:val="21"/>
                <w:szCs w:val="21"/>
              </w:rPr>
              <w:t xml:space="preserve">2.2   </w:t>
            </w:r>
            <w:r>
              <w:rPr>
                <w:rFonts w:ascii="SimSun" w:eastAsia="SimSun" w:hAnsi="SimSun" w:cs="SimSun"/>
                <w:sz w:val="21"/>
                <w:szCs w:val="21"/>
              </w:rPr>
              <w:t>绍兴污水处理厂概况</w:t>
            </w:r>
            <w:r>
              <w:rPr>
                <w:rFonts w:ascii="SimSun" w:eastAsia="SimSun" w:hAnsi="SimSun" w:cs="SimSun"/>
                <w:spacing w:val="-61"/>
                <w:sz w:val="21"/>
                <w:szCs w:val="21"/>
              </w:rPr>
              <w:t xml:space="preserve"> </w:t>
            </w:r>
            <w:r>
              <w:rPr>
                <w:rFonts w:ascii="SimSun" w:eastAsia="SimSun" w:hAnsi="SimSun" w:cs="SimSun"/>
                <w:sz w:val="21"/>
                <w:szCs w:val="21"/>
              </w:rPr>
              <w:tab/>
            </w:r>
            <w:r>
              <w:rPr>
                <w:rFonts w:ascii="Times New Roman" w:eastAsia="Times New Roman" w:hAnsi="Times New Roman" w:cs="Times New Roman"/>
                <w:spacing w:val="3"/>
                <w:sz w:val="21"/>
                <w:szCs w:val="21"/>
              </w:rPr>
              <w:t>10</w:t>
            </w:r>
          </w:hyperlink>
        </w:p>
        <w:p>
          <w:pPr>
            <w:tabs>
              <w:tab w:val="right" w:leader="dot" w:pos="8462"/>
            </w:tabs>
            <w:spacing w:before="204" w:line="198" w:lineRule="auto"/>
            <w:rPr>
              <w:rFonts w:ascii="Times New Roman" w:eastAsia="Times New Roman" w:hAnsi="Times New Roman" w:cs="Times New Roman"/>
              <w:sz w:val="24"/>
              <w:szCs w:val="24"/>
            </w:rPr>
          </w:pPr>
          <w:hyperlink w:anchor="bookmark10" w:history="1">
            <w:r>
              <w:rPr>
                <w:rFonts w:ascii="SimSun" w:eastAsia="SimSun" w:hAnsi="SimSun" w:cs="SimSun"/>
                <w:spacing w:val="-11"/>
                <w:sz w:val="24"/>
                <w:szCs w:val="24"/>
                <w14:textOutline w14:w="4354">
                  <w14:solidFill>
                    <w14:srgbClr w14:val="000000"/>
                  </w14:solidFill>
                  <w14:prstDash w14:val="solid"/>
                  <w14:miter w14:lim="10"/>
                </w14:textOutline>
              </w:rPr>
              <w:t>三、</w:t>
            </w:r>
            <w:r>
              <w:rPr>
                <w:rFonts w:ascii="SimSun" w:eastAsia="SimSun" w:hAnsi="SimSun" w:cs="SimSun"/>
                <w:spacing w:val="84"/>
                <w:sz w:val="24"/>
                <w:szCs w:val="24"/>
              </w:rPr>
              <w:t xml:space="preserve"> </w:t>
            </w:r>
            <w:r>
              <w:rPr>
                <w:rFonts w:ascii="SimSun" w:eastAsia="SimSun" w:hAnsi="SimSun" w:cs="SimSun"/>
                <w:spacing w:val="-11"/>
                <w:sz w:val="24"/>
                <w:szCs w:val="24"/>
                <w14:textOutline w14:w="4354">
                  <w14:solidFill>
                    <w14:srgbClr w14:val="000000"/>
                  </w14:solidFill>
                  <w14:prstDash w14:val="solid"/>
                  <w14:miter w14:lim="10"/>
                </w14:textOutline>
              </w:rPr>
              <w:t>环境质量状况</w:t>
            </w:r>
            <w:r>
              <w:rPr>
                <w:rFonts w:ascii="SimSun" w:eastAsia="SimSun" w:hAnsi="SimSun" w:cs="SimSun"/>
                <w:sz w:val="24"/>
                <w:szCs w:val="24"/>
              </w:rPr>
              <w:tab/>
            </w:r>
            <w:r>
              <w:rPr>
                <w:rFonts w:ascii="Times New Roman" w:eastAsia="Times New Roman" w:hAnsi="Times New Roman" w:cs="Times New Roman"/>
                <w:b/>
                <w:bCs/>
                <w:spacing w:val="27"/>
                <w:sz w:val="24"/>
                <w:szCs w:val="24"/>
              </w:rPr>
              <w:t>12</w:t>
            </w:r>
          </w:hyperlink>
        </w:p>
        <w:p>
          <w:pPr>
            <w:tabs>
              <w:tab w:val="right" w:leader="dot" w:pos="8462"/>
            </w:tabs>
            <w:spacing w:before="191" w:line="186" w:lineRule="auto"/>
            <w:ind w:left="259"/>
            <w:rPr>
              <w:rFonts w:ascii="Times New Roman" w:eastAsia="Times New Roman" w:hAnsi="Times New Roman" w:cs="Times New Roman"/>
              <w:sz w:val="21"/>
              <w:szCs w:val="21"/>
            </w:rPr>
          </w:pPr>
          <w:hyperlink w:anchor="bookmark11" w:history="1">
            <w:r>
              <w:rPr>
                <w:rFonts w:ascii="Times New Roman" w:eastAsia="Times New Roman" w:hAnsi="Times New Roman" w:cs="Times New Roman"/>
                <w:sz w:val="21"/>
                <w:szCs w:val="21"/>
              </w:rPr>
              <w:t xml:space="preserve">3.1   </w:t>
            </w:r>
            <w:r>
              <w:rPr>
                <w:rFonts w:ascii="SimSun" w:eastAsia="SimSun" w:hAnsi="SimSun" w:cs="SimSun"/>
                <w:sz w:val="21"/>
                <w:szCs w:val="21"/>
              </w:rPr>
              <w:t>建设项目所在地区域环境质量现状及主要环境问题</w:t>
            </w:r>
            <w:r>
              <w:rPr>
                <w:rFonts w:ascii="SimSun" w:eastAsia="SimSun" w:hAnsi="SimSun" w:cs="SimSun"/>
                <w:spacing w:val="-49"/>
                <w:sz w:val="21"/>
                <w:szCs w:val="21"/>
              </w:rPr>
              <w:t xml:space="preserve"> </w:t>
            </w:r>
            <w:r>
              <w:rPr>
                <w:rFonts w:ascii="SimSun" w:eastAsia="SimSun" w:hAnsi="SimSun" w:cs="SimSun"/>
                <w:sz w:val="21"/>
                <w:szCs w:val="21"/>
              </w:rPr>
              <w:tab/>
            </w:r>
            <w:r>
              <w:rPr>
                <w:rFonts w:ascii="Times New Roman" w:eastAsia="Times New Roman" w:hAnsi="Times New Roman" w:cs="Times New Roman"/>
                <w:spacing w:val="3"/>
                <w:sz w:val="21"/>
                <w:szCs w:val="21"/>
              </w:rPr>
              <w:t>12</w:t>
            </w:r>
          </w:hyperlink>
        </w:p>
        <w:p>
          <w:pPr>
            <w:tabs>
              <w:tab w:val="right" w:leader="dot" w:pos="8462"/>
            </w:tabs>
            <w:spacing w:before="100" w:line="186" w:lineRule="auto"/>
            <w:ind w:left="259"/>
            <w:rPr>
              <w:rFonts w:ascii="Times New Roman" w:eastAsia="Times New Roman" w:hAnsi="Times New Roman" w:cs="Times New Roman"/>
              <w:sz w:val="21"/>
              <w:szCs w:val="21"/>
            </w:rPr>
          </w:pPr>
          <w:hyperlink w:anchor="bookmark12" w:history="1">
            <w:r>
              <w:rPr>
                <w:rFonts w:ascii="Times New Roman" w:eastAsia="Times New Roman" w:hAnsi="Times New Roman" w:cs="Times New Roman"/>
                <w:spacing w:val="-1"/>
                <w:sz w:val="21"/>
                <w:szCs w:val="21"/>
              </w:rPr>
              <w:t xml:space="preserve">3.2   </w:t>
            </w:r>
            <w:r>
              <w:rPr>
                <w:rFonts w:ascii="SimSun" w:eastAsia="SimSun" w:hAnsi="SimSun" w:cs="SimSun"/>
                <w:spacing w:val="-1"/>
                <w:sz w:val="21"/>
                <w:szCs w:val="21"/>
              </w:rPr>
              <w:t>主要环境保护目标</w:t>
            </w:r>
            <w:r>
              <w:rPr>
                <w:rFonts w:ascii="SimSun" w:eastAsia="SimSun" w:hAnsi="SimSun" w:cs="SimSun"/>
                <w:spacing w:val="-52"/>
                <w:sz w:val="21"/>
                <w:szCs w:val="21"/>
              </w:rPr>
              <w:t xml:space="preserve"> </w:t>
            </w:r>
            <w:r>
              <w:rPr>
                <w:rFonts w:ascii="SimSun" w:eastAsia="SimSun" w:hAnsi="SimSun" w:cs="SimSun"/>
                <w:sz w:val="21"/>
                <w:szCs w:val="21"/>
              </w:rPr>
              <w:tab/>
            </w:r>
            <w:r>
              <w:rPr>
                <w:rFonts w:ascii="Times New Roman" w:eastAsia="Times New Roman" w:hAnsi="Times New Roman" w:cs="Times New Roman"/>
                <w:spacing w:val="3"/>
                <w:sz w:val="21"/>
                <w:szCs w:val="21"/>
              </w:rPr>
              <w:t>14</w:t>
            </w:r>
          </w:hyperlink>
        </w:p>
        <w:p>
          <w:pPr>
            <w:tabs>
              <w:tab w:val="right" w:leader="dot" w:pos="8462"/>
            </w:tabs>
            <w:spacing w:before="204" w:line="198" w:lineRule="auto"/>
            <w:ind w:left="23"/>
            <w:rPr>
              <w:rFonts w:ascii="Times New Roman" w:eastAsia="Times New Roman" w:hAnsi="Times New Roman" w:cs="Times New Roman"/>
              <w:sz w:val="24"/>
              <w:szCs w:val="24"/>
            </w:rPr>
          </w:pPr>
          <w:hyperlink w:anchor="bookmark13" w:history="1">
            <w:r>
              <w:rPr>
                <w:rFonts w:ascii="SimSun" w:eastAsia="SimSun" w:hAnsi="SimSun" w:cs="SimSun"/>
                <w:spacing w:val="-13"/>
                <w:sz w:val="24"/>
                <w:szCs w:val="24"/>
                <w14:textOutline w14:w="4354">
                  <w14:solidFill>
                    <w14:srgbClr w14:val="000000"/>
                  </w14:solidFill>
                  <w14:prstDash w14:val="solid"/>
                  <w14:miter w14:lim="10"/>
                </w14:textOutline>
              </w:rPr>
              <w:t>四、</w:t>
            </w:r>
            <w:r>
              <w:rPr>
                <w:rFonts w:ascii="SimSun" w:eastAsia="SimSun" w:hAnsi="SimSun" w:cs="SimSun"/>
                <w:spacing w:val="77"/>
                <w:sz w:val="24"/>
                <w:szCs w:val="24"/>
              </w:rPr>
              <w:t xml:space="preserve"> </w:t>
            </w:r>
            <w:r>
              <w:rPr>
                <w:rFonts w:ascii="SimSun" w:eastAsia="SimSun" w:hAnsi="SimSun" w:cs="SimSun"/>
                <w:spacing w:val="-13"/>
                <w:sz w:val="24"/>
                <w:szCs w:val="24"/>
                <w14:textOutline w14:w="4354">
                  <w14:solidFill>
                    <w14:srgbClr w14:val="000000"/>
                  </w14:solidFill>
                  <w14:prstDash w14:val="solid"/>
                  <w14:miter w14:lim="10"/>
                </w14:textOutline>
              </w:rPr>
              <w:t>评价适用标准</w:t>
            </w:r>
            <w:r>
              <w:rPr>
                <w:rFonts w:ascii="SimSun" w:eastAsia="SimSun" w:hAnsi="SimSun" w:cs="SimSun"/>
                <w:sz w:val="24"/>
                <w:szCs w:val="24"/>
              </w:rPr>
              <w:tab/>
            </w:r>
            <w:r>
              <w:rPr>
                <w:rFonts w:ascii="Times New Roman" w:eastAsia="Times New Roman" w:hAnsi="Times New Roman" w:cs="Times New Roman"/>
                <w:b/>
                <w:bCs/>
                <w:spacing w:val="27"/>
                <w:sz w:val="24"/>
                <w:szCs w:val="24"/>
              </w:rPr>
              <w:t>15</w:t>
            </w:r>
          </w:hyperlink>
        </w:p>
        <w:p>
          <w:pPr>
            <w:tabs>
              <w:tab w:val="right" w:leader="dot" w:pos="8462"/>
            </w:tabs>
            <w:spacing w:before="191" w:line="186" w:lineRule="auto"/>
            <w:ind w:left="254"/>
            <w:rPr>
              <w:rFonts w:ascii="Times New Roman" w:eastAsia="Times New Roman" w:hAnsi="Times New Roman" w:cs="Times New Roman"/>
              <w:sz w:val="21"/>
              <w:szCs w:val="21"/>
            </w:rPr>
          </w:pPr>
          <w:hyperlink w:anchor="bookmark14" w:history="1">
            <w:r>
              <w:rPr>
                <w:rFonts w:ascii="Times New Roman" w:eastAsia="Times New Roman" w:hAnsi="Times New Roman" w:cs="Times New Roman"/>
                <w:sz w:val="21"/>
                <w:szCs w:val="21"/>
              </w:rPr>
              <w:t xml:space="preserve">4.1   </w:t>
            </w:r>
            <w:r>
              <w:rPr>
                <w:rFonts w:ascii="SimSun" w:eastAsia="SimSun" w:hAnsi="SimSun" w:cs="SimSun"/>
                <w:sz w:val="21"/>
                <w:szCs w:val="21"/>
              </w:rPr>
              <w:t>环境质量标准</w:t>
            </w:r>
            <w:r>
              <w:rPr>
                <w:rFonts w:ascii="SimSun" w:eastAsia="SimSun" w:hAnsi="SimSun" w:cs="SimSun"/>
                <w:sz w:val="21"/>
                <w:szCs w:val="21"/>
              </w:rPr>
              <w:tab/>
            </w:r>
            <w:r>
              <w:rPr>
                <w:rFonts w:ascii="Times New Roman" w:eastAsia="Times New Roman" w:hAnsi="Times New Roman" w:cs="Times New Roman"/>
                <w:spacing w:val="3"/>
                <w:sz w:val="21"/>
                <w:szCs w:val="21"/>
              </w:rPr>
              <w:t>15</w:t>
            </w:r>
          </w:hyperlink>
        </w:p>
        <w:p>
          <w:pPr>
            <w:tabs>
              <w:tab w:val="right" w:leader="dot" w:pos="8462"/>
            </w:tabs>
            <w:spacing w:before="101" w:line="186" w:lineRule="auto"/>
            <w:ind w:left="254"/>
            <w:rPr>
              <w:rFonts w:ascii="Times New Roman" w:eastAsia="Times New Roman" w:hAnsi="Times New Roman" w:cs="Times New Roman"/>
              <w:sz w:val="21"/>
              <w:szCs w:val="21"/>
            </w:rPr>
          </w:pPr>
          <w:hyperlink w:anchor="bookmark15" w:history="1">
            <w:r>
              <w:rPr>
                <w:rFonts w:ascii="Times New Roman" w:eastAsia="Times New Roman" w:hAnsi="Times New Roman" w:cs="Times New Roman"/>
                <w:sz w:val="21"/>
                <w:szCs w:val="21"/>
              </w:rPr>
              <w:t xml:space="preserve">4.2   </w:t>
            </w:r>
            <w:r>
              <w:rPr>
                <w:rFonts w:ascii="SimSun" w:eastAsia="SimSun" w:hAnsi="SimSun" w:cs="SimSun"/>
                <w:sz w:val="21"/>
                <w:szCs w:val="21"/>
              </w:rPr>
              <w:t>污染物排放标准</w:t>
            </w:r>
            <w:r>
              <w:rPr>
                <w:rFonts w:ascii="SimSun" w:eastAsia="SimSun" w:hAnsi="SimSun" w:cs="SimSun"/>
                <w:sz w:val="21"/>
                <w:szCs w:val="21"/>
              </w:rPr>
              <w:tab/>
            </w:r>
            <w:r>
              <w:rPr>
                <w:rFonts w:ascii="Times New Roman" w:eastAsia="Times New Roman" w:hAnsi="Times New Roman" w:cs="Times New Roman"/>
                <w:spacing w:val="3"/>
                <w:sz w:val="21"/>
                <w:szCs w:val="21"/>
              </w:rPr>
              <w:t>16</w:t>
            </w:r>
          </w:hyperlink>
        </w:p>
        <w:p>
          <w:pPr>
            <w:tabs>
              <w:tab w:val="right" w:leader="dot" w:pos="8462"/>
            </w:tabs>
            <w:spacing w:before="100" w:line="186" w:lineRule="auto"/>
            <w:ind w:left="254"/>
            <w:rPr>
              <w:rFonts w:ascii="Times New Roman" w:eastAsia="Times New Roman" w:hAnsi="Times New Roman" w:cs="Times New Roman"/>
              <w:sz w:val="21"/>
              <w:szCs w:val="21"/>
            </w:rPr>
          </w:pPr>
          <w:hyperlink w:anchor="bookmark16" w:history="1">
            <w:r>
              <w:rPr>
                <w:rFonts w:ascii="Times New Roman" w:eastAsia="Times New Roman" w:hAnsi="Times New Roman" w:cs="Times New Roman"/>
                <w:sz w:val="21"/>
                <w:szCs w:val="21"/>
              </w:rPr>
              <w:t xml:space="preserve">4.3   </w:t>
            </w:r>
            <w:r>
              <w:rPr>
                <w:rFonts w:ascii="SimSun" w:eastAsia="SimSun" w:hAnsi="SimSun" w:cs="SimSun"/>
                <w:sz w:val="21"/>
                <w:szCs w:val="21"/>
              </w:rPr>
              <w:t>总量控制指标</w:t>
            </w:r>
            <w:r>
              <w:rPr>
                <w:rFonts w:ascii="SimSun" w:eastAsia="SimSun" w:hAnsi="SimSun" w:cs="SimSun"/>
                <w:sz w:val="21"/>
                <w:szCs w:val="21"/>
              </w:rPr>
              <w:tab/>
            </w:r>
            <w:r>
              <w:rPr>
                <w:rFonts w:ascii="Times New Roman" w:eastAsia="Times New Roman" w:hAnsi="Times New Roman" w:cs="Times New Roman"/>
                <w:spacing w:val="3"/>
                <w:sz w:val="21"/>
                <w:szCs w:val="21"/>
              </w:rPr>
              <w:t>18</w:t>
            </w:r>
          </w:hyperlink>
        </w:p>
        <w:p>
          <w:pPr>
            <w:tabs>
              <w:tab w:val="right" w:leader="dot" w:pos="8462"/>
            </w:tabs>
            <w:spacing w:before="204" w:line="198" w:lineRule="auto"/>
            <w:ind w:left="4"/>
            <w:rPr>
              <w:rFonts w:ascii="Times New Roman" w:eastAsia="Times New Roman" w:hAnsi="Times New Roman" w:cs="Times New Roman"/>
              <w:sz w:val="24"/>
              <w:szCs w:val="24"/>
            </w:rPr>
          </w:pPr>
          <w:hyperlink w:anchor="bookmark17" w:history="1">
            <w:r>
              <w:rPr>
                <w:rFonts w:ascii="SimSun" w:eastAsia="SimSun" w:hAnsi="SimSun" w:cs="SimSun"/>
                <w:spacing w:val="-16"/>
                <w:sz w:val="24"/>
                <w:szCs w:val="24"/>
                <w14:textOutline w14:w="4354">
                  <w14:solidFill>
                    <w14:srgbClr w14:val="000000"/>
                  </w14:solidFill>
                  <w14:prstDash w14:val="solid"/>
                  <w14:miter w14:lim="10"/>
                </w14:textOutline>
              </w:rPr>
              <w:t>五、</w:t>
            </w:r>
            <w:r>
              <w:rPr>
                <w:rFonts w:ascii="SimSun" w:eastAsia="SimSun" w:hAnsi="SimSun" w:cs="SimSun"/>
                <w:spacing w:val="88"/>
                <w:sz w:val="24"/>
                <w:szCs w:val="24"/>
              </w:rPr>
              <w:t xml:space="preserve"> </w:t>
            </w:r>
            <w:r>
              <w:rPr>
                <w:rFonts w:ascii="SimSun" w:eastAsia="SimSun" w:hAnsi="SimSun" w:cs="SimSun"/>
                <w:spacing w:val="-16"/>
                <w:sz w:val="24"/>
                <w:szCs w:val="24"/>
                <w14:textOutline w14:w="4354">
                  <w14:solidFill>
                    <w14:srgbClr w14:val="000000"/>
                  </w14:solidFill>
                  <w14:prstDash w14:val="solid"/>
                  <w14:miter w14:lim="10"/>
                </w14:textOutline>
              </w:rPr>
              <w:t>工程分析</w:t>
            </w:r>
            <w:r>
              <w:rPr>
                <w:rFonts w:ascii="SimSun" w:eastAsia="SimSun" w:hAnsi="SimSun" w:cs="SimSun"/>
                <w:sz w:val="24"/>
                <w:szCs w:val="24"/>
              </w:rPr>
              <w:tab/>
            </w:r>
            <w:r>
              <w:rPr>
                <w:rFonts w:ascii="Times New Roman" w:eastAsia="Times New Roman" w:hAnsi="Times New Roman" w:cs="Times New Roman"/>
                <w:b/>
                <w:bCs/>
                <w:spacing w:val="27"/>
                <w:sz w:val="24"/>
                <w:szCs w:val="24"/>
              </w:rPr>
              <w:t>19</w:t>
            </w:r>
          </w:hyperlink>
        </w:p>
        <w:p>
          <w:pPr>
            <w:tabs>
              <w:tab w:val="right" w:leader="dot" w:pos="8462"/>
            </w:tabs>
            <w:spacing w:before="192" w:line="186" w:lineRule="auto"/>
            <w:ind w:left="260"/>
            <w:rPr>
              <w:rFonts w:ascii="Times New Roman" w:eastAsia="Times New Roman" w:hAnsi="Times New Roman" w:cs="Times New Roman"/>
              <w:sz w:val="21"/>
              <w:szCs w:val="21"/>
            </w:rPr>
          </w:pPr>
          <w:hyperlink w:anchor="bookmark18" w:history="1">
            <w:r>
              <w:rPr>
                <w:rFonts w:ascii="Times New Roman" w:eastAsia="Times New Roman" w:hAnsi="Times New Roman" w:cs="Times New Roman"/>
                <w:spacing w:val="-1"/>
                <w:sz w:val="21"/>
                <w:szCs w:val="21"/>
              </w:rPr>
              <w:t xml:space="preserve">5.1   </w:t>
            </w:r>
            <w:r>
              <w:rPr>
                <w:rFonts w:ascii="SimSun" w:eastAsia="SimSun" w:hAnsi="SimSun" w:cs="SimSun"/>
                <w:spacing w:val="-1"/>
                <w:sz w:val="21"/>
                <w:szCs w:val="21"/>
              </w:rPr>
              <w:t>施工期污染源强分析</w:t>
            </w:r>
            <w:r>
              <w:rPr>
                <w:rFonts w:ascii="SimSun" w:eastAsia="SimSun" w:hAnsi="SimSun" w:cs="SimSun"/>
                <w:spacing w:val="-51"/>
                <w:sz w:val="21"/>
                <w:szCs w:val="21"/>
              </w:rPr>
              <w:t xml:space="preserve"> </w:t>
            </w:r>
            <w:r>
              <w:rPr>
                <w:rFonts w:ascii="SimSun" w:eastAsia="SimSun" w:hAnsi="SimSun" w:cs="SimSun"/>
                <w:sz w:val="21"/>
                <w:szCs w:val="21"/>
              </w:rPr>
              <w:tab/>
            </w:r>
            <w:r>
              <w:rPr>
                <w:rFonts w:ascii="Times New Roman" w:eastAsia="Times New Roman" w:hAnsi="Times New Roman" w:cs="Times New Roman"/>
                <w:spacing w:val="3"/>
                <w:sz w:val="21"/>
                <w:szCs w:val="21"/>
              </w:rPr>
              <w:t>19</w:t>
            </w:r>
          </w:hyperlink>
        </w:p>
        <w:p>
          <w:pPr>
            <w:tabs>
              <w:tab w:val="right" w:leader="dot" w:pos="8462"/>
            </w:tabs>
            <w:spacing w:before="100" w:line="186" w:lineRule="auto"/>
            <w:ind w:left="260"/>
            <w:rPr>
              <w:rFonts w:ascii="Times New Roman" w:eastAsia="Times New Roman" w:hAnsi="Times New Roman" w:cs="Times New Roman"/>
              <w:sz w:val="21"/>
              <w:szCs w:val="21"/>
            </w:rPr>
          </w:pPr>
          <w:hyperlink w:anchor="bookmark19" w:history="1">
            <w:r>
              <w:rPr>
                <w:rFonts w:ascii="Times New Roman" w:eastAsia="Times New Roman" w:hAnsi="Times New Roman" w:cs="Times New Roman"/>
                <w:spacing w:val="-1"/>
                <w:sz w:val="21"/>
                <w:szCs w:val="21"/>
              </w:rPr>
              <w:t xml:space="preserve">5.2   </w:t>
            </w:r>
            <w:r>
              <w:rPr>
                <w:rFonts w:ascii="SimSun" w:eastAsia="SimSun" w:hAnsi="SimSun" w:cs="SimSun"/>
                <w:spacing w:val="-1"/>
                <w:sz w:val="21"/>
                <w:szCs w:val="21"/>
              </w:rPr>
              <w:t>营运期污染源强分析</w:t>
            </w:r>
            <w:r>
              <w:rPr>
                <w:rFonts w:ascii="SimSun" w:eastAsia="SimSun" w:hAnsi="SimSun" w:cs="SimSun"/>
                <w:spacing w:val="-51"/>
                <w:sz w:val="21"/>
                <w:szCs w:val="21"/>
              </w:rPr>
              <w:t xml:space="preserve"> </w:t>
            </w:r>
            <w:r>
              <w:rPr>
                <w:rFonts w:ascii="SimSun" w:eastAsia="SimSun" w:hAnsi="SimSun" w:cs="SimSun"/>
                <w:sz w:val="21"/>
                <w:szCs w:val="21"/>
              </w:rPr>
              <w:tab/>
            </w:r>
            <w:r>
              <w:rPr>
                <w:rFonts w:ascii="Times New Roman" w:eastAsia="Times New Roman" w:hAnsi="Times New Roman" w:cs="Times New Roman"/>
                <w:spacing w:val="3"/>
                <w:sz w:val="21"/>
                <w:szCs w:val="21"/>
              </w:rPr>
              <w:t>19</w:t>
            </w:r>
          </w:hyperlink>
        </w:p>
        <w:p>
          <w:pPr>
            <w:tabs>
              <w:tab w:val="right" w:leader="dot" w:pos="8462"/>
            </w:tabs>
            <w:spacing w:before="204" w:line="198" w:lineRule="auto"/>
            <w:ind w:left="2"/>
            <w:rPr>
              <w:rFonts w:ascii="Times New Roman" w:eastAsia="Times New Roman" w:hAnsi="Times New Roman" w:cs="Times New Roman"/>
              <w:sz w:val="24"/>
              <w:szCs w:val="24"/>
            </w:rPr>
          </w:pPr>
          <w:hyperlink w:anchor="bookmark20" w:history="1">
            <w:r>
              <w:rPr>
                <w:rFonts w:ascii="SimSun" w:eastAsia="SimSun" w:hAnsi="SimSun" w:cs="SimSun"/>
                <w:spacing w:val="-5"/>
                <w:sz w:val="24"/>
                <w:szCs w:val="24"/>
                <w14:textOutline w14:w="4354">
                  <w14:solidFill>
                    <w14:srgbClr w14:val="000000"/>
                  </w14:solidFill>
                  <w14:prstDash w14:val="solid"/>
                  <w14:miter w14:lim="10"/>
                </w14:textOutline>
              </w:rPr>
              <w:t>六、</w:t>
            </w:r>
            <w:r>
              <w:rPr>
                <w:rFonts w:ascii="SimSun" w:eastAsia="SimSun" w:hAnsi="SimSun" w:cs="SimSun"/>
                <w:spacing w:val="95"/>
                <w:sz w:val="24"/>
                <w:szCs w:val="24"/>
              </w:rPr>
              <w:t xml:space="preserve"> </w:t>
            </w:r>
            <w:r>
              <w:rPr>
                <w:rFonts w:ascii="SimSun" w:eastAsia="SimSun" w:hAnsi="SimSun" w:cs="SimSun"/>
                <w:spacing w:val="-5"/>
                <w:sz w:val="24"/>
                <w:szCs w:val="24"/>
                <w14:textOutline w14:w="4354">
                  <w14:solidFill>
                    <w14:srgbClr w14:val="000000"/>
                  </w14:solidFill>
                  <w14:prstDash w14:val="solid"/>
                  <w14:miter w14:lim="10"/>
                </w14:textOutline>
              </w:rPr>
              <w:t>项目主要污染物产生及预计排放情况</w:t>
            </w:r>
            <w:r>
              <w:rPr>
                <w:rFonts w:ascii="SimSun" w:eastAsia="SimSun" w:hAnsi="SimSun" w:cs="SimSun"/>
                <w:spacing w:val="-52"/>
                <w:sz w:val="24"/>
                <w:szCs w:val="24"/>
              </w:rPr>
              <w:t xml:space="preserve"> </w:t>
            </w:r>
            <w:r>
              <w:rPr>
                <w:rFonts w:ascii="SimSun" w:eastAsia="SimSun" w:hAnsi="SimSun" w:cs="SimSun"/>
                <w:sz w:val="24"/>
                <w:szCs w:val="24"/>
              </w:rPr>
              <w:tab/>
            </w:r>
            <w:r>
              <w:rPr>
                <w:rFonts w:ascii="Times New Roman" w:eastAsia="Times New Roman" w:hAnsi="Times New Roman" w:cs="Times New Roman"/>
                <w:b/>
                <w:bCs/>
                <w:spacing w:val="27"/>
                <w:sz w:val="24"/>
                <w:szCs w:val="24"/>
              </w:rPr>
              <w:t>25</w:t>
            </w:r>
          </w:hyperlink>
        </w:p>
        <w:p>
          <w:pPr>
            <w:tabs>
              <w:tab w:val="right" w:leader="dot" w:pos="8462"/>
            </w:tabs>
            <w:spacing w:before="175" w:line="198" w:lineRule="auto"/>
            <w:rPr>
              <w:rFonts w:ascii="Times New Roman" w:eastAsia="Times New Roman" w:hAnsi="Times New Roman" w:cs="Times New Roman"/>
              <w:sz w:val="24"/>
              <w:szCs w:val="24"/>
            </w:rPr>
          </w:pPr>
          <w:hyperlink w:anchor="bookmark21" w:history="1">
            <w:r>
              <w:rPr>
                <w:rFonts w:ascii="SimSun" w:eastAsia="SimSun" w:hAnsi="SimSun" w:cs="SimSun"/>
                <w:spacing w:val="-7"/>
                <w:sz w:val="24"/>
                <w:szCs w:val="24"/>
                <w14:textOutline w14:w="4354">
                  <w14:solidFill>
                    <w14:srgbClr w14:val="000000"/>
                  </w14:solidFill>
                  <w14:prstDash w14:val="solid"/>
                  <w14:miter w14:lim="10"/>
                </w14:textOutline>
              </w:rPr>
              <w:t>七、</w:t>
            </w:r>
            <w:r>
              <w:rPr>
                <w:rFonts w:ascii="SimSun" w:eastAsia="SimSun" w:hAnsi="SimSun" w:cs="SimSun"/>
                <w:spacing w:val="86"/>
                <w:sz w:val="24"/>
                <w:szCs w:val="24"/>
              </w:rPr>
              <w:t xml:space="preserve"> </w:t>
            </w:r>
            <w:r>
              <w:rPr>
                <w:rFonts w:ascii="SimSun" w:eastAsia="SimSun" w:hAnsi="SimSun" w:cs="SimSun"/>
                <w:spacing w:val="-7"/>
                <w:sz w:val="24"/>
                <w:szCs w:val="24"/>
                <w14:textOutline w14:w="4354">
                  <w14:solidFill>
                    <w14:srgbClr w14:val="000000"/>
                  </w14:solidFill>
                  <w14:prstDash w14:val="solid"/>
                  <w14:miter w14:lim="10"/>
                </w14:textOutline>
              </w:rPr>
              <w:t>建设项目环境影响分析</w:t>
            </w:r>
            <w:r>
              <w:rPr>
                <w:rFonts w:ascii="SimSun" w:eastAsia="SimSun" w:hAnsi="SimSun" w:cs="SimSun"/>
                <w:sz w:val="24"/>
                <w:szCs w:val="24"/>
              </w:rPr>
              <w:tab/>
            </w:r>
            <w:r>
              <w:rPr>
                <w:rFonts w:ascii="Times New Roman" w:eastAsia="Times New Roman" w:hAnsi="Times New Roman" w:cs="Times New Roman"/>
                <w:b/>
                <w:bCs/>
                <w:spacing w:val="27"/>
                <w:sz w:val="24"/>
                <w:szCs w:val="24"/>
              </w:rPr>
              <w:t>26</w:t>
            </w:r>
          </w:hyperlink>
        </w:p>
        <w:p>
          <w:pPr>
            <w:tabs>
              <w:tab w:val="right" w:leader="dot" w:pos="8462"/>
            </w:tabs>
            <w:spacing w:before="191" w:line="186" w:lineRule="auto"/>
            <w:ind w:left="258"/>
            <w:rPr>
              <w:rFonts w:ascii="Times New Roman" w:eastAsia="Times New Roman" w:hAnsi="Times New Roman" w:cs="Times New Roman"/>
              <w:sz w:val="21"/>
              <w:szCs w:val="21"/>
            </w:rPr>
          </w:pPr>
          <w:hyperlink w:anchor="bookmark22" w:history="1">
            <w:r>
              <w:rPr>
                <w:rFonts w:ascii="Times New Roman" w:eastAsia="Times New Roman" w:hAnsi="Times New Roman" w:cs="Times New Roman"/>
                <w:spacing w:val="-1"/>
                <w:sz w:val="21"/>
                <w:szCs w:val="21"/>
              </w:rPr>
              <w:t xml:space="preserve">7.1   </w:t>
            </w:r>
            <w:r>
              <w:rPr>
                <w:rFonts w:ascii="SimSun" w:eastAsia="SimSun" w:hAnsi="SimSun" w:cs="SimSun"/>
                <w:spacing w:val="-1"/>
                <w:sz w:val="21"/>
                <w:szCs w:val="21"/>
              </w:rPr>
              <w:t>建设期间环境影响分析</w:t>
            </w:r>
            <w:r>
              <w:rPr>
                <w:rFonts w:ascii="SimSun" w:eastAsia="SimSun" w:hAnsi="SimSun" w:cs="SimSun"/>
                <w:spacing w:val="-47"/>
                <w:sz w:val="21"/>
                <w:szCs w:val="21"/>
              </w:rPr>
              <w:t xml:space="preserve"> </w:t>
            </w:r>
            <w:r>
              <w:rPr>
                <w:rFonts w:ascii="SimSun" w:eastAsia="SimSun" w:hAnsi="SimSun" w:cs="SimSun"/>
                <w:sz w:val="21"/>
                <w:szCs w:val="21"/>
              </w:rPr>
              <w:tab/>
            </w:r>
            <w:r>
              <w:rPr>
                <w:rFonts w:ascii="Times New Roman" w:eastAsia="Times New Roman" w:hAnsi="Times New Roman" w:cs="Times New Roman"/>
                <w:spacing w:val="3"/>
                <w:sz w:val="21"/>
                <w:szCs w:val="21"/>
              </w:rPr>
              <w:t>26</w:t>
            </w:r>
          </w:hyperlink>
        </w:p>
        <w:p>
          <w:pPr>
            <w:tabs>
              <w:tab w:val="right" w:leader="dot" w:pos="8462"/>
            </w:tabs>
            <w:spacing w:before="100" w:line="186" w:lineRule="auto"/>
            <w:ind w:left="258"/>
            <w:rPr>
              <w:rFonts w:ascii="Times New Roman" w:eastAsia="Times New Roman" w:hAnsi="Times New Roman" w:cs="Times New Roman"/>
              <w:sz w:val="21"/>
              <w:szCs w:val="21"/>
            </w:rPr>
          </w:pPr>
          <w:hyperlink w:anchor="bookmark23" w:history="1">
            <w:r>
              <w:rPr>
                <w:rFonts w:ascii="Times New Roman" w:eastAsia="Times New Roman" w:hAnsi="Times New Roman" w:cs="Times New Roman"/>
                <w:sz w:val="21"/>
                <w:szCs w:val="21"/>
              </w:rPr>
              <w:t xml:space="preserve">7.2   </w:t>
            </w:r>
            <w:r>
              <w:rPr>
                <w:rFonts w:ascii="SimSun" w:eastAsia="SimSun" w:hAnsi="SimSun" w:cs="SimSun"/>
                <w:sz w:val="21"/>
                <w:szCs w:val="21"/>
              </w:rPr>
              <w:t>营运期环境影响分析</w:t>
            </w:r>
            <w:r>
              <w:rPr>
                <w:rFonts w:ascii="SimSun" w:eastAsia="SimSun" w:hAnsi="SimSun" w:cs="SimSun"/>
                <w:spacing w:val="-64"/>
                <w:sz w:val="21"/>
                <w:szCs w:val="21"/>
              </w:rPr>
              <w:t xml:space="preserve"> </w:t>
            </w:r>
            <w:r>
              <w:rPr>
                <w:rFonts w:ascii="SimSun" w:eastAsia="SimSun" w:hAnsi="SimSun" w:cs="SimSun"/>
                <w:sz w:val="21"/>
                <w:szCs w:val="21"/>
              </w:rPr>
              <w:tab/>
            </w:r>
            <w:r>
              <w:rPr>
                <w:rFonts w:ascii="Times New Roman" w:eastAsia="Times New Roman" w:hAnsi="Times New Roman" w:cs="Times New Roman"/>
                <w:spacing w:val="3"/>
                <w:sz w:val="21"/>
                <w:szCs w:val="21"/>
              </w:rPr>
              <w:t>26</w:t>
            </w:r>
          </w:hyperlink>
        </w:p>
        <w:p>
          <w:pPr>
            <w:tabs>
              <w:tab w:val="right" w:leader="dot" w:pos="8462"/>
            </w:tabs>
            <w:spacing w:before="101" w:line="186" w:lineRule="auto"/>
            <w:ind w:left="258"/>
            <w:rPr>
              <w:rFonts w:ascii="Times New Roman" w:eastAsia="Times New Roman" w:hAnsi="Times New Roman" w:cs="Times New Roman"/>
              <w:sz w:val="21"/>
              <w:szCs w:val="21"/>
            </w:rPr>
          </w:pPr>
          <w:hyperlink w:anchor="bookmark24" w:history="1">
            <w:r>
              <w:rPr>
                <w:rFonts w:ascii="Times New Roman" w:eastAsia="Times New Roman" w:hAnsi="Times New Roman" w:cs="Times New Roman"/>
                <w:sz w:val="21"/>
                <w:szCs w:val="21"/>
              </w:rPr>
              <w:t xml:space="preserve">7.3   </w:t>
            </w:r>
            <w:r>
              <w:rPr>
                <w:rFonts w:ascii="SimSun" w:eastAsia="SimSun" w:hAnsi="SimSun" w:cs="SimSun"/>
                <w:sz w:val="21"/>
                <w:szCs w:val="21"/>
              </w:rPr>
              <w:t>退役期环境影响分析</w:t>
            </w:r>
            <w:r>
              <w:rPr>
                <w:rFonts w:ascii="SimSun" w:eastAsia="SimSun" w:hAnsi="SimSun" w:cs="SimSun"/>
                <w:spacing w:val="-64"/>
                <w:sz w:val="21"/>
                <w:szCs w:val="21"/>
              </w:rPr>
              <w:t xml:space="preserve"> </w:t>
            </w:r>
            <w:r>
              <w:rPr>
                <w:rFonts w:ascii="SimSun" w:eastAsia="SimSun" w:hAnsi="SimSun" w:cs="SimSun"/>
                <w:sz w:val="21"/>
                <w:szCs w:val="21"/>
              </w:rPr>
              <w:tab/>
            </w:r>
            <w:r>
              <w:rPr>
                <w:rFonts w:ascii="Times New Roman" w:eastAsia="Times New Roman" w:hAnsi="Times New Roman" w:cs="Times New Roman"/>
                <w:spacing w:val="3"/>
                <w:sz w:val="21"/>
                <w:szCs w:val="21"/>
              </w:rPr>
              <w:t>30</w:t>
            </w:r>
          </w:hyperlink>
        </w:p>
        <w:p>
          <w:pPr>
            <w:tabs>
              <w:tab w:val="right" w:leader="dot" w:pos="8462"/>
            </w:tabs>
            <w:spacing w:before="203" w:line="198" w:lineRule="auto"/>
            <w:ind w:left="4"/>
            <w:rPr>
              <w:rFonts w:ascii="Times New Roman" w:eastAsia="Times New Roman" w:hAnsi="Times New Roman" w:cs="Times New Roman"/>
              <w:sz w:val="24"/>
              <w:szCs w:val="24"/>
            </w:rPr>
          </w:pPr>
          <w:hyperlink w:anchor="bookmark25" w:history="1">
            <w:r>
              <w:rPr>
                <w:rFonts w:ascii="SimSun" w:eastAsia="SimSun" w:hAnsi="SimSun" w:cs="SimSun"/>
                <w:spacing w:val="-4"/>
                <w:sz w:val="24"/>
                <w:szCs w:val="24"/>
                <w14:textOutline w14:w="4354">
                  <w14:solidFill>
                    <w14:srgbClr w14:val="000000"/>
                  </w14:solidFill>
                  <w14:prstDash w14:val="solid"/>
                  <w14:miter w14:lim="10"/>
                </w14:textOutline>
              </w:rPr>
              <w:t>八、</w:t>
            </w:r>
            <w:r>
              <w:rPr>
                <w:rFonts w:ascii="SimSun" w:eastAsia="SimSun" w:hAnsi="SimSun" w:cs="SimSun"/>
                <w:spacing w:val="89"/>
                <w:sz w:val="24"/>
                <w:szCs w:val="24"/>
              </w:rPr>
              <w:t xml:space="preserve"> </w:t>
            </w:r>
            <w:r>
              <w:rPr>
                <w:rFonts w:ascii="SimSun" w:eastAsia="SimSun" w:hAnsi="SimSun" w:cs="SimSun"/>
                <w:spacing w:val="-4"/>
                <w:sz w:val="24"/>
                <w:szCs w:val="24"/>
                <w14:textOutline w14:w="4354">
                  <w14:solidFill>
                    <w14:srgbClr w14:val="000000"/>
                  </w14:solidFill>
                  <w14:prstDash w14:val="solid"/>
                  <w14:miter w14:lim="10"/>
                </w14:textOutline>
              </w:rPr>
              <w:t>建设项目拟采取的防治措施及预期治理效果</w:t>
            </w:r>
            <w:r>
              <w:rPr>
                <w:rFonts w:ascii="SimSun" w:eastAsia="SimSun" w:hAnsi="SimSun" w:cs="SimSun"/>
                <w:spacing w:val="-54"/>
                <w:sz w:val="24"/>
                <w:szCs w:val="24"/>
              </w:rPr>
              <w:t xml:space="preserve"> </w:t>
            </w:r>
            <w:r>
              <w:rPr>
                <w:rFonts w:ascii="SimSun" w:eastAsia="SimSun" w:hAnsi="SimSun" w:cs="SimSun"/>
                <w:sz w:val="24"/>
                <w:szCs w:val="24"/>
              </w:rPr>
              <w:tab/>
            </w:r>
            <w:r>
              <w:rPr>
                <w:rFonts w:ascii="Times New Roman" w:eastAsia="Times New Roman" w:hAnsi="Times New Roman" w:cs="Times New Roman"/>
                <w:b/>
                <w:bCs/>
                <w:spacing w:val="27"/>
                <w:sz w:val="24"/>
                <w:szCs w:val="24"/>
              </w:rPr>
              <w:t>31</w:t>
            </w:r>
          </w:hyperlink>
        </w:p>
        <w:p>
          <w:pPr>
            <w:tabs>
              <w:tab w:val="right" w:leader="dot" w:pos="8462"/>
            </w:tabs>
            <w:spacing w:before="192" w:line="186" w:lineRule="auto"/>
            <w:ind w:left="263"/>
            <w:rPr>
              <w:rFonts w:ascii="Times New Roman" w:eastAsia="Times New Roman" w:hAnsi="Times New Roman" w:cs="Times New Roman"/>
              <w:sz w:val="21"/>
              <w:szCs w:val="21"/>
            </w:rPr>
          </w:pPr>
          <w:hyperlink w:anchor="bookmark26" w:history="1">
            <w:r>
              <w:rPr>
                <w:rFonts w:ascii="Times New Roman" w:eastAsia="Times New Roman" w:hAnsi="Times New Roman" w:cs="Times New Roman"/>
                <w:spacing w:val="-1"/>
                <w:sz w:val="21"/>
                <w:szCs w:val="21"/>
              </w:rPr>
              <w:t xml:space="preserve">8.1   </w:t>
            </w:r>
            <w:r>
              <w:rPr>
                <w:rFonts w:ascii="SimSun" w:eastAsia="SimSun" w:hAnsi="SimSun" w:cs="SimSun"/>
                <w:spacing w:val="-1"/>
                <w:sz w:val="21"/>
                <w:szCs w:val="21"/>
              </w:rPr>
              <w:t>环境管理和监测计划</w:t>
            </w:r>
            <w:r>
              <w:rPr>
                <w:rFonts w:ascii="SimSun" w:eastAsia="SimSun" w:hAnsi="SimSun" w:cs="SimSun"/>
                <w:spacing w:val="-54"/>
                <w:sz w:val="21"/>
                <w:szCs w:val="21"/>
              </w:rPr>
              <w:t xml:space="preserve"> </w:t>
            </w:r>
            <w:r>
              <w:rPr>
                <w:rFonts w:ascii="SimSun" w:eastAsia="SimSun" w:hAnsi="SimSun" w:cs="SimSun"/>
                <w:sz w:val="21"/>
                <w:szCs w:val="21"/>
              </w:rPr>
              <w:tab/>
            </w:r>
            <w:r>
              <w:rPr>
                <w:rFonts w:ascii="Times New Roman" w:eastAsia="Times New Roman" w:hAnsi="Times New Roman" w:cs="Times New Roman"/>
                <w:spacing w:val="3"/>
                <w:sz w:val="21"/>
                <w:szCs w:val="21"/>
              </w:rPr>
              <w:t>31</w:t>
            </w:r>
          </w:hyperlink>
        </w:p>
        <w:p>
          <w:pPr>
            <w:tabs>
              <w:tab w:val="right" w:leader="dot" w:pos="8462"/>
            </w:tabs>
            <w:spacing w:before="101" w:line="186" w:lineRule="auto"/>
            <w:ind w:left="263"/>
            <w:rPr>
              <w:rFonts w:ascii="Times New Roman" w:eastAsia="Times New Roman" w:hAnsi="Times New Roman" w:cs="Times New Roman"/>
              <w:sz w:val="21"/>
              <w:szCs w:val="21"/>
            </w:rPr>
          </w:pPr>
          <w:hyperlink w:anchor="bookmark27" w:history="1">
            <w:r>
              <w:rPr>
                <w:rFonts w:ascii="Times New Roman" w:eastAsia="Times New Roman" w:hAnsi="Times New Roman" w:cs="Times New Roman"/>
                <w:spacing w:val="-1"/>
                <w:sz w:val="21"/>
                <w:szCs w:val="21"/>
              </w:rPr>
              <w:t xml:space="preserve">8.2   </w:t>
            </w:r>
            <w:r>
              <w:rPr>
                <w:rFonts w:ascii="SimSun" w:eastAsia="SimSun" w:hAnsi="SimSun" w:cs="SimSun"/>
                <w:spacing w:val="-1"/>
                <w:sz w:val="21"/>
                <w:szCs w:val="21"/>
              </w:rPr>
              <w:t>环保投资估算</w:t>
            </w:r>
            <w:r>
              <w:rPr>
                <w:rFonts w:ascii="SimSun" w:eastAsia="SimSun" w:hAnsi="SimSun" w:cs="SimSun"/>
                <w:sz w:val="21"/>
                <w:szCs w:val="21"/>
              </w:rPr>
              <w:tab/>
            </w:r>
            <w:r>
              <w:rPr>
                <w:rFonts w:ascii="Times New Roman" w:eastAsia="Times New Roman" w:hAnsi="Times New Roman" w:cs="Times New Roman"/>
                <w:spacing w:val="3"/>
                <w:sz w:val="21"/>
                <w:szCs w:val="21"/>
              </w:rPr>
              <w:t>33</w:t>
            </w:r>
          </w:hyperlink>
        </w:p>
        <w:p>
          <w:pPr>
            <w:tabs>
              <w:tab w:val="right" w:leader="dot" w:pos="8462"/>
            </w:tabs>
            <w:spacing w:before="204" w:line="198" w:lineRule="auto"/>
            <w:ind w:left="6"/>
            <w:rPr>
              <w:rFonts w:ascii="Times New Roman" w:eastAsia="Times New Roman" w:hAnsi="Times New Roman" w:cs="Times New Roman"/>
              <w:sz w:val="24"/>
              <w:szCs w:val="24"/>
            </w:rPr>
          </w:pPr>
          <w:hyperlink w:anchor="bookmark28" w:history="1">
            <w:r>
              <w:rPr>
                <w:rFonts w:ascii="SimSun" w:eastAsia="SimSun" w:hAnsi="SimSun" w:cs="SimSun"/>
                <w:spacing w:val="-14"/>
                <w:sz w:val="24"/>
                <w:szCs w:val="24"/>
                <w14:textOutline w14:w="4354">
                  <w14:solidFill>
                    <w14:srgbClr w14:val="000000"/>
                  </w14:solidFill>
                  <w14:prstDash w14:val="solid"/>
                  <w14:miter w14:lim="10"/>
                </w14:textOutline>
              </w:rPr>
              <w:t>九、</w:t>
            </w:r>
            <w:r>
              <w:rPr>
                <w:rFonts w:ascii="SimSun" w:eastAsia="SimSun" w:hAnsi="SimSun" w:cs="SimSun"/>
                <w:spacing w:val="88"/>
                <w:sz w:val="24"/>
                <w:szCs w:val="24"/>
              </w:rPr>
              <w:t xml:space="preserve"> </w:t>
            </w:r>
            <w:r>
              <w:rPr>
                <w:rFonts w:ascii="SimSun" w:eastAsia="SimSun" w:hAnsi="SimSun" w:cs="SimSun"/>
                <w:spacing w:val="-14"/>
                <w:sz w:val="24"/>
                <w:szCs w:val="24"/>
                <w14:textOutline w14:w="4354">
                  <w14:solidFill>
                    <w14:srgbClr w14:val="000000"/>
                  </w14:solidFill>
                  <w14:prstDash w14:val="solid"/>
                  <w14:miter w14:lim="10"/>
                </w14:textOutline>
              </w:rPr>
              <w:t>结论与建议</w:t>
            </w:r>
            <w:r>
              <w:rPr>
                <w:rFonts w:ascii="SimSun" w:eastAsia="SimSun" w:hAnsi="SimSun" w:cs="SimSun"/>
                <w:sz w:val="24"/>
                <w:szCs w:val="24"/>
              </w:rPr>
              <w:tab/>
            </w:r>
            <w:r>
              <w:rPr>
                <w:rFonts w:ascii="Times New Roman" w:eastAsia="Times New Roman" w:hAnsi="Times New Roman" w:cs="Times New Roman"/>
                <w:b/>
                <w:bCs/>
                <w:spacing w:val="27"/>
                <w:sz w:val="24"/>
                <w:szCs w:val="24"/>
              </w:rPr>
              <w:t>34</w:t>
            </w:r>
          </w:hyperlink>
        </w:p>
        <w:p>
          <w:pPr>
            <w:tabs>
              <w:tab w:val="right" w:leader="dot" w:pos="8462"/>
            </w:tabs>
            <w:spacing w:before="191" w:line="186" w:lineRule="auto"/>
            <w:ind w:left="259"/>
            <w:rPr>
              <w:rFonts w:ascii="Times New Roman" w:eastAsia="Times New Roman" w:hAnsi="Times New Roman" w:cs="Times New Roman"/>
              <w:sz w:val="21"/>
              <w:szCs w:val="21"/>
            </w:rPr>
          </w:pPr>
          <w:hyperlink w:anchor="bookmark29" w:history="1">
            <w:r>
              <w:rPr>
                <w:rFonts w:ascii="Times New Roman" w:eastAsia="Times New Roman" w:hAnsi="Times New Roman" w:cs="Times New Roman"/>
                <w:spacing w:val="-2"/>
                <w:sz w:val="21"/>
                <w:szCs w:val="21"/>
              </w:rPr>
              <w:t>9.1</w:t>
            </w:r>
            <w:r>
              <w:rPr>
                <w:rFonts w:ascii="Times New Roman" w:eastAsia="Times New Roman" w:hAnsi="Times New Roman" w:cs="Times New Roman"/>
                <w:spacing w:val="3"/>
                <w:sz w:val="21"/>
                <w:szCs w:val="21"/>
              </w:rPr>
              <w:t xml:space="preserve">   </w:t>
            </w:r>
            <w:r>
              <w:rPr>
                <w:rFonts w:ascii="SimSun" w:eastAsia="SimSun" w:hAnsi="SimSun" w:cs="SimSun"/>
                <w:spacing w:val="-2"/>
                <w:sz w:val="21"/>
                <w:szCs w:val="21"/>
              </w:rPr>
              <w:t>基本结论</w:t>
            </w:r>
            <w:r>
              <w:rPr>
                <w:rFonts w:ascii="SimSun" w:eastAsia="SimSun" w:hAnsi="SimSun" w:cs="SimSun"/>
                <w:sz w:val="21"/>
                <w:szCs w:val="21"/>
              </w:rPr>
              <w:tab/>
            </w:r>
            <w:r>
              <w:rPr>
                <w:rFonts w:ascii="Times New Roman" w:eastAsia="Times New Roman" w:hAnsi="Times New Roman" w:cs="Times New Roman"/>
                <w:spacing w:val="3"/>
                <w:sz w:val="21"/>
                <w:szCs w:val="21"/>
              </w:rPr>
              <w:t>34</w:t>
            </w:r>
          </w:hyperlink>
        </w:p>
        <w:p>
          <w:pPr>
            <w:tabs>
              <w:tab w:val="right" w:leader="dot" w:pos="8462"/>
            </w:tabs>
            <w:spacing w:before="100" w:line="186" w:lineRule="auto"/>
            <w:ind w:left="259"/>
            <w:rPr>
              <w:rFonts w:ascii="Times New Roman" w:eastAsia="Times New Roman" w:hAnsi="Times New Roman" w:cs="Times New Roman"/>
              <w:sz w:val="21"/>
              <w:szCs w:val="21"/>
            </w:rPr>
          </w:pPr>
          <w:hyperlink w:anchor="bookmark30" w:history="1">
            <w:r>
              <w:rPr>
                <w:rFonts w:ascii="Times New Roman" w:eastAsia="Times New Roman" w:hAnsi="Times New Roman" w:cs="Times New Roman"/>
                <w:sz w:val="21"/>
                <w:szCs w:val="21"/>
              </w:rPr>
              <w:t xml:space="preserve">9.2   </w:t>
            </w:r>
            <w:r>
              <w:rPr>
                <w:rFonts w:ascii="SimSun" w:eastAsia="SimSun" w:hAnsi="SimSun" w:cs="SimSun"/>
                <w:sz w:val="21"/>
                <w:szCs w:val="21"/>
              </w:rPr>
              <w:t>审批原则相符性结论</w:t>
            </w:r>
            <w:r>
              <w:rPr>
                <w:rFonts w:ascii="SimSun" w:eastAsia="SimSun" w:hAnsi="SimSun" w:cs="SimSun"/>
                <w:spacing w:val="-64"/>
                <w:sz w:val="21"/>
                <w:szCs w:val="21"/>
              </w:rPr>
              <w:t xml:space="preserve"> </w:t>
            </w:r>
            <w:r>
              <w:rPr>
                <w:rFonts w:ascii="SimSun" w:eastAsia="SimSun" w:hAnsi="SimSun" w:cs="SimSun"/>
                <w:sz w:val="21"/>
                <w:szCs w:val="21"/>
              </w:rPr>
              <w:tab/>
            </w:r>
            <w:r>
              <w:rPr>
                <w:rFonts w:ascii="Times New Roman" w:eastAsia="Times New Roman" w:hAnsi="Times New Roman" w:cs="Times New Roman"/>
                <w:spacing w:val="3"/>
                <w:sz w:val="21"/>
                <w:szCs w:val="21"/>
              </w:rPr>
              <w:t>37</w:t>
            </w:r>
          </w:hyperlink>
        </w:p>
        <w:p>
          <w:pPr>
            <w:tabs>
              <w:tab w:val="right" w:leader="dot" w:pos="8462"/>
            </w:tabs>
            <w:spacing w:before="101" w:line="186" w:lineRule="auto"/>
            <w:ind w:left="259"/>
            <w:rPr>
              <w:rFonts w:ascii="Times New Roman" w:eastAsia="Times New Roman" w:hAnsi="Times New Roman" w:cs="Times New Roman"/>
              <w:sz w:val="21"/>
              <w:szCs w:val="21"/>
            </w:rPr>
          </w:pPr>
          <w:hyperlink w:anchor="bookmark31" w:history="1">
            <w:r>
              <w:rPr>
                <w:rFonts w:ascii="Times New Roman" w:eastAsia="Times New Roman" w:hAnsi="Times New Roman" w:cs="Times New Roman"/>
                <w:spacing w:val="-2"/>
                <w:sz w:val="21"/>
                <w:szCs w:val="21"/>
              </w:rPr>
              <w:t>9.3</w:t>
            </w:r>
            <w:r>
              <w:rPr>
                <w:rFonts w:ascii="Times New Roman" w:eastAsia="Times New Roman" w:hAnsi="Times New Roman" w:cs="Times New Roman"/>
                <w:spacing w:val="5"/>
                <w:sz w:val="21"/>
                <w:szCs w:val="21"/>
              </w:rPr>
              <w:t xml:space="preserve">   </w:t>
            </w:r>
            <w:r>
              <w:rPr>
                <w:rFonts w:ascii="SimSun" w:eastAsia="SimSun" w:hAnsi="SimSun" w:cs="SimSun"/>
                <w:spacing w:val="-2"/>
                <w:sz w:val="21"/>
                <w:szCs w:val="21"/>
              </w:rPr>
              <w:t>综合评价结论</w:t>
            </w:r>
            <w:r>
              <w:rPr>
                <w:rFonts w:ascii="SimSun" w:eastAsia="SimSun" w:hAnsi="SimSun" w:cs="SimSun"/>
                <w:sz w:val="21"/>
                <w:szCs w:val="21"/>
              </w:rPr>
              <w:tab/>
            </w:r>
            <w:r>
              <w:rPr>
                <w:rFonts w:ascii="Times New Roman" w:eastAsia="Times New Roman" w:hAnsi="Times New Roman" w:cs="Times New Roman"/>
                <w:spacing w:val="3"/>
                <w:sz w:val="21"/>
                <w:szCs w:val="21"/>
              </w:rPr>
              <w:t>38</w:t>
            </w:r>
          </w:hyperlink>
        </w:p>
        <w:p>
          <w:pPr>
            <w:tabs>
              <w:tab w:val="right" w:leader="dot" w:pos="8462"/>
            </w:tabs>
            <w:spacing w:before="101" w:line="221" w:lineRule="auto"/>
            <w:ind w:left="259"/>
            <w:rPr>
              <w:rFonts w:ascii="Times New Roman" w:eastAsia="Times New Roman" w:hAnsi="Times New Roman" w:cs="Times New Roman"/>
              <w:sz w:val="21"/>
              <w:szCs w:val="21"/>
            </w:rPr>
          </w:pPr>
          <w:hyperlink w:anchor="bookmark32" w:history="1">
            <w:r>
              <w:rPr>
                <w:rFonts w:ascii="Times New Roman" w:eastAsia="Times New Roman" w:hAnsi="Times New Roman" w:cs="Times New Roman"/>
                <w:spacing w:val="-4"/>
                <w:sz w:val="21"/>
                <w:szCs w:val="21"/>
              </w:rPr>
              <w:t>9.4</w:t>
            </w:r>
            <w:r>
              <w:rPr>
                <w:rFonts w:ascii="Times New Roman" w:eastAsia="Times New Roman" w:hAnsi="Times New Roman" w:cs="Times New Roman"/>
                <w:spacing w:val="5"/>
                <w:sz w:val="21"/>
                <w:szCs w:val="21"/>
              </w:rPr>
              <w:t xml:space="preserve">   </w:t>
            </w:r>
            <w:r>
              <w:rPr>
                <w:rFonts w:ascii="SimSun" w:eastAsia="SimSun" w:hAnsi="SimSun" w:cs="SimSun"/>
                <w:spacing w:val="-4"/>
                <w:sz w:val="21"/>
                <w:szCs w:val="21"/>
              </w:rPr>
              <w:t>建议</w:t>
            </w:r>
            <w:r>
              <w:rPr>
                <w:rFonts w:ascii="SimSun" w:eastAsia="SimSun" w:hAnsi="SimSun" w:cs="SimSun"/>
                <w:sz w:val="21"/>
                <w:szCs w:val="21"/>
              </w:rPr>
              <w:tab/>
            </w:r>
            <w:r>
              <w:rPr>
                <w:rFonts w:ascii="Times New Roman" w:eastAsia="Times New Roman" w:hAnsi="Times New Roman" w:cs="Times New Roman"/>
                <w:spacing w:val="3"/>
                <w:sz w:val="21"/>
                <w:szCs w:val="21"/>
              </w:rPr>
              <w:t>39</w:t>
            </w:r>
          </w:hyperlink>
        </w:p>
      </w:sdtContent>
    </w:sdt>
    <w:p>
      <w:pPr>
        <w:spacing w:line="221" w:lineRule="auto"/>
        <w:rPr>
          <w:rFonts w:ascii="Times New Roman" w:eastAsia="Times New Roman" w:hAnsi="Times New Roman" w:cs="Times New Roman"/>
          <w:sz w:val="21"/>
          <w:szCs w:val="21"/>
        </w:rPr>
        <w:sectPr>
          <w:pgSz w:w="11907" w:h="16839"/>
          <w:pgMar w:top="1397" w:right="1708" w:bottom="0" w:left="1734" w:header="0" w:footer="0" w:gutter="0"/>
          <w:pgNumType w:start="3"/>
          <w:cols w:space="708"/>
        </w:sectPr>
      </w:pPr>
    </w:p>
    <w:p>
      <w:pPr>
        <w:pStyle w:val="BodyText"/>
        <w:spacing w:line="253" w:lineRule="auto"/>
      </w:pPr>
    </w:p>
    <w:p>
      <w:pPr>
        <w:spacing w:before="78" w:line="219" w:lineRule="auto"/>
        <w:ind w:left="3"/>
        <w:rPr>
          <w:rFonts w:ascii="SimSun" w:eastAsia="SimSun" w:hAnsi="SimSun" w:cs="SimSun"/>
          <w:sz w:val="24"/>
          <w:szCs w:val="24"/>
        </w:rPr>
      </w:pPr>
      <w:r>
        <w:rPr>
          <w:rFonts w:ascii="SimSun" w:eastAsia="SimSun" w:hAnsi="SimSun" w:cs="SimSun"/>
          <w:spacing w:val="-9"/>
          <w:sz w:val="24"/>
          <w:szCs w:val="24"/>
          <w14:textOutline w14:w="4354">
            <w14:solidFill>
              <w14:srgbClr w14:val="000000"/>
            </w14:solidFill>
            <w14:prstDash w14:val="solid"/>
            <w14:miter w14:lim="10"/>
          </w14:textOutline>
        </w:rPr>
        <w:t>附图</w:t>
      </w:r>
      <w:r>
        <w:rPr>
          <w:rFonts w:ascii="SimSun" w:eastAsia="SimSun" w:hAnsi="SimSun" w:cs="SimSun"/>
          <w:spacing w:val="-9"/>
          <w:sz w:val="24"/>
          <w:szCs w:val="24"/>
        </w:rPr>
        <w:t>：</w:t>
      </w:r>
    </w:p>
    <w:p>
      <w:pPr>
        <w:spacing w:before="88" w:line="396" w:lineRule="exact"/>
        <w:ind w:left="727"/>
        <w:rPr>
          <w:rFonts w:ascii="SimSun" w:eastAsia="SimSun" w:hAnsi="SimSun" w:cs="SimSun"/>
          <w:sz w:val="21"/>
          <w:szCs w:val="21"/>
        </w:rPr>
      </w:pPr>
      <w:r>
        <w:rPr>
          <w:rFonts w:ascii="Times New Roman" w:eastAsia="Times New Roman" w:hAnsi="Times New Roman" w:cs="Times New Roman"/>
          <w:spacing w:val="-2"/>
          <w:position w:val="14"/>
          <w:sz w:val="21"/>
          <w:szCs w:val="21"/>
        </w:rPr>
        <w:t>1</w:t>
      </w:r>
      <w:r>
        <w:rPr>
          <w:rFonts w:ascii="Times New Roman" w:eastAsia="Times New Roman" w:hAnsi="Times New Roman" w:cs="Times New Roman"/>
          <w:spacing w:val="7"/>
          <w:position w:val="14"/>
          <w:sz w:val="21"/>
          <w:szCs w:val="21"/>
        </w:rPr>
        <w:t xml:space="preserve">       </w:t>
      </w:r>
      <w:r>
        <w:rPr>
          <w:rFonts w:ascii="SimSun" w:eastAsia="SimSun" w:hAnsi="SimSun" w:cs="SimSun"/>
          <w:spacing w:val="-2"/>
          <w:position w:val="14"/>
          <w:sz w:val="21"/>
          <w:szCs w:val="21"/>
        </w:rPr>
        <w:t>项目地理位置及水、环境空气质量监测布点图</w:t>
      </w:r>
    </w:p>
    <w:p>
      <w:pPr>
        <w:spacing w:line="219" w:lineRule="auto"/>
        <w:ind w:left="706"/>
        <w:rPr>
          <w:rFonts w:ascii="SimSun" w:eastAsia="SimSun" w:hAnsi="SimSun" w:cs="SimSun"/>
          <w:sz w:val="21"/>
          <w:szCs w:val="21"/>
        </w:rPr>
      </w:pPr>
      <w:r>
        <w:rPr>
          <w:rFonts w:ascii="Times New Roman" w:eastAsia="Times New Roman" w:hAnsi="Times New Roman" w:cs="Times New Roman"/>
          <w:spacing w:val="-1"/>
          <w:sz w:val="21"/>
          <w:szCs w:val="21"/>
        </w:rPr>
        <w:t>2</w:t>
      </w:r>
      <w:r>
        <w:rPr>
          <w:rFonts w:ascii="Times New Roman" w:eastAsia="Times New Roman" w:hAnsi="Times New Roman" w:cs="Times New Roman"/>
          <w:spacing w:val="7"/>
          <w:sz w:val="21"/>
          <w:szCs w:val="21"/>
        </w:rPr>
        <w:t xml:space="preserve">       </w:t>
      </w:r>
      <w:r>
        <w:rPr>
          <w:rFonts w:ascii="SimSun" w:eastAsia="SimSun" w:hAnsi="SimSun" w:cs="SimSun"/>
          <w:spacing w:val="-1"/>
          <w:sz w:val="21"/>
          <w:szCs w:val="21"/>
        </w:rPr>
        <w:t>项目周围环境概况及声环境质量监测布点图</w:t>
      </w:r>
    </w:p>
    <w:p>
      <w:pPr>
        <w:spacing w:before="146" w:line="221" w:lineRule="auto"/>
        <w:ind w:left="711"/>
        <w:rPr>
          <w:rFonts w:ascii="SimSun" w:eastAsia="SimSun" w:hAnsi="SimSun" w:cs="SimSun"/>
          <w:sz w:val="21"/>
          <w:szCs w:val="21"/>
        </w:rPr>
      </w:pPr>
      <w:r>
        <w:rPr>
          <w:rFonts w:ascii="Times New Roman" w:eastAsia="Times New Roman" w:hAnsi="Times New Roman" w:cs="Times New Roman"/>
          <w:spacing w:val="-2"/>
          <w:sz w:val="21"/>
          <w:szCs w:val="21"/>
        </w:rPr>
        <w:t>3</w:t>
      </w:r>
      <w:r>
        <w:rPr>
          <w:rFonts w:ascii="Times New Roman" w:eastAsia="Times New Roman" w:hAnsi="Times New Roman" w:cs="Times New Roman"/>
          <w:spacing w:val="6"/>
          <w:sz w:val="21"/>
          <w:szCs w:val="21"/>
        </w:rPr>
        <w:t xml:space="preserve">       </w:t>
      </w:r>
      <w:r>
        <w:rPr>
          <w:rFonts w:ascii="SimSun" w:eastAsia="SimSun" w:hAnsi="SimSun" w:cs="SimSun"/>
          <w:spacing w:val="-2"/>
          <w:sz w:val="21"/>
          <w:szCs w:val="21"/>
        </w:rPr>
        <w:t>项目周围环境照片</w:t>
      </w:r>
    </w:p>
    <w:p>
      <w:pPr>
        <w:spacing w:before="147" w:line="221" w:lineRule="auto"/>
        <w:ind w:left="705"/>
        <w:rPr>
          <w:rFonts w:ascii="SimSun" w:eastAsia="SimSun" w:hAnsi="SimSun" w:cs="SimSun"/>
          <w:sz w:val="21"/>
          <w:szCs w:val="21"/>
        </w:rPr>
      </w:pPr>
      <w:r>
        <w:rPr>
          <w:rFonts w:ascii="Times New Roman" w:eastAsia="Times New Roman" w:hAnsi="Times New Roman" w:cs="Times New Roman"/>
          <w:spacing w:val="-2"/>
          <w:sz w:val="21"/>
          <w:szCs w:val="21"/>
        </w:rPr>
        <w:t>4</w:t>
      </w:r>
      <w:r>
        <w:rPr>
          <w:rFonts w:ascii="Times New Roman" w:eastAsia="Times New Roman" w:hAnsi="Times New Roman" w:cs="Times New Roman"/>
          <w:spacing w:val="6"/>
          <w:sz w:val="21"/>
          <w:szCs w:val="21"/>
        </w:rPr>
        <w:t xml:space="preserve">       </w:t>
      </w:r>
      <w:r>
        <w:rPr>
          <w:rFonts w:ascii="SimSun" w:eastAsia="SimSun" w:hAnsi="SimSun" w:cs="SimSun"/>
          <w:spacing w:val="-2"/>
          <w:sz w:val="21"/>
          <w:szCs w:val="21"/>
        </w:rPr>
        <w:t>项目总平面图</w:t>
      </w:r>
    </w:p>
    <w:p>
      <w:pPr>
        <w:spacing w:before="143" w:line="221" w:lineRule="auto"/>
        <w:ind w:left="712"/>
        <w:rPr>
          <w:rFonts w:ascii="SimSun" w:eastAsia="SimSun" w:hAnsi="SimSun" w:cs="SimSun"/>
          <w:sz w:val="21"/>
          <w:szCs w:val="21"/>
        </w:rPr>
      </w:pPr>
      <w:r>
        <w:rPr>
          <w:rFonts w:ascii="Times New Roman" w:eastAsia="Times New Roman" w:hAnsi="Times New Roman" w:cs="Times New Roman"/>
          <w:spacing w:val="-1"/>
          <w:sz w:val="21"/>
          <w:szCs w:val="21"/>
        </w:rPr>
        <w:t xml:space="preserve">5       </w:t>
      </w:r>
      <w:r>
        <w:rPr>
          <w:rFonts w:ascii="SimSun" w:eastAsia="SimSun" w:hAnsi="SimSun" w:cs="SimSun"/>
          <w:spacing w:val="-1"/>
          <w:sz w:val="21"/>
          <w:szCs w:val="21"/>
        </w:rPr>
        <w:t>绍兴市环境功能区划图</w:t>
      </w:r>
    </w:p>
    <w:p>
      <w:pPr>
        <w:spacing w:before="147" w:line="221" w:lineRule="auto"/>
        <w:ind w:left="711"/>
        <w:rPr>
          <w:rFonts w:ascii="SimSun" w:eastAsia="SimSun" w:hAnsi="SimSun" w:cs="SimSun"/>
          <w:sz w:val="21"/>
          <w:szCs w:val="21"/>
        </w:rPr>
      </w:pPr>
      <w:r>
        <w:rPr>
          <w:rFonts w:ascii="Times New Roman" w:eastAsia="Times New Roman" w:hAnsi="Times New Roman" w:cs="Times New Roman"/>
          <w:spacing w:val="-2"/>
          <w:sz w:val="21"/>
          <w:szCs w:val="21"/>
        </w:rPr>
        <w:t>6</w:t>
      </w:r>
      <w:r>
        <w:rPr>
          <w:rFonts w:ascii="Times New Roman" w:eastAsia="Times New Roman" w:hAnsi="Times New Roman" w:cs="Times New Roman"/>
          <w:spacing w:val="7"/>
          <w:sz w:val="21"/>
          <w:szCs w:val="21"/>
        </w:rPr>
        <w:t xml:space="preserve">       </w:t>
      </w:r>
      <w:r>
        <w:rPr>
          <w:rFonts w:ascii="SimSun" w:eastAsia="SimSun" w:hAnsi="SimSun" w:cs="SimSun"/>
          <w:spacing w:val="-2"/>
          <w:sz w:val="21"/>
          <w:szCs w:val="21"/>
        </w:rPr>
        <w:t>绍兴市水功能区、水环境功能区划图</w:t>
      </w:r>
    </w:p>
    <w:p>
      <w:pPr>
        <w:pStyle w:val="BodyText"/>
        <w:spacing w:line="429" w:lineRule="auto"/>
      </w:pPr>
    </w:p>
    <w:p>
      <w:pPr>
        <w:spacing w:before="69" w:line="220" w:lineRule="auto"/>
        <w:rPr>
          <w:rFonts w:ascii="SimSun" w:eastAsia="SimSun" w:hAnsi="SimSun" w:cs="SimSun"/>
          <w:sz w:val="21"/>
          <w:szCs w:val="21"/>
        </w:rPr>
      </w:pPr>
      <w:r>
        <w:rPr>
          <w:rFonts w:ascii="SimSun" w:eastAsia="SimSun" w:hAnsi="SimSun" w:cs="SimSun"/>
          <w:spacing w:val="-8"/>
          <w:sz w:val="21"/>
          <w:szCs w:val="21"/>
          <w14:textOutline w14:w="3831">
            <w14:solidFill>
              <w14:srgbClr w14:val="000000"/>
            </w14:solidFill>
            <w14:prstDash w14:val="solid"/>
            <w14:miter w14:lim="10"/>
          </w14:textOutline>
        </w:rPr>
        <w:t>附件</w:t>
      </w:r>
      <w:r>
        <w:rPr>
          <w:rFonts w:ascii="SimSun" w:eastAsia="SimSun" w:hAnsi="SimSun" w:cs="SimSun"/>
          <w:spacing w:val="-8"/>
          <w:sz w:val="21"/>
          <w:szCs w:val="21"/>
        </w:rPr>
        <w:t>：</w:t>
      </w:r>
    </w:p>
    <w:p>
      <w:pPr>
        <w:spacing w:before="103" w:line="399" w:lineRule="exact"/>
        <w:ind w:left="698"/>
        <w:rPr>
          <w:rFonts w:ascii="SimSun" w:eastAsia="SimSun" w:hAnsi="SimSun" w:cs="SimSun"/>
          <w:sz w:val="21"/>
          <w:szCs w:val="21"/>
        </w:rPr>
      </w:pPr>
      <w:r>
        <w:rPr>
          <w:rFonts w:ascii="Times New Roman" w:eastAsia="Times New Roman" w:hAnsi="Times New Roman" w:cs="Times New Roman"/>
          <w:spacing w:val="-1"/>
          <w:position w:val="14"/>
          <w:sz w:val="21"/>
          <w:szCs w:val="21"/>
        </w:rPr>
        <w:t xml:space="preserve">1   </w:t>
      </w:r>
      <w:r>
        <w:rPr>
          <w:rFonts w:ascii="SimSun" w:eastAsia="SimSun" w:hAnsi="SimSun" w:cs="SimSun"/>
          <w:spacing w:val="-1"/>
          <w:position w:val="14"/>
          <w:sz w:val="21"/>
          <w:szCs w:val="21"/>
        </w:rPr>
        <w:t>浙江省企业投资项目备案（赋码）信息表</w:t>
      </w:r>
    </w:p>
    <w:p>
      <w:pPr>
        <w:spacing w:line="220" w:lineRule="auto"/>
        <w:ind w:left="678"/>
        <w:rPr>
          <w:rFonts w:ascii="SimSun" w:eastAsia="SimSun" w:hAnsi="SimSun" w:cs="SimSun"/>
          <w:sz w:val="21"/>
          <w:szCs w:val="21"/>
        </w:rPr>
      </w:pPr>
      <w:r>
        <w:rPr>
          <w:rFonts w:ascii="Times New Roman" w:eastAsia="Times New Roman" w:hAnsi="Times New Roman" w:cs="Times New Roman"/>
          <w:spacing w:val="-2"/>
          <w:sz w:val="21"/>
          <w:szCs w:val="21"/>
        </w:rPr>
        <w:t>2</w:t>
      </w:r>
      <w:r>
        <w:rPr>
          <w:rFonts w:ascii="Times New Roman" w:eastAsia="Times New Roman" w:hAnsi="Times New Roman" w:cs="Times New Roman"/>
          <w:spacing w:val="3"/>
          <w:sz w:val="21"/>
          <w:szCs w:val="21"/>
        </w:rPr>
        <w:t xml:space="preserve">   </w:t>
      </w:r>
      <w:r>
        <w:rPr>
          <w:rFonts w:ascii="SimSun" w:eastAsia="SimSun" w:hAnsi="SimSun" w:cs="SimSun"/>
          <w:spacing w:val="-2"/>
          <w:sz w:val="21"/>
          <w:szCs w:val="21"/>
        </w:rPr>
        <w:t>房产证</w:t>
      </w:r>
    </w:p>
    <w:p>
      <w:pPr>
        <w:spacing w:before="146" w:line="221" w:lineRule="auto"/>
        <w:ind w:left="682"/>
        <w:rPr>
          <w:rFonts w:ascii="SimSun" w:eastAsia="SimSun" w:hAnsi="SimSun" w:cs="SimSun"/>
          <w:sz w:val="21"/>
          <w:szCs w:val="21"/>
        </w:rPr>
      </w:pPr>
      <w:r>
        <w:rPr>
          <w:rFonts w:ascii="Times New Roman" w:eastAsia="Times New Roman" w:hAnsi="Times New Roman" w:cs="Times New Roman"/>
          <w:spacing w:val="-3"/>
          <w:sz w:val="21"/>
          <w:szCs w:val="21"/>
        </w:rPr>
        <w:t>3</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租赁合同</w:t>
      </w:r>
    </w:p>
    <w:p>
      <w:pPr>
        <w:spacing w:before="146" w:line="396" w:lineRule="exact"/>
        <w:ind w:left="676"/>
        <w:rPr>
          <w:rFonts w:ascii="SimSun" w:eastAsia="SimSun" w:hAnsi="SimSun" w:cs="SimSun"/>
          <w:sz w:val="21"/>
          <w:szCs w:val="21"/>
        </w:rPr>
      </w:pPr>
      <w:r>
        <w:rPr>
          <w:rFonts w:ascii="Times New Roman" w:eastAsia="Times New Roman" w:hAnsi="Times New Roman" w:cs="Times New Roman"/>
          <w:position w:val="14"/>
          <w:sz w:val="21"/>
          <w:szCs w:val="21"/>
        </w:rPr>
        <w:t xml:space="preserve">4   </w:t>
      </w:r>
      <w:r>
        <w:rPr>
          <w:rFonts w:ascii="SimSun" w:eastAsia="SimSun" w:hAnsi="SimSun" w:cs="SimSun"/>
          <w:position w:val="14"/>
          <w:sz w:val="21"/>
          <w:szCs w:val="21"/>
        </w:rPr>
        <w:t>污水入网意见书</w:t>
      </w:r>
    </w:p>
    <w:p>
      <w:pPr>
        <w:spacing w:before="1" w:line="220" w:lineRule="auto"/>
        <w:ind w:left="683"/>
        <w:rPr>
          <w:rFonts w:ascii="SimSun" w:eastAsia="SimSun" w:hAnsi="SimSun" w:cs="SimSun"/>
          <w:sz w:val="21"/>
          <w:szCs w:val="21"/>
        </w:rPr>
      </w:pPr>
      <w:r>
        <w:rPr>
          <w:rFonts w:ascii="Times New Roman" w:eastAsia="Times New Roman" w:hAnsi="Times New Roman" w:cs="Times New Roman"/>
          <w:spacing w:val="-1"/>
          <w:sz w:val="21"/>
          <w:szCs w:val="21"/>
        </w:rPr>
        <w:t xml:space="preserve">5   </w:t>
      </w:r>
      <w:r>
        <w:rPr>
          <w:rFonts w:ascii="SimSun" w:eastAsia="SimSun" w:hAnsi="SimSun" w:cs="SimSun"/>
          <w:spacing w:val="-1"/>
          <w:sz w:val="21"/>
          <w:szCs w:val="21"/>
        </w:rPr>
        <w:t>废桶回收协议</w:t>
      </w:r>
    </w:p>
    <w:p>
      <w:pPr>
        <w:spacing w:before="148" w:line="219" w:lineRule="auto"/>
        <w:ind w:left="682"/>
        <w:rPr>
          <w:rFonts w:ascii="SimSun" w:eastAsia="SimSun" w:hAnsi="SimSun" w:cs="SimSun"/>
          <w:sz w:val="21"/>
          <w:szCs w:val="21"/>
        </w:rPr>
      </w:pPr>
      <w:r>
        <w:rPr>
          <w:rFonts w:ascii="Times New Roman" w:eastAsia="Times New Roman" w:hAnsi="Times New Roman" w:cs="Times New Roman"/>
          <w:spacing w:val="-3"/>
          <w:sz w:val="21"/>
          <w:szCs w:val="21"/>
        </w:rPr>
        <w:t>6</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检测报告</w:t>
      </w:r>
    </w:p>
    <w:p>
      <w:pPr>
        <w:pStyle w:val="BodyText"/>
        <w:spacing w:line="403" w:lineRule="auto"/>
      </w:pPr>
    </w:p>
    <w:p>
      <w:pPr>
        <w:spacing w:before="78" w:line="219" w:lineRule="auto"/>
        <w:ind w:left="3"/>
        <w:rPr>
          <w:rFonts w:ascii="SimSun" w:eastAsia="SimSun" w:hAnsi="SimSun" w:cs="SimSun"/>
          <w:sz w:val="24"/>
          <w:szCs w:val="24"/>
        </w:rPr>
      </w:pPr>
      <w:r>
        <w:rPr>
          <w:rFonts w:ascii="SimSun" w:eastAsia="SimSun" w:hAnsi="SimSun" w:cs="SimSun"/>
          <w:spacing w:val="-9"/>
          <w:sz w:val="24"/>
          <w:szCs w:val="24"/>
          <w14:textOutline w14:w="4354">
            <w14:solidFill>
              <w14:srgbClr w14:val="000000"/>
            </w14:solidFill>
            <w14:prstDash w14:val="solid"/>
            <w14:miter w14:lim="10"/>
          </w14:textOutline>
        </w:rPr>
        <w:t>附表</w:t>
      </w:r>
      <w:r>
        <w:rPr>
          <w:rFonts w:ascii="SimSun" w:eastAsia="SimSun" w:hAnsi="SimSun" w:cs="SimSun"/>
          <w:spacing w:val="-9"/>
          <w:sz w:val="24"/>
          <w:szCs w:val="24"/>
        </w:rPr>
        <w:t>：</w:t>
      </w:r>
    </w:p>
    <w:p>
      <w:pPr>
        <w:spacing w:before="86" w:line="221" w:lineRule="auto"/>
        <w:ind w:left="698"/>
        <w:rPr>
          <w:rFonts w:ascii="SimSun" w:eastAsia="SimSun" w:hAnsi="SimSun" w:cs="SimSun"/>
          <w:sz w:val="21"/>
          <w:szCs w:val="21"/>
        </w:rPr>
      </w:pPr>
      <w:r>
        <w:rPr>
          <w:rFonts w:ascii="Times New Roman" w:eastAsia="Times New Roman" w:hAnsi="Times New Roman" w:cs="Times New Roman"/>
          <w:spacing w:val="-2"/>
          <w:sz w:val="21"/>
          <w:szCs w:val="21"/>
        </w:rPr>
        <w:t xml:space="preserve">1   </w:t>
      </w:r>
      <w:r>
        <w:rPr>
          <w:rFonts w:ascii="SimSun" w:eastAsia="SimSun" w:hAnsi="SimSun" w:cs="SimSun"/>
          <w:spacing w:val="-2"/>
          <w:sz w:val="21"/>
          <w:szCs w:val="21"/>
        </w:rPr>
        <w:t>建设项目环评审批基础信息表</w:t>
      </w:r>
    </w:p>
    <w:p>
      <w:pPr>
        <w:spacing w:line="221" w:lineRule="auto"/>
        <w:rPr>
          <w:rFonts w:ascii="SimSun" w:eastAsia="SimSun" w:hAnsi="SimSun" w:cs="SimSun"/>
          <w:sz w:val="21"/>
          <w:szCs w:val="21"/>
        </w:rPr>
        <w:sectPr>
          <w:pgSz w:w="11907" w:h="16839"/>
          <w:pgMar w:top="1431" w:right="1785" w:bottom="0" w:left="1726" w:header="0" w:footer="0" w:gutter="0"/>
          <w:pgNumType w:start="4"/>
          <w:cols w:space="708"/>
        </w:sectPr>
      </w:pPr>
    </w:p>
    <w:p>
      <w:pPr>
        <w:spacing w:before="59" w:line="219" w:lineRule="auto"/>
        <w:ind w:left="146"/>
        <w:outlineLvl w:val="0"/>
        <w:rPr>
          <w:rFonts w:ascii="SimSun" w:eastAsia="SimSun" w:hAnsi="SimSun" w:cs="SimSun"/>
          <w:sz w:val="30"/>
          <w:szCs w:val="30"/>
        </w:rPr>
      </w:pPr>
      <w:bookmarkStart w:id="0" w:name="bookmark1"/>
      <w:bookmarkEnd w:id="0"/>
      <w:r>
        <w:rPr>
          <w:rFonts w:ascii="SimSun" w:eastAsia="SimSun" w:hAnsi="SimSun" w:cs="SimSun"/>
          <w:spacing w:val="6"/>
          <w:sz w:val="30"/>
          <w:szCs w:val="30"/>
          <w14:textOutline w14:w="5448">
            <w14:solidFill>
              <w14:srgbClr w14:val="000000"/>
            </w14:solidFill>
            <w14:prstDash w14:val="solid"/>
            <w14:miter w14:lim="10"/>
          </w14:textOutline>
        </w:rPr>
        <w:t>一、</w:t>
      </w:r>
      <w:r>
        <w:rPr>
          <w:rFonts w:ascii="SimSun" w:eastAsia="SimSun" w:hAnsi="SimSun" w:cs="SimSun"/>
          <w:spacing w:val="41"/>
          <w:sz w:val="30"/>
          <w:szCs w:val="30"/>
        </w:rPr>
        <w:t xml:space="preserve"> </w:t>
      </w:r>
      <w:r>
        <w:rPr>
          <w:rFonts w:ascii="SimSun" w:eastAsia="SimSun" w:hAnsi="SimSun" w:cs="SimSun"/>
          <w:spacing w:val="6"/>
          <w:sz w:val="30"/>
          <w:szCs w:val="30"/>
          <w14:textOutline w14:w="5448">
            <w14:solidFill>
              <w14:srgbClr w14:val="000000"/>
            </w14:solidFill>
            <w14:prstDash w14:val="solid"/>
            <w14:miter w14:lim="10"/>
          </w14:textOutline>
        </w:rPr>
        <w:t>建设项目基本情况</w:t>
      </w:r>
    </w:p>
    <w:p>
      <w:pPr>
        <w:spacing w:line="110" w:lineRule="exact"/>
        <w:sectPr>
          <w:footerReference w:type="default" r:id="rId4"/>
          <w:pgSz w:w="11907" w:h="16839"/>
          <w:pgMar w:top="1400" w:right="1591" w:bottom="1293" w:left="1543" w:header="0" w:footer="1126" w:gutter="0"/>
          <w:pgNumType w:start="5"/>
          <w:cols w:space="708"/>
        </w:sectPr>
      </w:pPr>
    </w:p>
    <w:tbl>
      <w:tblPr>
        <w:tblStyle w:val="TableNormal0"/>
        <w:tblW w:w="8752" w:type="dxa"/>
        <w:tblInd w:w="10" w:type="dxa"/>
        <w:tblBorders>
          <w:top w:val="single" w:sz="8" w:space="0" w:color="000000"/>
          <w:left w:val="single" w:sz="8" w:space="0" w:color="000000"/>
          <w:bottom w:val="single" w:sz="8" w:space="0" w:color="000000"/>
          <w:right w:val="single" w:sz="8" w:space="0" w:color="000000"/>
        </w:tblBorders>
        <w:tblLayout w:type="fixed"/>
      </w:tblPr>
      <w:tblGrid>
        <w:gridCol w:w="8752"/>
      </w:tblGrid>
      <w:tr>
        <w:tblPrEx>
          <w:tblW w:w="8752" w:type="dxa"/>
          <w:tblInd w:w="10" w:type="dxa"/>
          <w:tblBorders>
            <w:top w:val="single" w:sz="8" w:space="0" w:color="000000"/>
            <w:left w:val="single" w:sz="8" w:space="0" w:color="000000"/>
            <w:bottom w:val="single" w:sz="8" w:space="0" w:color="000000"/>
            <w:right w:val="single" w:sz="8" w:space="0" w:color="000000"/>
          </w:tblBorders>
          <w:tblLayout w:type="fixed"/>
        </w:tblPrEx>
        <w:trPr>
          <w:trHeight w:val="13430"/>
        </w:trPr>
        <w:tc>
          <w:tcPr>
            <w:tcW w:w="8752" w:type="dxa"/>
            <w:vAlign w:val="top"/>
          </w:tcPr>
          <w:p>
            <w:pPr>
              <w:pStyle w:val="TableText"/>
              <w:spacing w:before="112" w:line="483" w:lineRule="exact"/>
              <w:ind w:left="1428"/>
            </w:pPr>
            <w:r>
              <w:pict>
                <v:shapetype id="_x0000_t202" coordsize="21600,21600" o:spt="202" path="m,l,21600r21600,l21600,xe">
                  <v:stroke joinstyle="miter"/>
                  <v:path gradientshapeok="t" o:connecttype="rect"/>
                </v:shapetype>
                <v:shape id="_x0000_s1025" type="#_x0000_t202" style="width:50.65pt;height:136.85pt;margin-top:4.76pt;margin-left:7.62pt;position:absolute;z-index:251676672" filled="f" stroked="f">
                  <o:lock v:ext="edit" aspectratio="f"/>
                  <v:textbox inset="0,0,0,0">
                    <w:txbxContent>
                      <w:p>
                        <w:pPr>
                          <w:pStyle w:val="TableText"/>
                          <w:spacing w:before="18" w:line="371" w:lineRule="auto"/>
                          <w:ind w:left="20" w:right="20" w:firstLine="3"/>
                          <w:jc w:val="both"/>
                        </w:pPr>
                        <w:r>
                          <w:rPr>
                            <w:spacing w:val="2"/>
                          </w:rPr>
                          <w:t>项目名称</w:t>
                        </w:r>
                        <w:r>
                          <w:t xml:space="preserve"> </w:t>
                        </w:r>
                        <w:r>
                          <w:rPr>
                            <w:spacing w:val="3"/>
                          </w:rPr>
                          <w:t>建设单位</w:t>
                        </w:r>
                        <w:r>
                          <w:t xml:space="preserve"> </w:t>
                        </w:r>
                        <w:r>
                          <w:rPr>
                            <w:spacing w:val="3"/>
                          </w:rPr>
                          <w:t>法人代表</w:t>
                        </w:r>
                        <w:r>
                          <w:t xml:space="preserve"> </w:t>
                        </w:r>
                        <w:r>
                          <w:rPr>
                            <w:spacing w:val="3"/>
                          </w:rPr>
                          <w:t>通讯地址</w:t>
                        </w:r>
                        <w:r>
                          <w:t xml:space="preserve"> </w:t>
                        </w:r>
                        <w:r>
                          <w:rPr>
                            <w:spacing w:val="3"/>
                          </w:rPr>
                          <w:t>联系电话</w:t>
                        </w:r>
                      </w:p>
                      <w:p>
                        <w:pPr>
                          <w:pStyle w:val="TableText"/>
                          <w:spacing w:before="1" w:line="220" w:lineRule="auto"/>
                          <w:ind w:left="22"/>
                        </w:pPr>
                        <w:r>
                          <w:rPr>
                            <w:spacing w:val="2"/>
                          </w:rPr>
                          <w:t>建设地点</w:t>
                        </w:r>
                      </w:p>
                    </w:txbxContent>
                  </v:textbox>
                </v:shape>
              </w:pict>
            </w:r>
            <w:r>
              <w:drawing>
                <wp:anchor distT="0" distB="0" distL="0" distR="0" simplePos="0" relativeHeight="251671552" behindDoc="0" locked="0" layoutInCell="1" allowOverlap="1">
                  <wp:simplePos x="0" y="0"/>
                  <wp:positionH relativeFrom="rightMargin">
                    <wp:posOffset>-909142</wp:posOffset>
                  </wp:positionH>
                  <wp:positionV relativeFrom="topMargin">
                    <wp:posOffset>3006826</wp:posOffset>
                  </wp:positionV>
                  <wp:extent cx="308914"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308914" cy="6350"/>
                          </a:xfrm>
                          <a:prstGeom prst="rect">
                            <a:avLst/>
                          </a:prstGeom>
                        </pic:spPr>
                      </pic:pic>
                    </a:graphicData>
                  </a:graphic>
                </wp:anchor>
              </w:drawing>
            </w:r>
            <w:r>
              <w:drawing>
                <wp:anchor distT="0" distB="0" distL="0" distR="0" simplePos="0" relativeHeight="251670528" behindDoc="0" locked="0" layoutInCell="1" allowOverlap="1">
                  <wp:simplePos x="0" y="0"/>
                  <wp:positionH relativeFrom="rightMargin">
                    <wp:posOffset>-4718939</wp:posOffset>
                  </wp:positionH>
                  <wp:positionV relativeFrom="topMargin">
                    <wp:posOffset>3047</wp:posOffset>
                  </wp:positionV>
                  <wp:extent cx="12192" cy="292481"/>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12192" cy="292481"/>
                          </a:xfrm>
                          <a:prstGeom prst="rect">
                            <a:avLst/>
                          </a:prstGeom>
                        </pic:spPr>
                      </pic:pic>
                    </a:graphicData>
                  </a:graphic>
                </wp:anchor>
              </w:drawing>
            </w:r>
            <w:r>
              <w:pict>
                <v:shape id="_x0000_s1026" style="width:436.1pt;height:24.15pt;margin-top:23.27pt;margin-left:-436.25pt;mso-position-horizontal-relative:right-margin-area;mso-position-vertical-relative:top-margin-area;position:absolute;z-index:-251650048" coordorigin="0,0" coordsize="8722,482" path="m,19l1293,19l1293,l,l,19xem1293,19l1312,19l1312,l1293,l1293,19xem1312,19l8721,19l8721,l1312,l1312,19xem1293,482l1312,482l1312,19l1293,19l1293,482xe" filled="t" fillcolor="black" stroked="f"/>
              </w:pict>
            </w:r>
            <w:r>
              <w:pict>
                <v:shape id="_x0000_s1027" style="width:436.1pt;height:24.15pt;margin-top:47.39pt;margin-left:-436.25pt;mso-position-horizontal-relative:right-margin-area;mso-position-vertical-relative:top-margin-area;position:absolute;z-index:-251652096" coordorigin="0,0" coordsize="8722,482" path="m,19l1293,19l1293,l,l,19xem1293,19l1312,19l1312,l1293,l1293,19xem1312,19l4558,19l4558,l1312,l1312,19xem4558,19l4577,19l4577,l4558,l4558,19xem4577,19l6349,19l6349,l4577,l4577,19xem6349,19l6368,19l6368,l6349,l6349,19xem6368,19l8721,19l8721,l6368,l6368,19xem1293,482l1312,482l1312,19l1293,19l1293,482xem4558,482l4577,482l4577,19l4558,19l4558,482xem6349,482l6368,482l6368,19l6349,19l6349,482xe" filled="t" fillcolor="black" stroked="f"/>
              </w:pict>
            </w:r>
            <w:r>
              <w:pict>
                <v:shape id="_x0000_s1028" style="width:84.3pt;height:59pt;margin-top:54.07pt;margin-left:-355.25pt;mso-position-horizontal-relative:right-margin-area;mso-position-vertical-relative:top-margin-area;position:absolute;z-index:-251648000" coordorigin="0,0" coordsize="1686,1180" path="m1675,203l710,203l710,10l1675,10l1675,203m1372,1169l10,1169l10,930l1372,930l1372,1169e" filled="f" strokecolor="white" strokeweight="1pt"/>
              </w:pict>
            </w:r>
            <w:r>
              <w:drawing>
                <wp:anchor distT="0" distB="0" distL="0" distR="0" simplePos="0" relativeHeight="251669504" behindDoc="0" locked="0" layoutInCell="1" allowOverlap="1">
                  <wp:simplePos x="0" y="0"/>
                  <wp:positionH relativeFrom="rightMargin">
                    <wp:posOffset>-4067175</wp:posOffset>
                  </wp:positionH>
                  <wp:positionV relativeFrom="topMargin">
                    <wp:posOffset>686689</wp:posOffset>
                  </wp:positionV>
                  <wp:extent cx="625500" cy="135486"/>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
                          <a:stretch>
                            <a:fillRect/>
                          </a:stretch>
                        </pic:blipFill>
                        <pic:spPr>
                          <a:xfrm>
                            <a:off x="0" y="0"/>
                            <a:ext cx="625500" cy="135486"/>
                          </a:xfrm>
                          <a:prstGeom prst="rect">
                            <a:avLst/>
                          </a:prstGeom>
                        </pic:spPr>
                      </pic:pic>
                    </a:graphicData>
                  </a:graphic>
                </wp:anchor>
              </w:drawing>
            </w:r>
            <w:r>
              <w:pict>
                <v:shape id="_x0000_s1029" style="width:436.1pt;height:24pt;margin-top:71.51pt;margin-left:-436.25pt;mso-position-horizontal-relative:right-margin-area;mso-position-vertical-relative:top-margin-area;position:absolute;z-index:-251649024" coordorigin="0,0" coordsize="8722,480" path="m,19l1293,19l1293,l,l,19xem1293,19l1312,19l1312,l1293,l1293,19xem1312,19l4558,19l4558,l1312,l1312,19xem4558,19l4577,19l4577,l4558,l4558,19xem4577,19l6349,19l6349,l4577,l4577,19xem6349,19l6368,19l6368,l6349,l6349,19xem6368,19l8721,19l8721,l6368,l6368,19xem1293,480l1312,480l1312,19l1293,19l1293,480xe" filled="t" fillcolor="black" stroked="f"/>
              </w:pict>
            </w:r>
            <w:r>
              <w:pict>
                <v:shape id="_x0000_s1030" style="width:436.1pt;height:24.15pt;margin-top:95.51pt;margin-left:-436.25pt;mso-position-horizontal-relative:right-margin-area;mso-position-vertical-relative:top-margin-area;position:absolute;z-index:-251653120" coordorigin="0,0" coordsize="8722,482" path="m,19l1293,19l1293,l,l,19xem1293,19l1312,19l1312,l1293,l1293,19xem1312,19l3326,19l3326,l1312,l1312,19xem3326,19l3346,19l3346,l3326,l3326,19xem3346,19l4558,19l4558,l3346,l3346,19xem4558,19l4577,19l4577,l4558,l4558,19xem4577,19l6349,19l6349,l4577,l4577,19xem6349,19l6368,19l6368,l6349,l6349,19xem6368,19l7578,19l7578,l6368,l6368,19xem7578,19l7597,19l7597,l7578,l7578,19xem7597,19l8721,19l8721,l7597,l7597,19xem1293,482l1312,482l1312,19l1293,19l1293,482xem3326,482l3346,482l3346,19l3326,19l3326,482xem4558,482l4577,482l4577,19l4558,19l4558,482xem6349,482l6368,482l6368,19l6349,19l6349,482xem7578,482l7597,482l7597,19l7578,19l7578,482xe" filled="t" fillcolor="black" stroked="f"/>
              </w:pict>
            </w:r>
            <w:r>
              <w:pict>
                <v:shape id="_x0000_s1031" style="width:436.1pt;height:24.15pt;margin-top:119.63pt;margin-left:-436.25pt;mso-position-horizontal-relative:right-margin-area;mso-position-vertical-relative:top-margin-area;position:absolute;z-index:-251654144" coordorigin="0,0" coordsize="8722,482" path="m,19l1293,19l1293,l,l,19xem1293,19l1312,19l1312,l1293,l1293,19xem1312,19l3326,19l3326,l1312,l1312,19xem3326,19l3346,19l3346,l3326,l3326,19xem3346,19l4558,19l4558,l3346,l3346,19xem4558,19l4577,19l4577,l4558,l4558,19xem4577,19l6349,19l6349,l4577,l4577,19xem6349,19l6368,19l6368,l6349,l6349,19xem6368,19l7578,19l7578,l6368,l6368,19xem7578,19l7597,19l7597,l7578,l7578,19xem7597,19l8721,19l8721,l7597,l7597,19xem1293,482l1312,482l1312,19l1293,19l1293,482xe" filled="t" fillcolor="black" stroked="f"/>
              </w:pict>
            </w:r>
            <w:r>
              <w:pict>
                <v:shape id="_x0000_s1032" style="width:436.1pt;height:47.2pt;margin-top:143.75pt;margin-left:-436.25pt;mso-position-horizontal-relative:right-margin-area;mso-position-vertical-relative:top-margin-area;position:absolute;z-index:-251656192" coordorigin="0,0" coordsize="8722,944" path="m,19l1293,19l1293,l,l,19xem1293,19l1312,19l1312,l1293,l1293,19xem1312,19l4558,19l4558,l1312,l1312,19xem4558,19l4577,19l4577,l4558,l4558,19xem4577,19l6349,19l6349,l4577,l4577,19xem6349,19l6368,19l6368,l6349,l6349,19xem6368,19l8721,19l8721,l6368,l6368,19xem1293,943l1312,943l1312,19l1293,19l1293,943xem4558,943l4577,943l4577,19l4558,19l4558,943xem6349,943l6368,943l6368,19l6349,19l6349,943xe" filled="t" fillcolor="black" stroked="f"/>
              </w:pict>
            </w:r>
            <w:r>
              <w:pict>
                <v:shape id="_x0000_s1033" style="width:436.1pt;height:32.2pt;margin-top:190.94pt;margin-left:-436.25pt;mso-position-horizontal-relative:right-margin-area;mso-position-vertical-relative:top-margin-area;position:absolute;z-index:-251655168" coordorigin="0,0" coordsize="8722,644" path="m,19l1293,19l1293,l,l,19xem1293,19l1312,19l1312,l1293,l1293,19xem1312,19l4558,19l4558,l1312,l1312,19xem4558,19l4577,19l4577,l4558,l4558,19xem4577,19l6349,19l6349,l4577,l4577,19xem6349,19l6368,19l6368,l6349,l6349,19xem6368,19l8721,19l8721,l6368,l6368,19xem1293,643l1312,643l1312,19l1293,19l1293,643xem4558,643l4577,643l4577,19l4558,19l4558,643xem6349,643l6368,643l6368,19l6349,19l6349,643xe" filled="t" fillcolor="black" stroked="f"/>
              </w:pict>
            </w:r>
            <w:r>
              <w:pict>
                <v:shape id="_x0000_s1034" style="width:436.1pt;height:24.15pt;margin-top:223.1pt;margin-left:-436.25pt;mso-position-horizontal-relative:right-margin-area;mso-position-vertical-relative:top-margin-area;position:absolute;z-index:-251651072" coordorigin="0,0" coordsize="8722,482" path="m,19l1293,19l1293,l,l,19xem1293,19l1312,19l1312,l1293,l1293,19xem1312,19l4558,19l4558,l1312,l1312,19xem4558,19l4577,19l4577,l4558,l4558,19xem4577,19l6349,19l6349,l4577,l4577,19xem6349,19l6368,19l6368,l6349,l6349,19xem6368,19l8721,19l8721,l6368,l6368,19xem1293,482l1312,482l1312,19l1293,19l1293,482xem4558,482l4577,482l4577,19l4558,19l4558,482xem6349,482l6368,482l6368,19l6349,19l6349,482xe" filled="t" fillcolor="black" stroked="f"/>
              </w:pict>
            </w:r>
            <w:r>
              <w:pict>
                <v:shape id="_x0000_s1035" style="width:436.1pt;height:47.65pt;margin-top:247.22pt;margin-left:-436.25pt;mso-position-horizontal-relative:right-margin-area;mso-position-vertical-relative:top-margin-area;position:absolute;z-index:-251657216" coordorigin="0,0" coordsize="8722,953" path="m,19l1293,19l1293,l,l,19xem1293,19l1312,19l1312,l1293,l1293,19xem1312,19l3326,19l3326,l1312,l1312,19xem3326,19l3346,19l3346,l3326,l3326,19xem3346,19l4558,19l4558,l3346,l3346,19xem4558,19l4577,19l4577,l4558,l4558,19xem4577,19l6349,19l6349,l4577,l4577,19xem6349,19l6368,19l6368,l6349,l6349,19xem6368,19l7755,19l7755,l6368,l6368,19xem7755,19l7775,19l7775,l7755,l7755,19xem7775,19l8721,19l8721,l7775,l7775,19xem1293,952l1312,952l1312,19l1293,19l1293,952xem3326,952l3346,952l3346,19l3326,19l3326,952xem4558,952l4577,952l4577,19l4558,19l4558,952xem6349,952l6368,952l6368,19l6349,19l6349,952xem7755,952l7775,952l7775,19l7755,19l7755,952xe" filled="t" fillcolor="black" stroked="f"/>
              </w:pict>
            </w:r>
            <w:r>
              <w:pict>
                <v:shape id="_x0000_s1036" style="width:436.8pt;height:33.15pt;margin-top:294.86pt;margin-left:-436.97pt;mso-position-horizontal-relative:right-margin-area;mso-position-vertical-relative:top-margin-area;position:absolute;z-index:-251658240" coordorigin="0,0" coordsize="8735,663" path="m14,19l1307,19l1307,l14,l14,19xem1307,19l1327,19l1327,l1307,l1307,19xem1327,19l3341,19l3341,l1327,l1327,19xem3341,19l3360,19l3360,l3341,l3341,19xem3360,19l4572,19l4572,l3360,l3360,19xem4572,19l4592,19l4592,l4572,l4572,19xem4592,19l6363,19l6363,l4592,l4592,19xem6363,19l6383,19l6383,l6363,l6363,19xem6383,19l7770,19l7770,l6383,l6383,19xem7770,19l7789,19l7789,l7770,l7770,19xem7789,19l8735,19l8735,l7789,l7789,19xem,662l1307,662l1307,643l,643l,662xem1307,643l1327,643l1327,19l1307,19l1307,643xem1307,662l1327,662l1327,643l1307,643l1307,662xem1327,662l3341,662l3341,643l1327,643l1327,662xem3341,643l3360,643l3360,19l3341,19l3341,643xem3341,662l3360,662l3360,643l3341,643l3341,662xem3360,662l4572,662l4572,643l3360,643l3360,662xem4572,643l4592,643l4592,19l4572,19l4572,643xem4572,662l4592,662l4592,643l4572,643l4572,662xem4592,662l8735,662l8735,643l4592,643l4592,662xe" filled="t" fillcolor="black" stroked="f"/>
              </w:pict>
            </w:r>
            <w:r>
              <w:rPr>
                <w:spacing w:val="3"/>
                <w:position w:val="18"/>
              </w:rPr>
              <w:t>年产</w:t>
            </w:r>
            <w:r>
              <w:rPr>
                <w:spacing w:val="-49"/>
                <w:position w:val="18"/>
              </w:rPr>
              <w:t xml:space="preserve"> </w:t>
            </w:r>
            <w:r>
              <w:rPr>
                <w:rFonts w:ascii="Times New Roman" w:eastAsia="Times New Roman" w:hAnsi="Times New Roman" w:cs="Times New Roman"/>
                <w:spacing w:val="3"/>
                <w:position w:val="18"/>
              </w:rPr>
              <w:t xml:space="preserve">30 </w:t>
            </w:r>
            <w:r>
              <w:rPr>
                <w:spacing w:val="3"/>
                <w:position w:val="18"/>
              </w:rPr>
              <w:t>万套家用净水器控制板和年产</w:t>
            </w:r>
            <w:r>
              <w:rPr>
                <w:spacing w:val="-62"/>
                <w:position w:val="18"/>
              </w:rPr>
              <w:t xml:space="preserve"> </w:t>
            </w:r>
            <w:r>
              <w:rPr>
                <w:rFonts w:ascii="Times New Roman" w:eastAsia="Times New Roman" w:hAnsi="Times New Roman" w:cs="Times New Roman"/>
                <w:spacing w:val="3"/>
                <w:position w:val="18"/>
              </w:rPr>
              <w:t xml:space="preserve">5 </w:t>
            </w:r>
            <w:r>
              <w:rPr>
                <w:spacing w:val="3"/>
                <w:position w:val="18"/>
              </w:rPr>
              <w:t>万套家用清水泵控制器项目</w:t>
            </w:r>
          </w:p>
          <w:p>
            <w:pPr>
              <w:pStyle w:val="TableText"/>
              <w:spacing w:line="219" w:lineRule="auto"/>
              <w:ind w:left="3548"/>
            </w:pPr>
            <w:r>
              <w:rPr>
                <w:spacing w:val="5"/>
              </w:rPr>
              <w:t>绍兴海德数码电子有限公司</w:t>
            </w:r>
          </w:p>
          <w:p>
            <w:pPr>
              <w:pStyle w:val="TableText"/>
              <w:spacing w:before="196" w:line="222" w:lineRule="auto"/>
              <w:ind w:left="5108"/>
            </w:pPr>
            <w:r>
              <w:rPr>
                <w:spacing w:val="1"/>
              </w:rPr>
              <w:t>联系人</w:t>
            </w:r>
          </w:p>
          <w:p>
            <w:pPr>
              <w:pStyle w:val="TableText"/>
              <w:spacing w:before="191" w:line="220" w:lineRule="auto"/>
              <w:ind w:left="1431"/>
            </w:pPr>
            <w:r>
              <w:rPr>
                <w:spacing w:val="4"/>
              </w:rPr>
              <w:t>绍兴市越城区稽山街道舜江路</w:t>
            </w:r>
            <w:r>
              <w:rPr>
                <w:spacing w:val="-37"/>
              </w:rPr>
              <w:t xml:space="preserve"> </w:t>
            </w:r>
            <w:r>
              <w:rPr>
                <w:rFonts w:ascii="Times New Roman" w:eastAsia="Times New Roman" w:hAnsi="Times New Roman" w:cs="Times New Roman"/>
                <w:spacing w:val="4"/>
              </w:rPr>
              <w:t>689</w:t>
            </w:r>
            <w:r>
              <w:rPr>
                <w:rFonts w:ascii="Times New Roman" w:eastAsia="Times New Roman" w:hAnsi="Times New Roman" w:cs="Times New Roman"/>
                <w:spacing w:val="23"/>
                <w:w w:val="101"/>
              </w:rPr>
              <w:t xml:space="preserve"> </w:t>
            </w:r>
            <w:r>
              <w:rPr>
                <w:spacing w:val="4"/>
              </w:rPr>
              <w:t>号</w:t>
            </w:r>
          </w:p>
          <w:p>
            <w:pPr>
              <w:pStyle w:val="TableText"/>
              <w:spacing w:before="199" w:line="231" w:lineRule="auto"/>
              <w:ind w:left="3533"/>
              <w:rPr>
                <w:rFonts w:ascii="Times New Roman" w:eastAsia="Times New Roman" w:hAnsi="Times New Roman" w:cs="Times New Roman"/>
              </w:rPr>
            </w:pPr>
            <w:r>
              <w:pict>
                <v:shape id="_x0000_s1037" type="#_x0000_t202" style="width:102.65pt;height:16.3pt;margin-top:8.96pt;margin-left:324.67pt;position:absolute;z-index:251674624" filled="f" stroked="f">
                  <o:lock v:ext="edit" aspectratio="f"/>
                  <v:textbox inset="0,0,0,0">
                    <w:txbxContent>
                      <w:p>
                        <w:pPr>
                          <w:pStyle w:val="TableText"/>
                          <w:spacing w:before="19" w:line="220" w:lineRule="auto"/>
                          <w:ind w:left="20"/>
                          <w:rPr>
                            <w:rFonts w:ascii="Times New Roman" w:eastAsia="Times New Roman" w:hAnsi="Times New Roman" w:cs="Times New Roman"/>
                          </w:rPr>
                        </w:pPr>
                        <w:r>
                          <w:t>邮政编码</w:t>
                        </w:r>
                        <w:r>
                          <w:rPr>
                            <w:spacing w:val="45"/>
                          </w:rPr>
                          <w:t xml:space="preserve">  </w:t>
                        </w:r>
                        <w:r>
                          <w:rPr>
                            <w:rFonts w:ascii="Times New Roman" w:eastAsia="Times New Roman" w:hAnsi="Times New Roman" w:cs="Times New Roman"/>
                          </w:rPr>
                          <w:t>312000</w:t>
                        </w:r>
                      </w:p>
                    </w:txbxContent>
                  </v:textbox>
                </v:shape>
              </w:pict>
            </w:r>
            <w:r>
              <w:rPr>
                <w:spacing w:val="-5"/>
              </w:rPr>
              <w:t>传</w:t>
            </w:r>
            <w:r>
              <w:rPr>
                <w:spacing w:val="13"/>
              </w:rPr>
              <w:t xml:space="preserve">   </w:t>
            </w:r>
            <w:r>
              <w:rPr>
                <w:spacing w:val="-5"/>
              </w:rPr>
              <w:t xml:space="preserve">真         </w:t>
            </w:r>
            <w:r>
              <w:rPr>
                <w:rFonts w:ascii="Times New Roman" w:eastAsia="Times New Roman" w:hAnsi="Times New Roman" w:cs="Times New Roman"/>
                <w:spacing w:val="-5"/>
              </w:rPr>
              <w:t>/</w:t>
            </w:r>
          </w:p>
          <w:p>
            <w:pPr>
              <w:pStyle w:val="TableText"/>
              <w:spacing w:before="179" w:line="220" w:lineRule="auto"/>
              <w:ind w:left="1431"/>
            </w:pPr>
            <w:r>
              <w:rPr>
                <w:spacing w:val="4"/>
              </w:rPr>
              <w:t>绍兴市越城区稽山街道舜江路</w:t>
            </w:r>
            <w:r>
              <w:rPr>
                <w:spacing w:val="-37"/>
              </w:rPr>
              <w:t xml:space="preserve"> </w:t>
            </w:r>
            <w:r>
              <w:rPr>
                <w:rFonts w:ascii="Times New Roman" w:eastAsia="Times New Roman" w:hAnsi="Times New Roman" w:cs="Times New Roman"/>
                <w:spacing w:val="4"/>
              </w:rPr>
              <w:t>689</w:t>
            </w:r>
            <w:r>
              <w:rPr>
                <w:rFonts w:ascii="Times New Roman" w:eastAsia="Times New Roman" w:hAnsi="Times New Roman" w:cs="Times New Roman"/>
                <w:spacing w:val="23"/>
                <w:w w:val="101"/>
              </w:rPr>
              <w:t xml:space="preserve"> </w:t>
            </w:r>
            <w:r>
              <w:rPr>
                <w:spacing w:val="4"/>
              </w:rPr>
              <w:t>号</w:t>
            </w:r>
          </w:p>
          <w:p>
            <w:pPr>
              <w:pStyle w:val="TableText"/>
              <w:spacing w:before="197" w:line="182" w:lineRule="auto"/>
              <w:ind w:left="1469"/>
            </w:pPr>
            <w:r>
              <w:pict>
                <v:shape id="_x0000_s1038" type="#_x0000_t202" style="width:104.9pt;height:68.85pt;margin-top:15.37pt;margin-left:324.88pt;position:absolute;z-index:251673600" filled="f" stroked="f">
                  <o:lock v:ext="edit" aspectratio="f"/>
                  <v:textbox inset="0,0,0,0">
                    <w:txbxContent>
                      <w:p>
                        <w:pPr>
                          <w:spacing w:before="20" w:line="186" w:lineRule="auto"/>
                          <w:ind w:left="20"/>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2018-330602-40-03-</w:t>
                        </w:r>
                      </w:p>
                      <w:p>
                        <w:pPr>
                          <w:spacing w:before="62" w:line="186" w:lineRule="auto"/>
                          <w:ind w:left="467"/>
                          <w:rPr>
                            <w:rFonts w:ascii="Times New Roman" w:eastAsia="Times New Roman" w:hAnsi="Times New Roman" w:cs="Times New Roman"/>
                            <w:sz w:val="24"/>
                            <w:szCs w:val="24"/>
                          </w:rPr>
                        </w:pPr>
                        <w:r>
                          <w:rPr>
                            <w:rFonts w:ascii="Times New Roman" w:eastAsia="Times New Roman" w:hAnsi="Times New Roman" w:cs="Times New Roman"/>
                            <w:sz w:val="24"/>
                            <w:szCs w:val="24"/>
                          </w:rPr>
                          <w:t>038111-000</w:t>
                        </w:r>
                      </w:p>
                      <w:p>
                        <w:pPr>
                          <w:pStyle w:val="TableText"/>
                          <w:spacing w:before="247" w:line="230" w:lineRule="auto"/>
                          <w:ind w:left="563" w:right="47" w:hanging="516"/>
                        </w:pPr>
                        <w:r>
                          <w:rPr>
                            <w:rFonts w:ascii="Times New Roman" w:eastAsia="Times New Roman" w:hAnsi="Times New Roman" w:cs="Times New Roman"/>
                            <w:spacing w:val="-1"/>
                          </w:rPr>
                          <w:t>C3824</w:t>
                        </w:r>
                        <w:r>
                          <w:rPr>
                            <w:rFonts w:ascii="Times New Roman" w:eastAsia="Times New Roman" w:hAnsi="Times New Roman" w:cs="Times New Roman"/>
                            <w:spacing w:val="25"/>
                            <w:w w:val="101"/>
                          </w:rPr>
                          <w:t xml:space="preserve">  </w:t>
                        </w:r>
                        <w:r>
                          <w:rPr>
                            <w:spacing w:val="-1"/>
                          </w:rPr>
                          <w:t>电力电子元</w:t>
                        </w:r>
                        <w:r>
                          <w:t xml:space="preserve"> </w:t>
                        </w:r>
                        <w:r>
                          <w:rPr>
                            <w:spacing w:val="3"/>
                          </w:rPr>
                          <w:t>器件制造</w:t>
                        </w:r>
                      </w:p>
                    </w:txbxContent>
                  </v:textbox>
                </v:shape>
              </w:pict>
            </w:r>
            <w:r>
              <w:rPr>
                <w:spacing w:val="5"/>
              </w:rPr>
              <w:t>绍兴市越城区经济和信息化</w:t>
            </w:r>
          </w:p>
          <w:p>
            <w:pPr>
              <w:pStyle w:val="TableText"/>
              <w:spacing w:line="178" w:lineRule="auto"/>
              <w:ind w:left="172"/>
            </w:pPr>
            <w:r>
              <w:pict>
                <v:shape id="_x0000_s1039" type="#_x0000_t202" style="width:50.55pt;height:84.15pt;margin-top:-1.14pt;margin-left:248.36pt;position:absolute;z-index:251675648" filled="f" stroked="f">
                  <o:lock v:ext="edit" aspectratio="f"/>
                  <v:textbox inset="0,0,0,0">
                    <w:txbxContent>
                      <w:p>
                        <w:pPr>
                          <w:pStyle w:val="TableText"/>
                          <w:spacing w:before="19" w:line="220" w:lineRule="auto"/>
                          <w:ind w:left="21"/>
                        </w:pPr>
                        <w:r>
                          <w:rPr>
                            <w:spacing w:val="2"/>
                          </w:rPr>
                          <w:t>项目代码</w:t>
                        </w:r>
                      </w:p>
                      <w:p>
                        <w:pPr>
                          <w:spacing w:line="425" w:lineRule="auto"/>
                          <w:rPr>
                            <w:rFonts w:ascii="Arial"/>
                            <w:sz w:val="21"/>
                          </w:rPr>
                        </w:pPr>
                      </w:p>
                      <w:p>
                        <w:pPr>
                          <w:pStyle w:val="TableText"/>
                          <w:spacing w:before="79" w:line="564" w:lineRule="exact"/>
                          <w:ind w:left="21"/>
                        </w:pPr>
                        <w:r>
                          <w:rPr>
                            <w:spacing w:val="2"/>
                            <w:position w:val="25"/>
                          </w:rPr>
                          <w:t>行业类别</w:t>
                        </w:r>
                      </w:p>
                      <w:p>
                        <w:pPr>
                          <w:pStyle w:val="TableText"/>
                          <w:spacing w:line="220" w:lineRule="auto"/>
                          <w:ind w:left="20"/>
                        </w:pPr>
                        <w:r>
                          <w:rPr>
                            <w:spacing w:val="2"/>
                          </w:rPr>
                          <w:t>绿化面积</w:t>
                        </w:r>
                      </w:p>
                    </w:txbxContent>
                  </v:textbox>
                </v:shape>
              </w:pict>
            </w:r>
            <w:r>
              <w:rPr>
                <w:spacing w:val="3"/>
              </w:rPr>
              <w:t>立项部门</w:t>
            </w:r>
          </w:p>
          <w:p>
            <w:pPr>
              <w:pStyle w:val="TableText"/>
              <w:spacing w:before="1" w:line="217" w:lineRule="auto"/>
              <w:ind w:left="2830"/>
            </w:pPr>
            <w:r>
              <w:t>局</w:t>
            </w:r>
          </w:p>
          <w:p>
            <w:pPr>
              <w:pStyle w:val="TableText"/>
              <w:spacing w:before="274" w:line="220" w:lineRule="auto"/>
              <w:ind w:left="2705"/>
            </w:pPr>
            <w:r>
              <w:pict>
                <v:shape id="_x0000_s1040" type="#_x0000_t202" style="width:50.5pt;height:44.55pt;margin-top:12.73pt;margin-left:7.77pt;position:absolute;z-index:251672576" filled="f" stroked="f">
                  <o:lock v:ext="edit" aspectratio="f"/>
                  <v:textbox inset="0,0,0,0">
                    <w:txbxContent>
                      <w:p>
                        <w:pPr>
                          <w:pStyle w:val="TableText"/>
                          <w:spacing w:before="20" w:line="564" w:lineRule="exact"/>
                          <w:ind w:left="20"/>
                        </w:pPr>
                        <w:r>
                          <w:rPr>
                            <w:spacing w:val="2"/>
                            <w:position w:val="24"/>
                          </w:rPr>
                          <w:t>建设性质</w:t>
                        </w:r>
                      </w:p>
                      <w:p>
                        <w:pPr>
                          <w:pStyle w:val="TableText"/>
                          <w:spacing w:line="220" w:lineRule="auto"/>
                          <w:ind w:left="20"/>
                        </w:pPr>
                        <w:r>
                          <w:rPr>
                            <w:spacing w:val="2"/>
                          </w:rPr>
                          <w:t>建筑面积</w:t>
                        </w:r>
                      </w:p>
                    </w:txbxContent>
                  </v:textbox>
                </v:shape>
              </w:pict>
            </w:r>
            <w:r>
              <w:rPr>
                <w:spacing w:val="-1"/>
              </w:rPr>
              <w:t>新建</w:t>
            </w:r>
          </w:p>
          <w:p>
            <w:pPr>
              <w:spacing w:before="263" w:line="320" w:lineRule="exact"/>
              <w:ind w:left="2586"/>
              <w:rPr>
                <w:rFonts w:ascii="Times New Roman" w:eastAsia="Times New Roman" w:hAnsi="Times New Roman" w:cs="Times New Roman"/>
                <w:sz w:val="16"/>
                <w:szCs w:val="16"/>
              </w:rPr>
            </w:pPr>
            <w:r>
              <w:rPr>
                <w:rFonts w:ascii="Times New Roman" w:eastAsia="Times New Roman" w:hAnsi="Times New Roman" w:cs="Times New Roman"/>
                <w:spacing w:val="-2"/>
                <w:position w:val="-1"/>
                <w:sz w:val="24"/>
                <w:szCs w:val="24"/>
              </w:rPr>
              <w:t>1000m</w:t>
            </w:r>
            <w:r>
              <w:rPr>
                <w:rFonts w:ascii="Times New Roman" w:eastAsia="Times New Roman" w:hAnsi="Times New Roman" w:cs="Times New Roman"/>
                <w:spacing w:val="-2"/>
                <w:position w:val="9"/>
                <w:sz w:val="16"/>
                <w:szCs w:val="16"/>
              </w:rPr>
              <w:t>2</w:t>
            </w:r>
          </w:p>
          <w:p>
            <w:pPr>
              <w:pStyle w:val="TableText"/>
              <w:spacing w:before="254"/>
              <w:ind w:left="300"/>
            </w:pPr>
            <w:r>
              <w:pict>
                <v:shape id="_x0000_s1041" type="#_x0000_t202" style="width:79.55pt;height:71.85pt;margin-top:3.92pt;margin-left:299.29pt;position:absolute;z-index:251678720" filled="f" stroked="f">
                  <o:lock v:ext="edit" aspectratio="f"/>
                  <v:textbox inset="0,0,0,0">
                    <w:txbxContent>
                      <w:p>
                        <w:pPr>
                          <w:pStyle w:val="TableText"/>
                          <w:spacing w:before="20" w:line="220" w:lineRule="auto"/>
                          <w:ind w:right="20"/>
                          <w:jc w:val="right"/>
                        </w:pPr>
                        <w:r>
                          <w:rPr>
                            <w:spacing w:val="3"/>
                          </w:rPr>
                          <w:t>环保投资</w:t>
                        </w:r>
                      </w:p>
                      <w:p>
                        <w:pPr>
                          <w:pStyle w:val="TableText"/>
                          <w:spacing w:before="25" w:line="220" w:lineRule="auto"/>
                          <w:ind w:right="13"/>
                          <w:jc w:val="right"/>
                        </w:pPr>
                        <w:r>
                          <w:rPr>
                            <w:spacing w:val="-6"/>
                          </w:rPr>
                          <w:t>占总投资</w:t>
                        </w:r>
                      </w:p>
                      <w:p>
                        <w:pPr>
                          <w:pStyle w:val="TableText"/>
                          <w:spacing w:before="25" w:line="221" w:lineRule="auto"/>
                          <w:ind w:left="871"/>
                        </w:pPr>
                        <w:r>
                          <w:rPr>
                            <w:spacing w:val="-8"/>
                          </w:rPr>
                          <w:t>比例</w:t>
                        </w:r>
                      </w:p>
                      <w:p>
                        <w:pPr>
                          <w:pStyle w:val="TableText"/>
                          <w:spacing w:before="199" w:line="220" w:lineRule="auto"/>
                          <w:ind w:left="20"/>
                        </w:pPr>
                        <w:r>
                          <w:rPr>
                            <w:rFonts w:ascii="Times New Roman" w:eastAsia="Times New Roman" w:hAnsi="Times New Roman" w:cs="Times New Roman"/>
                            <w:spacing w:val="-3"/>
                          </w:rPr>
                          <w:t>2018</w:t>
                        </w:r>
                        <w:r>
                          <w:rPr>
                            <w:rFonts w:ascii="Times New Roman" w:eastAsia="Times New Roman" w:hAnsi="Times New Roman" w:cs="Times New Roman"/>
                            <w:spacing w:val="23"/>
                          </w:rPr>
                          <w:t xml:space="preserve"> </w:t>
                        </w:r>
                        <w:r>
                          <w:rPr>
                            <w:spacing w:val="-3"/>
                          </w:rPr>
                          <w:t>年</w:t>
                        </w:r>
                        <w:r>
                          <w:rPr>
                            <w:spacing w:val="-44"/>
                          </w:rPr>
                          <w:t xml:space="preserve"> </w:t>
                        </w:r>
                        <w:r>
                          <w:rPr>
                            <w:rFonts w:ascii="Times New Roman" w:eastAsia="Times New Roman" w:hAnsi="Times New Roman" w:cs="Times New Roman"/>
                            <w:spacing w:val="-3"/>
                          </w:rPr>
                          <w:t>7</w:t>
                        </w:r>
                        <w:r>
                          <w:rPr>
                            <w:rFonts w:ascii="Times New Roman" w:eastAsia="Times New Roman" w:hAnsi="Times New Roman" w:cs="Times New Roman"/>
                            <w:spacing w:val="22"/>
                            <w:w w:val="101"/>
                          </w:rPr>
                          <w:t xml:space="preserve"> </w:t>
                        </w:r>
                        <w:r>
                          <w:rPr>
                            <w:spacing w:val="-3"/>
                          </w:rPr>
                          <w:t>月</w:t>
                        </w:r>
                      </w:p>
                    </w:txbxContent>
                  </v:textbox>
                </v:shape>
              </w:pict>
            </w:r>
            <w:r>
              <w:pict>
                <v:shape id="_x0000_s1042" type="#_x0000_t202" style="width:50.65pt;height:31.95pt;margin-top:11.72pt;margin-left:172.77pt;position:absolute;z-index:251681792" filled="f" stroked="f">
                  <o:lock v:ext="edit" aspectratio="f"/>
                  <v:textbox inset="0,0,0,0">
                    <w:txbxContent>
                      <w:p>
                        <w:pPr>
                          <w:pStyle w:val="TableText"/>
                          <w:spacing w:before="20" w:line="230" w:lineRule="auto"/>
                          <w:ind w:left="25" w:right="20" w:hanging="6"/>
                        </w:pPr>
                        <w:r>
                          <w:rPr>
                            <w:spacing w:val="3"/>
                          </w:rPr>
                          <w:t>环保投资</w:t>
                        </w:r>
                        <w:r>
                          <w:t xml:space="preserve"> </w:t>
                        </w:r>
                        <w:r>
                          <w:rPr>
                            <w:spacing w:val="-2"/>
                          </w:rPr>
                          <w:t>（万元）</w:t>
                        </w:r>
                      </w:p>
                    </w:txbxContent>
                  </v:textbox>
                </v:shape>
              </w:pict>
            </w:r>
            <w:r>
              <w:pict>
                <v:shape id="_x0000_s1043" type="#_x0000_t202" style="width:33.25pt;height:15.2pt;margin-top:21.52pt;margin-left:396.04pt;position:absolute;z-index:251682816" filled="f" stroked="f">
                  <o:lock v:ext="edit" aspectratio="f"/>
                  <v:textbox inset="0,0,0,0">
                    <w:txbxContent>
                      <w:p>
                        <w:pPr>
                          <w:spacing w:before="20" w:line="229" w:lineRule="auto"/>
                          <w:ind w:left="20"/>
                          <w:rPr>
                            <w:rFonts w:ascii="Times New Roman" w:eastAsia="Times New Roman" w:hAnsi="Times New Roman" w:cs="Times New Roman"/>
                            <w:sz w:val="24"/>
                            <w:szCs w:val="24"/>
                          </w:rPr>
                        </w:pPr>
                        <w:r>
                          <w:rPr>
                            <w:rFonts w:ascii="Times New Roman" w:eastAsia="Times New Roman" w:hAnsi="Times New Roman" w:cs="Times New Roman"/>
                            <w:sz w:val="24"/>
                            <w:szCs w:val="24"/>
                          </w:rPr>
                          <w:t>3.62%</w:t>
                        </w:r>
                      </w:p>
                    </w:txbxContent>
                  </v:textbox>
                </v:shape>
              </w:pict>
            </w:r>
            <w:r>
              <w:pict>
                <v:shape id="_x0000_s1044" type="#_x0000_t202" style="width:20.1pt;height:12.7pt;margin-top:21.72pt;margin-left:106.31pt;position:absolute;z-index:251679744" filled="f" stroked="f">
                  <o:lock v:ext="edit" aspectratio="f"/>
                  <v:textbox inset="0,0,0,0">
                    <w:txbxContent>
                      <w:p>
                        <w:pPr>
                          <w:spacing w:before="20" w:line="186" w:lineRule="auto"/>
                          <w:ind w:left="20"/>
                          <w:rPr>
                            <w:rFonts w:ascii="Times New Roman" w:eastAsia="Times New Roman" w:hAnsi="Times New Roman" w:cs="Times New Roman"/>
                            <w:sz w:val="24"/>
                            <w:szCs w:val="24"/>
                          </w:rPr>
                        </w:pPr>
                        <w:r>
                          <w:rPr>
                            <w:rFonts w:ascii="Times New Roman" w:eastAsia="Times New Roman" w:hAnsi="Times New Roman" w:cs="Times New Roman"/>
                            <w:sz w:val="24"/>
                            <w:szCs w:val="24"/>
                          </w:rPr>
                          <w:t>213</w:t>
                        </w:r>
                      </w:p>
                    </w:txbxContent>
                  </v:textbox>
                </v:shape>
              </w:pict>
            </w:r>
            <w:r>
              <w:pict>
                <v:shape id="_x0000_s1045" type="#_x0000_t202" style="width:16.9pt;height:12.55pt;margin-top:21.89pt;margin-left:265.16pt;position:absolute;z-index:251680768" filled="f" stroked="f">
                  <o:lock v:ext="edit" aspectratio="f"/>
                  <v:textbox inset="0,0,0,0">
                    <w:txbxContent>
                      <w:p>
                        <w:pPr>
                          <w:spacing w:before="20" w:line="183" w:lineRule="auto"/>
                          <w:ind w:left="2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7.7</w:t>
                        </w:r>
                      </w:p>
                    </w:txbxContent>
                  </v:textbox>
                </v:shape>
              </w:pict>
            </w:r>
            <w:r>
              <w:t>总投资</w:t>
            </w:r>
          </w:p>
          <w:p>
            <w:pPr>
              <w:pStyle w:val="TableText"/>
              <w:spacing w:before="1" w:line="220" w:lineRule="auto"/>
              <w:ind w:left="178"/>
            </w:pPr>
            <w:r>
              <w:rPr>
                <w:spacing w:val="-2"/>
              </w:rPr>
              <w:t>（万元）</w:t>
            </w:r>
          </w:p>
          <w:p>
            <w:pPr>
              <w:pStyle w:val="TableText"/>
              <w:spacing w:before="201" w:line="238" w:lineRule="auto"/>
              <w:ind w:left="171"/>
            </w:pPr>
            <w:r>
              <w:pict>
                <v:shape id="_x0000_s1046" type="#_x0000_t202" style="width:50.5pt;height:16.3pt;margin-top:16.85pt;margin-left:172.91pt;position:absolute;z-index:251677696" filled="f" stroked="f">
                  <o:lock v:ext="edit" aspectratio="f"/>
                  <v:textbox inset="0,0,0,0">
                    <w:txbxContent>
                      <w:p>
                        <w:pPr>
                          <w:pStyle w:val="TableText"/>
                          <w:spacing w:before="19" w:line="220" w:lineRule="auto"/>
                          <w:ind w:left="20"/>
                        </w:pPr>
                        <w:r>
                          <w:rPr>
                            <w:spacing w:val="2"/>
                          </w:rPr>
                          <w:t>投产日期</w:t>
                        </w:r>
                      </w:p>
                    </w:txbxContent>
                  </v:textbox>
                </v:shape>
              </w:pict>
            </w:r>
            <w:r>
              <w:rPr>
                <w:spacing w:val="3"/>
              </w:rPr>
              <w:t>评价经费</w:t>
            </w:r>
          </w:p>
          <w:p>
            <w:pPr>
              <w:pStyle w:val="TableText"/>
              <w:spacing w:line="220" w:lineRule="auto"/>
              <w:ind w:left="178"/>
            </w:pPr>
            <w:r>
              <w:rPr>
                <w:spacing w:val="-2"/>
              </w:rPr>
              <w:t>（万元）</w:t>
            </w:r>
          </w:p>
          <w:p>
            <w:pPr>
              <w:pStyle w:val="TableText"/>
              <w:spacing w:before="219" w:line="220" w:lineRule="auto"/>
              <w:ind w:left="128"/>
              <w:outlineLvl w:val="0"/>
              <w:rPr>
                <w:sz w:val="28"/>
                <w:szCs w:val="28"/>
              </w:rPr>
            </w:pPr>
            <w:bookmarkStart w:id="1" w:name="bookmark2"/>
            <w:bookmarkEnd w:id="1"/>
            <w:r>
              <w:rPr>
                <w:rFonts w:ascii="Times New Roman" w:eastAsia="Times New Roman" w:hAnsi="Times New Roman" w:cs="Times New Roman"/>
                <w:b/>
                <w:bCs/>
                <w:spacing w:val="-1"/>
                <w:sz w:val="28"/>
                <w:szCs w:val="28"/>
              </w:rPr>
              <w:t>1.1</w:t>
            </w:r>
            <w:r>
              <w:rPr>
                <w:rFonts w:ascii="Times New Roman" w:eastAsia="Times New Roman" w:hAnsi="Times New Roman" w:cs="Times New Roman"/>
                <w:b/>
                <w:bCs/>
                <w:spacing w:val="22"/>
                <w:sz w:val="28"/>
                <w:szCs w:val="28"/>
              </w:rPr>
              <w:t xml:space="preserve">  </w:t>
            </w:r>
            <w:r>
              <w:rPr>
                <w:spacing w:val="-1"/>
                <w:sz w:val="28"/>
                <w:szCs w:val="28"/>
                <w14:textOutline w14:w="5092">
                  <w14:solidFill>
                    <w14:srgbClr w14:val="000000"/>
                  </w14:solidFill>
                  <w14:prstDash w14:val="solid"/>
                  <w14:miter w14:lim="10"/>
                </w14:textOutline>
              </w:rPr>
              <w:t>项目由来</w:t>
            </w:r>
          </w:p>
          <w:p>
            <w:pPr>
              <w:pStyle w:val="TableText"/>
              <w:spacing w:before="265" w:line="355" w:lineRule="auto"/>
              <w:ind w:left="149" w:right="90" w:firstLine="506"/>
              <w:jc w:val="both"/>
            </w:pPr>
            <w:r>
              <w:rPr>
                <w:spacing w:val="9"/>
              </w:rPr>
              <w:t>随着生活水平的提高，人们日常使用家用电器越来越多，智能化程度也越</w:t>
            </w:r>
            <w:r>
              <w:rPr>
                <w:spacing w:val="2"/>
              </w:rPr>
              <w:t xml:space="preserve"> </w:t>
            </w:r>
            <w:r>
              <w:rPr>
                <w:spacing w:val="6"/>
              </w:rPr>
              <w:t>来越高。在此环境下，绍兴海德数码电子有限公司计划投</w:t>
            </w:r>
            <w:r>
              <w:rPr>
                <w:spacing w:val="5"/>
              </w:rPr>
              <w:t>资</w:t>
            </w:r>
            <w:r>
              <w:rPr>
                <w:rFonts w:ascii="Times New Roman" w:eastAsia="Times New Roman" w:hAnsi="Times New Roman" w:cs="Times New Roman"/>
                <w:spacing w:val="5"/>
              </w:rPr>
              <w:t>213</w:t>
            </w:r>
            <w:r>
              <w:rPr>
                <w:spacing w:val="5"/>
              </w:rPr>
              <w:t>万元进行年产</w:t>
            </w:r>
            <w:r>
              <w:rPr>
                <w:rFonts w:ascii="Times New Roman" w:eastAsia="Times New Roman" w:hAnsi="Times New Roman" w:cs="Times New Roman"/>
                <w:spacing w:val="5"/>
              </w:rPr>
              <w:t>30</w:t>
            </w:r>
            <w:r>
              <w:rPr>
                <w:rFonts w:ascii="Times New Roman" w:eastAsia="Times New Roman" w:hAnsi="Times New Roman" w:cs="Times New Roman"/>
              </w:rPr>
              <w:t xml:space="preserve"> </w:t>
            </w:r>
            <w:r>
              <w:rPr>
                <w:spacing w:val="6"/>
              </w:rPr>
              <w:t>万套家用净水器控制板和年产</w:t>
            </w:r>
            <w:r>
              <w:rPr>
                <w:rFonts w:ascii="Times New Roman" w:eastAsia="Times New Roman" w:hAnsi="Times New Roman" w:cs="Times New Roman"/>
                <w:spacing w:val="6"/>
              </w:rPr>
              <w:t>5</w:t>
            </w:r>
            <w:r>
              <w:rPr>
                <w:spacing w:val="6"/>
              </w:rPr>
              <w:t>万套家用清水泵控制器项目。公司</w:t>
            </w:r>
            <w:r>
              <w:rPr>
                <w:spacing w:val="5"/>
              </w:rPr>
              <w:t>租用绍兴伟光</w:t>
            </w:r>
            <w:r>
              <w:t xml:space="preserve"> </w:t>
            </w:r>
            <w:r>
              <w:rPr>
                <w:spacing w:val="1"/>
              </w:rPr>
              <w:t>电子电器有限公司位于绍兴市稽山街道舜江路</w:t>
            </w:r>
            <w:r>
              <w:rPr>
                <w:rFonts w:ascii="Times New Roman" w:eastAsia="Times New Roman" w:hAnsi="Times New Roman" w:cs="Times New Roman"/>
                <w:spacing w:val="1"/>
              </w:rPr>
              <w:t>689</w:t>
            </w:r>
            <w:r>
              <w:rPr>
                <w:spacing w:val="1"/>
              </w:rPr>
              <w:t>号装配车间三楼</w:t>
            </w:r>
            <w:r>
              <w:t>部分厂房，</w:t>
            </w:r>
            <w:r>
              <w:rPr>
                <w:spacing w:val="55"/>
              </w:rPr>
              <w:t xml:space="preserve"> </w:t>
            </w:r>
            <w:r>
              <w:t>引</w:t>
            </w:r>
          </w:p>
          <w:p>
            <w:pPr>
              <w:pStyle w:val="TableText"/>
              <w:spacing w:before="1" w:line="218" w:lineRule="auto"/>
              <w:ind w:left="146"/>
            </w:pPr>
            <w:r>
              <w:rPr>
                <w:spacing w:val="6"/>
              </w:rPr>
              <w:t>进贴片机等设备进行生产，项目达产后可实现年销售</w:t>
            </w:r>
            <w:r>
              <w:rPr>
                <w:spacing w:val="5"/>
              </w:rPr>
              <w:t>收入</w:t>
            </w:r>
            <w:r>
              <w:rPr>
                <w:rFonts w:ascii="Times New Roman" w:eastAsia="Times New Roman" w:hAnsi="Times New Roman" w:cs="Times New Roman"/>
                <w:spacing w:val="5"/>
              </w:rPr>
              <w:t>600</w:t>
            </w:r>
            <w:r>
              <w:rPr>
                <w:spacing w:val="5"/>
              </w:rPr>
              <w:t>万。</w:t>
            </w:r>
          </w:p>
          <w:p>
            <w:pPr>
              <w:pStyle w:val="TableText"/>
              <w:spacing w:before="182" w:line="355" w:lineRule="auto"/>
              <w:ind w:left="146" w:firstLine="495"/>
              <w:jc w:val="both"/>
            </w:pPr>
            <w:r>
              <w:rPr>
                <w:spacing w:val="5"/>
              </w:rPr>
              <w:t>根据《中华人民共和国环境影响评价法》和《建设项目环境保护管理条例》</w:t>
            </w:r>
            <w:r>
              <w:rPr>
                <w:spacing w:val="3"/>
              </w:rPr>
              <w:t xml:space="preserve"> </w:t>
            </w:r>
            <w:r>
              <w:rPr>
                <w:spacing w:val="9"/>
              </w:rPr>
              <w:t>的有关规定及环保管理部门的意见，该项目应进行环境影响评价。根据《建设</w:t>
            </w:r>
            <w:r>
              <w:rPr>
                <w:spacing w:val="6"/>
              </w:rPr>
              <w:t xml:space="preserve">  </w:t>
            </w:r>
            <w:r>
              <w:rPr>
                <w:spacing w:val="2"/>
              </w:rPr>
              <w:t>项目环境影响评价分类目录》（</w:t>
            </w:r>
            <w:r>
              <w:rPr>
                <w:rFonts w:ascii="Times New Roman" w:eastAsia="Times New Roman" w:hAnsi="Times New Roman" w:cs="Times New Roman"/>
                <w:spacing w:val="2"/>
              </w:rPr>
              <w:t>2017.9.1</w:t>
            </w:r>
            <w:r>
              <w:rPr>
                <w:spacing w:val="2"/>
              </w:rPr>
              <w:t>）及</w:t>
            </w:r>
            <w:r>
              <w:rPr>
                <w:spacing w:val="1"/>
              </w:rPr>
              <w:t>《关于修改</w:t>
            </w:r>
            <w:r>
              <w:rPr>
                <w:rFonts w:ascii="Times New Roman" w:eastAsia="Times New Roman" w:hAnsi="Times New Roman" w:cs="Times New Roman"/>
                <w:spacing w:val="1"/>
              </w:rPr>
              <w:t>&lt;</w:t>
            </w:r>
            <w:r>
              <w:rPr>
                <w:spacing w:val="1"/>
              </w:rPr>
              <w:t>建设项目环境影响评价</w:t>
            </w:r>
            <w:r>
              <w:t xml:space="preserve">  </w:t>
            </w:r>
            <w:r>
              <w:rPr>
                <w:spacing w:val="-3"/>
              </w:rPr>
              <w:t>分类管理名录</w:t>
            </w:r>
            <w:r>
              <w:rPr>
                <w:rFonts w:ascii="Times New Roman" w:eastAsia="Times New Roman" w:hAnsi="Times New Roman" w:cs="Times New Roman"/>
                <w:spacing w:val="-3"/>
              </w:rPr>
              <w:t>&gt;</w:t>
            </w:r>
            <w:r>
              <w:rPr>
                <w:spacing w:val="-3"/>
              </w:rPr>
              <w:t>部分内容的决定》（生态环境部令 部令 第</w:t>
            </w:r>
            <w:r>
              <w:rPr>
                <w:rFonts w:ascii="Times New Roman" w:eastAsia="Times New Roman" w:hAnsi="Times New Roman" w:cs="Times New Roman"/>
                <w:spacing w:val="-3"/>
              </w:rPr>
              <w:t>1</w:t>
            </w:r>
            <w:r>
              <w:rPr>
                <w:spacing w:val="-3"/>
              </w:rPr>
              <w:t>号</w:t>
            </w:r>
            <w:r>
              <w:rPr>
                <w:spacing w:val="-33"/>
              </w:rPr>
              <w:t>），</w:t>
            </w:r>
            <w:r>
              <w:rPr>
                <w:spacing w:val="-3"/>
              </w:rPr>
              <w:t>该项目属于“二</w:t>
            </w:r>
            <w:r>
              <w:t xml:space="preserve">  </w:t>
            </w:r>
            <w:r>
              <w:rPr>
                <w:spacing w:val="8"/>
              </w:rPr>
              <w:t>十八、计算机、通信和其他电子设备制造业</w:t>
            </w:r>
            <w:r>
              <w:rPr>
                <w:rFonts w:ascii="Times New Roman" w:eastAsia="Times New Roman" w:hAnsi="Times New Roman" w:cs="Times New Roman"/>
                <w:spacing w:val="8"/>
              </w:rPr>
              <w:t>—</w:t>
            </w:r>
            <w:r>
              <w:rPr>
                <w:rFonts w:ascii="Times New Roman" w:eastAsia="Times New Roman" w:hAnsi="Times New Roman" w:cs="Times New Roman"/>
                <w:spacing w:val="-42"/>
              </w:rPr>
              <w:t xml:space="preserve"> </w:t>
            </w:r>
            <w:r>
              <w:rPr>
                <w:rFonts w:ascii="Times New Roman" w:eastAsia="Times New Roman" w:hAnsi="Times New Roman" w:cs="Times New Roman"/>
                <w:spacing w:val="8"/>
              </w:rPr>
              <w:t>82—</w:t>
            </w:r>
            <w:r>
              <w:rPr>
                <w:rFonts w:ascii="Times New Roman" w:eastAsia="Times New Roman" w:hAnsi="Times New Roman" w:cs="Times New Roman"/>
                <w:spacing w:val="-27"/>
              </w:rPr>
              <w:t xml:space="preserve"> </w:t>
            </w:r>
            <w:r>
              <w:rPr>
                <w:spacing w:val="7"/>
              </w:rPr>
              <w:t>印刷电路板、电子元件及组</w:t>
            </w:r>
            <w:r>
              <w:t xml:space="preserve">  </w:t>
            </w:r>
            <w:r>
              <w:rPr>
                <w:spacing w:val="2"/>
              </w:rPr>
              <w:t>件制造”中的“有分割、焊接、酸洗或有机溶剂清洗工艺的”，应编制环境影响</w:t>
            </w:r>
            <w:r>
              <w:rPr>
                <w:spacing w:val="5"/>
              </w:rPr>
              <w:t xml:space="preserve">  </w:t>
            </w:r>
            <w:r>
              <w:rPr>
                <w:spacing w:val="9"/>
              </w:rPr>
              <w:t>报告表。通过对本项目实施地踏勘、收集有关资料和向环保管理部门汇报的基</w:t>
            </w:r>
          </w:p>
        </w:tc>
      </w:tr>
    </w:tbl>
    <w:p>
      <w:pPr>
        <w:sectPr>
          <w:footerReference w:type="default" r:id="rId8"/>
          <w:type w:val="nextPage"/>
          <w:pgSz w:w="11907" w:h="16839"/>
          <w:pgMar w:top="1400" w:right="1591" w:bottom="1293" w:left="1543" w:header="0" w:footer="1126" w:gutter="0"/>
          <w:pgNumType w:start="6"/>
          <w:cols w:space="708"/>
          <w:titlePg w:val="0"/>
        </w:sectPr>
      </w:pPr>
    </w:p>
    <w:tbl>
      <w:tblPr>
        <w:tblStyle w:val="TableNormal1"/>
        <w:tblW w:w="8752" w:type="dxa"/>
        <w:tblInd w:w="10" w:type="dxa"/>
        <w:tblBorders>
          <w:top w:val="single" w:sz="8" w:space="0" w:color="000000"/>
          <w:left w:val="single" w:sz="8" w:space="0" w:color="000000"/>
          <w:bottom w:val="single" w:sz="8" w:space="0" w:color="000000"/>
          <w:right w:val="single" w:sz="8" w:space="0" w:color="000000"/>
        </w:tblBorders>
        <w:tblLayout w:type="fixed"/>
      </w:tblPr>
      <w:tblGrid>
        <w:gridCol w:w="8752"/>
      </w:tblGrid>
      <w:tr>
        <w:tblPrEx>
          <w:tblW w:w="8752" w:type="dxa"/>
          <w:tblInd w:w="10" w:type="dxa"/>
          <w:tblBorders>
            <w:top w:val="single" w:sz="8" w:space="0" w:color="000000"/>
            <w:left w:val="single" w:sz="8" w:space="0" w:color="000000"/>
            <w:bottom w:val="single" w:sz="8" w:space="0" w:color="000000"/>
            <w:right w:val="single" w:sz="8" w:space="0" w:color="000000"/>
          </w:tblBorders>
          <w:tblLayout w:type="fixed"/>
        </w:tblPrEx>
        <w:trPr>
          <w:trHeight w:val="13430"/>
        </w:trPr>
        <w:tc>
          <w:tcPr>
            <w:tcW w:w="8752" w:type="dxa"/>
            <w:vAlign w:val="top"/>
          </w:tcPr>
          <w:p>
            <w:pPr>
              <w:pStyle w:val="TableText"/>
              <w:spacing w:line="218" w:lineRule="auto"/>
              <w:jc w:val="right"/>
            </w:pPr>
            <w:r>
              <w:rPr>
                <w:spacing w:val="5"/>
              </w:rPr>
              <w:t>础上，编制了本项目环境影响报告表报请审</w:t>
            </w:r>
            <w:r>
              <w:rPr>
                <w:spacing w:val="4"/>
              </w:rPr>
              <w:t>查，以作为建设单位进行规划建设、</w:t>
            </w:r>
          </w:p>
        </w:tc>
      </w:tr>
    </w:tbl>
    <w:p>
      <w:pPr>
        <w:pStyle w:val="BodyText"/>
        <w:spacing w:line="137" w:lineRule="exact"/>
        <w:rPr>
          <w:sz w:val="11"/>
        </w:rPr>
      </w:pPr>
    </w:p>
    <w:p>
      <w:pPr>
        <w:spacing w:line="137" w:lineRule="exact"/>
        <w:rPr>
          <w:sz w:val="11"/>
          <w:szCs w:val="11"/>
        </w:rPr>
        <w:sectPr>
          <w:footerReference w:type="default" r:id="rId9"/>
          <w:type w:val="nextPage"/>
          <w:pgSz w:w="11907" w:h="16839"/>
          <w:pgMar w:top="1400" w:right="1591" w:bottom="1293" w:left="1543" w:header="0" w:footer="1126" w:gutter="0"/>
          <w:pgNumType w:start="7"/>
          <w:cols w:space="708"/>
          <w:titlePg w:val="0"/>
        </w:sectPr>
      </w:pPr>
    </w:p>
    <w:p>
      <w:pPr>
        <w:spacing w:before="47" w:line="219" w:lineRule="auto"/>
        <w:ind w:left="3523"/>
        <w:rPr>
          <w:rFonts w:ascii="SimSun" w:eastAsia="SimSun" w:hAnsi="SimSun" w:cs="SimSun"/>
          <w:sz w:val="24"/>
          <w:szCs w:val="24"/>
        </w:rPr>
      </w:pPr>
      <w:hyperlink w:anchor="bookmark1" w:history="1">
        <w:r>
          <w:rPr>
            <w:rFonts w:ascii="SimSun" w:eastAsia="SimSun" w:hAnsi="SimSun" w:cs="SimSun"/>
            <w:spacing w:val="-2"/>
            <w:sz w:val="24"/>
            <w:szCs w:val="24"/>
          </w:rPr>
          <w:t>建设项目基本情况</w:t>
        </w:r>
      </w:hyperlink>
    </w:p>
    <w:p>
      <w:pPr>
        <w:spacing w:line="34" w:lineRule="exact"/>
        <w:sectPr>
          <w:footerReference w:type="default" r:id="rId10"/>
          <w:pgSz w:w="11907" w:h="16839"/>
          <w:pgMar w:top="950" w:right="1480" w:bottom="1293" w:left="1481" w:header="0" w:footer="1126" w:gutter="0"/>
          <w:pgNumType w:start="8"/>
          <w:cols w:space="708"/>
        </w:sectPr>
      </w:pPr>
    </w:p>
    <w:tbl>
      <w:tblPr>
        <w:tblStyle w:val="TableNormal2"/>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pStyle w:val="TableText"/>
              <w:spacing w:before="196" w:line="219" w:lineRule="auto"/>
              <w:ind w:left="215"/>
            </w:pPr>
            <w:r>
              <w:rPr>
                <w:spacing w:val="5"/>
              </w:rPr>
              <w:t>环境管理和管理部门决策的依据。</w:t>
            </w:r>
          </w:p>
          <w:p>
            <w:pPr>
              <w:pStyle w:val="TableText"/>
              <w:spacing w:before="274" w:line="219" w:lineRule="auto"/>
              <w:ind w:left="195"/>
              <w:outlineLvl w:val="0"/>
              <w:rPr>
                <w:sz w:val="28"/>
                <w:szCs w:val="28"/>
              </w:rPr>
            </w:pPr>
            <w:bookmarkStart w:id="2" w:name="bookmark3"/>
            <w:bookmarkEnd w:id="2"/>
            <w:r>
              <w:rPr>
                <w:rFonts w:ascii="Times New Roman" w:eastAsia="Times New Roman" w:hAnsi="Times New Roman" w:cs="Times New Roman"/>
                <w:b/>
                <w:bCs/>
                <w:spacing w:val="-1"/>
                <w:sz w:val="28"/>
                <w:szCs w:val="28"/>
              </w:rPr>
              <w:t>1.2</w:t>
            </w:r>
            <w:r>
              <w:rPr>
                <w:rFonts w:ascii="Times New Roman" w:eastAsia="Times New Roman" w:hAnsi="Times New Roman" w:cs="Times New Roman"/>
                <w:b/>
                <w:bCs/>
                <w:spacing w:val="22"/>
                <w:sz w:val="28"/>
                <w:szCs w:val="28"/>
              </w:rPr>
              <w:t xml:space="preserve">  </w:t>
            </w:r>
            <w:r>
              <w:rPr>
                <w:spacing w:val="-1"/>
                <w:sz w:val="28"/>
                <w:szCs w:val="28"/>
                <w14:textOutline w14:w="5094">
                  <w14:solidFill>
                    <w14:srgbClr w14:val="000000"/>
                  </w14:solidFill>
                  <w14:prstDash w14:val="solid"/>
                  <w14:miter w14:lim="10"/>
                </w14:textOutline>
              </w:rPr>
              <w:t>编制依据</w:t>
            </w:r>
          </w:p>
          <w:p>
            <w:pPr>
              <w:pStyle w:val="TableText"/>
              <w:spacing w:before="263" w:line="220" w:lineRule="auto"/>
              <w:ind w:left="192"/>
              <w:outlineLvl w:val="1"/>
            </w:pPr>
            <w:r>
              <w:rPr>
                <w:rFonts w:ascii="Times New Roman" w:eastAsia="Times New Roman" w:hAnsi="Times New Roman" w:cs="Times New Roman"/>
                <w:b/>
                <w:bCs/>
                <w:spacing w:val="3"/>
              </w:rPr>
              <w:t>1.2.1</w:t>
            </w:r>
            <w:r>
              <w:rPr>
                <w:rFonts w:ascii="Times New Roman" w:eastAsia="Times New Roman" w:hAnsi="Times New Roman" w:cs="Times New Roman"/>
                <w:b/>
                <w:bCs/>
                <w:spacing w:val="-7"/>
              </w:rPr>
              <w:t xml:space="preserve"> </w:t>
            </w:r>
            <w:r>
              <w:rPr>
                <w:spacing w:val="3"/>
                <w14:textOutline w14:w="4354">
                  <w14:solidFill>
                    <w14:srgbClr w14:val="000000"/>
                  </w14:solidFill>
                  <w14:prstDash w14:val="solid"/>
                  <w14:miter w14:lim="10"/>
                </w14:textOutline>
              </w:rPr>
              <w:t>法律法规及规范性文件</w:t>
            </w:r>
          </w:p>
          <w:p>
            <w:pPr>
              <w:pStyle w:val="TableText"/>
              <w:spacing w:before="178" w:line="215" w:lineRule="auto"/>
              <w:ind w:left="642"/>
            </w:pPr>
            <w:r>
              <w:rPr>
                <w:rFonts w:ascii="Times New Roman" w:eastAsia="Times New Roman" w:hAnsi="Times New Roman" w:cs="Times New Roman"/>
                <w:b/>
                <w:bCs/>
                <w:spacing w:val="1"/>
              </w:rPr>
              <w:t xml:space="preserve">(1)     </w:t>
            </w:r>
            <w:r>
              <w:rPr>
                <w:spacing w:val="1"/>
              </w:rPr>
              <w:t>《中华人民共和国环境保护法（修订）》（</w:t>
            </w:r>
            <w:r>
              <w:rPr>
                <w:rFonts w:ascii="Times New Roman" w:eastAsia="Times New Roman" w:hAnsi="Times New Roman" w:cs="Times New Roman"/>
                <w:spacing w:val="1"/>
              </w:rPr>
              <w:t>2015.1.1</w:t>
            </w:r>
            <w:r>
              <w:rPr>
                <w:spacing w:val="-7"/>
              </w:rPr>
              <w:t>）；</w:t>
            </w:r>
          </w:p>
          <w:p>
            <w:pPr>
              <w:pStyle w:val="TableText"/>
              <w:spacing w:before="181" w:line="215" w:lineRule="auto"/>
              <w:ind w:left="642"/>
            </w:pPr>
            <w:r>
              <w:rPr>
                <w:rFonts w:ascii="Times New Roman" w:eastAsia="Times New Roman" w:hAnsi="Times New Roman" w:cs="Times New Roman"/>
                <w:b/>
                <w:bCs/>
                <w:spacing w:val="1"/>
              </w:rPr>
              <w:t xml:space="preserve">(2)     </w:t>
            </w:r>
            <w:r>
              <w:rPr>
                <w:spacing w:val="1"/>
              </w:rPr>
              <w:t>《中华人民共和国环境影响评价法》（</w:t>
            </w:r>
            <w:r>
              <w:rPr>
                <w:rFonts w:ascii="Times New Roman" w:eastAsia="Times New Roman" w:hAnsi="Times New Roman" w:cs="Times New Roman"/>
                <w:spacing w:val="1"/>
              </w:rPr>
              <w:t>2017</w:t>
            </w:r>
            <w:r>
              <w:rPr>
                <w:rFonts w:ascii="Times New Roman" w:eastAsia="Times New Roman" w:hAnsi="Times New Roman" w:cs="Times New Roman"/>
              </w:rPr>
              <w:t>.9.1</w:t>
            </w:r>
            <w:r>
              <w:rPr>
                <w:spacing w:val="-11"/>
              </w:rPr>
              <w:t>）；</w:t>
            </w:r>
          </w:p>
          <w:p>
            <w:pPr>
              <w:pStyle w:val="TableText"/>
              <w:spacing w:before="183" w:line="215" w:lineRule="auto"/>
              <w:ind w:left="642"/>
            </w:pPr>
            <w:r>
              <w:rPr>
                <w:rFonts w:ascii="Times New Roman" w:eastAsia="Times New Roman" w:hAnsi="Times New Roman" w:cs="Times New Roman"/>
                <w:b/>
                <w:bCs/>
                <w:spacing w:val="1"/>
              </w:rPr>
              <w:t xml:space="preserve">(3)     </w:t>
            </w:r>
            <w:r>
              <w:rPr>
                <w:spacing w:val="1"/>
              </w:rPr>
              <w:t>《中华人民共和国水污染防</w:t>
            </w:r>
            <w:r>
              <w:t>治法》（</w:t>
            </w:r>
            <w:r>
              <w:rPr>
                <w:rFonts w:ascii="Times New Roman" w:eastAsia="Times New Roman" w:hAnsi="Times New Roman" w:cs="Times New Roman"/>
              </w:rPr>
              <w:t>2018.1.1</w:t>
            </w:r>
            <w:r>
              <w:rPr>
                <w:spacing w:val="-10"/>
              </w:rPr>
              <w:t>）；</w:t>
            </w:r>
          </w:p>
          <w:p>
            <w:pPr>
              <w:pStyle w:val="TableText"/>
              <w:spacing w:before="181" w:line="215" w:lineRule="auto"/>
              <w:ind w:left="642"/>
            </w:pPr>
            <w:r>
              <w:rPr>
                <w:rFonts w:ascii="Times New Roman" w:eastAsia="Times New Roman" w:hAnsi="Times New Roman" w:cs="Times New Roman"/>
                <w:b/>
                <w:bCs/>
                <w:spacing w:val="1"/>
              </w:rPr>
              <w:t xml:space="preserve">(4)     </w:t>
            </w:r>
            <w:r>
              <w:rPr>
                <w:spacing w:val="1"/>
              </w:rPr>
              <w:t>《中华人民共和国大气污染防治法》（</w:t>
            </w:r>
            <w:r>
              <w:rPr>
                <w:rFonts w:ascii="Times New Roman" w:eastAsia="Times New Roman" w:hAnsi="Times New Roman" w:cs="Times New Roman"/>
                <w:spacing w:val="1"/>
              </w:rPr>
              <w:t>201</w:t>
            </w:r>
            <w:r>
              <w:rPr>
                <w:rFonts w:ascii="Times New Roman" w:eastAsia="Times New Roman" w:hAnsi="Times New Roman" w:cs="Times New Roman"/>
              </w:rPr>
              <w:t>6.1.1</w:t>
            </w:r>
            <w:r>
              <w:rPr>
                <w:spacing w:val="-11"/>
              </w:rPr>
              <w:t>）；</w:t>
            </w:r>
          </w:p>
          <w:p>
            <w:pPr>
              <w:pStyle w:val="TableText"/>
              <w:spacing w:before="183" w:line="215" w:lineRule="auto"/>
              <w:ind w:left="642"/>
            </w:pPr>
            <w:r>
              <w:rPr>
                <w:rFonts w:ascii="Times New Roman" w:eastAsia="Times New Roman" w:hAnsi="Times New Roman" w:cs="Times New Roman"/>
                <w:b/>
                <w:bCs/>
                <w:spacing w:val="1"/>
              </w:rPr>
              <w:t xml:space="preserve">(5)     </w:t>
            </w:r>
            <w:r>
              <w:rPr>
                <w:spacing w:val="1"/>
              </w:rPr>
              <w:t>《中华人民共和国环境噪声污染防治法》（</w:t>
            </w:r>
            <w:r>
              <w:rPr>
                <w:rFonts w:ascii="Times New Roman" w:eastAsia="Times New Roman" w:hAnsi="Times New Roman" w:cs="Times New Roman"/>
                <w:spacing w:val="1"/>
              </w:rPr>
              <w:t>1997.3.1</w:t>
            </w:r>
            <w:r>
              <w:rPr>
                <w:spacing w:val="-7"/>
              </w:rPr>
              <w:t>）；</w:t>
            </w:r>
          </w:p>
          <w:p>
            <w:pPr>
              <w:pStyle w:val="TableText"/>
              <w:spacing w:before="182" w:line="215" w:lineRule="auto"/>
              <w:ind w:left="642"/>
            </w:pPr>
            <w:r>
              <w:rPr>
                <w:rFonts w:ascii="Times New Roman" w:eastAsia="Times New Roman" w:hAnsi="Times New Roman" w:cs="Times New Roman"/>
                <w:b/>
                <w:bCs/>
                <w:spacing w:val="2"/>
              </w:rPr>
              <w:t xml:space="preserve">(6)     </w:t>
            </w:r>
            <w:r>
              <w:rPr>
                <w:spacing w:val="2"/>
              </w:rPr>
              <w:t>《中华人民共和国固体废物污染环境</w:t>
            </w:r>
            <w:r>
              <w:rPr>
                <w:spacing w:val="1"/>
              </w:rPr>
              <w:t>防治法》（</w:t>
            </w:r>
            <w:r>
              <w:rPr>
                <w:rFonts w:ascii="Times New Roman" w:eastAsia="Times New Roman" w:hAnsi="Times New Roman" w:cs="Times New Roman"/>
                <w:spacing w:val="1"/>
              </w:rPr>
              <w:t>2016.11.7</w:t>
            </w:r>
            <w:r>
              <w:rPr>
                <w:spacing w:val="-11"/>
              </w:rPr>
              <w:t>）；</w:t>
            </w:r>
          </w:p>
          <w:p>
            <w:pPr>
              <w:pStyle w:val="TableText"/>
              <w:spacing w:before="184" w:line="215" w:lineRule="auto"/>
              <w:ind w:left="642"/>
            </w:pPr>
            <w:r>
              <w:rPr>
                <w:rFonts w:ascii="Times New Roman" w:eastAsia="Times New Roman" w:hAnsi="Times New Roman" w:cs="Times New Roman"/>
                <w:b/>
                <w:bCs/>
                <w:spacing w:val="1"/>
              </w:rPr>
              <w:t xml:space="preserve">(7)     </w:t>
            </w:r>
            <w:r>
              <w:rPr>
                <w:spacing w:val="1"/>
              </w:rPr>
              <w:t>《中华人民共和国清洁生产促进法》（</w:t>
            </w:r>
            <w:r>
              <w:rPr>
                <w:rFonts w:ascii="Times New Roman" w:eastAsia="Times New Roman" w:hAnsi="Times New Roman" w:cs="Times New Roman"/>
                <w:spacing w:val="1"/>
              </w:rPr>
              <w:t>201</w:t>
            </w:r>
            <w:r>
              <w:rPr>
                <w:rFonts w:ascii="Times New Roman" w:eastAsia="Times New Roman" w:hAnsi="Times New Roman" w:cs="Times New Roman"/>
              </w:rPr>
              <w:t>2.7.1</w:t>
            </w:r>
            <w:r>
              <w:rPr>
                <w:spacing w:val="-11"/>
              </w:rPr>
              <w:t>）；</w:t>
            </w:r>
          </w:p>
          <w:p>
            <w:pPr>
              <w:pStyle w:val="TableText"/>
              <w:spacing w:before="181" w:line="215" w:lineRule="auto"/>
              <w:ind w:left="642"/>
            </w:pPr>
            <w:r>
              <w:rPr>
                <w:rFonts w:ascii="Times New Roman" w:eastAsia="Times New Roman" w:hAnsi="Times New Roman" w:cs="Times New Roman"/>
                <w:b/>
                <w:bCs/>
                <w:spacing w:val="1"/>
              </w:rPr>
              <w:t xml:space="preserve">(8)     </w:t>
            </w:r>
            <w:r>
              <w:rPr>
                <w:spacing w:val="1"/>
              </w:rPr>
              <w:t>《建设项目环境保护管理条例》（国务院</w:t>
            </w:r>
            <w:r>
              <w:rPr>
                <w:spacing w:val="-38"/>
              </w:rPr>
              <w:t xml:space="preserve"> </w:t>
            </w:r>
            <w:r>
              <w:rPr>
                <w:rFonts w:ascii="Times New Roman" w:eastAsia="Times New Roman" w:hAnsi="Times New Roman" w:cs="Times New Roman"/>
                <w:spacing w:val="1"/>
              </w:rPr>
              <w:t>682</w:t>
            </w:r>
            <w:r>
              <w:rPr>
                <w:rFonts w:ascii="Times New Roman" w:eastAsia="Times New Roman" w:hAnsi="Times New Roman" w:cs="Times New Roman"/>
                <w:spacing w:val="23"/>
                <w:w w:val="101"/>
              </w:rPr>
              <w:t xml:space="preserve"> </w:t>
            </w:r>
            <w:r>
              <w:rPr>
                <w:spacing w:val="1"/>
              </w:rPr>
              <w:t>号令</w:t>
            </w:r>
            <w:r>
              <w:rPr>
                <w:rFonts w:ascii="Times New Roman" w:eastAsia="Times New Roman" w:hAnsi="Times New Roman" w:cs="Times New Roman"/>
                <w:spacing w:val="1"/>
              </w:rPr>
              <w:t>,</w:t>
            </w:r>
            <w:r>
              <w:rPr>
                <w:rFonts w:ascii="Times New Roman" w:eastAsia="Times New Roman" w:hAnsi="Times New Roman" w:cs="Times New Roman"/>
              </w:rPr>
              <w:t xml:space="preserve"> 2017.10.1</w:t>
            </w:r>
            <w:r>
              <w:rPr>
                <w:spacing w:val="-11"/>
              </w:rPr>
              <w:t>）；</w:t>
            </w:r>
          </w:p>
          <w:p>
            <w:pPr>
              <w:pStyle w:val="TableText"/>
              <w:spacing w:before="184" w:line="215" w:lineRule="auto"/>
              <w:ind w:left="642"/>
            </w:pPr>
            <w:r>
              <w:rPr>
                <w:rFonts w:ascii="Times New Roman" w:eastAsia="Times New Roman" w:hAnsi="Times New Roman" w:cs="Times New Roman"/>
                <w:b/>
                <w:bCs/>
                <w:spacing w:val="1"/>
              </w:rPr>
              <w:t xml:space="preserve">(9)     </w:t>
            </w:r>
            <w:r>
              <w:rPr>
                <w:spacing w:val="1"/>
              </w:rPr>
              <w:t>《建设项目环境影响评价分类管理名录》（</w:t>
            </w:r>
            <w:r>
              <w:rPr>
                <w:rFonts w:ascii="Times New Roman" w:eastAsia="Times New Roman" w:hAnsi="Times New Roman" w:cs="Times New Roman"/>
                <w:spacing w:val="1"/>
              </w:rPr>
              <w:t>2017.9.1</w:t>
            </w:r>
            <w:r>
              <w:rPr>
                <w:spacing w:val="-6"/>
              </w:rPr>
              <w:t>）；</w:t>
            </w:r>
          </w:p>
          <w:p>
            <w:pPr>
              <w:pStyle w:val="TableText"/>
              <w:spacing w:before="181" w:line="463" w:lineRule="exact"/>
              <w:ind w:left="642"/>
            </w:pPr>
            <w:r>
              <w:rPr>
                <w:rFonts w:ascii="Times New Roman" w:eastAsia="Times New Roman" w:hAnsi="Times New Roman" w:cs="Times New Roman"/>
                <w:b/>
                <w:bCs/>
                <w:spacing w:val="4"/>
                <w:position w:val="17"/>
              </w:rPr>
              <w:t xml:space="preserve">(10)   </w:t>
            </w:r>
            <w:r>
              <w:rPr>
                <w:spacing w:val="4"/>
                <w:position w:val="17"/>
              </w:rPr>
              <w:t>《关于修改</w:t>
            </w:r>
            <w:r>
              <w:rPr>
                <w:rFonts w:ascii="Times New Roman" w:eastAsia="Times New Roman" w:hAnsi="Times New Roman" w:cs="Times New Roman"/>
                <w:spacing w:val="4"/>
                <w:position w:val="17"/>
              </w:rPr>
              <w:t>&lt;</w:t>
            </w:r>
            <w:r>
              <w:rPr>
                <w:spacing w:val="4"/>
                <w:position w:val="17"/>
              </w:rPr>
              <w:t>建设项目环境影响评价分类管理名录</w:t>
            </w:r>
            <w:r>
              <w:rPr>
                <w:rFonts w:ascii="Times New Roman" w:eastAsia="Times New Roman" w:hAnsi="Times New Roman" w:cs="Times New Roman"/>
                <w:spacing w:val="4"/>
                <w:position w:val="17"/>
              </w:rPr>
              <w:t>&gt;</w:t>
            </w:r>
            <w:r>
              <w:rPr>
                <w:spacing w:val="4"/>
                <w:position w:val="17"/>
              </w:rPr>
              <w:t>部分内容的决定》</w:t>
            </w:r>
          </w:p>
          <w:p>
            <w:pPr>
              <w:pStyle w:val="TableText"/>
              <w:spacing w:before="1" w:line="218" w:lineRule="auto"/>
              <w:ind w:left="221"/>
            </w:pPr>
            <w:r>
              <w:rPr>
                <w:spacing w:val="-3"/>
              </w:rPr>
              <w:t>（生态环境部令</w:t>
            </w:r>
            <w:r>
              <w:rPr>
                <w:spacing w:val="37"/>
              </w:rPr>
              <w:t xml:space="preserve"> </w:t>
            </w:r>
            <w:r>
              <w:rPr>
                <w:spacing w:val="-3"/>
              </w:rPr>
              <w:t>部令 第</w:t>
            </w:r>
            <w:r>
              <w:rPr>
                <w:spacing w:val="-23"/>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23"/>
              </w:rPr>
              <w:t xml:space="preserve"> </w:t>
            </w:r>
            <w:r>
              <w:rPr>
                <w:spacing w:val="-3"/>
              </w:rPr>
              <w:t>号</w:t>
            </w:r>
            <w:r>
              <w:rPr>
                <w:spacing w:val="-4"/>
              </w:rPr>
              <w:t>）；</w:t>
            </w:r>
          </w:p>
          <w:p>
            <w:pPr>
              <w:pStyle w:val="TableText"/>
              <w:spacing w:before="177" w:line="215" w:lineRule="auto"/>
              <w:ind w:left="642"/>
            </w:pPr>
            <w:r>
              <w:rPr>
                <w:rFonts w:ascii="Times New Roman" w:eastAsia="Times New Roman" w:hAnsi="Times New Roman" w:cs="Times New Roman"/>
                <w:b/>
                <w:bCs/>
                <w:spacing w:val="1"/>
              </w:rPr>
              <w:t xml:space="preserve">(11)   </w:t>
            </w:r>
            <w:r>
              <w:rPr>
                <w:spacing w:val="1"/>
              </w:rPr>
              <w:t>《浙江省建设项目环境保护管理办法》（</w:t>
            </w:r>
            <w:r>
              <w:rPr>
                <w:rFonts w:ascii="Times New Roman" w:eastAsia="Times New Roman" w:hAnsi="Times New Roman" w:cs="Times New Roman"/>
                <w:spacing w:val="1"/>
              </w:rPr>
              <w:t>2018.3.1</w:t>
            </w:r>
            <w:r>
              <w:rPr>
                <w:spacing w:val="-9"/>
              </w:rPr>
              <w:t>）；</w:t>
            </w:r>
          </w:p>
          <w:p>
            <w:pPr>
              <w:pStyle w:val="TableText"/>
              <w:spacing w:before="183" w:line="215" w:lineRule="auto"/>
              <w:ind w:left="642"/>
            </w:pPr>
            <w:r>
              <w:rPr>
                <w:rFonts w:ascii="Times New Roman" w:eastAsia="Times New Roman" w:hAnsi="Times New Roman" w:cs="Times New Roman"/>
                <w:b/>
                <w:bCs/>
                <w:spacing w:val="-4"/>
              </w:rPr>
              <w:t xml:space="preserve">(12)   </w:t>
            </w:r>
            <w:r>
              <w:rPr>
                <w:spacing w:val="-4"/>
              </w:rPr>
              <w:t>《浙江省水污染防治条例（</w:t>
            </w:r>
            <w:r>
              <w:rPr>
                <w:rFonts w:ascii="Times New Roman" w:eastAsia="Times New Roman" w:hAnsi="Times New Roman" w:cs="Times New Roman"/>
                <w:spacing w:val="-4"/>
              </w:rPr>
              <w:t>2017</w:t>
            </w:r>
            <w:r>
              <w:rPr>
                <w:rFonts w:ascii="Times New Roman" w:eastAsia="Times New Roman" w:hAnsi="Times New Roman" w:cs="Times New Roman"/>
                <w:spacing w:val="18"/>
              </w:rPr>
              <w:t xml:space="preserve"> </w:t>
            </w:r>
            <w:r>
              <w:rPr>
                <w:spacing w:val="-4"/>
              </w:rPr>
              <w:t>年修订）</w:t>
            </w:r>
            <w:r>
              <w:rPr>
                <w:spacing w:val="48"/>
              </w:rPr>
              <w:t xml:space="preserve"> </w:t>
            </w:r>
            <w:r>
              <w:rPr>
                <w:spacing w:val="-4"/>
              </w:rPr>
              <w:t>》（</w:t>
            </w:r>
            <w:r>
              <w:rPr>
                <w:rFonts w:ascii="Times New Roman" w:eastAsia="Times New Roman" w:hAnsi="Times New Roman" w:cs="Times New Roman"/>
                <w:spacing w:val="-4"/>
              </w:rPr>
              <w:t>2018.1.1</w:t>
            </w:r>
            <w:r>
              <w:rPr>
                <w:rFonts w:ascii="Times New Roman" w:eastAsia="Times New Roman" w:hAnsi="Times New Roman" w:cs="Times New Roman"/>
                <w:spacing w:val="22"/>
                <w:w w:val="101"/>
              </w:rPr>
              <w:t xml:space="preserve"> </w:t>
            </w:r>
            <w:r>
              <w:rPr>
                <w:spacing w:val="-4"/>
              </w:rPr>
              <w:t>实施</w:t>
            </w:r>
            <w:r>
              <w:rPr>
                <w:spacing w:val="8"/>
              </w:rPr>
              <w:t>）；</w:t>
            </w:r>
          </w:p>
          <w:p>
            <w:pPr>
              <w:pStyle w:val="TableText"/>
              <w:spacing w:before="182" w:line="215" w:lineRule="auto"/>
              <w:ind w:left="642"/>
            </w:pPr>
            <w:r>
              <w:rPr>
                <w:rFonts w:ascii="Times New Roman" w:eastAsia="Times New Roman" w:hAnsi="Times New Roman" w:cs="Times New Roman"/>
                <w:b/>
                <w:bCs/>
                <w:spacing w:val="1"/>
              </w:rPr>
              <w:t xml:space="preserve">(13)   </w:t>
            </w:r>
            <w:r>
              <w:rPr>
                <w:spacing w:val="1"/>
              </w:rPr>
              <w:t>《浙江省大气污染防治条例》（</w:t>
            </w:r>
            <w:r>
              <w:rPr>
                <w:rFonts w:ascii="Times New Roman" w:eastAsia="Times New Roman" w:hAnsi="Times New Roman" w:cs="Times New Roman"/>
                <w:spacing w:val="1"/>
              </w:rPr>
              <w:t>2016</w:t>
            </w:r>
            <w:r>
              <w:rPr>
                <w:rFonts w:ascii="Times New Roman" w:eastAsia="Times New Roman" w:hAnsi="Times New Roman" w:cs="Times New Roman"/>
                <w:spacing w:val="21"/>
                <w:w w:val="101"/>
              </w:rPr>
              <w:t xml:space="preserve"> </w:t>
            </w:r>
            <w:r>
              <w:rPr>
                <w:spacing w:val="1"/>
              </w:rPr>
              <w:t>年修订</w:t>
            </w:r>
            <w:r>
              <w:rPr>
                <w:spacing w:val="-2"/>
              </w:rPr>
              <w:t>）（</w:t>
            </w:r>
            <w:r>
              <w:rPr>
                <w:rFonts w:ascii="Times New Roman" w:eastAsia="Times New Roman" w:hAnsi="Times New Roman" w:cs="Times New Roman"/>
                <w:spacing w:val="1"/>
              </w:rPr>
              <w:t>2016.7.1</w:t>
            </w:r>
            <w:r>
              <w:rPr>
                <w:rFonts w:ascii="Times New Roman" w:eastAsia="Times New Roman" w:hAnsi="Times New Roman" w:cs="Times New Roman"/>
                <w:spacing w:val="24"/>
              </w:rPr>
              <w:t xml:space="preserve"> </w:t>
            </w:r>
            <w:r>
              <w:rPr>
                <w:spacing w:val="1"/>
              </w:rPr>
              <w:t>实施</w:t>
            </w:r>
            <w:r>
              <w:rPr>
                <w:spacing w:val="-2"/>
              </w:rPr>
              <w:t>）；</w:t>
            </w:r>
          </w:p>
          <w:p>
            <w:pPr>
              <w:pStyle w:val="TableText"/>
              <w:spacing w:before="184" w:line="460" w:lineRule="exact"/>
              <w:ind w:left="642"/>
            </w:pPr>
            <w:r>
              <w:rPr>
                <w:rFonts w:ascii="Times New Roman" w:eastAsia="Times New Roman" w:hAnsi="Times New Roman" w:cs="Times New Roman"/>
                <w:b/>
                <w:bCs/>
                <w:spacing w:val="2"/>
                <w:position w:val="17"/>
              </w:rPr>
              <w:t xml:space="preserve">(14) </w:t>
            </w:r>
            <w:r>
              <w:rPr>
                <w:spacing w:val="2"/>
                <w:position w:val="17"/>
              </w:rPr>
              <w:t>《关于落实大气污染防治行动计划严格环境影响评价准入的通知》</w:t>
            </w:r>
            <w:r>
              <w:rPr>
                <w:rFonts w:ascii="Times New Roman" w:eastAsia="Times New Roman" w:hAnsi="Times New Roman" w:cs="Times New Roman"/>
                <w:spacing w:val="28"/>
                <w:w w:val="132"/>
                <w:position w:val="17"/>
              </w:rPr>
              <w:t>(</w:t>
            </w:r>
            <w:r>
              <w:rPr>
                <w:spacing w:val="28"/>
                <w:w w:val="132"/>
                <w:position w:val="17"/>
              </w:rPr>
              <w:t>环</w:t>
            </w:r>
          </w:p>
          <w:p>
            <w:pPr>
              <w:pStyle w:val="TableText"/>
              <w:spacing w:before="1" w:line="212" w:lineRule="auto"/>
              <w:ind w:left="219"/>
            </w:pPr>
            <w:r>
              <w:t>办</w:t>
            </w:r>
            <w:r>
              <w:rPr>
                <w:rFonts w:ascii="Times New Roman" w:eastAsia="Times New Roman" w:hAnsi="Times New Roman" w:cs="Times New Roman"/>
              </w:rPr>
              <w:t>[2014]30</w:t>
            </w:r>
            <w:r>
              <w:rPr>
                <w:rFonts w:ascii="Times New Roman" w:eastAsia="Times New Roman" w:hAnsi="Times New Roman" w:cs="Times New Roman"/>
                <w:spacing w:val="31"/>
              </w:rPr>
              <w:t xml:space="preserve"> </w:t>
            </w:r>
            <w:r>
              <w:t>号</w:t>
            </w:r>
            <w:r>
              <w:rPr>
                <w:rFonts w:ascii="Times New Roman" w:eastAsia="Times New Roman" w:hAnsi="Times New Roman" w:cs="Times New Roman"/>
              </w:rPr>
              <w:t>)</w:t>
            </w:r>
            <w:r>
              <w:t>；</w:t>
            </w:r>
          </w:p>
          <w:p>
            <w:pPr>
              <w:pStyle w:val="TableText"/>
              <w:spacing w:before="187" w:line="215" w:lineRule="auto"/>
              <w:ind w:left="642"/>
            </w:pPr>
            <w:r>
              <w:rPr>
                <w:rFonts w:ascii="Times New Roman" w:eastAsia="Times New Roman" w:hAnsi="Times New Roman" w:cs="Times New Roman"/>
                <w:b/>
                <w:bCs/>
                <w:spacing w:val="-2"/>
              </w:rPr>
              <w:t xml:space="preserve">(15)   </w:t>
            </w:r>
            <w:r>
              <w:rPr>
                <w:spacing w:val="-2"/>
              </w:rPr>
              <w:t>《浙江省固体废物污染环境防治条例》（</w:t>
            </w:r>
            <w:r>
              <w:rPr>
                <w:rFonts w:ascii="Times New Roman" w:eastAsia="Times New Roman" w:hAnsi="Times New Roman" w:cs="Times New Roman"/>
                <w:spacing w:val="-2"/>
              </w:rPr>
              <w:t>2017</w:t>
            </w:r>
            <w:r>
              <w:rPr>
                <w:rFonts w:ascii="Times New Roman" w:eastAsia="Times New Roman" w:hAnsi="Times New Roman" w:cs="Times New Roman"/>
                <w:spacing w:val="21"/>
                <w:w w:val="101"/>
              </w:rPr>
              <w:t xml:space="preserve"> </w:t>
            </w:r>
            <w:r>
              <w:rPr>
                <w:spacing w:val="-2"/>
              </w:rPr>
              <w:t>年修订本</w:t>
            </w:r>
            <w:r>
              <w:rPr>
                <w:spacing w:val="-60"/>
                <w:w w:val="90"/>
              </w:rPr>
              <w:t>）（</w:t>
            </w:r>
            <w:r>
              <w:rPr>
                <w:rFonts w:ascii="Times New Roman" w:eastAsia="Times New Roman" w:hAnsi="Times New Roman" w:cs="Times New Roman"/>
                <w:spacing w:val="-2"/>
              </w:rPr>
              <w:t>2017.9.30</w:t>
            </w:r>
            <w:r>
              <w:rPr>
                <w:spacing w:val="-60"/>
                <w:w w:val="90"/>
              </w:rPr>
              <w:t>）；</w:t>
            </w:r>
          </w:p>
          <w:p>
            <w:pPr>
              <w:pStyle w:val="TableText"/>
              <w:spacing w:before="182" w:line="215" w:lineRule="auto"/>
              <w:ind w:left="642"/>
            </w:pPr>
            <w:r>
              <w:rPr>
                <w:rFonts w:ascii="Times New Roman" w:eastAsia="Times New Roman" w:hAnsi="Times New Roman" w:cs="Times New Roman"/>
                <w:b/>
                <w:bCs/>
                <w:spacing w:val="-1"/>
              </w:rPr>
              <w:t xml:space="preserve">(16)   </w:t>
            </w:r>
            <w:r>
              <w:rPr>
                <w:spacing w:val="-1"/>
              </w:rPr>
              <w:t>《浙江省环境污染监督管理办法（</w:t>
            </w:r>
            <w:r>
              <w:rPr>
                <w:rFonts w:ascii="Times New Roman" w:eastAsia="Times New Roman" w:hAnsi="Times New Roman" w:cs="Times New Roman"/>
                <w:spacing w:val="-1"/>
              </w:rPr>
              <w:t>2014</w:t>
            </w:r>
            <w:r>
              <w:rPr>
                <w:rFonts w:ascii="Times New Roman" w:eastAsia="Times New Roman" w:hAnsi="Times New Roman" w:cs="Times New Roman"/>
                <w:spacing w:val="32"/>
              </w:rPr>
              <w:t xml:space="preserve"> </w:t>
            </w:r>
            <w:r>
              <w:rPr>
                <w:spacing w:val="-1"/>
              </w:rPr>
              <w:t>年修正本）》；</w:t>
            </w:r>
          </w:p>
          <w:p>
            <w:pPr>
              <w:pStyle w:val="TableText"/>
              <w:spacing w:before="183" w:line="461" w:lineRule="exact"/>
              <w:ind w:left="642"/>
            </w:pPr>
            <w:r>
              <w:rPr>
                <w:rFonts w:ascii="Times New Roman" w:eastAsia="Times New Roman" w:hAnsi="Times New Roman" w:cs="Times New Roman"/>
                <w:b/>
                <w:bCs/>
                <w:spacing w:val="13"/>
                <w:position w:val="16"/>
              </w:rPr>
              <w:t>(17)</w:t>
            </w:r>
            <w:r>
              <w:rPr>
                <w:rFonts w:ascii="Times New Roman" w:eastAsia="Times New Roman" w:hAnsi="Times New Roman" w:cs="Times New Roman"/>
                <w:b/>
                <w:bCs/>
                <w:spacing w:val="2"/>
                <w:position w:val="16"/>
              </w:rPr>
              <w:t xml:space="preserve">   </w:t>
            </w:r>
            <w:r>
              <w:rPr>
                <w:spacing w:val="13"/>
                <w:position w:val="16"/>
              </w:rPr>
              <w:t>《关于进一步加强环境影响评价管理防范环境</w:t>
            </w:r>
            <w:r>
              <w:rPr>
                <w:spacing w:val="12"/>
                <w:position w:val="16"/>
              </w:rPr>
              <w:t>风险的通知》（环发</w:t>
            </w:r>
          </w:p>
          <w:p>
            <w:pPr>
              <w:pStyle w:val="TableText"/>
              <w:spacing w:line="215" w:lineRule="auto"/>
              <w:ind w:left="225"/>
            </w:pPr>
            <w:r>
              <w:rPr>
                <w:rFonts w:ascii="Times New Roman" w:eastAsia="Times New Roman" w:hAnsi="Times New Roman" w:cs="Times New Roman"/>
                <w:spacing w:val="-2"/>
              </w:rPr>
              <w:t>[2012]77</w:t>
            </w:r>
            <w:r>
              <w:rPr>
                <w:rFonts w:ascii="Times New Roman" w:eastAsia="Times New Roman" w:hAnsi="Times New Roman" w:cs="Times New Roman"/>
                <w:spacing w:val="25"/>
              </w:rPr>
              <w:t xml:space="preserve"> </w:t>
            </w:r>
            <w:r>
              <w:rPr>
                <w:spacing w:val="-2"/>
              </w:rPr>
              <w:t>号</w:t>
            </w:r>
            <w:r>
              <w:rPr>
                <w:spacing w:val="-9"/>
              </w:rPr>
              <w:t>）；</w:t>
            </w:r>
          </w:p>
          <w:p>
            <w:pPr>
              <w:pStyle w:val="TableText"/>
              <w:spacing w:before="70" w:line="373" w:lineRule="auto"/>
              <w:ind w:left="219" w:right="312" w:firstLine="422"/>
            </w:pPr>
            <w:r>
              <w:rPr>
                <w:rFonts w:ascii="Times New Roman" w:eastAsia="Times New Roman" w:hAnsi="Times New Roman" w:cs="Times New Roman"/>
                <w:b/>
                <w:bCs/>
                <w:spacing w:val="8"/>
              </w:rPr>
              <w:t xml:space="preserve">(18) </w:t>
            </w:r>
            <w:hyperlink r:id="rId11" w:history="1">
              <w:r>
                <w:rPr>
                  <w:spacing w:val="8"/>
                </w:rPr>
                <w:t>《转发环境保护部关于切实加强风险防范严格环境影响评价管理的通</w:t>
              </w:r>
            </w:hyperlink>
            <w:r>
              <w:rPr>
                <w:spacing w:val="18"/>
              </w:rPr>
              <w:t xml:space="preserve"> </w:t>
            </w:r>
            <w:hyperlink r:id="rId11" w:history="1">
              <w:r>
                <w:rPr>
                  <w:spacing w:val="-6"/>
                </w:rPr>
                <w:t>知》</w:t>
              </w:r>
            </w:hyperlink>
            <w:r>
              <w:rPr>
                <w:spacing w:val="32"/>
              </w:rPr>
              <w:t xml:space="preserve"> </w:t>
            </w:r>
            <w:r>
              <w:rPr>
                <w:spacing w:val="-6"/>
              </w:rPr>
              <w:t>（浙环办函〔</w:t>
            </w:r>
            <w:r>
              <w:rPr>
                <w:rFonts w:ascii="Times New Roman" w:eastAsia="Times New Roman" w:hAnsi="Times New Roman" w:cs="Times New Roman"/>
                <w:spacing w:val="-6"/>
              </w:rPr>
              <w:t>2012</w:t>
            </w:r>
            <w:r>
              <w:rPr>
                <w:spacing w:val="-6"/>
              </w:rPr>
              <w:t>〕</w:t>
            </w:r>
            <w:r>
              <w:rPr>
                <w:rFonts w:ascii="Times New Roman" w:eastAsia="Times New Roman" w:hAnsi="Times New Roman" w:cs="Times New Roman"/>
                <w:spacing w:val="-6"/>
              </w:rPr>
              <w:t>280</w:t>
            </w:r>
            <w:r>
              <w:rPr>
                <w:rFonts w:ascii="Times New Roman" w:eastAsia="Times New Roman" w:hAnsi="Times New Roman" w:cs="Times New Roman"/>
                <w:spacing w:val="22"/>
                <w:w w:val="101"/>
              </w:rPr>
              <w:t xml:space="preserve"> </w:t>
            </w:r>
            <w:r>
              <w:rPr>
                <w:spacing w:val="-6"/>
              </w:rPr>
              <w:t>号</w:t>
            </w:r>
            <w:r>
              <w:rPr>
                <w:spacing w:val="-8"/>
              </w:rPr>
              <w:t>）；</w:t>
            </w:r>
          </w:p>
          <w:p>
            <w:pPr>
              <w:pStyle w:val="TableText"/>
              <w:spacing w:before="68" w:line="461" w:lineRule="exact"/>
              <w:ind w:left="642"/>
            </w:pPr>
            <w:r>
              <w:rPr>
                <w:rFonts w:ascii="Times New Roman" w:eastAsia="Times New Roman" w:hAnsi="Times New Roman" w:cs="Times New Roman"/>
                <w:b/>
                <w:bCs/>
                <w:spacing w:val="8"/>
                <w:position w:val="16"/>
              </w:rPr>
              <w:t xml:space="preserve">(19) </w:t>
            </w:r>
            <w:r>
              <w:rPr>
                <w:spacing w:val="8"/>
                <w:position w:val="16"/>
              </w:rPr>
              <w:t>《关于切实加强风险防范严格环境影响评价管理的通知》（国家环保</w:t>
            </w:r>
          </w:p>
          <w:p>
            <w:pPr>
              <w:pStyle w:val="TableText"/>
              <w:spacing w:before="1" w:line="219" w:lineRule="auto"/>
              <w:ind w:left="218"/>
            </w:pPr>
            <w:r>
              <w:t>部环发〔</w:t>
            </w:r>
            <w:r>
              <w:rPr>
                <w:rFonts w:ascii="Times New Roman" w:eastAsia="Times New Roman" w:hAnsi="Times New Roman" w:cs="Times New Roman"/>
              </w:rPr>
              <w:t>2012</w:t>
            </w:r>
            <w:r>
              <w:t>〕</w:t>
            </w:r>
            <w:r>
              <w:rPr>
                <w:rFonts w:ascii="Times New Roman" w:eastAsia="Times New Roman" w:hAnsi="Times New Roman" w:cs="Times New Roman"/>
              </w:rPr>
              <w:t>98</w:t>
            </w:r>
            <w:r>
              <w:rPr>
                <w:rFonts w:ascii="Times New Roman" w:eastAsia="Times New Roman" w:hAnsi="Times New Roman" w:cs="Times New Roman"/>
                <w:spacing w:val="23"/>
                <w:w w:val="101"/>
              </w:rPr>
              <w:t xml:space="preserve"> </w:t>
            </w:r>
            <w:r>
              <w:t>号</w:t>
            </w:r>
            <w:r>
              <w:rPr>
                <w:spacing w:val="-27"/>
              </w:rPr>
              <w:t>），</w:t>
            </w:r>
            <w:r>
              <w:rPr>
                <w:spacing w:val="6"/>
              </w:rPr>
              <w:t xml:space="preserve"> </w:t>
            </w:r>
            <w:r>
              <w:rPr>
                <w:rFonts w:ascii="Times New Roman" w:eastAsia="Times New Roman" w:hAnsi="Times New Roman" w:cs="Times New Roman"/>
              </w:rPr>
              <w:t>2012.8.8</w:t>
            </w:r>
            <w:r>
              <w:t>；</w:t>
            </w:r>
          </w:p>
          <w:p>
            <w:pPr>
              <w:pStyle w:val="TableText"/>
              <w:spacing w:before="178" w:line="460" w:lineRule="exact"/>
              <w:ind w:left="642"/>
            </w:pPr>
            <w:r>
              <w:rPr>
                <w:rFonts w:ascii="Times New Roman" w:eastAsia="Times New Roman" w:hAnsi="Times New Roman" w:cs="Times New Roman"/>
                <w:b/>
                <w:bCs/>
                <w:spacing w:val="8"/>
                <w:position w:val="16"/>
              </w:rPr>
              <w:t xml:space="preserve">(20) </w:t>
            </w:r>
            <w:r>
              <w:rPr>
                <w:spacing w:val="8"/>
                <w:position w:val="16"/>
              </w:rPr>
              <w:t>《关于进一步加强建设项目固体废物环境管理的通知》（省环保厅浙</w:t>
            </w:r>
          </w:p>
        </w:tc>
      </w:tr>
    </w:tbl>
    <w:p>
      <w:pPr>
        <w:sectPr>
          <w:footerReference w:type="default" r:id="rId12"/>
          <w:type w:val="nextPage"/>
          <w:pgSz w:w="11907" w:h="16839"/>
          <w:pgMar w:top="950" w:right="1480" w:bottom="1293" w:left="1481" w:header="0" w:footer="1126" w:gutter="0"/>
          <w:pgNumType w:start="9"/>
          <w:cols w:space="708"/>
          <w:titlePg w:val="0"/>
        </w:sectPr>
      </w:pPr>
    </w:p>
    <w:tbl>
      <w:tblPr>
        <w:tblStyle w:val="TableNormal3"/>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pStyle w:val="TableText"/>
              <w:spacing w:before="1" w:line="215" w:lineRule="auto"/>
              <w:ind w:left="215"/>
            </w:pPr>
            <w:r>
              <w:t>环发</w:t>
            </w:r>
            <w:r>
              <w:rPr>
                <w:rFonts w:ascii="Times New Roman" w:eastAsia="Times New Roman" w:hAnsi="Times New Roman" w:cs="Times New Roman"/>
              </w:rPr>
              <w:t>[2009]76</w:t>
            </w:r>
            <w:r>
              <w:rPr>
                <w:rFonts w:ascii="Times New Roman" w:eastAsia="Times New Roman" w:hAnsi="Times New Roman" w:cs="Times New Roman"/>
                <w:spacing w:val="25"/>
                <w:w w:val="101"/>
              </w:rPr>
              <w:t xml:space="preserve"> </w:t>
            </w:r>
            <w:r>
              <w:t>号</w:t>
            </w:r>
            <w:r>
              <w:rPr>
                <w:spacing w:val="-6"/>
              </w:rPr>
              <w:t>）；</w:t>
            </w:r>
          </w:p>
        </w:tc>
      </w:tr>
    </w:tbl>
    <w:p>
      <w:pPr>
        <w:pStyle w:val="BodyText"/>
        <w:spacing w:line="153" w:lineRule="exact"/>
        <w:rPr>
          <w:sz w:val="13"/>
        </w:rPr>
      </w:pPr>
    </w:p>
    <w:p>
      <w:pPr>
        <w:spacing w:line="153" w:lineRule="exact"/>
        <w:rPr>
          <w:sz w:val="13"/>
          <w:szCs w:val="13"/>
        </w:rPr>
        <w:sectPr>
          <w:footerReference w:type="default" r:id="rId13"/>
          <w:type w:val="nextPage"/>
          <w:pgSz w:w="11907" w:h="16839"/>
          <w:pgMar w:top="950" w:right="1480" w:bottom="1293" w:left="1481" w:header="0" w:footer="1126" w:gutter="0"/>
          <w:pgNumType w:start="10"/>
          <w:cols w:space="708"/>
          <w:titlePg w:val="0"/>
        </w:sectPr>
      </w:pPr>
    </w:p>
    <w:p>
      <w:pPr>
        <w:spacing w:before="47" w:line="219" w:lineRule="auto"/>
        <w:ind w:left="3523"/>
        <w:rPr>
          <w:rFonts w:ascii="SimSun" w:eastAsia="SimSun" w:hAnsi="SimSun" w:cs="SimSun"/>
          <w:sz w:val="24"/>
          <w:szCs w:val="24"/>
        </w:rPr>
      </w:pPr>
      <w:hyperlink w:anchor="bookmark1" w:history="1">
        <w:r>
          <w:rPr>
            <w:rFonts w:ascii="SimSun" w:eastAsia="SimSun" w:hAnsi="SimSun" w:cs="SimSun"/>
            <w:spacing w:val="-2"/>
            <w:sz w:val="24"/>
            <w:szCs w:val="24"/>
          </w:rPr>
          <w:t>建设项目基本情况</w:t>
        </w:r>
      </w:hyperlink>
    </w:p>
    <w:p>
      <w:pPr>
        <w:spacing w:line="34" w:lineRule="exact"/>
        <w:sectPr>
          <w:footerReference w:type="default" r:id="rId14"/>
          <w:pgSz w:w="11907" w:h="16839"/>
          <w:pgMar w:top="950" w:right="1480" w:bottom="1293" w:left="1481" w:header="0" w:footer="1126" w:gutter="0"/>
          <w:pgNumType w:start="11"/>
          <w:cols w:space="708"/>
        </w:sectPr>
      </w:pPr>
    </w:p>
    <w:tbl>
      <w:tblPr>
        <w:tblStyle w:val="TableNormal4"/>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pStyle w:val="TableText"/>
              <w:spacing w:before="196" w:line="461" w:lineRule="exact"/>
              <w:ind w:left="642"/>
            </w:pPr>
            <w:r>
              <w:rPr>
                <w:rFonts w:ascii="Times New Roman" w:eastAsia="Times New Roman" w:hAnsi="Times New Roman" w:cs="Times New Roman"/>
                <w:b/>
                <w:bCs/>
                <w:spacing w:val="8"/>
                <w:position w:val="17"/>
              </w:rPr>
              <w:t xml:space="preserve">(21) </w:t>
            </w:r>
            <w:r>
              <w:rPr>
                <w:spacing w:val="8"/>
                <w:position w:val="17"/>
              </w:rPr>
              <w:t>《浙江省建设项目主要污染物总量准入审核办法（试行）》（浙环发</w:t>
            </w:r>
          </w:p>
          <w:p>
            <w:pPr>
              <w:pStyle w:val="TableText"/>
              <w:spacing w:line="215" w:lineRule="auto"/>
              <w:ind w:left="225"/>
            </w:pPr>
            <w:r>
              <w:rPr>
                <w:rFonts w:ascii="Times New Roman" w:eastAsia="Times New Roman" w:hAnsi="Times New Roman" w:cs="Times New Roman"/>
                <w:spacing w:val="-2"/>
              </w:rPr>
              <w:t>[2012]10</w:t>
            </w:r>
            <w:r>
              <w:rPr>
                <w:rFonts w:ascii="Times New Roman" w:eastAsia="Times New Roman" w:hAnsi="Times New Roman" w:cs="Times New Roman"/>
                <w:spacing w:val="25"/>
              </w:rPr>
              <w:t xml:space="preserve"> </w:t>
            </w:r>
            <w:r>
              <w:rPr>
                <w:spacing w:val="-2"/>
              </w:rPr>
              <w:t>号</w:t>
            </w:r>
            <w:r>
              <w:rPr>
                <w:spacing w:val="-9"/>
              </w:rPr>
              <w:t>）；</w:t>
            </w:r>
          </w:p>
          <w:p>
            <w:pPr>
              <w:pStyle w:val="TableText"/>
              <w:spacing w:before="183" w:line="460" w:lineRule="exact"/>
              <w:ind w:left="642"/>
            </w:pPr>
            <w:r>
              <w:rPr>
                <w:rFonts w:ascii="Times New Roman" w:eastAsia="Times New Roman" w:hAnsi="Times New Roman" w:cs="Times New Roman"/>
                <w:b/>
                <w:bCs/>
                <w:spacing w:val="9"/>
                <w:position w:val="16"/>
              </w:rPr>
              <w:t xml:space="preserve">(22) </w:t>
            </w:r>
            <w:r>
              <w:rPr>
                <w:spacing w:val="9"/>
                <w:position w:val="16"/>
              </w:rPr>
              <w:t>《绍兴市建设项目环评审批污染物</w:t>
            </w:r>
            <w:r>
              <w:rPr>
                <w:spacing w:val="8"/>
                <w:position w:val="16"/>
              </w:rPr>
              <w:t>排放总量削减替代制度》（绍市环</w:t>
            </w:r>
          </w:p>
          <w:p>
            <w:pPr>
              <w:pStyle w:val="TableText"/>
              <w:spacing w:line="215" w:lineRule="auto"/>
              <w:ind w:left="219"/>
            </w:pPr>
            <w:r>
              <w:rPr>
                <w:spacing w:val="-1"/>
              </w:rPr>
              <w:t>发</w:t>
            </w:r>
            <w:r>
              <w:rPr>
                <w:rFonts w:ascii="Times New Roman" w:eastAsia="Times New Roman" w:hAnsi="Times New Roman" w:cs="Times New Roman"/>
                <w:spacing w:val="-1"/>
              </w:rPr>
              <w:t>[2010]25</w:t>
            </w:r>
            <w:r>
              <w:rPr>
                <w:rFonts w:ascii="Times New Roman" w:eastAsia="Times New Roman" w:hAnsi="Times New Roman" w:cs="Times New Roman"/>
                <w:spacing w:val="24"/>
                <w:w w:val="101"/>
              </w:rPr>
              <w:t xml:space="preserve"> </w:t>
            </w:r>
            <w:r>
              <w:rPr>
                <w:spacing w:val="-1"/>
              </w:rPr>
              <w:t>号文</w:t>
            </w:r>
            <w:r>
              <w:rPr>
                <w:spacing w:val="-5"/>
              </w:rPr>
              <w:t>）；</w:t>
            </w:r>
          </w:p>
          <w:p>
            <w:pPr>
              <w:pStyle w:val="TableText"/>
              <w:spacing w:before="184" w:line="215" w:lineRule="auto"/>
              <w:ind w:left="642"/>
            </w:pPr>
            <w:r>
              <w:rPr>
                <w:rFonts w:ascii="Times New Roman" w:eastAsia="Times New Roman" w:hAnsi="Times New Roman" w:cs="Times New Roman"/>
                <w:b/>
                <w:bCs/>
              </w:rPr>
              <w:t xml:space="preserve">(23)   </w:t>
            </w:r>
            <w:r>
              <w:t>《绍兴市大气污染防治条例》</w:t>
            </w:r>
            <w:r>
              <w:rPr>
                <w:rFonts w:ascii="Times New Roman" w:eastAsia="Times New Roman" w:hAnsi="Times New Roman" w:cs="Times New Roman"/>
              </w:rPr>
              <w:t>2016.11.1</w:t>
            </w:r>
            <w:r>
              <w:t>；</w:t>
            </w:r>
          </w:p>
          <w:p>
            <w:pPr>
              <w:pStyle w:val="TableText"/>
              <w:spacing w:before="181" w:line="215" w:lineRule="auto"/>
              <w:ind w:left="642"/>
            </w:pPr>
            <w:r>
              <w:rPr>
                <w:rFonts w:ascii="Times New Roman" w:eastAsia="Times New Roman" w:hAnsi="Times New Roman" w:cs="Times New Roman"/>
                <w:b/>
                <w:bCs/>
              </w:rPr>
              <w:t xml:space="preserve">(24)   </w:t>
            </w:r>
            <w:r>
              <w:t>《绍兴市水资源保护条例》</w:t>
            </w:r>
            <w:r>
              <w:rPr>
                <w:rFonts w:ascii="Times New Roman" w:eastAsia="Times New Roman" w:hAnsi="Times New Roman" w:cs="Times New Roman"/>
              </w:rPr>
              <w:t>2016</w:t>
            </w:r>
            <w:r>
              <w:rPr>
                <w:rFonts w:ascii="Times New Roman" w:eastAsia="Times New Roman" w:hAnsi="Times New Roman" w:cs="Times New Roman"/>
                <w:spacing w:val="-1"/>
              </w:rPr>
              <w:t>.11.1</w:t>
            </w:r>
            <w:r>
              <w:rPr>
                <w:spacing w:val="-1"/>
              </w:rPr>
              <w:t>；</w:t>
            </w:r>
          </w:p>
          <w:p>
            <w:pPr>
              <w:pStyle w:val="TableText"/>
              <w:spacing w:before="184" w:line="215" w:lineRule="auto"/>
              <w:ind w:left="642"/>
            </w:pPr>
            <w:r>
              <w:rPr>
                <w:rFonts w:ascii="Times New Roman" w:eastAsia="Times New Roman" w:hAnsi="Times New Roman" w:cs="Times New Roman"/>
                <w:b/>
                <w:bCs/>
                <w:spacing w:val="-2"/>
              </w:rPr>
              <w:t xml:space="preserve">(25)   </w:t>
            </w:r>
            <w:r>
              <w:rPr>
                <w:spacing w:val="-2"/>
              </w:rPr>
              <w:t>《产业结构调整指导目录（</w:t>
            </w:r>
            <w:r>
              <w:rPr>
                <w:rFonts w:ascii="Times New Roman" w:eastAsia="Times New Roman" w:hAnsi="Times New Roman" w:cs="Times New Roman"/>
                <w:spacing w:val="-2"/>
              </w:rPr>
              <w:t>201</w:t>
            </w:r>
            <w:r>
              <w:rPr>
                <w:rFonts w:ascii="Times New Roman" w:eastAsia="Times New Roman" w:hAnsi="Times New Roman" w:cs="Times New Roman"/>
                <w:spacing w:val="-3"/>
              </w:rPr>
              <w:t>3</w:t>
            </w:r>
            <w:r>
              <w:rPr>
                <w:rFonts w:ascii="Times New Roman" w:eastAsia="Times New Roman" w:hAnsi="Times New Roman" w:cs="Times New Roman"/>
                <w:spacing w:val="18"/>
              </w:rPr>
              <w:t xml:space="preserve"> </w:t>
            </w:r>
            <w:r>
              <w:rPr>
                <w:spacing w:val="-3"/>
              </w:rPr>
              <w:t>年修正</w:t>
            </w:r>
            <w:r>
              <w:rPr>
                <w:spacing w:val="-17"/>
              </w:rPr>
              <w:t>）</w:t>
            </w:r>
            <w:r>
              <w:rPr>
                <w:spacing w:val="-69"/>
              </w:rPr>
              <w:t xml:space="preserve"> </w:t>
            </w:r>
            <w:r>
              <w:rPr>
                <w:spacing w:val="-17"/>
              </w:rPr>
              <w:t>）</w:t>
            </w:r>
            <w:r>
              <w:rPr>
                <w:spacing w:val="-3"/>
              </w:rPr>
              <w:t>》；</w:t>
            </w:r>
          </w:p>
          <w:p>
            <w:pPr>
              <w:pStyle w:val="TableText"/>
              <w:spacing w:before="181" w:line="463" w:lineRule="exact"/>
              <w:ind w:left="642"/>
            </w:pPr>
            <w:r>
              <w:rPr>
                <w:rFonts w:ascii="Times New Roman" w:eastAsia="Times New Roman" w:hAnsi="Times New Roman" w:cs="Times New Roman"/>
                <w:b/>
                <w:bCs/>
                <w:spacing w:val="-6"/>
                <w:position w:val="17"/>
              </w:rPr>
              <w:t xml:space="preserve">(26)   </w:t>
            </w:r>
            <w:r>
              <w:rPr>
                <w:spacing w:val="-6"/>
                <w:position w:val="17"/>
              </w:rPr>
              <w:t>《浙江省淘汰落后生产能力指导目录（</w:t>
            </w:r>
            <w:r>
              <w:rPr>
                <w:rFonts w:ascii="Times New Roman" w:eastAsia="Times New Roman" w:hAnsi="Times New Roman" w:cs="Times New Roman"/>
                <w:spacing w:val="-6"/>
                <w:position w:val="17"/>
              </w:rPr>
              <w:t>2012</w:t>
            </w:r>
            <w:r>
              <w:rPr>
                <w:rFonts w:ascii="Times New Roman" w:eastAsia="Times New Roman" w:hAnsi="Times New Roman" w:cs="Times New Roman"/>
                <w:spacing w:val="26"/>
                <w:position w:val="17"/>
              </w:rPr>
              <w:t xml:space="preserve"> </w:t>
            </w:r>
            <w:r>
              <w:rPr>
                <w:spacing w:val="-6"/>
                <w:position w:val="17"/>
              </w:rPr>
              <w:t>年本）》（浙淘汰办〔</w:t>
            </w:r>
            <w:r>
              <w:rPr>
                <w:rFonts w:ascii="Times New Roman" w:eastAsia="Times New Roman" w:hAnsi="Times New Roman" w:cs="Times New Roman"/>
                <w:spacing w:val="-6"/>
                <w:position w:val="17"/>
              </w:rPr>
              <w:t>2012</w:t>
            </w:r>
            <w:r>
              <w:rPr>
                <w:spacing w:val="-6"/>
                <w:position w:val="17"/>
              </w:rPr>
              <w:t>〕</w:t>
            </w:r>
          </w:p>
          <w:p>
            <w:pPr>
              <w:pStyle w:val="TableText"/>
              <w:spacing w:before="1" w:line="218" w:lineRule="auto"/>
              <w:ind w:left="233"/>
            </w:pPr>
            <w:r>
              <w:rPr>
                <w:rFonts w:ascii="Times New Roman" w:eastAsia="Times New Roman" w:hAnsi="Times New Roman" w:cs="Times New Roman"/>
                <w:spacing w:val="-9"/>
              </w:rPr>
              <w:t>12</w:t>
            </w:r>
            <w:r>
              <w:rPr>
                <w:rFonts w:ascii="Times New Roman" w:eastAsia="Times New Roman" w:hAnsi="Times New Roman" w:cs="Times New Roman"/>
                <w:spacing w:val="22"/>
                <w:w w:val="101"/>
              </w:rPr>
              <w:t xml:space="preserve"> </w:t>
            </w:r>
            <w:r>
              <w:rPr>
                <w:spacing w:val="-9"/>
              </w:rPr>
              <w:t>号文附件</w:t>
            </w:r>
            <w:r>
              <w:rPr>
                <w:spacing w:val="-1"/>
              </w:rPr>
              <w:t>）；</w:t>
            </w:r>
          </w:p>
          <w:p>
            <w:pPr>
              <w:pStyle w:val="TableText"/>
              <w:spacing w:before="177" w:line="215" w:lineRule="auto"/>
              <w:ind w:left="642"/>
            </w:pPr>
            <w:r>
              <w:rPr>
                <w:rFonts w:ascii="Times New Roman" w:eastAsia="Times New Roman" w:hAnsi="Times New Roman" w:cs="Times New Roman"/>
                <w:b/>
                <w:bCs/>
              </w:rPr>
              <w:t xml:space="preserve">(27)   </w:t>
            </w:r>
            <w:r>
              <w:t>《绍兴市产业结构调整导向目</w:t>
            </w:r>
            <w:r>
              <w:rPr>
                <w:spacing w:val="-1"/>
              </w:rPr>
              <w:t>录（</w:t>
            </w:r>
            <w:r>
              <w:rPr>
                <w:rFonts w:ascii="Times New Roman" w:eastAsia="Times New Roman" w:hAnsi="Times New Roman" w:cs="Times New Roman"/>
                <w:spacing w:val="-1"/>
              </w:rPr>
              <w:t>2010-2011</w:t>
            </w:r>
            <w:r>
              <w:rPr>
                <w:rFonts w:ascii="Times New Roman" w:eastAsia="Times New Roman" w:hAnsi="Times New Roman" w:cs="Times New Roman"/>
                <w:spacing w:val="16"/>
                <w:w w:val="101"/>
              </w:rPr>
              <w:t xml:space="preserve"> </w:t>
            </w:r>
            <w:r>
              <w:rPr>
                <w:spacing w:val="-1"/>
              </w:rPr>
              <w:t>年）》；</w:t>
            </w:r>
          </w:p>
          <w:p>
            <w:pPr>
              <w:pStyle w:val="TableText"/>
              <w:spacing w:before="184" w:line="215" w:lineRule="auto"/>
              <w:ind w:left="642"/>
            </w:pPr>
            <w:r>
              <w:rPr>
                <w:rFonts w:ascii="Times New Roman" w:eastAsia="Times New Roman" w:hAnsi="Times New Roman" w:cs="Times New Roman"/>
                <w:b/>
                <w:bCs/>
                <w:spacing w:val="-4"/>
              </w:rPr>
              <w:t xml:space="preserve">(28)   </w:t>
            </w:r>
            <w:r>
              <w:rPr>
                <w:spacing w:val="-4"/>
              </w:rPr>
              <w:t>《绍兴市强制淘汰落后产能目录</w:t>
            </w:r>
            <w:r>
              <w:rPr>
                <w:spacing w:val="-44"/>
              </w:rPr>
              <w:t xml:space="preserve"> </w:t>
            </w:r>
            <w:r>
              <w:rPr>
                <w:rFonts w:ascii="Times New Roman" w:eastAsia="Times New Roman" w:hAnsi="Times New Roman" w:cs="Times New Roman"/>
                <w:spacing w:val="-4"/>
              </w:rPr>
              <w:t>20</w:t>
            </w:r>
            <w:r>
              <w:rPr>
                <w:rFonts w:ascii="Times New Roman" w:eastAsia="Times New Roman" w:hAnsi="Times New Roman" w:cs="Times New Roman"/>
                <w:spacing w:val="-5"/>
              </w:rPr>
              <w:t>11</w:t>
            </w:r>
            <w:r>
              <w:rPr>
                <w:rFonts w:ascii="Times New Roman" w:eastAsia="Times New Roman" w:hAnsi="Times New Roman" w:cs="Times New Roman"/>
                <w:spacing w:val="18"/>
              </w:rPr>
              <w:t xml:space="preserve"> </w:t>
            </w:r>
            <w:r>
              <w:rPr>
                <w:spacing w:val="-5"/>
              </w:rPr>
              <w:t>年本》（绍政办发</w:t>
            </w:r>
            <w:r>
              <w:rPr>
                <w:rFonts w:ascii="Times New Roman" w:eastAsia="Times New Roman" w:hAnsi="Times New Roman" w:cs="Times New Roman"/>
                <w:spacing w:val="-5"/>
              </w:rPr>
              <w:t>[2011]135</w:t>
            </w:r>
            <w:r>
              <w:rPr>
                <w:rFonts w:ascii="Times New Roman" w:eastAsia="Times New Roman" w:hAnsi="Times New Roman" w:cs="Times New Roman"/>
                <w:spacing w:val="24"/>
              </w:rPr>
              <w:t xml:space="preserve"> </w:t>
            </w:r>
            <w:r>
              <w:rPr>
                <w:spacing w:val="-5"/>
              </w:rPr>
              <w:t>号</w:t>
            </w:r>
            <w:r>
              <w:rPr>
                <w:spacing w:val="-35"/>
              </w:rPr>
              <w:t>）；</w:t>
            </w:r>
          </w:p>
          <w:p>
            <w:pPr>
              <w:pStyle w:val="TableText"/>
              <w:spacing w:before="181" w:line="463" w:lineRule="exact"/>
              <w:ind w:left="642"/>
            </w:pPr>
            <w:r>
              <w:rPr>
                <w:rFonts w:ascii="Times New Roman" w:eastAsia="Times New Roman" w:hAnsi="Times New Roman" w:cs="Times New Roman"/>
                <w:b/>
                <w:bCs/>
                <w:spacing w:val="8"/>
                <w:position w:val="17"/>
              </w:rPr>
              <w:t xml:space="preserve">(29) </w:t>
            </w:r>
            <w:r>
              <w:rPr>
                <w:spacing w:val="8"/>
                <w:position w:val="17"/>
              </w:rPr>
              <w:t>《绍兴市人民政府办公室转发市经信委关于绍兴市发展战略性新兴产</w:t>
            </w:r>
          </w:p>
          <w:p>
            <w:pPr>
              <w:pStyle w:val="TableText"/>
              <w:spacing w:before="1" w:line="212" w:lineRule="auto"/>
              <w:ind w:left="214"/>
            </w:pPr>
            <w:r>
              <w:rPr>
                <w:spacing w:val="3"/>
              </w:rPr>
              <w:t>业重点领域导向目录</w:t>
            </w:r>
            <w:r>
              <w:rPr>
                <w:rFonts w:ascii="Times New Roman" w:eastAsia="Times New Roman" w:hAnsi="Times New Roman" w:cs="Times New Roman"/>
                <w:spacing w:val="3"/>
              </w:rPr>
              <w:t>(2013-2015</w:t>
            </w:r>
            <w:r>
              <w:rPr>
                <w:rFonts w:ascii="Times New Roman" w:eastAsia="Times New Roman" w:hAnsi="Times New Roman" w:cs="Times New Roman"/>
                <w:spacing w:val="18"/>
              </w:rPr>
              <w:t xml:space="preserve"> </w:t>
            </w:r>
            <w:r>
              <w:rPr>
                <w:spacing w:val="3"/>
              </w:rPr>
              <w:t>年</w:t>
            </w:r>
            <w:r>
              <w:rPr>
                <w:rFonts w:ascii="Times New Roman" w:eastAsia="Times New Roman" w:hAnsi="Times New Roman" w:cs="Times New Roman"/>
                <w:spacing w:val="3"/>
              </w:rPr>
              <w:t>)</w:t>
            </w:r>
            <w:r>
              <w:rPr>
                <w:spacing w:val="3"/>
              </w:rPr>
              <w:t>的通知》（绍政办发〔</w:t>
            </w:r>
            <w:r>
              <w:rPr>
                <w:rFonts w:ascii="Times New Roman" w:eastAsia="Times New Roman" w:hAnsi="Times New Roman" w:cs="Times New Roman"/>
                <w:spacing w:val="3"/>
              </w:rPr>
              <w:t>2012</w:t>
            </w:r>
            <w:r>
              <w:rPr>
                <w:spacing w:val="3"/>
              </w:rPr>
              <w:t>〕</w:t>
            </w:r>
            <w:r>
              <w:rPr>
                <w:rFonts w:ascii="Times New Roman" w:eastAsia="Times New Roman" w:hAnsi="Times New Roman" w:cs="Times New Roman"/>
                <w:spacing w:val="2"/>
              </w:rPr>
              <w:t>166</w:t>
            </w:r>
            <w:r>
              <w:rPr>
                <w:rFonts w:ascii="Times New Roman" w:eastAsia="Times New Roman" w:hAnsi="Times New Roman" w:cs="Times New Roman"/>
                <w:spacing w:val="23"/>
              </w:rPr>
              <w:t xml:space="preserve"> </w:t>
            </w:r>
            <w:r>
              <w:rPr>
                <w:spacing w:val="2"/>
              </w:rPr>
              <w:t>号）</w:t>
            </w:r>
            <w:r>
              <w:rPr>
                <w:spacing w:val="-49"/>
              </w:rPr>
              <w:t xml:space="preserve"> </w:t>
            </w:r>
            <w:r>
              <w:rPr>
                <w:spacing w:val="2"/>
              </w:rPr>
              <w:t>。</w:t>
            </w:r>
          </w:p>
          <w:p>
            <w:pPr>
              <w:pStyle w:val="TableText"/>
              <w:spacing w:before="184" w:line="220" w:lineRule="auto"/>
              <w:ind w:left="192"/>
              <w:outlineLvl w:val="1"/>
            </w:pPr>
            <w:r>
              <w:rPr>
                <w:rFonts w:ascii="Times New Roman" w:eastAsia="Times New Roman" w:hAnsi="Times New Roman" w:cs="Times New Roman"/>
                <w:b/>
                <w:bCs/>
                <w:spacing w:val="1"/>
              </w:rPr>
              <w:t>1.2.2</w:t>
            </w:r>
            <w:r>
              <w:rPr>
                <w:rFonts w:ascii="Times New Roman" w:eastAsia="Times New Roman" w:hAnsi="Times New Roman" w:cs="Times New Roman"/>
                <w:b/>
                <w:bCs/>
                <w:spacing w:val="-20"/>
              </w:rPr>
              <w:t xml:space="preserve"> </w:t>
            </w:r>
            <w:r>
              <w:rPr>
                <w:spacing w:val="1"/>
                <w14:textOutline w14:w="4354">
                  <w14:solidFill>
                    <w14:srgbClr w14:val="000000"/>
                  </w14:solidFill>
                  <w14:prstDash w14:val="solid"/>
                  <w14:miter w14:lim="10"/>
                </w14:textOutline>
              </w:rPr>
              <w:t>技术规范</w:t>
            </w:r>
          </w:p>
          <w:p>
            <w:pPr>
              <w:pStyle w:val="TableText"/>
              <w:spacing w:before="178" w:line="355" w:lineRule="auto"/>
              <w:ind w:left="209" w:right="304" w:firstLine="432"/>
            </w:pPr>
            <w:r>
              <w:rPr>
                <w:rFonts w:ascii="Times New Roman" w:eastAsia="Times New Roman" w:hAnsi="Times New Roman" w:cs="Times New Roman"/>
                <w:b/>
                <w:bCs/>
                <w:spacing w:val="7"/>
              </w:rPr>
              <w:t xml:space="preserve">(1)   </w:t>
            </w:r>
            <w:r>
              <w:rPr>
                <w:spacing w:val="7"/>
              </w:rPr>
              <w:t>国家环保部《环境影响评价技术导则》</w:t>
            </w:r>
            <w:r>
              <w:rPr>
                <w:spacing w:val="-62"/>
              </w:rPr>
              <w:t xml:space="preserve"> </w:t>
            </w:r>
            <w:r>
              <w:rPr>
                <w:rFonts w:ascii="Times New Roman" w:eastAsia="Times New Roman" w:hAnsi="Times New Roman" w:cs="Times New Roman"/>
              </w:rPr>
              <w:t>HJ</w:t>
            </w:r>
            <w:r>
              <w:rPr>
                <w:rFonts w:ascii="Times New Roman" w:eastAsia="Times New Roman" w:hAnsi="Times New Roman" w:cs="Times New Roman"/>
                <w:spacing w:val="7"/>
              </w:rPr>
              <w:t>2.1-2016</w:t>
            </w:r>
            <w:r>
              <w:rPr>
                <w:rFonts w:ascii="Times New Roman" w:eastAsia="Times New Roman" w:hAnsi="Times New Roman" w:cs="Times New Roman"/>
                <w:spacing w:val="-14"/>
              </w:rPr>
              <w:t xml:space="preserve"> </w:t>
            </w:r>
            <w:r>
              <w:rPr>
                <w:spacing w:val="7"/>
              </w:rPr>
              <w:t>，</w:t>
            </w:r>
            <w:r>
              <w:rPr>
                <w:rFonts w:ascii="Times New Roman" w:eastAsia="Times New Roman" w:hAnsi="Times New Roman" w:cs="Times New Roman"/>
              </w:rPr>
              <w:t>HJ</w:t>
            </w:r>
            <w:r>
              <w:rPr>
                <w:rFonts w:ascii="Times New Roman" w:eastAsia="Times New Roman" w:hAnsi="Times New Roman" w:cs="Times New Roman"/>
                <w:spacing w:val="7"/>
              </w:rPr>
              <w:t>/T2.3-</w:t>
            </w:r>
            <w:r>
              <w:rPr>
                <w:rFonts w:ascii="Times New Roman" w:eastAsia="Times New Roman" w:hAnsi="Times New Roman" w:cs="Times New Roman"/>
                <w:spacing w:val="-30"/>
              </w:rPr>
              <w:t xml:space="preserve"> </w:t>
            </w:r>
            <w:r>
              <w:rPr>
                <w:rFonts w:ascii="Times New Roman" w:eastAsia="Times New Roman" w:hAnsi="Times New Roman" w:cs="Times New Roman"/>
                <w:spacing w:val="7"/>
              </w:rPr>
              <w:t>1993</w:t>
            </w:r>
            <w:r>
              <w:rPr>
                <w:rFonts w:ascii="Times New Roman" w:eastAsia="Times New Roman" w:hAnsi="Times New Roman" w:cs="Times New Roman"/>
                <w:spacing w:val="-16"/>
              </w:rPr>
              <w:t xml:space="preserve"> </w:t>
            </w:r>
            <w:r>
              <w:rPr>
                <w:spacing w:val="7"/>
              </w:rPr>
              <w:t>，</w:t>
            </w:r>
            <w:r>
              <w:t xml:space="preserve"> </w:t>
            </w:r>
            <w:r>
              <w:rPr>
                <w:rFonts w:ascii="Times New Roman" w:eastAsia="Times New Roman" w:hAnsi="Times New Roman" w:cs="Times New Roman"/>
              </w:rPr>
              <w:t>HJ</w:t>
            </w:r>
            <w:r>
              <w:rPr>
                <w:rFonts w:ascii="Times New Roman" w:eastAsia="Times New Roman" w:hAnsi="Times New Roman" w:cs="Times New Roman"/>
                <w:spacing w:val="2"/>
              </w:rPr>
              <w:t>2.2-2008</w:t>
            </w:r>
            <w:r>
              <w:rPr>
                <w:rFonts w:ascii="Times New Roman" w:eastAsia="Times New Roman" w:hAnsi="Times New Roman" w:cs="Times New Roman"/>
                <w:spacing w:val="-29"/>
              </w:rPr>
              <w:t xml:space="preserve"> </w:t>
            </w:r>
            <w:r>
              <w:rPr>
                <w:spacing w:val="2"/>
              </w:rPr>
              <w:t>，</w:t>
            </w:r>
            <w:r>
              <w:rPr>
                <w:rFonts w:ascii="Times New Roman" w:eastAsia="Times New Roman" w:hAnsi="Times New Roman" w:cs="Times New Roman"/>
              </w:rPr>
              <w:t>HJ</w:t>
            </w:r>
            <w:r>
              <w:rPr>
                <w:rFonts w:ascii="Times New Roman" w:eastAsia="Times New Roman" w:hAnsi="Times New Roman" w:cs="Times New Roman"/>
                <w:spacing w:val="2"/>
              </w:rPr>
              <w:t>2.4-2009</w:t>
            </w:r>
            <w:r>
              <w:rPr>
                <w:rFonts w:ascii="Times New Roman" w:eastAsia="Times New Roman" w:hAnsi="Times New Roman" w:cs="Times New Roman"/>
                <w:spacing w:val="-28"/>
              </w:rPr>
              <w:t xml:space="preserve"> </w:t>
            </w:r>
            <w:r>
              <w:rPr>
                <w:spacing w:val="2"/>
              </w:rPr>
              <w:t>，</w:t>
            </w:r>
            <w:r>
              <w:rPr>
                <w:rFonts w:ascii="Times New Roman" w:eastAsia="Times New Roman" w:hAnsi="Times New Roman" w:cs="Times New Roman"/>
              </w:rPr>
              <w:t>HJ</w:t>
            </w:r>
            <w:r>
              <w:rPr>
                <w:rFonts w:ascii="Times New Roman" w:eastAsia="Times New Roman" w:hAnsi="Times New Roman" w:cs="Times New Roman"/>
                <w:spacing w:val="2"/>
              </w:rPr>
              <w:t>610-2016</w:t>
            </w:r>
            <w:r>
              <w:rPr>
                <w:rFonts w:ascii="Times New Roman" w:eastAsia="Times New Roman" w:hAnsi="Times New Roman" w:cs="Times New Roman"/>
                <w:spacing w:val="-28"/>
              </w:rPr>
              <w:t xml:space="preserve"> </w:t>
            </w:r>
            <w:r>
              <w:rPr>
                <w:spacing w:val="2"/>
              </w:rPr>
              <w:t>，</w:t>
            </w:r>
            <w:r>
              <w:rPr>
                <w:rFonts w:ascii="Times New Roman" w:eastAsia="Times New Roman" w:hAnsi="Times New Roman" w:cs="Times New Roman"/>
              </w:rPr>
              <w:t>HJ</w:t>
            </w:r>
            <w:r>
              <w:rPr>
                <w:rFonts w:ascii="Times New Roman" w:eastAsia="Times New Roman" w:hAnsi="Times New Roman" w:cs="Times New Roman"/>
                <w:spacing w:val="2"/>
              </w:rPr>
              <w:t>19-2011</w:t>
            </w:r>
            <w:r>
              <w:rPr>
                <w:rFonts w:ascii="Times New Roman" w:eastAsia="Times New Roman" w:hAnsi="Times New Roman" w:cs="Times New Roman"/>
                <w:spacing w:val="44"/>
                <w:w w:val="101"/>
              </w:rPr>
              <w:t xml:space="preserve"> </w:t>
            </w:r>
            <w:r>
              <w:rPr>
                <w:spacing w:val="2"/>
              </w:rPr>
              <w:t>以及《建设项目环境风险评</w:t>
            </w:r>
            <w:r>
              <w:t xml:space="preserve"> </w:t>
            </w:r>
            <w:r>
              <w:rPr>
                <w:spacing w:val="-6"/>
              </w:rPr>
              <w:t>价技术导则》（</w:t>
            </w:r>
            <w:r>
              <w:rPr>
                <w:rFonts w:ascii="Times New Roman" w:eastAsia="Times New Roman" w:hAnsi="Times New Roman" w:cs="Times New Roman"/>
                <w:spacing w:val="-6"/>
              </w:rPr>
              <w:t>HJ/T169-2004</w:t>
            </w:r>
            <w:r>
              <w:rPr>
                <w:spacing w:val="-6"/>
              </w:rPr>
              <w:t>）、《固体废物鉴别标准 通则》（</w:t>
            </w:r>
            <w:r>
              <w:rPr>
                <w:rFonts w:ascii="Times New Roman" w:eastAsia="Times New Roman" w:hAnsi="Times New Roman" w:cs="Times New Roman"/>
                <w:spacing w:val="-7"/>
              </w:rPr>
              <w:t>GB34330-2017</w:t>
            </w:r>
            <w:r>
              <w:rPr>
                <w:spacing w:val="-62"/>
                <w:w w:val="98"/>
              </w:rPr>
              <w:t>），</w:t>
            </w:r>
          </w:p>
          <w:p>
            <w:pPr>
              <w:pStyle w:val="TableText"/>
              <w:spacing w:before="1" w:line="221" w:lineRule="auto"/>
              <w:ind w:left="210"/>
            </w:pPr>
            <w:r>
              <w:rPr>
                <w:rFonts w:ascii="Times New Roman" w:eastAsia="Times New Roman" w:hAnsi="Times New Roman" w:cs="Times New Roman"/>
                <w:spacing w:val="2"/>
              </w:rPr>
              <w:t>2017.10.1</w:t>
            </w:r>
            <w:r>
              <w:rPr>
                <w:spacing w:val="2"/>
              </w:rPr>
              <w:t>；</w:t>
            </w:r>
          </w:p>
          <w:p>
            <w:pPr>
              <w:pStyle w:val="TableText"/>
              <w:spacing w:before="175" w:line="461" w:lineRule="exact"/>
              <w:ind w:left="642"/>
            </w:pPr>
            <w:r>
              <w:rPr>
                <w:rFonts w:ascii="Times New Roman" w:eastAsia="Times New Roman" w:hAnsi="Times New Roman" w:cs="Times New Roman"/>
                <w:b/>
                <w:bCs/>
                <w:spacing w:val="19"/>
                <w:position w:val="16"/>
              </w:rPr>
              <w:t>(2)</w:t>
            </w:r>
            <w:r>
              <w:rPr>
                <w:rFonts w:ascii="Times New Roman" w:eastAsia="Times New Roman" w:hAnsi="Times New Roman" w:cs="Times New Roman"/>
                <w:b/>
                <w:bCs/>
                <w:spacing w:val="7"/>
                <w:position w:val="16"/>
              </w:rPr>
              <w:t xml:space="preserve">   </w:t>
            </w:r>
            <w:r>
              <w:rPr>
                <w:spacing w:val="19"/>
                <w:position w:val="16"/>
              </w:rPr>
              <w:t>浙江省环境保护局《</w:t>
            </w:r>
            <w:r>
              <w:rPr>
                <w:spacing w:val="-56"/>
                <w:position w:val="16"/>
              </w:rPr>
              <w:t xml:space="preserve"> </w:t>
            </w:r>
            <w:r>
              <w:rPr>
                <w:spacing w:val="19"/>
                <w:position w:val="16"/>
              </w:rPr>
              <w:t>浙江省建设项目环境影响评价技术要</w:t>
            </w:r>
            <w:r>
              <w:rPr>
                <w:spacing w:val="-71"/>
                <w:position w:val="16"/>
              </w:rPr>
              <w:t xml:space="preserve"> </w:t>
            </w:r>
            <w:r>
              <w:rPr>
                <w:spacing w:val="19"/>
                <w:position w:val="16"/>
              </w:rPr>
              <w:t>点》</w:t>
            </w:r>
            <w:r>
              <w:rPr>
                <w:spacing w:val="-63"/>
                <w:position w:val="16"/>
              </w:rPr>
              <w:t xml:space="preserve"> </w:t>
            </w:r>
            <w:r>
              <w:rPr>
                <w:spacing w:val="19"/>
                <w:position w:val="16"/>
              </w:rPr>
              <w:t>，</w:t>
            </w:r>
          </w:p>
          <w:p>
            <w:pPr>
              <w:pStyle w:val="TableText"/>
              <w:spacing w:before="1" w:line="219" w:lineRule="auto"/>
              <w:ind w:left="210"/>
            </w:pPr>
            <w:r>
              <w:rPr>
                <w:rFonts w:ascii="Times New Roman" w:eastAsia="Times New Roman" w:hAnsi="Times New Roman" w:cs="Times New Roman"/>
                <w:spacing w:val="-4"/>
              </w:rPr>
              <w:t>2005.5.4</w:t>
            </w:r>
            <w:r>
              <w:rPr>
                <w:rFonts w:ascii="Times New Roman" w:eastAsia="Times New Roman" w:hAnsi="Times New Roman" w:cs="Times New Roman"/>
                <w:spacing w:val="28"/>
              </w:rPr>
              <w:t xml:space="preserve"> </w:t>
            </w:r>
            <w:r>
              <w:rPr>
                <w:spacing w:val="-4"/>
              </w:rPr>
              <w:t xml:space="preserve">修订， </w:t>
            </w:r>
            <w:r>
              <w:rPr>
                <w:rFonts w:ascii="Times New Roman" w:eastAsia="Times New Roman" w:hAnsi="Times New Roman" w:cs="Times New Roman"/>
                <w:spacing w:val="-4"/>
              </w:rPr>
              <w:t>2005.5</w:t>
            </w:r>
            <w:r>
              <w:rPr>
                <w:rFonts w:ascii="Times New Roman" w:eastAsia="Times New Roman" w:hAnsi="Times New Roman" w:cs="Times New Roman"/>
                <w:spacing w:val="16"/>
                <w:w w:val="101"/>
              </w:rPr>
              <w:t xml:space="preserve"> </w:t>
            </w:r>
            <w:r>
              <w:rPr>
                <w:spacing w:val="-4"/>
              </w:rPr>
              <w:t>施行。</w:t>
            </w:r>
          </w:p>
          <w:p>
            <w:pPr>
              <w:pStyle w:val="TableText"/>
              <w:spacing w:before="177" w:line="219" w:lineRule="auto"/>
              <w:ind w:left="192"/>
              <w:outlineLvl w:val="1"/>
            </w:pPr>
            <w:r>
              <w:rPr>
                <w:rFonts w:ascii="Times New Roman" w:eastAsia="Times New Roman" w:hAnsi="Times New Roman" w:cs="Times New Roman"/>
                <w:b/>
                <w:bCs/>
                <w:spacing w:val="3"/>
              </w:rPr>
              <w:t>1.2.3</w:t>
            </w:r>
            <w:r>
              <w:rPr>
                <w:rFonts w:ascii="Times New Roman" w:eastAsia="Times New Roman" w:hAnsi="Times New Roman" w:cs="Times New Roman"/>
                <w:b/>
                <w:bCs/>
                <w:spacing w:val="-13"/>
              </w:rPr>
              <w:t xml:space="preserve"> </w:t>
            </w:r>
            <w:r>
              <w:rPr>
                <w:spacing w:val="3"/>
                <w14:textOutline w14:w="4354">
                  <w14:solidFill>
                    <w14:srgbClr w14:val="000000"/>
                  </w14:solidFill>
                  <w14:prstDash w14:val="solid"/>
                  <w14:miter w14:lim="10"/>
                </w14:textOutline>
              </w:rPr>
              <w:t>技术文件和其他依据</w:t>
            </w:r>
          </w:p>
          <w:p>
            <w:pPr>
              <w:pStyle w:val="TableText"/>
              <w:spacing w:before="176" w:line="464" w:lineRule="exact"/>
              <w:ind w:left="642"/>
              <w:rPr>
                <w:rFonts w:ascii="Times New Roman" w:eastAsia="Times New Roman" w:hAnsi="Times New Roman" w:cs="Times New Roman"/>
              </w:rPr>
            </w:pPr>
            <w:r>
              <w:rPr>
                <w:rFonts w:ascii="Times New Roman" w:eastAsia="Times New Roman" w:hAnsi="Times New Roman" w:cs="Times New Roman"/>
                <w:b/>
                <w:bCs/>
                <w:spacing w:val="5"/>
                <w:position w:val="17"/>
              </w:rPr>
              <w:t xml:space="preserve">(1)    </w:t>
            </w:r>
            <w:r>
              <w:rPr>
                <w:spacing w:val="5"/>
                <w:position w:val="17"/>
              </w:rPr>
              <w:t>《浙江省水功能区水环境功能区划分方案</w:t>
            </w:r>
            <w:r>
              <w:rPr>
                <w:rFonts w:ascii="Times New Roman" w:eastAsia="Times New Roman" w:hAnsi="Times New Roman" w:cs="Times New Roman"/>
                <w:spacing w:val="5"/>
                <w:position w:val="17"/>
              </w:rPr>
              <w:t>(2015)</w:t>
            </w:r>
            <w:r>
              <w:rPr>
                <w:spacing w:val="5"/>
                <w:position w:val="17"/>
              </w:rPr>
              <w:t>》，</w:t>
            </w:r>
            <w:r>
              <w:rPr>
                <w:spacing w:val="79"/>
                <w:position w:val="17"/>
              </w:rPr>
              <w:t xml:space="preserve"> </w:t>
            </w:r>
            <w:r>
              <w:rPr>
                <w:spacing w:val="5"/>
                <w:position w:val="17"/>
              </w:rPr>
              <w:t>浙政函</w:t>
            </w:r>
            <w:r>
              <w:rPr>
                <w:rFonts w:ascii="Times New Roman" w:eastAsia="Times New Roman" w:hAnsi="Times New Roman" w:cs="Times New Roman"/>
                <w:spacing w:val="5"/>
                <w:position w:val="17"/>
              </w:rPr>
              <w:t>[</w:t>
            </w:r>
            <w:r>
              <w:rPr>
                <w:rFonts w:ascii="Times New Roman" w:eastAsia="Times New Roman" w:hAnsi="Times New Roman" w:cs="Times New Roman"/>
                <w:spacing w:val="4"/>
                <w:position w:val="17"/>
              </w:rPr>
              <w:t>2015]71</w:t>
            </w:r>
          </w:p>
          <w:p>
            <w:pPr>
              <w:pStyle w:val="TableText"/>
              <w:spacing w:before="1" w:line="218" w:lineRule="auto"/>
              <w:ind w:left="220"/>
            </w:pPr>
            <w:r>
              <w:rPr>
                <w:spacing w:val="4"/>
              </w:rPr>
              <w:t>号，浙江省人民政府，</w:t>
            </w:r>
            <w:r>
              <w:rPr>
                <w:rFonts w:ascii="Times New Roman" w:eastAsia="Times New Roman" w:hAnsi="Times New Roman" w:cs="Times New Roman"/>
                <w:spacing w:val="4"/>
              </w:rPr>
              <w:t>2015.6.29</w:t>
            </w:r>
            <w:r>
              <w:rPr>
                <w:spacing w:val="4"/>
              </w:rPr>
              <w:t>；</w:t>
            </w:r>
          </w:p>
          <w:p>
            <w:pPr>
              <w:pStyle w:val="TableText"/>
              <w:spacing w:before="176" w:line="215" w:lineRule="auto"/>
              <w:ind w:left="642"/>
            </w:pPr>
            <w:r>
              <w:rPr>
                <w:rFonts w:ascii="Times New Roman" w:eastAsia="Times New Roman" w:hAnsi="Times New Roman" w:cs="Times New Roman"/>
                <w:b/>
                <w:bCs/>
                <w:spacing w:val="-6"/>
              </w:rPr>
              <w:t xml:space="preserve">(2)     </w:t>
            </w:r>
            <w:r>
              <w:rPr>
                <w:spacing w:val="-6"/>
              </w:rPr>
              <w:t>《绍兴市环境功能区划》，</w:t>
            </w:r>
            <w:r>
              <w:rPr>
                <w:spacing w:val="27"/>
              </w:rPr>
              <w:t xml:space="preserve"> </w:t>
            </w:r>
            <w:r>
              <w:rPr>
                <w:rFonts w:ascii="Times New Roman" w:eastAsia="Times New Roman" w:hAnsi="Times New Roman" w:cs="Times New Roman"/>
                <w:spacing w:val="-6"/>
              </w:rPr>
              <w:t>2015.7</w:t>
            </w:r>
            <w:r>
              <w:rPr>
                <w:spacing w:val="-6"/>
              </w:rPr>
              <w:t>；</w:t>
            </w:r>
          </w:p>
          <w:p>
            <w:pPr>
              <w:pStyle w:val="TableText"/>
              <w:spacing w:before="184" w:line="461" w:lineRule="exact"/>
              <w:ind w:left="642"/>
            </w:pPr>
            <w:r>
              <w:rPr>
                <w:rFonts w:ascii="Times New Roman" w:eastAsia="Times New Roman" w:hAnsi="Times New Roman" w:cs="Times New Roman"/>
                <w:b/>
                <w:bCs/>
                <w:spacing w:val="-11"/>
                <w:position w:val="16"/>
              </w:rPr>
              <w:t xml:space="preserve">(3)   </w:t>
            </w:r>
            <w:r>
              <w:rPr>
                <w:spacing w:val="-11"/>
                <w:position w:val="16"/>
              </w:rPr>
              <w:t>浙</w:t>
            </w:r>
            <w:r>
              <w:rPr>
                <w:spacing w:val="77"/>
                <w:position w:val="16"/>
              </w:rPr>
              <w:t xml:space="preserve"> </w:t>
            </w:r>
            <w:r>
              <w:rPr>
                <w:spacing w:val="-11"/>
                <w:position w:val="16"/>
              </w:rPr>
              <w:t>江  省</w:t>
            </w:r>
            <w:r>
              <w:rPr>
                <w:spacing w:val="81"/>
                <w:position w:val="16"/>
              </w:rPr>
              <w:t xml:space="preserve"> </w:t>
            </w:r>
            <w:r>
              <w:rPr>
                <w:spacing w:val="-11"/>
                <w:position w:val="16"/>
              </w:rPr>
              <w:t>企</w:t>
            </w:r>
            <w:r>
              <w:rPr>
                <w:spacing w:val="76"/>
                <w:position w:val="16"/>
              </w:rPr>
              <w:t xml:space="preserve"> </w:t>
            </w:r>
            <w:r>
              <w:rPr>
                <w:spacing w:val="-11"/>
                <w:position w:val="16"/>
              </w:rPr>
              <w:t>业</w:t>
            </w:r>
            <w:r>
              <w:rPr>
                <w:spacing w:val="81"/>
                <w:position w:val="16"/>
              </w:rPr>
              <w:t xml:space="preserve"> </w:t>
            </w:r>
            <w:r>
              <w:rPr>
                <w:spacing w:val="-11"/>
                <w:position w:val="16"/>
              </w:rPr>
              <w:t>投</w:t>
            </w:r>
            <w:r>
              <w:rPr>
                <w:spacing w:val="87"/>
                <w:position w:val="16"/>
              </w:rPr>
              <w:t xml:space="preserve"> </w:t>
            </w:r>
            <w:r>
              <w:rPr>
                <w:spacing w:val="-11"/>
                <w:position w:val="16"/>
              </w:rPr>
              <w:t>资</w:t>
            </w:r>
            <w:r>
              <w:rPr>
                <w:spacing w:val="80"/>
                <w:position w:val="16"/>
              </w:rPr>
              <w:t xml:space="preserve"> </w:t>
            </w:r>
            <w:r>
              <w:rPr>
                <w:spacing w:val="-11"/>
                <w:position w:val="16"/>
              </w:rPr>
              <w:t>项  目</w:t>
            </w:r>
            <w:r>
              <w:rPr>
                <w:spacing w:val="79"/>
                <w:position w:val="16"/>
              </w:rPr>
              <w:t xml:space="preserve"> </w:t>
            </w:r>
            <w:r>
              <w:rPr>
                <w:spacing w:val="-11"/>
                <w:position w:val="16"/>
              </w:rPr>
              <w:t>备</w:t>
            </w:r>
            <w:r>
              <w:rPr>
                <w:spacing w:val="81"/>
                <w:position w:val="16"/>
              </w:rPr>
              <w:t xml:space="preserve"> </w:t>
            </w:r>
            <w:r>
              <w:rPr>
                <w:spacing w:val="-11"/>
                <w:position w:val="16"/>
              </w:rPr>
              <w:t>案</w:t>
            </w:r>
            <w:r>
              <w:rPr>
                <w:spacing w:val="67"/>
                <w:position w:val="16"/>
              </w:rPr>
              <w:t xml:space="preserve"> </w:t>
            </w:r>
            <w:r>
              <w:rPr>
                <w:spacing w:val="-11"/>
                <w:position w:val="16"/>
              </w:rPr>
              <w:t>（</w:t>
            </w:r>
            <w:r>
              <w:rPr>
                <w:spacing w:val="-12"/>
                <w:position w:val="16"/>
              </w:rPr>
              <w:t xml:space="preserve">  赋</w:t>
            </w:r>
            <w:r>
              <w:rPr>
                <w:spacing w:val="75"/>
                <w:position w:val="16"/>
              </w:rPr>
              <w:t xml:space="preserve"> </w:t>
            </w:r>
            <w:r>
              <w:rPr>
                <w:spacing w:val="-12"/>
                <w:position w:val="16"/>
              </w:rPr>
              <w:t>码  ）</w:t>
            </w:r>
            <w:r>
              <w:rPr>
                <w:spacing w:val="79"/>
                <w:position w:val="16"/>
              </w:rPr>
              <w:t xml:space="preserve"> </w:t>
            </w:r>
            <w:r>
              <w:rPr>
                <w:spacing w:val="-12"/>
                <w:position w:val="16"/>
              </w:rPr>
              <w:t>信  息</w:t>
            </w:r>
            <w:r>
              <w:rPr>
                <w:spacing w:val="75"/>
                <w:position w:val="16"/>
              </w:rPr>
              <w:t xml:space="preserve"> </w:t>
            </w:r>
            <w:r>
              <w:rPr>
                <w:spacing w:val="-12"/>
                <w:position w:val="16"/>
              </w:rPr>
              <w:t>表</w:t>
            </w:r>
          </w:p>
          <w:p>
            <w:pPr>
              <w:pStyle w:val="TableText"/>
              <w:spacing w:before="1" w:line="221" w:lineRule="auto"/>
              <w:ind w:left="221"/>
            </w:pPr>
            <w:r>
              <w:rPr>
                <w:spacing w:val="3"/>
              </w:rPr>
              <w:t>（</w:t>
            </w:r>
            <w:r>
              <w:rPr>
                <w:rFonts w:ascii="Times New Roman" w:eastAsia="Times New Roman" w:hAnsi="Times New Roman" w:cs="Times New Roman"/>
                <w:spacing w:val="3"/>
              </w:rPr>
              <w:t>2018-330602-40-03-038111-000</w:t>
            </w:r>
            <w:r>
              <w:rPr>
                <w:spacing w:val="-10"/>
              </w:rPr>
              <w:t>）；</w:t>
            </w:r>
          </w:p>
          <w:p>
            <w:pPr>
              <w:pStyle w:val="TableText"/>
              <w:spacing w:before="175" w:line="461" w:lineRule="exact"/>
              <w:ind w:left="642"/>
            </w:pPr>
            <w:r>
              <w:rPr>
                <w:rFonts w:ascii="Times New Roman" w:eastAsia="Times New Roman" w:hAnsi="Times New Roman" w:cs="Times New Roman"/>
                <w:b/>
                <w:bCs/>
                <w:spacing w:val="8"/>
                <w:position w:val="16"/>
              </w:rPr>
              <w:t xml:space="preserve">(4)   </w:t>
            </w:r>
            <w:r>
              <w:rPr>
                <w:spacing w:val="8"/>
                <w:position w:val="16"/>
              </w:rPr>
              <w:t>绍兴海德数码电子有限公司与我单位签订的技术咨询合同及提供的其</w:t>
            </w:r>
          </w:p>
        </w:tc>
      </w:tr>
    </w:tbl>
    <w:p>
      <w:pPr>
        <w:sectPr>
          <w:footerReference w:type="default" r:id="rId15"/>
          <w:type w:val="nextPage"/>
          <w:pgSz w:w="11907" w:h="16839"/>
          <w:pgMar w:top="950" w:right="1480" w:bottom="1293" w:left="1481" w:header="0" w:footer="1126" w:gutter="0"/>
          <w:pgNumType w:start="12"/>
          <w:cols w:space="708"/>
          <w:titlePg w:val="0"/>
        </w:sectPr>
      </w:pPr>
    </w:p>
    <w:tbl>
      <w:tblPr>
        <w:tblStyle w:val="TableNormal5"/>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pStyle w:val="TableText"/>
              <w:spacing w:line="220" w:lineRule="auto"/>
              <w:ind w:left="215"/>
            </w:pPr>
            <w:r>
              <w:rPr>
                <w:spacing w:val="3"/>
              </w:rPr>
              <w:t>他有关资料。</w:t>
            </w:r>
          </w:p>
        </w:tc>
      </w:tr>
    </w:tbl>
    <w:p>
      <w:pPr>
        <w:pStyle w:val="BodyText"/>
        <w:spacing w:line="153" w:lineRule="exact"/>
        <w:rPr>
          <w:sz w:val="13"/>
        </w:rPr>
      </w:pPr>
    </w:p>
    <w:p>
      <w:pPr>
        <w:spacing w:line="153" w:lineRule="exact"/>
        <w:rPr>
          <w:sz w:val="13"/>
          <w:szCs w:val="13"/>
        </w:rPr>
        <w:sectPr>
          <w:footerReference w:type="default" r:id="rId16"/>
          <w:type w:val="nextPage"/>
          <w:pgSz w:w="11907" w:h="16839"/>
          <w:pgMar w:top="950" w:right="1480" w:bottom="1293" w:left="1481" w:header="0" w:footer="1126" w:gutter="0"/>
          <w:pgNumType w:start="13"/>
          <w:cols w:space="708"/>
          <w:titlePg w:val="0"/>
        </w:sectPr>
      </w:pPr>
    </w:p>
    <w:p>
      <w:pPr>
        <w:spacing w:before="47" w:line="219" w:lineRule="auto"/>
        <w:ind w:left="3523"/>
        <w:rPr>
          <w:rFonts w:ascii="SimSun" w:eastAsia="SimSun" w:hAnsi="SimSun" w:cs="SimSun"/>
          <w:sz w:val="24"/>
          <w:szCs w:val="24"/>
        </w:rPr>
      </w:pPr>
      <w:hyperlink w:anchor="bookmark1" w:history="1">
        <w:r>
          <w:rPr>
            <w:rFonts w:ascii="SimSun" w:eastAsia="SimSun" w:hAnsi="SimSun" w:cs="SimSun"/>
            <w:spacing w:val="-2"/>
            <w:sz w:val="24"/>
            <w:szCs w:val="24"/>
          </w:rPr>
          <w:t>建设项目基本情况</w:t>
        </w:r>
      </w:hyperlink>
    </w:p>
    <w:p>
      <w:pPr>
        <w:spacing w:line="34" w:lineRule="exact"/>
        <w:sectPr>
          <w:footerReference w:type="default" r:id="rId17"/>
          <w:pgSz w:w="11907" w:h="16839"/>
          <w:pgMar w:top="950" w:right="1480" w:bottom="1293" w:left="1481" w:header="0" w:footer="1126" w:gutter="0"/>
          <w:pgNumType w:start="14"/>
          <w:cols w:space="708"/>
        </w:sectPr>
      </w:pPr>
    </w:p>
    <w:tbl>
      <w:tblPr>
        <w:tblStyle w:val="TableNormal6"/>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pStyle w:val="TableText"/>
              <w:spacing w:before="293" w:line="220" w:lineRule="auto"/>
              <w:ind w:left="224"/>
              <w:outlineLvl w:val="0"/>
              <w:rPr>
                <w:sz w:val="28"/>
                <w:szCs w:val="28"/>
              </w:rPr>
            </w:pPr>
            <w:bookmarkStart w:id="3" w:name="bookmark4"/>
            <w:bookmarkEnd w:id="3"/>
            <w:r>
              <w:rPr>
                <w:rFonts w:ascii="Times New Roman" w:eastAsia="Times New Roman" w:hAnsi="Times New Roman" w:cs="Times New Roman"/>
                <w:b/>
                <w:bCs/>
                <w:spacing w:val="1"/>
                <w:sz w:val="28"/>
                <w:szCs w:val="28"/>
              </w:rPr>
              <w:t xml:space="preserve">1.3  </w:t>
            </w:r>
            <w:r>
              <w:rPr>
                <w:spacing w:val="1"/>
                <w:sz w:val="28"/>
                <w:szCs w:val="28"/>
                <w14:textOutline w14:w="5094">
                  <w14:solidFill>
                    <w14:srgbClr w14:val="000000"/>
                  </w14:solidFill>
                  <w14:prstDash w14:val="solid"/>
                  <w14:miter w14:lim="10"/>
                </w14:textOutline>
              </w:rPr>
              <w:t>项目概况</w:t>
            </w:r>
          </w:p>
          <w:p>
            <w:pPr>
              <w:pStyle w:val="TableText"/>
              <w:spacing w:before="262" w:line="219" w:lineRule="auto"/>
              <w:ind w:left="192"/>
              <w:outlineLvl w:val="1"/>
            </w:pPr>
            <w:r>
              <w:rPr>
                <w:rFonts w:ascii="Times New Roman" w:eastAsia="Times New Roman" w:hAnsi="Times New Roman" w:cs="Times New Roman"/>
                <w:b/>
                <w:bCs/>
                <w:spacing w:val="4"/>
              </w:rPr>
              <w:t>1.3.1</w:t>
            </w:r>
            <w:r>
              <w:rPr>
                <w:rFonts w:ascii="Times New Roman" w:eastAsia="Times New Roman" w:hAnsi="Times New Roman" w:cs="Times New Roman"/>
                <w:b/>
                <w:bCs/>
                <w:spacing w:val="-8"/>
              </w:rPr>
              <w:t xml:space="preserve"> </w:t>
            </w:r>
            <w:r>
              <w:rPr>
                <w:spacing w:val="4"/>
                <w14:textOutline w14:w="4354">
                  <w14:solidFill>
                    <w14:srgbClr w14:val="000000"/>
                  </w14:solidFill>
                  <w14:prstDash w14:val="solid"/>
                  <w14:miter w14:lim="10"/>
                </w14:textOutline>
              </w:rPr>
              <w:t>建设内容、周边概况及平面布置</w:t>
            </w:r>
          </w:p>
          <w:p>
            <w:pPr>
              <w:pStyle w:val="TableText"/>
              <w:spacing w:before="211" w:line="220" w:lineRule="auto"/>
              <w:ind w:left="646"/>
            </w:pPr>
            <w:r>
              <w:rPr>
                <w:rFonts w:ascii="Times New Roman" w:eastAsia="Times New Roman" w:hAnsi="Times New Roman" w:cs="Times New Roman"/>
                <w:b/>
                <w:bCs/>
                <w:spacing w:val="-6"/>
              </w:rPr>
              <w:t>1</w:t>
            </w:r>
            <w:r>
              <w:rPr>
                <w:rFonts w:ascii="Times New Roman" w:eastAsia="Times New Roman" w:hAnsi="Times New Roman" w:cs="Times New Roman"/>
                <w:b/>
                <w:bCs/>
                <w:spacing w:val="-32"/>
              </w:rPr>
              <w:t xml:space="preserve"> </w:t>
            </w:r>
            <w:r>
              <w:rPr>
                <w:spacing w:val="-6"/>
                <w14:textOutline w14:w="4354">
                  <w14:solidFill>
                    <w14:srgbClr w14:val="000000"/>
                  </w14:solidFill>
                  <w14:prstDash w14:val="solid"/>
                  <w14:miter w14:lim="10"/>
                </w14:textOutline>
              </w:rPr>
              <w:t>、</w:t>
            </w:r>
            <w:r>
              <w:rPr>
                <w:spacing w:val="-41"/>
              </w:rPr>
              <w:t xml:space="preserve"> </w:t>
            </w:r>
            <w:r>
              <w:rPr>
                <w:spacing w:val="-6"/>
              </w:rPr>
              <w:t>建设内容</w:t>
            </w:r>
          </w:p>
          <w:p>
            <w:pPr>
              <w:pStyle w:val="TableText"/>
              <w:spacing w:before="118" w:line="463" w:lineRule="exact"/>
              <w:ind w:left="642"/>
            </w:pPr>
            <w:r>
              <w:rPr>
                <w:rFonts w:ascii="Times New Roman" w:eastAsia="Times New Roman" w:hAnsi="Times New Roman" w:cs="Times New Roman"/>
                <w:b/>
                <w:bCs/>
                <w:position w:val="17"/>
              </w:rPr>
              <w:t xml:space="preserve">(1)   </w:t>
            </w:r>
            <w:r>
              <w:rPr>
                <w:position w:val="17"/>
              </w:rPr>
              <w:t>项目名称：</w:t>
            </w:r>
            <w:r>
              <w:rPr>
                <w:spacing w:val="76"/>
                <w:position w:val="17"/>
              </w:rPr>
              <w:t xml:space="preserve"> </w:t>
            </w:r>
            <w:r>
              <w:rPr>
                <w:position w:val="17"/>
              </w:rPr>
              <w:t>绍兴海德数码电子有限公司年产</w:t>
            </w:r>
            <w:r>
              <w:rPr>
                <w:spacing w:val="-57"/>
                <w:position w:val="17"/>
              </w:rPr>
              <w:t xml:space="preserve"> </w:t>
            </w:r>
            <w:r>
              <w:rPr>
                <w:rFonts w:ascii="Times New Roman" w:eastAsia="Times New Roman" w:hAnsi="Times New Roman" w:cs="Times New Roman"/>
                <w:position w:val="17"/>
              </w:rPr>
              <w:t>30</w:t>
            </w:r>
            <w:r>
              <w:rPr>
                <w:rFonts w:ascii="Times New Roman" w:eastAsia="Times New Roman" w:hAnsi="Times New Roman" w:cs="Times New Roman"/>
                <w:spacing w:val="-1"/>
                <w:position w:val="17"/>
              </w:rPr>
              <w:t xml:space="preserve"> </w:t>
            </w:r>
            <w:r>
              <w:rPr>
                <w:spacing w:val="-1"/>
                <w:position w:val="17"/>
              </w:rPr>
              <w:t>万套家用净水器控制板</w:t>
            </w:r>
          </w:p>
          <w:p>
            <w:pPr>
              <w:pStyle w:val="TableText"/>
              <w:spacing w:line="219" w:lineRule="auto"/>
              <w:ind w:left="216"/>
            </w:pPr>
            <w:r>
              <w:rPr>
                <w:spacing w:val="3"/>
              </w:rPr>
              <w:t>和年产</w:t>
            </w:r>
            <w:r>
              <w:rPr>
                <w:spacing w:val="-34"/>
              </w:rPr>
              <w:t xml:space="preserve"> </w:t>
            </w:r>
            <w:r>
              <w:rPr>
                <w:rFonts w:ascii="Times New Roman" w:eastAsia="Times New Roman" w:hAnsi="Times New Roman" w:cs="Times New Roman"/>
                <w:spacing w:val="3"/>
              </w:rPr>
              <w:t>5</w:t>
            </w:r>
            <w:r>
              <w:rPr>
                <w:rFonts w:ascii="Times New Roman" w:eastAsia="Times New Roman" w:hAnsi="Times New Roman" w:cs="Times New Roman"/>
                <w:spacing w:val="22"/>
                <w:w w:val="101"/>
              </w:rPr>
              <w:t xml:space="preserve"> </w:t>
            </w:r>
            <w:r>
              <w:rPr>
                <w:spacing w:val="3"/>
              </w:rPr>
              <w:t>万套家用清水泵控制器项目。</w:t>
            </w:r>
          </w:p>
          <w:p>
            <w:pPr>
              <w:pStyle w:val="TableText"/>
              <w:spacing w:before="176" w:line="463" w:lineRule="exact"/>
              <w:ind w:left="642"/>
            </w:pPr>
            <w:r>
              <w:rPr>
                <w:rFonts w:ascii="Times New Roman" w:eastAsia="Times New Roman" w:hAnsi="Times New Roman" w:cs="Times New Roman"/>
                <w:b/>
                <w:bCs/>
                <w:spacing w:val="11"/>
                <w:position w:val="17"/>
              </w:rPr>
              <w:t xml:space="preserve">(2)   </w:t>
            </w:r>
            <w:r>
              <w:rPr>
                <w:spacing w:val="11"/>
                <w:position w:val="17"/>
              </w:rPr>
              <w:t xml:space="preserve">建设地点：浙江省绍兴市越城区稽山街道舜江路 </w:t>
            </w:r>
            <w:r>
              <w:rPr>
                <w:rFonts w:ascii="Times New Roman" w:eastAsia="Times New Roman" w:hAnsi="Times New Roman" w:cs="Times New Roman"/>
                <w:spacing w:val="11"/>
                <w:position w:val="17"/>
              </w:rPr>
              <w:t xml:space="preserve">689  </w:t>
            </w:r>
            <w:r>
              <w:rPr>
                <w:spacing w:val="11"/>
                <w:position w:val="17"/>
              </w:rPr>
              <w:t>号装</w:t>
            </w:r>
            <w:r>
              <w:rPr>
                <w:spacing w:val="10"/>
                <w:position w:val="17"/>
              </w:rPr>
              <w:t>配车间三</w:t>
            </w:r>
          </w:p>
          <w:p>
            <w:pPr>
              <w:pStyle w:val="TableText"/>
              <w:spacing w:before="1" w:line="219" w:lineRule="auto"/>
              <w:ind w:left="214"/>
            </w:pPr>
            <w:r>
              <w:rPr>
                <w:spacing w:val="-5"/>
              </w:rPr>
              <w:t>楼。</w:t>
            </w:r>
          </w:p>
          <w:p>
            <w:pPr>
              <w:pStyle w:val="TableText"/>
              <w:spacing w:before="175" w:line="215" w:lineRule="auto"/>
              <w:ind w:left="642"/>
            </w:pPr>
            <w:r>
              <w:rPr>
                <w:rFonts w:ascii="Times New Roman" w:eastAsia="Times New Roman" w:hAnsi="Times New Roman" w:cs="Times New Roman"/>
                <w:b/>
                <w:bCs/>
                <w:spacing w:val="-13"/>
              </w:rPr>
              <w:t>(3)</w:t>
            </w:r>
            <w:r>
              <w:rPr>
                <w:rFonts w:ascii="Times New Roman" w:eastAsia="Times New Roman" w:hAnsi="Times New Roman" w:cs="Times New Roman"/>
                <w:b/>
                <w:bCs/>
                <w:spacing w:val="8"/>
              </w:rPr>
              <w:t xml:space="preserve">   </w:t>
            </w:r>
            <w:r>
              <w:rPr>
                <w:spacing w:val="-13"/>
              </w:rPr>
              <w:t>工程投资：</w:t>
            </w:r>
            <w:r>
              <w:rPr>
                <w:spacing w:val="70"/>
              </w:rPr>
              <w:t xml:space="preserve"> </w:t>
            </w:r>
            <w:r>
              <w:rPr>
                <w:rFonts w:ascii="Times New Roman" w:eastAsia="Times New Roman" w:hAnsi="Times New Roman" w:cs="Times New Roman"/>
                <w:spacing w:val="-13"/>
              </w:rPr>
              <w:t>213</w:t>
            </w:r>
            <w:r>
              <w:rPr>
                <w:rFonts w:ascii="Times New Roman" w:eastAsia="Times New Roman" w:hAnsi="Times New Roman" w:cs="Times New Roman"/>
                <w:spacing w:val="23"/>
                <w:w w:val="101"/>
              </w:rPr>
              <w:t xml:space="preserve"> </w:t>
            </w:r>
            <w:r>
              <w:rPr>
                <w:spacing w:val="-13"/>
              </w:rPr>
              <w:t>万元。</w:t>
            </w:r>
          </w:p>
          <w:p>
            <w:pPr>
              <w:pStyle w:val="TableText"/>
              <w:spacing w:before="185" w:line="355" w:lineRule="auto"/>
              <w:ind w:left="216" w:right="301" w:firstLine="426"/>
            </w:pPr>
            <w:r>
              <w:rPr>
                <w:rFonts w:ascii="Times New Roman" w:eastAsia="Times New Roman" w:hAnsi="Times New Roman" w:cs="Times New Roman"/>
                <w:b/>
                <w:bCs/>
                <w:spacing w:val="8"/>
              </w:rPr>
              <w:t xml:space="preserve">(4)   </w:t>
            </w:r>
            <w:r>
              <w:rPr>
                <w:spacing w:val="8"/>
              </w:rPr>
              <w:t>建设规模：项目租用绍兴伟光电子电器有限公司位于绍兴市稽山街道</w:t>
            </w:r>
            <w:r>
              <w:rPr>
                <w:spacing w:val="12"/>
              </w:rPr>
              <w:t xml:space="preserve"> </w:t>
            </w:r>
            <w:r>
              <w:rPr>
                <w:spacing w:val="1"/>
              </w:rPr>
              <w:t>舜江路</w:t>
            </w:r>
            <w:r>
              <w:rPr>
                <w:spacing w:val="-40"/>
              </w:rPr>
              <w:t xml:space="preserve"> </w:t>
            </w:r>
            <w:r>
              <w:rPr>
                <w:rFonts w:ascii="Times New Roman" w:eastAsia="Times New Roman" w:hAnsi="Times New Roman" w:cs="Times New Roman"/>
                <w:spacing w:val="1"/>
              </w:rPr>
              <w:t>689</w:t>
            </w:r>
            <w:r>
              <w:rPr>
                <w:rFonts w:ascii="Times New Roman" w:eastAsia="Times New Roman" w:hAnsi="Times New Roman" w:cs="Times New Roman"/>
                <w:spacing w:val="22"/>
              </w:rPr>
              <w:t xml:space="preserve"> </w:t>
            </w:r>
            <w:r>
              <w:rPr>
                <w:spacing w:val="1"/>
              </w:rPr>
              <w:t>号装配车间三楼部分厂房，共计</w:t>
            </w:r>
            <w:r>
              <w:rPr>
                <w:spacing w:val="-25"/>
              </w:rPr>
              <w:t xml:space="preserve"> </w:t>
            </w:r>
            <w:r>
              <w:rPr>
                <w:rFonts w:ascii="Times New Roman" w:eastAsia="Times New Roman" w:hAnsi="Times New Roman" w:cs="Times New Roman"/>
                <w:spacing w:val="1"/>
              </w:rPr>
              <w:t>1</w:t>
            </w:r>
            <w:r>
              <w:rPr>
                <w:rFonts w:ascii="Times New Roman" w:eastAsia="Times New Roman" w:hAnsi="Times New Roman" w:cs="Times New Roman"/>
              </w:rPr>
              <w:t>000</w:t>
            </w:r>
            <w:r>
              <w:rPr>
                <w:rFonts w:ascii="Times New Roman" w:eastAsia="Times New Roman" w:hAnsi="Times New Roman" w:cs="Times New Roman"/>
                <w:spacing w:val="17"/>
              </w:rPr>
              <w:t xml:space="preserve"> </w:t>
            </w:r>
            <w:r>
              <w:t xml:space="preserve">平方米，引进贴片机等设备进 </w:t>
            </w:r>
            <w:r>
              <w:rPr>
                <w:spacing w:val="-1"/>
              </w:rPr>
              <w:t>行生产，</w:t>
            </w:r>
            <w:r>
              <w:rPr>
                <w:spacing w:val="47"/>
              </w:rPr>
              <w:t xml:space="preserve"> </w:t>
            </w:r>
            <w:r>
              <w:rPr>
                <w:spacing w:val="-1"/>
              </w:rPr>
              <w:t>建成后形成年产</w:t>
            </w:r>
            <w:r>
              <w:rPr>
                <w:spacing w:val="-69"/>
              </w:rPr>
              <w:t xml:space="preserve"> </w:t>
            </w:r>
            <w:r>
              <w:rPr>
                <w:rFonts w:ascii="Times New Roman" w:eastAsia="Times New Roman" w:hAnsi="Times New Roman" w:cs="Times New Roman"/>
                <w:spacing w:val="-1"/>
              </w:rPr>
              <w:t xml:space="preserve">30 </w:t>
            </w:r>
            <w:r>
              <w:rPr>
                <w:spacing w:val="-1"/>
              </w:rPr>
              <w:t>万套家用净水器控制板和年产</w:t>
            </w:r>
            <w:r>
              <w:rPr>
                <w:spacing w:val="-67"/>
              </w:rPr>
              <w:t xml:space="preserve"> </w:t>
            </w:r>
            <w:r>
              <w:rPr>
                <w:rFonts w:ascii="Times New Roman" w:eastAsia="Times New Roman" w:hAnsi="Times New Roman" w:cs="Times New Roman"/>
                <w:spacing w:val="-1"/>
              </w:rPr>
              <w:t xml:space="preserve">5 </w:t>
            </w:r>
            <w:r>
              <w:rPr>
                <w:spacing w:val="-1"/>
              </w:rPr>
              <w:t>万套家用清水泵控</w:t>
            </w:r>
          </w:p>
          <w:p>
            <w:pPr>
              <w:pStyle w:val="TableText"/>
              <w:spacing w:line="219" w:lineRule="auto"/>
              <w:ind w:left="216"/>
            </w:pPr>
            <w:r>
              <w:rPr>
                <w:spacing w:val="4"/>
              </w:rPr>
              <w:t>制器项目生产线。</w:t>
            </w:r>
          </w:p>
          <w:p>
            <w:pPr>
              <w:pStyle w:val="TableText"/>
              <w:spacing w:before="214" w:line="220" w:lineRule="auto"/>
              <w:ind w:left="636"/>
            </w:pPr>
            <w:r>
              <w:rPr>
                <w:rFonts w:ascii="Times New Roman" w:eastAsia="Times New Roman" w:hAnsi="Times New Roman" w:cs="Times New Roman"/>
                <w:b/>
                <w:bCs/>
                <w:spacing w:val="-4"/>
              </w:rPr>
              <w:t>2</w:t>
            </w:r>
            <w:r>
              <w:rPr>
                <w:rFonts w:ascii="Times New Roman" w:eastAsia="Times New Roman" w:hAnsi="Times New Roman" w:cs="Times New Roman"/>
                <w:b/>
                <w:bCs/>
                <w:spacing w:val="-32"/>
              </w:rPr>
              <w:t xml:space="preserve"> </w:t>
            </w:r>
            <w:r>
              <w:rPr>
                <w:spacing w:val="-4"/>
                <w14:textOutline w14:w="4354">
                  <w14:solidFill>
                    <w14:srgbClr w14:val="000000"/>
                  </w14:solidFill>
                  <w14:prstDash w14:val="solid"/>
                  <w14:miter w14:lim="10"/>
                </w14:textOutline>
              </w:rPr>
              <w:t>、</w:t>
            </w:r>
            <w:r>
              <w:rPr>
                <w:spacing w:val="-42"/>
              </w:rPr>
              <w:t xml:space="preserve"> </w:t>
            </w:r>
            <w:r>
              <w:rPr>
                <w:spacing w:val="-4"/>
              </w:rPr>
              <w:t>周边概况</w:t>
            </w:r>
          </w:p>
          <w:p>
            <w:pPr>
              <w:pStyle w:val="TableText"/>
              <w:spacing w:before="117" w:line="220" w:lineRule="auto"/>
              <w:ind w:left="713"/>
            </w:pPr>
            <w:r>
              <w:t>项目周边环境概况见表</w:t>
            </w:r>
            <w:r>
              <w:rPr>
                <w:spacing w:val="-16"/>
              </w:rPr>
              <w:t xml:space="preserve"> </w:t>
            </w:r>
            <w:r>
              <w:rPr>
                <w:rFonts w:ascii="Times New Roman" w:eastAsia="Times New Roman" w:hAnsi="Times New Roman" w:cs="Times New Roman"/>
              </w:rPr>
              <w:t>1.3-</w:t>
            </w:r>
            <w:r>
              <w:rPr>
                <w:rFonts w:ascii="Times New Roman" w:eastAsia="Times New Roman" w:hAnsi="Times New Roman" w:cs="Times New Roman"/>
                <w:spacing w:val="-28"/>
              </w:rPr>
              <w:t xml:space="preserve"> </w:t>
            </w:r>
            <w:r>
              <w:rPr>
                <w:rFonts w:ascii="Times New Roman" w:eastAsia="Times New Roman" w:hAnsi="Times New Roman" w:cs="Times New Roman"/>
              </w:rPr>
              <w:t>1</w:t>
            </w:r>
            <w:r>
              <w:t>。</w:t>
            </w:r>
          </w:p>
          <w:p>
            <w:pPr>
              <w:pStyle w:val="TableText"/>
              <w:spacing w:before="173" w:line="221" w:lineRule="auto"/>
              <w:ind w:left="3345"/>
              <w:rPr>
                <w:sz w:val="21"/>
                <w:szCs w:val="21"/>
              </w:rPr>
            </w:pPr>
            <w:r>
              <w:rPr>
                <w:spacing w:val="2"/>
                <w:sz w:val="21"/>
                <w:szCs w:val="21"/>
                <w14:textOutline w14:w="3831">
                  <w14:solidFill>
                    <w14:srgbClr w14:val="000000"/>
                  </w14:solidFill>
                  <w14:prstDash w14:val="solid"/>
                  <w14:miter w14:lim="10"/>
                </w14:textOutline>
              </w:rPr>
              <w:t>表</w:t>
            </w:r>
            <w:r>
              <w:rPr>
                <w:spacing w:val="26"/>
                <w:sz w:val="21"/>
                <w:szCs w:val="21"/>
              </w:rPr>
              <w:t xml:space="preserve"> </w:t>
            </w:r>
            <w:r>
              <w:rPr>
                <w:rFonts w:ascii="Times New Roman" w:eastAsia="Times New Roman" w:hAnsi="Times New Roman" w:cs="Times New Roman"/>
                <w:b/>
                <w:bCs/>
                <w:spacing w:val="2"/>
                <w:sz w:val="21"/>
                <w:szCs w:val="21"/>
              </w:rPr>
              <w:t>1.3-1</w:t>
            </w:r>
            <w:r>
              <w:rPr>
                <w:rFonts w:ascii="Times New Roman" w:eastAsia="Times New Roman" w:hAnsi="Times New Roman" w:cs="Times New Roman"/>
                <w:b/>
                <w:bCs/>
                <w:spacing w:val="15"/>
                <w:sz w:val="21"/>
                <w:szCs w:val="21"/>
              </w:rPr>
              <w:t xml:space="preserve"> </w:t>
            </w:r>
            <w:r>
              <w:rPr>
                <w:spacing w:val="2"/>
                <w:sz w:val="21"/>
                <w:szCs w:val="21"/>
                <w14:textOutline w14:w="3831">
                  <w14:solidFill>
                    <w14:srgbClr w14:val="000000"/>
                  </w14:solidFill>
                  <w14:prstDash w14:val="solid"/>
                  <w14:miter w14:lim="10"/>
                </w14:textOutline>
              </w:rPr>
              <w:t>周边环境概况</w:t>
            </w:r>
          </w:p>
          <w:p>
            <w:pPr>
              <w:spacing w:line="32" w:lineRule="auto"/>
              <w:rPr>
                <w:rFonts w:ascii="Arial"/>
                <w:sz w:val="2"/>
              </w:rPr>
            </w:pPr>
          </w:p>
          <w:tbl>
            <w:tblPr>
              <w:tblStyle w:val="TableNormal6"/>
              <w:tblW w:w="8725"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1"/>
              <w:gridCol w:w="1454"/>
              <w:gridCol w:w="4362"/>
              <w:gridCol w:w="1818"/>
            </w:tblGrid>
            <w:tr>
              <w:tblPrEx>
                <w:tblW w:w="8725"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8"/>
              </w:trPr>
              <w:tc>
                <w:tcPr>
                  <w:tcW w:w="1091" w:type="dxa"/>
                  <w:vAlign w:val="top"/>
                </w:tcPr>
                <w:p>
                  <w:pPr>
                    <w:pStyle w:val="TableText"/>
                    <w:spacing w:before="63" w:line="222" w:lineRule="auto"/>
                    <w:ind w:left="333"/>
                    <w:rPr>
                      <w:sz w:val="21"/>
                      <w:szCs w:val="21"/>
                    </w:rPr>
                  </w:pPr>
                  <w:r>
                    <w:rPr>
                      <w:spacing w:val="-1"/>
                      <w:sz w:val="21"/>
                      <w:szCs w:val="21"/>
                    </w:rPr>
                    <w:t>序号</w:t>
                  </w:r>
                </w:p>
              </w:tc>
              <w:tc>
                <w:tcPr>
                  <w:tcW w:w="1454" w:type="dxa"/>
                  <w:vAlign w:val="top"/>
                </w:tcPr>
                <w:p>
                  <w:pPr>
                    <w:pStyle w:val="TableText"/>
                    <w:spacing w:before="63" w:line="222" w:lineRule="auto"/>
                    <w:ind w:left="513"/>
                    <w:rPr>
                      <w:sz w:val="21"/>
                      <w:szCs w:val="21"/>
                    </w:rPr>
                  </w:pPr>
                  <w:r>
                    <w:rPr>
                      <w:spacing w:val="-1"/>
                      <w:sz w:val="21"/>
                      <w:szCs w:val="21"/>
                    </w:rPr>
                    <w:t>方位</w:t>
                  </w:r>
                </w:p>
              </w:tc>
              <w:tc>
                <w:tcPr>
                  <w:tcW w:w="4362" w:type="dxa"/>
                  <w:vAlign w:val="top"/>
                </w:tcPr>
                <w:p>
                  <w:pPr>
                    <w:pStyle w:val="TableText"/>
                    <w:spacing w:before="62" w:line="221" w:lineRule="auto"/>
                    <w:ind w:left="1752"/>
                    <w:rPr>
                      <w:sz w:val="21"/>
                      <w:szCs w:val="21"/>
                    </w:rPr>
                  </w:pPr>
                  <w:r>
                    <w:rPr>
                      <w:spacing w:val="2"/>
                      <w:sz w:val="21"/>
                      <w:szCs w:val="21"/>
                    </w:rPr>
                    <w:t>现状环境</w:t>
                  </w:r>
                </w:p>
              </w:tc>
              <w:tc>
                <w:tcPr>
                  <w:tcW w:w="1818" w:type="dxa"/>
                  <w:vAlign w:val="top"/>
                </w:tcPr>
                <w:p>
                  <w:pPr>
                    <w:pStyle w:val="TableText"/>
                    <w:spacing w:before="63" w:line="221" w:lineRule="auto"/>
                    <w:ind w:left="476"/>
                    <w:rPr>
                      <w:sz w:val="21"/>
                      <w:szCs w:val="21"/>
                    </w:rPr>
                  </w:pPr>
                  <w:r>
                    <w:rPr>
                      <w:spacing w:val="3"/>
                      <w:sz w:val="21"/>
                      <w:szCs w:val="21"/>
                    </w:rPr>
                    <w:t>距离厂界</w:t>
                  </w:r>
                </w:p>
              </w:tc>
            </w:tr>
            <w:tr>
              <w:tblPrEx>
                <w:tblW w:w="8725" w:type="dxa"/>
                <w:tblInd w:w="95" w:type="dxa"/>
                <w:tblLayout w:type="fixed"/>
              </w:tblPrEx>
              <w:trPr>
                <w:trHeight w:val="336"/>
              </w:trPr>
              <w:tc>
                <w:tcPr>
                  <w:tcW w:w="1091" w:type="dxa"/>
                  <w:vAlign w:val="top"/>
                </w:tcPr>
                <w:p>
                  <w:pPr>
                    <w:spacing w:before="92" w:line="187" w:lineRule="auto"/>
                    <w:ind w:left="473"/>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454" w:type="dxa"/>
                  <w:vMerge w:val="restart"/>
                  <w:tcBorders>
                    <w:bottom w:val="nil"/>
                  </w:tcBorders>
                  <w:vAlign w:val="top"/>
                </w:tcPr>
                <w:p>
                  <w:pPr>
                    <w:pStyle w:val="TableText"/>
                    <w:spacing w:before="228" w:line="221" w:lineRule="auto"/>
                    <w:ind w:left="520"/>
                    <w:rPr>
                      <w:sz w:val="21"/>
                      <w:szCs w:val="21"/>
                    </w:rPr>
                  </w:pPr>
                  <w:r>
                    <w:rPr>
                      <w:spacing w:val="-3"/>
                      <w:sz w:val="21"/>
                      <w:szCs w:val="21"/>
                    </w:rPr>
                    <w:t>东面</w:t>
                  </w:r>
                </w:p>
              </w:tc>
              <w:tc>
                <w:tcPr>
                  <w:tcW w:w="4362" w:type="dxa"/>
                  <w:vAlign w:val="top"/>
                </w:tcPr>
                <w:p>
                  <w:pPr>
                    <w:pStyle w:val="TableText"/>
                    <w:spacing w:before="60" w:line="221" w:lineRule="auto"/>
                    <w:ind w:left="1002"/>
                    <w:rPr>
                      <w:sz w:val="21"/>
                      <w:szCs w:val="21"/>
                    </w:rPr>
                  </w:pPr>
                  <w:r>
                    <w:rPr>
                      <w:spacing w:val="3"/>
                      <w:sz w:val="21"/>
                      <w:szCs w:val="21"/>
                    </w:rPr>
                    <w:t>阳明北路（原为舜江路）</w:t>
                  </w:r>
                </w:p>
              </w:tc>
              <w:tc>
                <w:tcPr>
                  <w:tcW w:w="1818" w:type="dxa"/>
                  <w:vAlign w:val="top"/>
                </w:tcPr>
                <w:p>
                  <w:pPr>
                    <w:spacing w:before="92" w:line="187" w:lineRule="auto"/>
                    <w:ind w:left="71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49m</w:t>
                  </w:r>
                </w:p>
              </w:tc>
            </w:tr>
            <w:tr>
              <w:tblPrEx>
                <w:tblW w:w="8725" w:type="dxa"/>
                <w:tblInd w:w="95" w:type="dxa"/>
                <w:tblLayout w:type="fixed"/>
              </w:tblPrEx>
              <w:trPr>
                <w:trHeight w:val="335"/>
              </w:trPr>
              <w:tc>
                <w:tcPr>
                  <w:tcW w:w="1091" w:type="dxa"/>
                  <w:vAlign w:val="top"/>
                </w:tcPr>
                <w:p>
                  <w:pPr>
                    <w:spacing w:before="92" w:line="187" w:lineRule="auto"/>
                    <w:ind w:left="45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454" w:type="dxa"/>
                  <w:vMerge/>
                  <w:tcBorders>
                    <w:top w:val="nil"/>
                  </w:tcBorders>
                  <w:vAlign w:val="top"/>
                </w:tcPr>
                <w:p>
                  <w:pPr>
                    <w:rPr>
                      <w:rFonts w:ascii="Arial"/>
                      <w:sz w:val="21"/>
                    </w:rPr>
                  </w:pPr>
                </w:p>
              </w:tc>
              <w:tc>
                <w:tcPr>
                  <w:tcW w:w="4362" w:type="dxa"/>
                  <w:vAlign w:val="top"/>
                </w:tcPr>
                <w:p>
                  <w:pPr>
                    <w:pStyle w:val="TableText"/>
                    <w:spacing w:before="58" w:line="220" w:lineRule="auto"/>
                    <w:ind w:left="661"/>
                    <w:rPr>
                      <w:sz w:val="21"/>
                      <w:szCs w:val="21"/>
                    </w:rPr>
                  </w:pPr>
                  <w:r>
                    <w:rPr>
                      <w:spacing w:val="6"/>
                      <w:sz w:val="21"/>
                      <w:szCs w:val="21"/>
                    </w:rPr>
                    <w:t>浙江瑞远航天光电科技有限公司</w:t>
                  </w:r>
                </w:p>
              </w:tc>
              <w:tc>
                <w:tcPr>
                  <w:tcW w:w="1818" w:type="dxa"/>
                  <w:vAlign w:val="top"/>
                </w:tcPr>
                <w:p>
                  <w:pPr>
                    <w:spacing w:before="88" w:line="234" w:lineRule="auto"/>
                    <w:ind w:left="681"/>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101m</w:t>
                  </w:r>
                </w:p>
              </w:tc>
            </w:tr>
            <w:tr>
              <w:tblPrEx>
                <w:tblW w:w="8725" w:type="dxa"/>
                <w:tblInd w:w="95" w:type="dxa"/>
                <w:tblLayout w:type="fixed"/>
              </w:tblPrEx>
              <w:trPr>
                <w:trHeight w:val="333"/>
              </w:trPr>
              <w:tc>
                <w:tcPr>
                  <w:tcW w:w="1091" w:type="dxa"/>
                  <w:vAlign w:val="top"/>
                </w:tcPr>
                <w:p>
                  <w:pPr>
                    <w:spacing w:before="90" w:line="187" w:lineRule="auto"/>
                    <w:ind w:left="457"/>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454" w:type="dxa"/>
                  <w:vAlign w:val="top"/>
                </w:tcPr>
                <w:p>
                  <w:pPr>
                    <w:pStyle w:val="TableText"/>
                    <w:spacing w:before="59" w:line="221" w:lineRule="auto"/>
                    <w:ind w:left="409"/>
                    <w:rPr>
                      <w:sz w:val="21"/>
                      <w:szCs w:val="21"/>
                    </w:rPr>
                  </w:pPr>
                  <w:r>
                    <w:rPr>
                      <w:spacing w:val="-1"/>
                      <w:sz w:val="21"/>
                      <w:szCs w:val="21"/>
                    </w:rPr>
                    <w:t>东南面</w:t>
                  </w:r>
                </w:p>
              </w:tc>
              <w:tc>
                <w:tcPr>
                  <w:tcW w:w="4362" w:type="dxa"/>
                  <w:vAlign w:val="top"/>
                </w:tcPr>
                <w:p>
                  <w:pPr>
                    <w:pStyle w:val="TableText"/>
                    <w:spacing w:before="59" w:line="220" w:lineRule="auto"/>
                    <w:ind w:left="774"/>
                    <w:rPr>
                      <w:sz w:val="21"/>
                      <w:szCs w:val="21"/>
                    </w:rPr>
                  </w:pPr>
                  <w:r>
                    <w:rPr>
                      <w:spacing w:val="5"/>
                      <w:sz w:val="21"/>
                      <w:szCs w:val="21"/>
                    </w:rPr>
                    <w:t>绍兴欧柏斯光电科技有限公司</w:t>
                  </w:r>
                </w:p>
              </w:tc>
              <w:tc>
                <w:tcPr>
                  <w:tcW w:w="1818" w:type="dxa"/>
                  <w:vAlign w:val="top"/>
                </w:tcPr>
                <w:p>
                  <w:pPr>
                    <w:spacing w:before="87" w:line="234" w:lineRule="auto"/>
                    <w:ind w:left="681"/>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121m</w:t>
                  </w:r>
                </w:p>
              </w:tc>
            </w:tr>
            <w:tr>
              <w:tblPrEx>
                <w:tblW w:w="8725" w:type="dxa"/>
                <w:tblInd w:w="95" w:type="dxa"/>
                <w:tblLayout w:type="fixed"/>
              </w:tblPrEx>
              <w:trPr>
                <w:trHeight w:val="364"/>
              </w:trPr>
              <w:tc>
                <w:tcPr>
                  <w:tcW w:w="1091" w:type="dxa"/>
                  <w:vAlign w:val="top"/>
                </w:tcPr>
                <w:p>
                  <w:pPr>
                    <w:spacing w:before="108" w:line="187" w:lineRule="auto"/>
                    <w:ind w:left="451"/>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454" w:type="dxa"/>
                  <w:vMerge w:val="restart"/>
                  <w:tcBorders>
                    <w:bottom w:val="nil"/>
                  </w:tcBorders>
                  <w:vAlign w:val="top"/>
                </w:tcPr>
                <w:p>
                  <w:pPr>
                    <w:spacing w:line="373" w:lineRule="auto"/>
                    <w:rPr>
                      <w:rFonts w:ascii="Arial"/>
                      <w:sz w:val="21"/>
                    </w:rPr>
                  </w:pPr>
                </w:p>
                <w:p>
                  <w:pPr>
                    <w:pStyle w:val="TableText"/>
                    <w:spacing w:before="68" w:line="222" w:lineRule="auto"/>
                    <w:ind w:left="515"/>
                    <w:rPr>
                      <w:sz w:val="21"/>
                      <w:szCs w:val="21"/>
                    </w:rPr>
                  </w:pPr>
                  <w:r>
                    <w:rPr>
                      <w:spacing w:val="-1"/>
                      <w:sz w:val="21"/>
                      <w:szCs w:val="21"/>
                    </w:rPr>
                    <w:t>南面</w:t>
                  </w:r>
                </w:p>
              </w:tc>
              <w:tc>
                <w:tcPr>
                  <w:tcW w:w="4362" w:type="dxa"/>
                  <w:vAlign w:val="top"/>
                </w:tcPr>
                <w:p>
                  <w:pPr>
                    <w:pStyle w:val="TableText"/>
                    <w:spacing w:before="76" w:line="223" w:lineRule="auto"/>
                    <w:ind w:left="1965"/>
                    <w:rPr>
                      <w:sz w:val="21"/>
                      <w:szCs w:val="21"/>
                    </w:rPr>
                  </w:pPr>
                  <w:hyperlink r:id="rId18" w:history="1">
                    <w:r>
                      <w:rPr>
                        <w:spacing w:val="-1"/>
                        <w:sz w:val="21"/>
                        <w:szCs w:val="21"/>
                      </w:rPr>
                      <w:t>河流</w:t>
                    </w:r>
                  </w:hyperlink>
                </w:p>
              </w:tc>
              <w:tc>
                <w:tcPr>
                  <w:tcW w:w="1818" w:type="dxa"/>
                  <w:vAlign w:val="top"/>
                </w:tcPr>
                <w:p>
                  <w:pPr>
                    <w:spacing w:before="108" w:line="187" w:lineRule="auto"/>
                    <w:ind w:left="77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9m</w:t>
                  </w:r>
                </w:p>
              </w:tc>
            </w:tr>
            <w:tr>
              <w:tblPrEx>
                <w:tblW w:w="8725" w:type="dxa"/>
                <w:tblInd w:w="95" w:type="dxa"/>
                <w:tblLayout w:type="fixed"/>
              </w:tblPrEx>
              <w:trPr>
                <w:trHeight w:val="364"/>
              </w:trPr>
              <w:tc>
                <w:tcPr>
                  <w:tcW w:w="1091" w:type="dxa"/>
                  <w:vAlign w:val="top"/>
                </w:tcPr>
                <w:p>
                  <w:pPr>
                    <w:spacing w:before="111" w:line="184" w:lineRule="auto"/>
                    <w:ind w:left="458"/>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1454" w:type="dxa"/>
                  <w:vMerge/>
                  <w:tcBorders>
                    <w:top w:val="nil"/>
                    <w:bottom w:val="nil"/>
                  </w:tcBorders>
                  <w:vAlign w:val="top"/>
                </w:tcPr>
                <w:p>
                  <w:pPr>
                    <w:rPr>
                      <w:rFonts w:ascii="Arial"/>
                      <w:sz w:val="21"/>
                    </w:rPr>
                  </w:pPr>
                </w:p>
              </w:tc>
              <w:tc>
                <w:tcPr>
                  <w:tcW w:w="4362" w:type="dxa"/>
                  <w:vAlign w:val="top"/>
                </w:tcPr>
                <w:p>
                  <w:pPr>
                    <w:pStyle w:val="TableText"/>
                    <w:spacing w:before="74" w:line="220" w:lineRule="auto"/>
                    <w:ind w:left="1752"/>
                    <w:rPr>
                      <w:sz w:val="21"/>
                      <w:szCs w:val="21"/>
                    </w:rPr>
                  </w:pPr>
                  <w:r>
                    <w:rPr>
                      <w:spacing w:val="2"/>
                      <w:sz w:val="21"/>
                      <w:szCs w:val="21"/>
                    </w:rPr>
                    <w:t>永胜新村</w:t>
                  </w:r>
                </w:p>
              </w:tc>
              <w:tc>
                <w:tcPr>
                  <w:tcW w:w="1818" w:type="dxa"/>
                  <w:vAlign w:val="top"/>
                </w:tcPr>
                <w:p>
                  <w:pPr>
                    <w:spacing w:before="105" w:line="233" w:lineRule="auto"/>
                    <w:ind w:left="720"/>
                    <w:rPr>
                      <w:rFonts w:ascii="Times New Roman" w:eastAsia="Times New Roman" w:hAnsi="Times New Roman" w:cs="Times New Roman"/>
                      <w:sz w:val="21"/>
                      <w:szCs w:val="21"/>
                    </w:rPr>
                  </w:pPr>
                  <w:r>
                    <w:rPr>
                      <w:rFonts w:ascii="Times New Roman" w:eastAsia="Times New Roman" w:hAnsi="Times New Roman" w:cs="Times New Roman"/>
                      <w:sz w:val="21"/>
                      <w:szCs w:val="21"/>
                    </w:rPr>
                    <w:t>37m</w:t>
                  </w:r>
                </w:p>
              </w:tc>
            </w:tr>
            <w:tr>
              <w:tblPrEx>
                <w:tblW w:w="8725" w:type="dxa"/>
                <w:tblInd w:w="95" w:type="dxa"/>
                <w:tblLayout w:type="fixed"/>
              </w:tblPrEx>
              <w:trPr>
                <w:trHeight w:val="364"/>
              </w:trPr>
              <w:tc>
                <w:tcPr>
                  <w:tcW w:w="1091" w:type="dxa"/>
                  <w:vAlign w:val="top"/>
                </w:tcPr>
                <w:p>
                  <w:pPr>
                    <w:spacing w:before="109" w:line="187" w:lineRule="auto"/>
                    <w:ind w:left="457"/>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1454" w:type="dxa"/>
                  <w:vMerge/>
                  <w:tcBorders>
                    <w:top w:val="nil"/>
                  </w:tcBorders>
                  <w:vAlign w:val="top"/>
                </w:tcPr>
                <w:p>
                  <w:pPr>
                    <w:rPr>
                      <w:rFonts w:ascii="Arial"/>
                      <w:sz w:val="21"/>
                    </w:rPr>
                  </w:pPr>
                </w:p>
              </w:tc>
              <w:tc>
                <w:tcPr>
                  <w:tcW w:w="4362" w:type="dxa"/>
                  <w:vAlign w:val="top"/>
                </w:tcPr>
                <w:p>
                  <w:pPr>
                    <w:pStyle w:val="TableText"/>
                    <w:spacing w:before="75" w:line="221" w:lineRule="auto"/>
                    <w:ind w:left="1861"/>
                    <w:rPr>
                      <w:sz w:val="21"/>
                      <w:szCs w:val="21"/>
                    </w:rPr>
                  </w:pPr>
                  <w:hyperlink r:id="rId19" w:history="1">
                    <w:r>
                      <w:rPr>
                        <w:spacing w:val="1"/>
                        <w:sz w:val="21"/>
                        <w:szCs w:val="21"/>
                      </w:rPr>
                      <w:t>五泄路</w:t>
                    </w:r>
                  </w:hyperlink>
                </w:p>
              </w:tc>
              <w:tc>
                <w:tcPr>
                  <w:tcW w:w="1818" w:type="dxa"/>
                  <w:vAlign w:val="top"/>
                </w:tcPr>
                <w:p>
                  <w:pPr>
                    <w:spacing w:before="105" w:line="233" w:lineRule="auto"/>
                    <w:ind w:left="681"/>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170m</w:t>
                  </w:r>
                </w:p>
              </w:tc>
            </w:tr>
            <w:tr>
              <w:tblPrEx>
                <w:tblW w:w="8725" w:type="dxa"/>
                <w:tblInd w:w="95" w:type="dxa"/>
                <w:tblLayout w:type="fixed"/>
              </w:tblPrEx>
              <w:trPr>
                <w:trHeight w:val="362"/>
              </w:trPr>
              <w:tc>
                <w:tcPr>
                  <w:tcW w:w="1091" w:type="dxa"/>
                  <w:vAlign w:val="top"/>
                </w:tcPr>
                <w:p>
                  <w:pPr>
                    <w:spacing w:before="110" w:line="184" w:lineRule="auto"/>
                    <w:ind w:left="456"/>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1454" w:type="dxa"/>
                  <w:vMerge w:val="restart"/>
                  <w:tcBorders>
                    <w:bottom w:val="nil"/>
                  </w:tcBorders>
                  <w:vAlign w:val="top"/>
                </w:tcPr>
                <w:p>
                  <w:pPr>
                    <w:pStyle w:val="TableText"/>
                    <w:spacing w:before="260" w:line="222" w:lineRule="auto"/>
                    <w:ind w:left="518"/>
                    <w:rPr>
                      <w:sz w:val="21"/>
                      <w:szCs w:val="21"/>
                    </w:rPr>
                  </w:pPr>
                  <w:r>
                    <w:rPr>
                      <w:spacing w:val="-3"/>
                      <w:sz w:val="21"/>
                      <w:szCs w:val="21"/>
                    </w:rPr>
                    <w:t>西面</w:t>
                  </w:r>
                </w:p>
              </w:tc>
              <w:tc>
                <w:tcPr>
                  <w:tcW w:w="4362" w:type="dxa"/>
                  <w:vAlign w:val="top"/>
                </w:tcPr>
                <w:p>
                  <w:pPr>
                    <w:pStyle w:val="TableText"/>
                    <w:spacing w:before="75" w:line="221" w:lineRule="auto"/>
                    <w:ind w:left="882"/>
                    <w:rPr>
                      <w:sz w:val="21"/>
                      <w:szCs w:val="21"/>
                    </w:rPr>
                  </w:pPr>
                  <w:r>
                    <w:rPr>
                      <w:spacing w:val="5"/>
                      <w:sz w:val="21"/>
                      <w:szCs w:val="21"/>
                    </w:rPr>
                    <w:t>绍兴伟光电子电器有限公司</w:t>
                  </w:r>
                </w:p>
              </w:tc>
              <w:tc>
                <w:tcPr>
                  <w:tcW w:w="1818" w:type="dxa"/>
                  <w:vAlign w:val="top"/>
                </w:tcPr>
                <w:p>
                  <w:pPr>
                    <w:spacing w:before="104" w:line="233" w:lineRule="auto"/>
                    <w:ind w:left="73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19m</w:t>
                  </w:r>
                </w:p>
              </w:tc>
            </w:tr>
            <w:tr>
              <w:tblPrEx>
                <w:tblW w:w="8725" w:type="dxa"/>
                <w:tblInd w:w="95" w:type="dxa"/>
                <w:tblLayout w:type="fixed"/>
              </w:tblPrEx>
              <w:trPr>
                <w:trHeight w:val="364"/>
              </w:trPr>
              <w:tc>
                <w:tcPr>
                  <w:tcW w:w="1091" w:type="dxa"/>
                  <w:vAlign w:val="top"/>
                </w:tcPr>
                <w:p>
                  <w:pPr>
                    <w:spacing w:before="110" w:line="187" w:lineRule="auto"/>
                    <w:ind w:left="461"/>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1454" w:type="dxa"/>
                  <w:vMerge/>
                  <w:tcBorders>
                    <w:top w:val="nil"/>
                  </w:tcBorders>
                  <w:vAlign w:val="top"/>
                </w:tcPr>
                <w:p>
                  <w:pPr>
                    <w:rPr>
                      <w:rFonts w:ascii="Arial"/>
                      <w:sz w:val="21"/>
                    </w:rPr>
                  </w:pPr>
                </w:p>
              </w:tc>
              <w:tc>
                <w:tcPr>
                  <w:tcW w:w="4362" w:type="dxa"/>
                  <w:vAlign w:val="top"/>
                </w:tcPr>
                <w:p>
                  <w:pPr>
                    <w:pStyle w:val="TableText"/>
                    <w:spacing w:before="78" w:line="221" w:lineRule="auto"/>
                    <w:ind w:left="879"/>
                    <w:rPr>
                      <w:sz w:val="21"/>
                      <w:szCs w:val="21"/>
                    </w:rPr>
                  </w:pPr>
                  <w:r>
                    <w:rPr>
                      <w:spacing w:val="6"/>
                      <w:sz w:val="21"/>
                      <w:szCs w:val="21"/>
                    </w:rPr>
                    <w:t>浙江宏亚光电技术有限公司</w:t>
                  </w:r>
                </w:p>
              </w:tc>
              <w:tc>
                <w:tcPr>
                  <w:tcW w:w="1818" w:type="dxa"/>
                  <w:vAlign w:val="top"/>
                </w:tcPr>
                <w:p>
                  <w:pPr>
                    <w:spacing w:before="106" w:line="233" w:lineRule="auto"/>
                    <w:ind w:left="720"/>
                    <w:rPr>
                      <w:rFonts w:ascii="Times New Roman" w:eastAsia="Times New Roman" w:hAnsi="Times New Roman" w:cs="Times New Roman"/>
                      <w:sz w:val="21"/>
                      <w:szCs w:val="21"/>
                    </w:rPr>
                  </w:pPr>
                  <w:r>
                    <w:rPr>
                      <w:rFonts w:ascii="Times New Roman" w:eastAsia="Times New Roman" w:hAnsi="Times New Roman" w:cs="Times New Roman"/>
                      <w:sz w:val="21"/>
                      <w:szCs w:val="21"/>
                    </w:rPr>
                    <w:t>94m</w:t>
                  </w:r>
                </w:p>
              </w:tc>
            </w:tr>
            <w:tr>
              <w:tblPrEx>
                <w:tblW w:w="8725" w:type="dxa"/>
                <w:tblInd w:w="95" w:type="dxa"/>
                <w:tblLayout w:type="fixed"/>
              </w:tblPrEx>
              <w:trPr>
                <w:trHeight w:val="335"/>
              </w:trPr>
              <w:tc>
                <w:tcPr>
                  <w:tcW w:w="1091" w:type="dxa"/>
                  <w:vAlign w:val="top"/>
                </w:tcPr>
                <w:p>
                  <w:pPr>
                    <w:spacing w:before="96" w:line="187" w:lineRule="auto"/>
                    <w:ind w:left="456"/>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1454" w:type="dxa"/>
                  <w:vMerge w:val="restart"/>
                  <w:tcBorders>
                    <w:bottom w:val="nil"/>
                  </w:tcBorders>
                  <w:vAlign w:val="top"/>
                </w:tcPr>
                <w:p>
                  <w:pPr>
                    <w:pStyle w:val="TableText"/>
                    <w:spacing w:before="232" w:line="222" w:lineRule="auto"/>
                    <w:ind w:left="516"/>
                    <w:rPr>
                      <w:sz w:val="21"/>
                      <w:szCs w:val="21"/>
                    </w:rPr>
                  </w:pPr>
                  <w:r>
                    <w:rPr>
                      <w:spacing w:val="-2"/>
                      <w:sz w:val="21"/>
                      <w:szCs w:val="21"/>
                    </w:rPr>
                    <w:t>北面</w:t>
                  </w:r>
                </w:p>
              </w:tc>
              <w:tc>
                <w:tcPr>
                  <w:tcW w:w="4362" w:type="dxa"/>
                  <w:vAlign w:val="top"/>
                </w:tcPr>
                <w:p>
                  <w:pPr>
                    <w:pStyle w:val="TableText"/>
                    <w:spacing w:before="62" w:line="221" w:lineRule="auto"/>
                    <w:ind w:left="882"/>
                    <w:rPr>
                      <w:sz w:val="21"/>
                      <w:szCs w:val="21"/>
                    </w:rPr>
                  </w:pPr>
                  <w:r>
                    <w:rPr>
                      <w:spacing w:val="5"/>
                      <w:sz w:val="21"/>
                      <w:szCs w:val="21"/>
                    </w:rPr>
                    <w:t>绍兴伟光电子电器有限公司</w:t>
                  </w:r>
                </w:p>
              </w:tc>
              <w:tc>
                <w:tcPr>
                  <w:tcW w:w="1818" w:type="dxa"/>
                  <w:vAlign w:val="top"/>
                </w:tcPr>
                <w:p>
                  <w:pPr>
                    <w:spacing w:before="96" w:line="187" w:lineRule="auto"/>
                    <w:ind w:left="73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15m</w:t>
                  </w:r>
                </w:p>
              </w:tc>
            </w:tr>
            <w:tr>
              <w:tblPrEx>
                <w:tblW w:w="8725" w:type="dxa"/>
                <w:tblInd w:w="95" w:type="dxa"/>
                <w:tblLayout w:type="fixed"/>
              </w:tblPrEx>
              <w:trPr>
                <w:trHeight w:val="340"/>
              </w:trPr>
              <w:tc>
                <w:tcPr>
                  <w:tcW w:w="1091" w:type="dxa"/>
                  <w:vAlign w:val="top"/>
                </w:tcPr>
                <w:p>
                  <w:pPr>
                    <w:spacing w:before="94" w:line="187" w:lineRule="auto"/>
                    <w:ind w:left="42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1454" w:type="dxa"/>
                  <w:vMerge/>
                  <w:tcBorders>
                    <w:top w:val="nil"/>
                  </w:tcBorders>
                  <w:vAlign w:val="top"/>
                </w:tcPr>
                <w:p>
                  <w:pPr>
                    <w:rPr>
                      <w:rFonts w:ascii="Arial"/>
                      <w:sz w:val="21"/>
                    </w:rPr>
                  </w:pPr>
                </w:p>
              </w:tc>
              <w:tc>
                <w:tcPr>
                  <w:tcW w:w="4362" w:type="dxa"/>
                  <w:vAlign w:val="top"/>
                </w:tcPr>
                <w:p>
                  <w:pPr>
                    <w:pStyle w:val="TableText"/>
                    <w:spacing w:before="63" w:line="220" w:lineRule="auto"/>
                    <w:ind w:left="1427"/>
                    <w:rPr>
                      <w:sz w:val="21"/>
                      <w:szCs w:val="21"/>
                    </w:rPr>
                  </w:pPr>
                  <w:r>
                    <w:rPr>
                      <w:spacing w:val="4"/>
                      <w:sz w:val="21"/>
                      <w:szCs w:val="21"/>
                    </w:rPr>
                    <w:t>绍兴银桥科技园</w:t>
                  </w:r>
                </w:p>
              </w:tc>
              <w:tc>
                <w:tcPr>
                  <w:tcW w:w="1818" w:type="dxa"/>
                  <w:vAlign w:val="top"/>
                </w:tcPr>
                <w:p>
                  <w:pPr>
                    <w:spacing w:before="91" w:line="233" w:lineRule="auto"/>
                    <w:ind w:left="719"/>
                    <w:rPr>
                      <w:rFonts w:ascii="Times New Roman" w:eastAsia="Times New Roman" w:hAnsi="Times New Roman" w:cs="Times New Roman"/>
                      <w:sz w:val="21"/>
                      <w:szCs w:val="21"/>
                    </w:rPr>
                  </w:pPr>
                  <w:r>
                    <w:rPr>
                      <w:rFonts w:ascii="Times New Roman" w:eastAsia="Times New Roman" w:hAnsi="Times New Roman" w:cs="Times New Roman"/>
                      <w:sz w:val="21"/>
                      <w:szCs w:val="21"/>
                    </w:rPr>
                    <w:t>78m</w:t>
                  </w:r>
                </w:p>
              </w:tc>
            </w:tr>
          </w:tbl>
          <w:p>
            <w:pPr>
              <w:pStyle w:val="TableText"/>
              <w:spacing w:before="147" w:line="219" w:lineRule="auto"/>
              <w:ind w:left="634"/>
            </w:pPr>
            <w:r>
              <w:rPr>
                <w:rFonts w:ascii="Times New Roman" w:eastAsia="Times New Roman" w:hAnsi="Times New Roman" w:cs="Times New Roman"/>
                <w:b/>
                <w:bCs/>
                <w:spacing w:val="-3"/>
              </w:rPr>
              <w:t>3</w:t>
            </w:r>
            <w:r>
              <w:rPr>
                <w:rFonts w:ascii="Times New Roman" w:eastAsia="Times New Roman" w:hAnsi="Times New Roman" w:cs="Times New Roman"/>
                <w:b/>
                <w:bCs/>
                <w:spacing w:val="-34"/>
              </w:rPr>
              <w:t xml:space="preserve"> </w:t>
            </w:r>
            <w:r>
              <w:rPr>
                <w:spacing w:val="-3"/>
                <w14:textOutline w14:w="4354">
                  <w14:solidFill>
                    <w14:srgbClr w14:val="000000"/>
                  </w14:solidFill>
                  <w14:prstDash w14:val="solid"/>
                  <w14:miter w14:lim="10"/>
                </w14:textOutline>
              </w:rPr>
              <w:t>、</w:t>
            </w:r>
            <w:r>
              <w:rPr>
                <w:spacing w:val="-45"/>
              </w:rPr>
              <w:t xml:space="preserve"> </w:t>
            </w:r>
            <w:r>
              <w:rPr>
                <w:spacing w:val="-3"/>
              </w:rPr>
              <w:t>平面布置</w:t>
            </w:r>
          </w:p>
        </w:tc>
      </w:tr>
    </w:tbl>
    <w:p>
      <w:pPr>
        <w:sectPr>
          <w:footerReference w:type="default" r:id="rId20"/>
          <w:type w:val="nextPage"/>
          <w:pgSz w:w="11907" w:h="16839"/>
          <w:pgMar w:top="950" w:right="1480" w:bottom="1293" w:left="1481" w:header="0" w:footer="1126" w:gutter="0"/>
          <w:pgNumType w:start="15"/>
          <w:cols w:space="708"/>
          <w:titlePg w:val="0"/>
        </w:sectPr>
      </w:pPr>
    </w:p>
    <w:tbl>
      <w:tblPr>
        <w:tblStyle w:val="TableNormal7"/>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pStyle w:val="TableText"/>
              <w:spacing w:before="120" w:line="355" w:lineRule="auto"/>
              <w:ind w:left="214" w:right="213" w:firstLine="499"/>
            </w:pPr>
            <w:r>
              <w:rPr>
                <w:spacing w:val="9"/>
              </w:rPr>
              <w:t>项目租用厂房位于绍兴伟光电子电器有限公司地块南部，厂房位于车间三</w:t>
            </w:r>
            <w:r>
              <w:rPr>
                <w:spacing w:val="15"/>
              </w:rPr>
              <w:t xml:space="preserve"> </w:t>
            </w:r>
            <w:r>
              <w:rPr>
                <w:spacing w:val="9"/>
              </w:rPr>
              <w:t>楼，为东西走向。车间由内部通道分为南面车间、北面车间。南面车间由东到</w:t>
            </w:r>
            <w:r>
              <w:rPr>
                <w:spacing w:val="12"/>
              </w:rPr>
              <w:t xml:space="preserve"> </w:t>
            </w:r>
            <w:r>
              <w:rPr>
                <w:spacing w:val="9"/>
              </w:rPr>
              <w:t>西按顺序设置办公室、财务室、质量技术室、测试室、手工焊接插件车间、仓</w:t>
            </w:r>
            <w:r>
              <w:rPr>
                <w:spacing w:val="11"/>
              </w:rPr>
              <w:t xml:space="preserve"> </w:t>
            </w:r>
            <w:r>
              <w:rPr>
                <w:spacing w:val="10"/>
              </w:rPr>
              <w:t>库，北面车间由东到西按顺序设置卫生间、</w:t>
            </w:r>
            <w:r>
              <w:rPr>
                <w:spacing w:val="9"/>
              </w:rPr>
              <w:t>仓库、贴片车间、焊接车间。项目</w:t>
            </w:r>
          </w:p>
          <w:p>
            <w:pPr>
              <w:pStyle w:val="TableText"/>
              <w:spacing w:before="1" w:line="218" w:lineRule="auto"/>
              <w:ind w:left="214"/>
            </w:pPr>
            <w:r>
              <w:rPr>
                <w:spacing w:val="5"/>
              </w:rPr>
              <w:t>平面布置图详见</w:t>
            </w:r>
            <w:r>
              <w:rPr>
                <w:spacing w:val="5"/>
                <w:u w:val="single" w:color="auto"/>
              </w:rPr>
              <w:t>附图</w:t>
            </w:r>
            <w:r>
              <w:rPr>
                <w:rFonts w:ascii="Times New Roman" w:eastAsia="Times New Roman" w:hAnsi="Times New Roman" w:cs="Times New Roman"/>
                <w:spacing w:val="5"/>
                <w:u w:val="single" w:color="auto"/>
              </w:rPr>
              <w:t>4</w:t>
            </w:r>
            <w:r>
              <w:rPr>
                <w:spacing w:val="5"/>
              </w:rPr>
              <w:t>。</w:t>
            </w:r>
          </w:p>
        </w:tc>
      </w:tr>
    </w:tbl>
    <w:p>
      <w:pPr>
        <w:pStyle w:val="BodyText"/>
        <w:spacing w:line="153" w:lineRule="exact"/>
        <w:rPr>
          <w:sz w:val="13"/>
        </w:rPr>
      </w:pPr>
    </w:p>
    <w:p>
      <w:pPr>
        <w:spacing w:line="153" w:lineRule="exact"/>
        <w:rPr>
          <w:sz w:val="13"/>
          <w:szCs w:val="13"/>
        </w:rPr>
        <w:sectPr>
          <w:footerReference w:type="default" r:id="rId21"/>
          <w:type w:val="nextPage"/>
          <w:pgSz w:w="11907" w:h="16839"/>
          <w:pgMar w:top="950" w:right="1480" w:bottom="1293" w:left="1481" w:header="0" w:footer="1126" w:gutter="0"/>
          <w:pgNumType w:start="16"/>
          <w:cols w:space="708"/>
          <w:titlePg w:val="0"/>
        </w:sectPr>
      </w:pPr>
    </w:p>
    <w:p>
      <w:pPr>
        <w:spacing w:before="47" w:line="219" w:lineRule="auto"/>
        <w:ind w:left="3523"/>
        <w:rPr>
          <w:rFonts w:ascii="SimSun" w:eastAsia="SimSun" w:hAnsi="SimSun" w:cs="SimSun"/>
          <w:sz w:val="24"/>
          <w:szCs w:val="24"/>
        </w:rPr>
      </w:pPr>
      <w:hyperlink w:anchor="bookmark1" w:history="1">
        <w:r>
          <w:rPr>
            <w:rFonts w:ascii="SimSun" w:eastAsia="SimSun" w:hAnsi="SimSun" w:cs="SimSun"/>
            <w:spacing w:val="-2"/>
            <w:sz w:val="24"/>
            <w:szCs w:val="24"/>
          </w:rPr>
          <w:t>建设项目基本情况</w:t>
        </w:r>
      </w:hyperlink>
    </w:p>
    <w:p>
      <w:pPr>
        <w:spacing w:line="34" w:lineRule="exact"/>
        <w:sectPr>
          <w:footerReference w:type="default" r:id="rId22"/>
          <w:pgSz w:w="11907" w:h="16839"/>
          <w:pgMar w:top="950" w:right="1480" w:bottom="1291" w:left="1481" w:header="0" w:footer="1126" w:gutter="0"/>
          <w:pgNumType w:start="17"/>
          <w:cols w:space="708"/>
        </w:sectPr>
      </w:pPr>
    </w:p>
    <w:tbl>
      <w:tblPr>
        <w:tblStyle w:val="TableNormal8"/>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pStyle w:val="TableText"/>
              <w:spacing w:before="196" w:line="461" w:lineRule="exact"/>
              <w:ind w:left="192"/>
            </w:pPr>
            <w:r>
              <w:rPr>
                <w:rFonts w:ascii="Times New Roman" w:eastAsia="Times New Roman" w:hAnsi="Times New Roman" w:cs="Times New Roman"/>
                <w:b/>
                <w:bCs/>
                <w:position w:val="16"/>
              </w:rPr>
              <w:t>1.3.2</w:t>
            </w:r>
            <w:r>
              <w:rPr>
                <w:rFonts w:ascii="Times New Roman" w:eastAsia="Times New Roman" w:hAnsi="Times New Roman" w:cs="Times New Roman"/>
                <w:b/>
                <w:bCs/>
                <w:spacing w:val="-11"/>
                <w:position w:val="16"/>
              </w:rPr>
              <w:t xml:space="preserve"> </w:t>
            </w:r>
            <w:r>
              <w:rPr>
                <w:position w:val="16"/>
                <w14:textOutline w14:w="4354">
                  <w14:solidFill>
                    <w14:srgbClr w14:val="000000"/>
                  </w14:solidFill>
                  <w14:prstDash w14:val="solid"/>
                  <w14:miter w14:lim="10"/>
                </w14:textOutline>
              </w:rPr>
              <w:t>公用工程</w:t>
            </w:r>
          </w:p>
          <w:p>
            <w:pPr>
              <w:pStyle w:val="TableText"/>
              <w:spacing w:line="215" w:lineRule="auto"/>
              <w:ind w:left="642"/>
            </w:pPr>
            <w:r>
              <w:rPr>
                <w:rFonts w:ascii="Times New Roman" w:eastAsia="Times New Roman" w:hAnsi="Times New Roman" w:cs="Times New Roman"/>
                <w:b/>
                <w:bCs/>
                <w:spacing w:val="-2"/>
              </w:rPr>
              <w:t>(1)</w:t>
            </w:r>
            <w:r>
              <w:rPr>
                <w:rFonts w:ascii="Times New Roman" w:eastAsia="Times New Roman" w:hAnsi="Times New Roman" w:cs="Times New Roman"/>
                <w:b/>
                <w:bCs/>
                <w:spacing w:val="5"/>
              </w:rPr>
              <w:t xml:space="preserve">   </w:t>
            </w:r>
            <w:r>
              <w:rPr>
                <w:spacing w:val="-2"/>
              </w:rPr>
              <w:t>给水</w:t>
            </w:r>
          </w:p>
          <w:p>
            <w:pPr>
              <w:pStyle w:val="TableText"/>
              <w:spacing w:before="183" w:line="461" w:lineRule="exact"/>
              <w:ind w:left="712"/>
            </w:pPr>
            <w:r>
              <w:rPr>
                <w:spacing w:val="6"/>
                <w:position w:val="16"/>
              </w:rPr>
              <w:t>水源取自城市自来水，由市政自来水管网接入。</w:t>
            </w:r>
          </w:p>
          <w:p>
            <w:pPr>
              <w:pStyle w:val="TableText"/>
              <w:spacing w:line="215" w:lineRule="auto"/>
              <w:ind w:left="642"/>
            </w:pPr>
            <w:r>
              <w:rPr>
                <w:rFonts w:ascii="Times New Roman" w:eastAsia="Times New Roman" w:hAnsi="Times New Roman" w:cs="Times New Roman"/>
                <w:b/>
                <w:bCs/>
                <w:spacing w:val="-1"/>
              </w:rPr>
              <w:t>(2)</w:t>
            </w:r>
            <w:r>
              <w:rPr>
                <w:rFonts w:ascii="Times New Roman" w:eastAsia="Times New Roman" w:hAnsi="Times New Roman" w:cs="Times New Roman"/>
                <w:b/>
                <w:bCs/>
                <w:spacing w:val="3"/>
              </w:rPr>
              <w:t xml:space="preserve">   </w:t>
            </w:r>
            <w:r>
              <w:rPr>
                <w:spacing w:val="-1"/>
              </w:rPr>
              <w:t>排水</w:t>
            </w:r>
          </w:p>
          <w:p>
            <w:pPr>
              <w:pStyle w:val="TableText"/>
              <w:spacing w:before="184" w:line="355" w:lineRule="auto"/>
              <w:ind w:left="214" w:right="214" w:firstLine="496"/>
            </w:pPr>
            <w:r>
              <w:rPr>
                <w:spacing w:val="9"/>
              </w:rPr>
              <w:t>本项目排水拟采用分流制系统，污水、雨水分系统排出。雨水经收集后排</w:t>
            </w:r>
            <w:r>
              <w:rPr>
                <w:spacing w:val="12"/>
              </w:rPr>
              <w:t xml:space="preserve"> </w:t>
            </w:r>
            <w:r>
              <w:rPr>
                <w:spacing w:val="9"/>
              </w:rPr>
              <w:t>入室外雨水管网，最终排至附近河道；项目没有生产废水产生，厕所的粪便污</w:t>
            </w:r>
          </w:p>
          <w:p>
            <w:pPr>
              <w:pStyle w:val="TableText"/>
              <w:spacing w:line="219" w:lineRule="auto"/>
              <w:ind w:left="218"/>
            </w:pPr>
            <w:r>
              <w:rPr>
                <w:spacing w:val="4"/>
              </w:rPr>
              <w:t>水经化粪池处理后接入城市污水管网。</w:t>
            </w:r>
          </w:p>
          <w:p>
            <w:pPr>
              <w:pStyle w:val="TableText"/>
              <w:spacing w:before="176" w:line="215" w:lineRule="auto"/>
              <w:ind w:left="642"/>
            </w:pPr>
            <w:r>
              <w:rPr>
                <w:rFonts w:ascii="Times New Roman" w:eastAsia="Times New Roman" w:hAnsi="Times New Roman" w:cs="Times New Roman"/>
                <w:b/>
                <w:bCs/>
                <w:spacing w:val="-4"/>
              </w:rPr>
              <w:t>(3)</w:t>
            </w:r>
            <w:r>
              <w:rPr>
                <w:rFonts w:ascii="Times New Roman" w:eastAsia="Times New Roman" w:hAnsi="Times New Roman" w:cs="Times New Roman"/>
                <w:b/>
                <w:bCs/>
                <w:spacing w:val="13"/>
              </w:rPr>
              <w:t xml:space="preserve">   </w:t>
            </w:r>
            <w:r>
              <w:rPr>
                <w:spacing w:val="-4"/>
              </w:rPr>
              <w:t>电源</w:t>
            </w:r>
          </w:p>
          <w:p>
            <w:pPr>
              <w:pStyle w:val="TableText"/>
              <w:spacing w:before="183" w:line="219" w:lineRule="auto"/>
              <w:ind w:left="713"/>
            </w:pPr>
            <w:r>
              <w:rPr>
                <w:spacing w:val="5"/>
              </w:rPr>
              <w:t>项目由绍兴市电网统一安排供电。</w:t>
            </w:r>
          </w:p>
          <w:p>
            <w:pPr>
              <w:pStyle w:val="TableText"/>
              <w:spacing w:before="177" w:line="215" w:lineRule="auto"/>
              <w:ind w:left="642"/>
            </w:pPr>
            <w:r>
              <w:rPr>
                <w:rFonts w:ascii="Times New Roman" w:eastAsia="Times New Roman" w:hAnsi="Times New Roman" w:cs="Times New Roman"/>
                <w:b/>
                <w:bCs/>
                <w:spacing w:val="-1"/>
              </w:rPr>
              <w:t>(4)</w:t>
            </w:r>
            <w:r>
              <w:rPr>
                <w:rFonts w:ascii="Times New Roman" w:eastAsia="Times New Roman" w:hAnsi="Times New Roman" w:cs="Times New Roman"/>
                <w:b/>
                <w:bCs/>
                <w:spacing w:val="3"/>
              </w:rPr>
              <w:t xml:space="preserve">   </w:t>
            </w:r>
            <w:r>
              <w:rPr>
                <w:spacing w:val="-1"/>
              </w:rPr>
              <w:t>食宿</w:t>
            </w:r>
          </w:p>
          <w:p>
            <w:pPr>
              <w:pStyle w:val="TableText"/>
              <w:spacing w:before="183" w:line="219" w:lineRule="auto"/>
              <w:ind w:left="713"/>
            </w:pPr>
            <w:r>
              <w:rPr>
                <w:spacing w:val="4"/>
              </w:rPr>
              <w:t>项目不提供食堂和住宿。</w:t>
            </w:r>
          </w:p>
          <w:p>
            <w:pPr>
              <w:pStyle w:val="TableText"/>
              <w:spacing w:before="177" w:line="221" w:lineRule="auto"/>
              <w:ind w:left="192"/>
              <w:outlineLvl w:val="1"/>
            </w:pPr>
            <w:bookmarkStart w:id="4" w:name="bookmark33"/>
            <w:bookmarkEnd w:id="4"/>
            <w:r>
              <w:rPr>
                <w:rFonts w:ascii="Times New Roman" w:eastAsia="Times New Roman" w:hAnsi="Times New Roman" w:cs="Times New Roman"/>
                <w:b/>
                <w:bCs/>
                <w:spacing w:val="1"/>
              </w:rPr>
              <w:t>1.3.3</w:t>
            </w:r>
            <w:r>
              <w:rPr>
                <w:rFonts w:ascii="Times New Roman" w:eastAsia="Times New Roman" w:hAnsi="Times New Roman" w:cs="Times New Roman"/>
                <w:b/>
                <w:bCs/>
                <w:spacing w:val="-20"/>
              </w:rPr>
              <w:t xml:space="preserve"> </w:t>
            </w:r>
            <w:r>
              <w:rPr>
                <w:spacing w:val="1"/>
                <w14:textOutline w14:w="4354">
                  <w14:solidFill>
                    <w14:srgbClr w14:val="000000"/>
                  </w14:solidFill>
                  <w14:prstDash w14:val="solid"/>
                  <w14:miter w14:lim="10"/>
                </w14:textOutline>
              </w:rPr>
              <w:t>主要设备</w:t>
            </w:r>
          </w:p>
          <w:p>
            <w:pPr>
              <w:pStyle w:val="TableText"/>
              <w:spacing w:before="175" w:line="219" w:lineRule="auto"/>
              <w:ind w:left="710"/>
            </w:pPr>
            <w:hyperlink w:anchor="bookmark33" w:history="1">
              <w:r>
                <w:rPr>
                  <w:spacing w:val="3"/>
                </w:rPr>
                <w:t>本项目主要设备清单见表</w:t>
              </w:r>
              <w:r>
                <w:rPr>
                  <w:spacing w:val="38"/>
                </w:rPr>
                <w:t xml:space="preserve"> </w:t>
              </w:r>
              <w:r>
                <w:rPr>
                  <w:rFonts w:ascii="Times New Roman" w:eastAsia="Times New Roman" w:hAnsi="Times New Roman" w:cs="Times New Roman"/>
                  <w:spacing w:val="3"/>
                </w:rPr>
                <w:t>1.3-2</w:t>
              </w:r>
              <w:r>
                <w:rPr>
                  <w:spacing w:val="3"/>
                </w:rPr>
                <w:t>。</w:t>
              </w:r>
            </w:hyperlink>
          </w:p>
          <w:p>
            <w:pPr>
              <w:spacing w:before="192" w:line="220" w:lineRule="auto"/>
              <w:ind w:left="2920"/>
              <w:rPr>
                <w:rFonts w:ascii="SimHei" w:eastAsia="SimHei" w:hAnsi="SimHei" w:cs="SimHei"/>
                <w:sz w:val="21"/>
                <w:szCs w:val="21"/>
              </w:rPr>
            </w:pPr>
            <w:r>
              <w:rPr>
                <w:rFonts w:ascii="SimHei" w:eastAsia="SimHei" w:hAnsi="SimHei" w:cs="SimHei"/>
                <w:spacing w:val="2"/>
                <w:sz w:val="21"/>
                <w:szCs w:val="21"/>
                <w14:textOutline w14:w="3831">
                  <w14:solidFill>
                    <w14:srgbClr w14:val="000000"/>
                  </w14:solidFill>
                  <w14:prstDash w14:val="solid"/>
                  <w14:miter w14:lim="10"/>
                </w14:textOutline>
              </w:rPr>
              <w:t>表</w:t>
            </w:r>
            <w:r>
              <w:rPr>
                <w:rFonts w:ascii="SimHei" w:eastAsia="SimHei" w:hAnsi="SimHei" w:cs="SimHei"/>
                <w:spacing w:val="36"/>
                <w:sz w:val="21"/>
                <w:szCs w:val="21"/>
              </w:rPr>
              <w:t xml:space="preserve"> </w:t>
            </w:r>
            <w:r>
              <w:rPr>
                <w:rFonts w:ascii="Times New Roman" w:eastAsia="Times New Roman" w:hAnsi="Times New Roman" w:cs="Times New Roman"/>
                <w:b/>
                <w:bCs/>
                <w:spacing w:val="2"/>
                <w:sz w:val="21"/>
                <w:szCs w:val="21"/>
              </w:rPr>
              <w:t xml:space="preserve">1.3-2         </w:t>
            </w:r>
            <w:r>
              <w:rPr>
                <w:rFonts w:ascii="SimHei" w:eastAsia="SimHei" w:hAnsi="SimHei" w:cs="SimHei"/>
                <w:spacing w:val="2"/>
                <w:sz w:val="21"/>
                <w:szCs w:val="21"/>
                <w14:textOutline w14:w="3831">
                  <w14:solidFill>
                    <w14:srgbClr w14:val="000000"/>
                  </w14:solidFill>
                  <w14:prstDash w14:val="solid"/>
                  <w14:miter w14:lim="10"/>
                </w14:textOutline>
              </w:rPr>
              <w:t>项目主要设备清单</w:t>
            </w:r>
          </w:p>
          <w:p>
            <w:pPr>
              <w:spacing w:line="87" w:lineRule="exact"/>
            </w:pPr>
          </w:p>
          <w:tbl>
            <w:tblPr>
              <w:tblStyle w:val="TableNormal8"/>
              <w:tblW w:w="8725"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2"/>
              <w:gridCol w:w="2629"/>
              <w:gridCol w:w="1135"/>
              <w:gridCol w:w="847"/>
              <w:gridCol w:w="3512"/>
            </w:tblGrid>
            <w:tr>
              <w:tblPrEx>
                <w:tblW w:w="8725"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12"/>
              </w:trPr>
              <w:tc>
                <w:tcPr>
                  <w:tcW w:w="602" w:type="dxa"/>
                  <w:textDirection w:val="tbRlV"/>
                  <w:vAlign w:val="top"/>
                </w:tcPr>
                <w:p>
                  <w:pPr>
                    <w:pStyle w:val="TableText"/>
                    <w:spacing w:before="196" w:line="211" w:lineRule="auto"/>
                    <w:ind w:left="163"/>
                    <w:rPr>
                      <w:sz w:val="21"/>
                      <w:szCs w:val="21"/>
                    </w:rPr>
                  </w:pPr>
                  <w:r>
                    <w:rPr>
                      <w:spacing w:val="31"/>
                      <w:sz w:val="21"/>
                      <w:szCs w:val="21"/>
                    </w:rPr>
                    <w:t>序号</w:t>
                  </w:r>
                </w:p>
              </w:tc>
              <w:tc>
                <w:tcPr>
                  <w:tcW w:w="2629" w:type="dxa"/>
                  <w:vAlign w:val="top"/>
                </w:tcPr>
                <w:p>
                  <w:pPr>
                    <w:pStyle w:val="TableText"/>
                    <w:spacing w:before="300" w:line="222" w:lineRule="auto"/>
                    <w:ind w:left="885"/>
                    <w:rPr>
                      <w:sz w:val="21"/>
                      <w:szCs w:val="21"/>
                    </w:rPr>
                  </w:pPr>
                  <w:r>
                    <w:rPr>
                      <w:spacing w:val="2"/>
                      <w:sz w:val="21"/>
                      <w:szCs w:val="21"/>
                    </w:rPr>
                    <w:t>设备名称</w:t>
                  </w:r>
                </w:p>
              </w:tc>
              <w:tc>
                <w:tcPr>
                  <w:tcW w:w="1135" w:type="dxa"/>
                  <w:vAlign w:val="top"/>
                </w:tcPr>
                <w:p>
                  <w:pPr>
                    <w:pStyle w:val="TableText"/>
                    <w:spacing w:before="300" w:line="222" w:lineRule="auto"/>
                    <w:ind w:left="360"/>
                    <w:rPr>
                      <w:sz w:val="21"/>
                      <w:szCs w:val="21"/>
                    </w:rPr>
                  </w:pPr>
                  <w:r>
                    <w:rPr>
                      <w:spacing w:val="-2"/>
                      <w:sz w:val="21"/>
                      <w:szCs w:val="21"/>
                    </w:rPr>
                    <w:t>型号</w:t>
                  </w:r>
                </w:p>
              </w:tc>
              <w:tc>
                <w:tcPr>
                  <w:tcW w:w="847" w:type="dxa"/>
                  <w:vAlign w:val="top"/>
                </w:tcPr>
                <w:p>
                  <w:pPr>
                    <w:pStyle w:val="TableText"/>
                    <w:spacing w:before="163" w:line="231" w:lineRule="auto"/>
                    <w:ind w:left="118" w:right="107" w:firstLine="93"/>
                    <w:rPr>
                      <w:sz w:val="21"/>
                      <w:szCs w:val="21"/>
                    </w:rPr>
                  </w:pPr>
                  <w:r>
                    <w:rPr>
                      <w:spacing w:val="-2"/>
                      <w:sz w:val="21"/>
                      <w:szCs w:val="21"/>
                    </w:rPr>
                    <w:t>数量</w:t>
                  </w:r>
                  <w:r>
                    <w:rPr>
                      <w:sz w:val="21"/>
                      <w:szCs w:val="21"/>
                    </w:rPr>
                    <w:t xml:space="preserve">  </w:t>
                  </w:r>
                  <w:r>
                    <w:rPr>
                      <w:spacing w:val="-5"/>
                      <w:sz w:val="21"/>
                      <w:szCs w:val="21"/>
                    </w:rPr>
                    <w:t>（台）</w:t>
                  </w:r>
                </w:p>
              </w:tc>
              <w:tc>
                <w:tcPr>
                  <w:tcW w:w="3512" w:type="dxa"/>
                  <w:vAlign w:val="top"/>
                </w:tcPr>
                <w:p>
                  <w:pPr>
                    <w:pStyle w:val="TableText"/>
                    <w:spacing w:before="300" w:line="221" w:lineRule="auto"/>
                    <w:ind w:left="1216"/>
                    <w:rPr>
                      <w:sz w:val="21"/>
                      <w:szCs w:val="21"/>
                    </w:rPr>
                  </w:pPr>
                  <w:r>
                    <w:rPr>
                      <w:spacing w:val="4"/>
                      <w:sz w:val="21"/>
                      <w:szCs w:val="21"/>
                    </w:rPr>
                    <w:t>产地、厂家</w:t>
                  </w:r>
                </w:p>
              </w:tc>
            </w:tr>
            <w:tr>
              <w:tblPrEx>
                <w:tblW w:w="8725" w:type="dxa"/>
                <w:tblInd w:w="95" w:type="dxa"/>
                <w:tblLayout w:type="fixed"/>
              </w:tblPrEx>
              <w:trPr>
                <w:trHeight w:val="391"/>
              </w:trPr>
              <w:tc>
                <w:tcPr>
                  <w:tcW w:w="602" w:type="dxa"/>
                  <w:vAlign w:val="top"/>
                </w:tcPr>
                <w:p>
                  <w:pPr>
                    <w:spacing w:before="120" w:line="187" w:lineRule="auto"/>
                    <w:ind w:left="26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629" w:type="dxa"/>
                  <w:vAlign w:val="top"/>
                </w:tcPr>
                <w:p>
                  <w:pPr>
                    <w:pStyle w:val="TableText"/>
                    <w:spacing w:before="88" w:line="220" w:lineRule="auto"/>
                    <w:ind w:left="771"/>
                    <w:rPr>
                      <w:sz w:val="21"/>
                      <w:szCs w:val="21"/>
                    </w:rPr>
                  </w:pPr>
                  <w:r>
                    <w:rPr>
                      <w:spacing w:val="4"/>
                      <w:sz w:val="21"/>
                      <w:szCs w:val="21"/>
                    </w:rPr>
                    <w:t>三星贴片机</w:t>
                  </w:r>
                </w:p>
              </w:tc>
              <w:tc>
                <w:tcPr>
                  <w:tcW w:w="1135" w:type="dxa"/>
                  <w:vAlign w:val="top"/>
                </w:tcPr>
                <w:p>
                  <w:pPr>
                    <w:spacing w:before="120" w:line="187" w:lineRule="auto"/>
                    <w:ind w:left="3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421S</w:t>
                  </w:r>
                </w:p>
              </w:tc>
              <w:tc>
                <w:tcPr>
                  <w:tcW w:w="847" w:type="dxa"/>
                  <w:vAlign w:val="top"/>
                </w:tcPr>
                <w:p>
                  <w:pPr>
                    <w:spacing w:before="120" w:line="187" w:lineRule="auto"/>
                    <w:ind w:left="38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512" w:type="dxa"/>
                  <w:vAlign w:val="top"/>
                </w:tcPr>
                <w:p>
                  <w:pPr>
                    <w:pStyle w:val="TableText"/>
                    <w:spacing w:before="88" w:line="221" w:lineRule="auto"/>
                    <w:ind w:left="1109"/>
                    <w:rPr>
                      <w:sz w:val="21"/>
                      <w:szCs w:val="21"/>
                    </w:rPr>
                  </w:pPr>
                  <w:r>
                    <w:rPr>
                      <w:spacing w:val="4"/>
                      <w:sz w:val="21"/>
                      <w:szCs w:val="21"/>
                    </w:rPr>
                    <w:t>韩国三星株社</w:t>
                  </w:r>
                </w:p>
              </w:tc>
            </w:tr>
            <w:tr>
              <w:tblPrEx>
                <w:tblW w:w="8725" w:type="dxa"/>
                <w:tblInd w:w="95" w:type="dxa"/>
                <w:tblLayout w:type="fixed"/>
              </w:tblPrEx>
              <w:trPr>
                <w:trHeight w:val="390"/>
              </w:trPr>
              <w:tc>
                <w:tcPr>
                  <w:tcW w:w="602" w:type="dxa"/>
                  <w:vAlign w:val="top"/>
                </w:tcPr>
                <w:p>
                  <w:pPr>
                    <w:spacing w:before="120" w:line="187" w:lineRule="auto"/>
                    <w:ind w:left="249"/>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629" w:type="dxa"/>
                  <w:vAlign w:val="top"/>
                </w:tcPr>
                <w:p>
                  <w:pPr>
                    <w:pStyle w:val="TableText"/>
                    <w:spacing w:before="88" w:line="220" w:lineRule="auto"/>
                    <w:ind w:left="185"/>
                    <w:rPr>
                      <w:sz w:val="21"/>
                      <w:szCs w:val="21"/>
                    </w:rPr>
                  </w:pPr>
                  <w:r>
                    <w:rPr>
                      <w:rFonts w:ascii="Times New Roman" w:eastAsia="Times New Roman" w:hAnsi="Times New Roman" w:cs="Times New Roman"/>
                      <w:sz w:val="21"/>
                      <w:szCs w:val="21"/>
                    </w:rPr>
                    <w:t>GKG</w:t>
                  </w:r>
                  <w:r>
                    <w:rPr>
                      <w:rFonts w:ascii="Times New Roman" w:eastAsia="Times New Roman" w:hAnsi="Times New Roman" w:cs="Times New Roman"/>
                      <w:spacing w:val="6"/>
                      <w:sz w:val="21"/>
                      <w:szCs w:val="21"/>
                    </w:rPr>
                    <w:t xml:space="preserve"> </w:t>
                  </w:r>
                  <w:r>
                    <w:rPr>
                      <w:spacing w:val="6"/>
                      <w:sz w:val="21"/>
                      <w:szCs w:val="21"/>
                    </w:rPr>
                    <w:t>全自动锡膏印刷机</w:t>
                  </w:r>
                </w:p>
              </w:tc>
              <w:tc>
                <w:tcPr>
                  <w:tcW w:w="1135" w:type="dxa"/>
                  <w:vAlign w:val="top"/>
                </w:tcPr>
                <w:p>
                  <w:pPr>
                    <w:spacing w:before="120" w:line="187" w:lineRule="auto"/>
                    <w:ind w:left="364"/>
                    <w:rPr>
                      <w:rFonts w:ascii="Times New Roman" w:eastAsia="Times New Roman" w:hAnsi="Times New Roman" w:cs="Times New Roman"/>
                      <w:sz w:val="21"/>
                      <w:szCs w:val="21"/>
                    </w:rPr>
                  </w:pPr>
                  <w:r>
                    <w:rPr>
                      <w:rFonts w:ascii="Times New Roman" w:eastAsia="Times New Roman" w:hAnsi="Times New Roman" w:cs="Times New Roman"/>
                      <w:sz w:val="21"/>
                      <w:szCs w:val="21"/>
                    </w:rPr>
                    <w:t>GSE</w:t>
                  </w:r>
                </w:p>
              </w:tc>
              <w:tc>
                <w:tcPr>
                  <w:tcW w:w="847" w:type="dxa"/>
                  <w:vAlign w:val="top"/>
                </w:tcPr>
                <w:p>
                  <w:pPr>
                    <w:spacing w:before="120" w:line="187" w:lineRule="auto"/>
                    <w:ind w:left="38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512" w:type="dxa"/>
                  <w:vAlign w:val="top"/>
                </w:tcPr>
                <w:p>
                  <w:pPr>
                    <w:pStyle w:val="TableText"/>
                    <w:spacing w:before="88" w:line="220" w:lineRule="auto"/>
                    <w:ind w:left="136"/>
                    <w:rPr>
                      <w:sz w:val="21"/>
                      <w:szCs w:val="21"/>
                    </w:rPr>
                  </w:pPr>
                  <w:r>
                    <w:rPr>
                      <w:spacing w:val="5"/>
                      <w:sz w:val="21"/>
                      <w:szCs w:val="21"/>
                    </w:rPr>
                    <w:t>东莞市凯格精密机械设备有限公司</w:t>
                  </w:r>
                </w:p>
              </w:tc>
            </w:tr>
            <w:tr>
              <w:tblPrEx>
                <w:tblW w:w="8725" w:type="dxa"/>
                <w:tblInd w:w="95" w:type="dxa"/>
                <w:tblLayout w:type="fixed"/>
              </w:tblPrEx>
              <w:trPr>
                <w:trHeight w:val="393"/>
              </w:trPr>
              <w:tc>
                <w:tcPr>
                  <w:tcW w:w="602" w:type="dxa"/>
                  <w:vAlign w:val="top"/>
                </w:tcPr>
                <w:p>
                  <w:pPr>
                    <w:spacing w:before="123" w:line="187" w:lineRule="auto"/>
                    <w:ind w:left="253"/>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629" w:type="dxa"/>
                  <w:vAlign w:val="top"/>
                </w:tcPr>
                <w:p>
                  <w:pPr>
                    <w:pStyle w:val="TableText"/>
                    <w:spacing w:before="89" w:line="221" w:lineRule="auto"/>
                    <w:ind w:left="990"/>
                    <w:rPr>
                      <w:sz w:val="21"/>
                      <w:szCs w:val="21"/>
                    </w:rPr>
                  </w:pPr>
                  <w:r>
                    <w:rPr>
                      <w:spacing w:val="2"/>
                      <w:sz w:val="21"/>
                      <w:szCs w:val="21"/>
                    </w:rPr>
                    <w:t>波峰焊</w:t>
                  </w:r>
                </w:p>
              </w:tc>
              <w:tc>
                <w:tcPr>
                  <w:tcW w:w="1135" w:type="dxa"/>
                  <w:vAlign w:val="top"/>
                </w:tcPr>
                <w:p>
                  <w:pPr>
                    <w:spacing w:before="123" w:line="187" w:lineRule="auto"/>
                    <w:ind w:left="16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E-</w:t>
                  </w:r>
                  <w:r>
                    <w:rPr>
                      <w:rFonts w:ascii="Times New Roman" w:eastAsia="Times New Roman" w:hAnsi="Times New Roman" w:cs="Times New Roman"/>
                      <w:sz w:val="21"/>
                      <w:szCs w:val="21"/>
                    </w:rPr>
                    <w:t>FLOW</w:t>
                  </w:r>
                </w:p>
              </w:tc>
              <w:tc>
                <w:tcPr>
                  <w:tcW w:w="847" w:type="dxa"/>
                  <w:vAlign w:val="top"/>
                </w:tcPr>
                <w:p>
                  <w:pPr>
                    <w:spacing w:before="123" w:line="187" w:lineRule="auto"/>
                    <w:ind w:left="38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512" w:type="dxa"/>
                  <w:vAlign w:val="top"/>
                </w:tcPr>
                <w:p>
                  <w:pPr>
                    <w:pStyle w:val="TableText"/>
                    <w:spacing w:before="89" w:line="220" w:lineRule="auto"/>
                    <w:ind w:left="241"/>
                    <w:rPr>
                      <w:sz w:val="21"/>
                      <w:szCs w:val="21"/>
                    </w:rPr>
                  </w:pPr>
                  <w:r>
                    <w:rPr>
                      <w:spacing w:val="5"/>
                      <w:sz w:val="21"/>
                      <w:szCs w:val="21"/>
                    </w:rPr>
                    <w:t>紫光日东科技（深圳）有限公司</w:t>
                  </w:r>
                </w:p>
              </w:tc>
            </w:tr>
            <w:tr>
              <w:tblPrEx>
                <w:tblW w:w="8725" w:type="dxa"/>
                <w:tblInd w:w="95" w:type="dxa"/>
                <w:tblLayout w:type="fixed"/>
              </w:tblPrEx>
              <w:trPr>
                <w:trHeight w:val="391"/>
              </w:trPr>
              <w:tc>
                <w:tcPr>
                  <w:tcW w:w="602" w:type="dxa"/>
                  <w:vAlign w:val="top"/>
                </w:tcPr>
                <w:p>
                  <w:pPr>
                    <w:spacing w:before="121" w:line="187" w:lineRule="auto"/>
                    <w:ind w:left="247"/>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629" w:type="dxa"/>
                  <w:vAlign w:val="top"/>
                </w:tcPr>
                <w:p>
                  <w:pPr>
                    <w:pStyle w:val="TableText"/>
                    <w:spacing w:before="90" w:line="220" w:lineRule="auto"/>
                    <w:ind w:left="337"/>
                    <w:rPr>
                      <w:sz w:val="21"/>
                      <w:szCs w:val="21"/>
                    </w:rPr>
                  </w:pPr>
                  <w:r>
                    <w:rPr>
                      <w:spacing w:val="5"/>
                      <w:sz w:val="21"/>
                      <w:szCs w:val="21"/>
                    </w:rPr>
                    <w:t>全自动选择性涂覆机</w:t>
                  </w:r>
                </w:p>
              </w:tc>
              <w:tc>
                <w:tcPr>
                  <w:tcW w:w="1135" w:type="dxa"/>
                  <w:vAlign w:val="top"/>
                </w:tcPr>
                <w:p>
                  <w:pPr>
                    <w:spacing w:before="121" w:line="187" w:lineRule="auto"/>
                    <w:ind w:left="233"/>
                    <w:rPr>
                      <w:rFonts w:ascii="Times New Roman" w:eastAsia="Times New Roman" w:hAnsi="Times New Roman" w:cs="Times New Roman"/>
                      <w:sz w:val="21"/>
                      <w:szCs w:val="21"/>
                    </w:rPr>
                  </w:pPr>
                  <w:r>
                    <w:rPr>
                      <w:rFonts w:ascii="Times New Roman" w:eastAsia="Times New Roman" w:hAnsi="Times New Roman" w:cs="Times New Roman"/>
                      <w:sz w:val="21"/>
                      <w:szCs w:val="21"/>
                    </w:rPr>
                    <w:t>ICoat</w:t>
                  </w:r>
                  <w:r>
                    <w:rPr>
                      <w:rFonts w:ascii="Times New Roman" w:eastAsia="Times New Roman" w:hAnsi="Times New Roman" w:cs="Times New Roman"/>
                      <w:spacing w:val="8"/>
                      <w:sz w:val="21"/>
                      <w:szCs w:val="21"/>
                    </w:rPr>
                    <w:t>-3</w:t>
                  </w:r>
                </w:p>
              </w:tc>
              <w:tc>
                <w:tcPr>
                  <w:tcW w:w="847" w:type="dxa"/>
                  <w:vAlign w:val="top"/>
                </w:tcPr>
                <w:p>
                  <w:pPr>
                    <w:spacing w:before="121" w:line="187" w:lineRule="auto"/>
                    <w:ind w:left="38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512" w:type="dxa"/>
                  <w:vAlign w:val="top"/>
                </w:tcPr>
                <w:p>
                  <w:pPr>
                    <w:pStyle w:val="TableText"/>
                    <w:spacing w:before="89" w:line="221" w:lineRule="auto"/>
                    <w:ind w:left="121"/>
                    <w:rPr>
                      <w:sz w:val="21"/>
                      <w:szCs w:val="21"/>
                    </w:rPr>
                  </w:pPr>
                  <w:r>
                    <w:rPr>
                      <w:spacing w:val="5"/>
                      <w:sz w:val="21"/>
                      <w:szCs w:val="21"/>
                    </w:rPr>
                    <w:t>东莞市安达自动化设备有限公司</w:t>
                  </w:r>
                </w:p>
              </w:tc>
            </w:tr>
            <w:tr>
              <w:tblPrEx>
                <w:tblW w:w="8725" w:type="dxa"/>
                <w:tblInd w:w="95" w:type="dxa"/>
                <w:tblLayout w:type="fixed"/>
              </w:tblPrEx>
              <w:trPr>
                <w:trHeight w:val="393"/>
              </w:trPr>
              <w:tc>
                <w:tcPr>
                  <w:tcW w:w="602" w:type="dxa"/>
                  <w:vAlign w:val="top"/>
                </w:tcPr>
                <w:p>
                  <w:pPr>
                    <w:spacing w:before="127" w:line="184" w:lineRule="auto"/>
                    <w:ind w:left="254"/>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629" w:type="dxa"/>
                  <w:vAlign w:val="top"/>
                </w:tcPr>
                <w:p>
                  <w:pPr>
                    <w:pStyle w:val="TableText"/>
                    <w:spacing w:before="89" w:line="221" w:lineRule="auto"/>
                    <w:ind w:left="1010"/>
                    <w:rPr>
                      <w:sz w:val="21"/>
                      <w:szCs w:val="21"/>
                    </w:rPr>
                  </w:pPr>
                  <w:r>
                    <w:rPr>
                      <w:spacing w:val="-5"/>
                      <w:sz w:val="21"/>
                      <w:szCs w:val="21"/>
                    </w:rPr>
                    <w:t>回流焊</w:t>
                  </w:r>
                </w:p>
              </w:tc>
              <w:tc>
                <w:tcPr>
                  <w:tcW w:w="1135" w:type="dxa"/>
                  <w:vAlign w:val="top"/>
                </w:tcPr>
                <w:p>
                  <w:pPr>
                    <w:spacing w:before="124" w:line="187" w:lineRule="auto"/>
                    <w:ind w:left="202"/>
                    <w:rPr>
                      <w:rFonts w:ascii="Times New Roman" w:eastAsia="Times New Roman" w:hAnsi="Times New Roman" w:cs="Times New Roman"/>
                      <w:sz w:val="21"/>
                      <w:szCs w:val="21"/>
                    </w:rPr>
                  </w:pPr>
                  <w:r>
                    <w:rPr>
                      <w:rFonts w:ascii="Times New Roman" w:eastAsia="Times New Roman" w:hAnsi="Times New Roman" w:cs="Times New Roman"/>
                      <w:sz w:val="21"/>
                      <w:szCs w:val="21"/>
                    </w:rPr>
                    <w:t>SM8810</w:t>
                  </w:r>
                </w:p>
              </w:tc>
              <w:tc>
                <w:tcPr>
                  <w:tcW w:w="847" w:type="dxa"/>
                  <w:vAlign w:val="top"/>
                </w:tcPr>
                <w:p>
                  <w:pPr>
                    <w:spacing w:before="124" w:line="187" w:lineRule="auto"/>
                    <w:ind w:left="38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512" w:type="dxa"/>
                  <w:vAlign w:val="top"/>
                </w:tcPr>
                <w:p>
                  <w:pPr>
                    <w:pStyle w:val="TableText"/>
                    <w:spacing w:before="89" w:line="221" w:lineRule="auto"/>
                    <w:ind w:left="236"/>
                    <w:rPr>
                      <w:sz w:val="21"/>
                      <w:szCs w:val="21"/>
                    </w:rPr>
                  </w:pPr>
                  <w:r>
                    <w:rPr>
                      <w:spacing w:val="6"/>
                      <w:sz w:val="21"/>
                      <w:szCs w:val="21"/>
                    </w:rPr>
                    <w:t>深圳市斯明特电子设备有限公司</w:t>
                  </w:r>
                </w:p>
              </w:tc>
            </w:tr>
            <w:tr>
              <w:tblPrEx>
                <w:tblW w:w="8725" w:type="dxa"/>
                <w:tblInd w:w="95" w:type="dxa"/>
                <w:tblLayout w:type="fixed"/>
              </w:tblPrEx>
              <w:trPr>
                <w:trHeight w:val="685"/>
              </w:trPr>
              <w:tc>
                <w:tcPr>
                  <w:tcW w:w="602" w:type="dxa"/>
                  <w:vAlign w:val="top"/>
                </w:tcPr>
                <w:p>
                  <w:pPr>
                    <w:spacing w:before="268" w:line="187" w:lineRule="auto"/>
                    <w:ind w:left="253"/>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629" w:type="dxa"/>
                  <w:vAlign w:val="top"/>
                </w:tcPr>
                <w:p>
                  <w:pPr>
                    <w:pStyle w:val="TableText"/>
                    <w:spacing w:before="237" w:line="220" w:lineRule="auto"/>
                    <w:ind w:left="762"/>
                    <w:rPr>
                      <w:sz w:val="21"/>
                      <w:szCs w:val="21"/>
                    </w:rPr>
                  </w:pPr>
                  <w:r>
                    <w:rPr>
                      <w:rFonts w:ascii="Times New Roman" w:eastAsia="Times New Roman" w:hAnsi="Times New Roman" w:cs="Times New Roman"/>
                      <w:sz w:val="21"/>
                      <w:szCs w:val="21"/>
                    </w:rPr>
                    <w:t>AOI</w:t>
                  </w:r>
                  <w:r>
                    <w:rPr>
                      <w:rFonts w:ascii="Times New Roman" w:eastAsia="Times New Roman" w:hAnsi="Times New Roman" w:cs="Times New Roman"/>
                      <w:spacing w:val="11"/>
                      <w:sz w:val="21"/>
                      <w:szCs w:val="21"/>
                    </w:rPr>
                    <w:t xml:space="preserve"> </w:t>
                  </w:r>
                  <w:r>
                    <w:rPr>
                      <w:spacing w:val="5"/>
                      <w:sz w:val="21"/>
                      <w:szCs w:val="21"/>
                    </w:rPr>
                    <w:t>测试机</w:t>
                  </w:r>
                </w:p>
              </w:tc>
              <w:tc>
                <w:tcPr>
                  <w:tcW w:w="1135" w:type="dxa"/>
                  <w:vAlign w:val="top"/>
                </w:tcPr>
                <w:p>
                  <w:pPr>
                    <w:spacing w:before="148" w:line="214" w:lineRule="auto"/>
                    <w:ind w:left="352" w:right="151" w:hanging="208"/>
                    <w:rPr>
                      <w:rFonts w:ascii="Times New Roman" w:eastAsia="Times New Roman" w:hAnsi="Times New Roman" w:cs="Times New Roman"/>
                      <w:sz w:val="21"/>
                      <w:szCs w:val="21"/>
                    </w:rPr>
                  </w:pPr>
                  <w:r>
                    <w:rPr>
                      <w:rFonts w:ascii="Times New Roman" w:eastAsia="Times New Roman" w:hAnsi="Times New Roman" w:cs="Times New Roman"/>
                      <w:sz w:val="21"/>
                      <w:szCs w:val="21"/>
                    </w:rPr>
                    <w:t>BCY</w:t>
                  </w:r>
                  <w:r>
                    <w:rPr>
                      <w:rFonts w:ascii="Times New Roman" w:eastAsia="Times New Roman" w:hAnsi="Times New Roman" w:cs="Times New Roman"/>
                      <w:spacing w:val="4"/>
                      <w:sz w:val="21"/>
                      <w:szCs w:val="21"/>
                    </w:rPr>
                    <w:t>-304</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0-</w:t>
                  </w:r>
                  <w:r>
                    <w:rPr>
                      <w:rFonts w:ascii="Times New Roman" w:eastAsia="Times New Roman" w:hAnsi="Times New Roman" w:cs="Times New Roman"/>
                      <w:sz w:val="21"/>
                      <w:szCs w:val="21"/>
                    </w:rPr>
                    <w:t>PT</w:t>
                  </w:r>
                </w:p>
              </w:tc>
              <w:tc>
                <w:tcPr>
                  <w:tcW w:w="847" w:type="dxa"/>
                  <w:vAlign w:val="top"/>
                </w:tcPr>
                <w:p>
                  <w:pPr>
                    <w:spacing w:before="268" w:line="187" w:lineRule="auto"/>
                    <w:ind w:left="38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512" w:type="dxa"/>
                  <w:vAlign w:val="top"/>
                </w:tcPr>
                <w:p>
                  <w:pPr>
                    <w:pStyle w:val="TableText"/>
                    <w:spacing w:before="237" w:line="220" w:lineRule="auto"/>
                    <w:ind w:left="455"/>
                    <w:rPr>
                      <w:sz w:val="21"/>
                      <w:szCs w:val="21"/>
                    </w:rPr>
                  </w:pPr>
                  <w:r>
                    <w:rPr>
                      <w:spacing w:val="6"/>
                      <w:sz w:val="21"/>
                      <w:szCs w:val="21"/>
                    </w:rPr>
                    <w:t>深圳市博昌源科技有限公司</w:t>
                  </w:r>
                </w:p>
              </w:tc>
            </w:tr>
            <w:tr>
              <w:tblPrEx>
                <w:tblW w:w="8725" w:type="dxa"/>
                <w:tblInd w:w="95" w:type="dxa"/>
                <w:tblLayout w:type="fixed"/>
              </w:tblPrEx>
              <w:trPr>
                <w:trHeight w:val="690"/>
              </w:trPr>
              <w:tc>
                <w:tcPr>
                  <w:tcW w:w="602" w:type="dxa"/>
                  <w:vAlign w:val="top"/>
                </w:tcPr>
                <w:p>
                  <w:pPr>
                    <w:spacing w:before="272" w:line="184" w:lineRule="auto"/>
                    <w:ind w:left="252"/>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2629" w:type="dxa"/>
                  <w:vAlign w:val="top"/>
                </w:tcPr>
                <w:p>
                  <w:pPr>
                    <w:pStyle w:val="TableText"/>
                    <w:spacing w:before="238" w:line="220" w:lineRule="auto"/>
                    <w:ind w:left="996"/>
                    <w:rPr>
                      <w:sz w:val="21"/>
                      <w:szCs w:val="21"/>
                    </w:rPr>
                  </w:pPr>
                  <w:r>
                    <w:rPr>
                      <w:sz w:val="21"/>
                      <w:szCs w:val="21"/>
                    </w:rPr>
                    <w:t>空压机</w:t>
                  </w:r>
                </w:p>
              </w:tc>
              <w:tc>
                <w:tcPr>
                  <w:tcW w:w="1135" w:type="dxa"/>
                  <w:vAlign w:val="top"/>
                </w:tcPr>
                <w:p>
                  <w:pPr>
                    <w:spacing w:before="145" w:line="216" w:lineRule="auto"/>
                    <w:ind w:left="492" w:right="139" w:hanging="360"/>
                    <w:rPr>
                      <w:rFonts w:ascii="Times New Roman" w:eastAsia="Times New Roman" w:hAnsi="Times New Roman" w:cs="Times New Roman"/>
                      <w:sz w:val="21"/>
                      <w:szCs w:val="21"/>
                    </w:rPr>
                  </w:pPr>
                  <w:r>
                    <w:rPr>
                      <w:rFonts w:ascii="Times New Roman" w:eastAsia="Times New Roman" w:hAnsi="Times New Roman" w:cs="Times New Roman"/>
                      <w:sz w:val="21"/>
                      <w:szCs w:val="21"/>
                    </w:rPr>
                    <w:t>WXA</w:t>
                  </w:r>
                  <w:r>
                    <w:rPr>
                      <w:rFonts w:ascii="Times New Roman" w:eastAsia="Times New Roman" w:hAnsi="Times New Roman" w:cs="Times New Roman"/>
                      <w:spacing w:val="4"/>
                      <w:sz w:val="21"/>
                      <w:szCs w:val="21"/>
                    </w:rPr>
                    <w:t>-2/7</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B</w:t>
                  </w:r>
                </w:p>
              </w:tc>
              <w:tc>
                <w:tcPr>
                  <w:tcW w:w="847" w:type="dxa"/>
                  <w:vAlign w:val="top"/>
                </w:tcPr>
                <w:p>
                  <w:pPr>
                    <w:spacing w:before="269" w:line="187" w:lineRule="auto"/>
                    <w:ind w:left="38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512" w:type="dxa"/>
                  <w:vAlign w:val="top"/>
                </w:tcPr>
                <w:p>
                  <w:pPr>
                    <w:spacing w:before="266" w:line="233" w:lineRule="auto"/>
                    <w:ind w:left="172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bl>
          <w:p>
            <w:pPr>
              <w:pStyle w:val="TableText"/>
              <w:spacing w:before="110" w:line="219" w:lineRule="auto"/>
              <w:ind w:left="192"/>
              <w:outlineLvl w:val="1"/>
            </w:pPr>
            <w:bookmarkStart w:id="5" w:name="bookmark34"/>
            <w:bookmarkEnd w:id="5"/>
            <w:r>
              <w:rPr>
                <w:rFonts w:ascii="Times New Roman" w:eastAsia="Times New Roman" w:hAnsi="Times New Roman" w:cs="Times New Roman"/>
                <w:b/>
                <w:bCs/>
                <w:spacing w:val="3"/>
              </w:rPr>
              <w:t>1.3.4</w:t>
            </w:r>
            <w:r>
              <w:rPr>
                <w:rFonts w:ascii="Times New Roman" w:eastAsia="Times New Roman" w:hAnsi="Times New Roman" w:cs="Times New Roman"/>
                <w:b/>
                <w:bCs/>
                <w:spacing w:val="-3"/>
              </w:rPr>
              <w:t xml:space="preserve"> </w:t>
            </w:r>
            <w:r>
              <w:rPr>
                <w:spacing w:val="3"/>
                <w14:textOutline w14:w="4354">
                  <w14:solidFill>
                    <w14:srgbClr w14:val="000000"/>
                  </w14:solidFill>
                  <w14:prstDash w14:val="solid"/>
                  <w14:miter w14:lim="10"/>
                </w14:textOutline>
              </w:rPr>
              <w:t>资源能源和原辅材料消耗</w:t>
            </w:r>
          </w:p>
          <w:p>
            <w:pPr>
              <w:pStyle w:val="TableText"/>
              <w:spacing w:before="177" w:line="219" w:lineRule="auto"/>
              <w:ind w:left="713"/>
            </w:pPr>
            <w:hyperlink w:anchor="bookmark34" w:history="1">
              <w:r>
                <w:rPr>
                  <w:spacing w:val="3"/>
                </w:rPr>
                <w:t>项目主要原辅材料及资源消耗见表</w:t>
              </w:r>
              <w:r>
                <w:rPr>
                  <w:spacing w:val="52"/>
                </w:rPr>
                <w:t xml:space="preserve"> </w:t>
              </w:r>
              <w:r>
                <w:rPr>
                  <w:rFonts w:ascii="Times New Roman" w:eastAsia="Times New Roman" w:hAnsi="Times New Roman" w:cs="Times New Roman"/>
                  <w:spacing w:val="3"/>
                </w:rPr>
                <w:t>1.3-3</w:t>
              </w:r>
              <w:r>
                <w:rPr>
                  <w:spacing w:val="3"/>
                </w:rPr>
                <w:t>。</w:t>
              </w:r>
            </w:hyperlink>
          </w:p>
          <w:p>
            <w:pPr>
              <w:spacing w:before="175" w:line="219" w:lineRule="auto"/>
              <w:ind w:left="2257"/>
              <w:rPr>
                <w:rFonts w:ascii="SimHei" w:eastAsia="SimHei" w:hAnsi="SimHei" w:cs="SimHei"/>
                <w:sz w:val="21"/>
                <w:szCs w:val="21"/>
              </w:rPr>
            </w:pPr>
            <w:r>
              <w:rPr>
                <w:rFonts w:ascii="SimHei" w:eastAsia="SimHei" w:hAnsi="SimHei" w:cs="SimHei"/>
                <w:spacing w:val="5"/>
                <w:sz w:val="21"/>
                <w:szCs w:val="21"/>
                <w14:textOutline w14:w="3831">
                  <w14:solidFill>
                    <w14:srgbClr w14:val="000000"/>
                  </w14:solidFill>
                  <w14:prstDash w14:val="solid"/>
                  <w14:miter w14:lim="10"/>
                </w14:textOutline>
              </w:rPr>
              <w:t>表</w:t>
            </w:r>
            <w:r>
              <w:rPr>
                <w:rFonts w:ascii="SimHei" w:eastAsia="SimHei" w:hAnsi="SimHei" w:cs="SimHei"/>
                <w:spacing w:val="5"/>
                <w:sz w:val="21"/>
                <w:szCs w:val="21"/>
              </w:rPr>
              <w:t xml:space="preserve"> </w:t>
            </w:r>
            <w:r>
              <w:rPr>
                <w:rFonts w:ascii="Times New Roman" w:eastAsia="Times New Roman" w:hAnsi="Times New Roman" w:cs="Times New Roman"/>
                <w:b/>
                <w:bCs/>
                <w:spacing w:val="5"/>
                <w:sz w:val="21"/>
                <w:szCs w:val="21"/>
              </w:rPr>
              <w:t>1.3-3</w:t>
            </w:r>
            <w:r>
              <w:rPr>
                <w:rFonts w:ascii="Times New Roman" w:eastAsia="Times New Roman" w:hAnsi="Times New Roman" w:cs="Times New Roman"/>
                <w:b/>
                <w:bCs/>
                <w:spacing w:val="7"/>
                <w:sz w:val="21"/>
                <w:szCs w:val="21"/>
              </w:rPr>
              <w:t xml:space="preserve">     </w:t>
            </w:r>
            <w:r>
              <w:rPr>
                <w:rFonts w:ascii="SimHei" w:eastAsia="SimHei" w:hAnsi="SimHei" w:cs="SimHei"/>
                <w:spacing w:val="5"/>
                <w:sz w:val="21"/>
                <w:szCs w:val="21"/>
                <w14:textOutline w14:w="3831">
                  <w14:solidFill>
                    <w14:srgbClr w14:val="000000"/>
                  </w14:solidFill>
                  <w14:prstDash w14:val="solid"/>
                  <w14:miter w14:lim="10"/>
                </w14:textOutline>
              </w:rPr>
              <w:t>项目主要原辅材料及资源消耗情况</w:t>
            </w:r>
          </w:p>
          <w:p>
            <w:pPr>
              <w:spacing w:line="47" w:lineRule="auto"/>
              <w:rPr>
                <w:rFonts w:ascii="Arial"/>
                <w:sz w:val="2"/>
              </w:rPr>
            </w:pPr>
          </w:p>
          <w:tbl>
            <w:tblPr>
              <w:tblStyle w:val="TableNormal8"/>
              <w:tblW w:w="8725"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77"/>
              <w:gridCol w:w="3143"/>
              <w:gridCol w:w="1742"/>
              <w:gridCol w:w="2363"/>
            </w:tblGrid>
            <w:tr>
              <w:tblPrEx>
                <w:tblW w:w="8725"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7"/>
              </w:trPr>
              <w:tc>
                <w:tcPr>
                  <w:tcW w:w="1477" w:type="dxa"/>
                  <w:vAlign w:val="top"/>
                </w:tcPr>
                <w:p>
                  <w:pPr>
                    <w:pStyle w:val="TableText"/>
                    <w:spacing w:before="63" w:line="222" w:lineRule="auto"/>
                    <w:ind w:left="525"/>
                    <w:rPr>
                      <w:sz w:val="21"/>
                      <w:szCs w:val="21"/>
                    </w:rPr>
                  </w:pPr>
                  <w:r>
                    <w:rPr>
                      <w:spacing w:val="-1"/>
                      <w:sz w:val="21"/>
                      <w:szCs w:val="21"/>
                    </w:rPr>
                    <w:t>序号</w:t>
                  </w:r>
                </w:p>
              </w:tc>
              <w:tc>
                <w:tcPr>
                  <w:tcW w:w="3143" w:type="dxa"/>
                  <w:vAlign w:val="top"/>
                </w:tcPr>
                <w:p>
                  <w:pPr>
                    <w:pStyle w:val="TableText"/>
                    <w:spacing w:before="63" w:line="220" w:lineRule="auto"/>
                    <w:ind w:left="929"/>
                    <w:rPr>
                      <w:sz w:val="21"/>
                      <w:szCs w:val="21"/>
                    </w:rPr>
                  </w:pPr>
                  <w:r>
                    <w:rPr>
                      <w:spacing w:val="4"/>
                      <w:sz w:val="21"/>
                      <w:szCs w:val="21"/>
                    </w:rPr>
                    <w:t>原辅材料名称</w:t>
                  </w:r>
                </w:p>
              </w:tc>
              <w:tc>
                <w:tcPr>
                  <w:tcW w:w="1742" w:type="dxa"/>
                  <w:vAlign w:val="top"/>
                </w:tcPr>
                <w:p>
                  <w:pPr>
                    <w:pStyle w:val="TableText"/>
                    <w:spacing w:before="63" w:line="221" w:lineRule="auto"/>
                    <w:ind w:left="661"/>
                    <w:rPr>
                      <w:sz w:val="21"/>
                      <w:szCs w:val="21"/>
                    </w:rPr>
                  </w:pPr>
                  <w:r>
                    <w:rPr>
                      <w:spacing w:val="-1"/>
                      <w:sz w:val="21"/>
                      <w:szCs w:val="21"/>
                    </w:rPr>
                    <w:t>单位</w:t>
                  </w:r>
                </w:p>
              </w:tc>
              <w:tc>
                <w:tcPr>
                  <w:tcW w:w="2363" w:type="dxa"/>
                  <w:vAlign w:val="top"/>
                </w:tcPr>
                <w:p>
                  <w:pPr>
                    <w:pStyle w:val="TableText"/>
                    <w:spacing w:before="63" w:line="222" w:lineRule="auto"/>
                    <w:ind w:left="916"/>
                    <w:rPr>
                      <w:sz w:val="21"/>
                      <w:szCs w:val="21"/>
                    </w:rPr>
                  </w:pPr>
                  <w:r>
                    <w:rPr>
                      <w:spacing w:val="-5"/>
                      <w:sz w:val="21"/>
                      <w:szCs w:val="21"/>
                    </w:rPr>
                    <w:t>用</w:t>
                  </w:r>
                  <w:r>
                    <w:rPr>
                      <w:spacing w:val="16"/>
                      <w:sz w:val="21"/>
                      <w:szCs w:val="21"/>
                    </w:rPr>
                    <w:t xml:space="preserve"> </w:t>
                  </w:r>
                  <w:r>
                    <w:rPr>
                      <w:spacing w:val="-5"/>
                      <w:sz w:val="21"/>
                      <w:szCs w:val="21"/>
                    </w:rPr>
                    <w:t>量</w:t>
                  </w:r>
                </w:p>
              </w:tc>
            </w:tr>
          </w:tbl>
          <w:p/>
        </w:tc>
      </w:tr>
    </w:tbl>
    <w:p>
      <w:pPr>
        <w:sectPr>
          <w:footerReference w:type="default" r:id="rId23"/>
          <w:type w:val="nextPage"/>
          <w:pgSz w:w="11907" w:h="16839"/>
          <w:pgMar w:top="950" w:right="1480" w:bottom="1291" w:left="1481" w:header="0" w:footer="1126" w:gutter="0"/>
          <w:pgNumType w:start="18"/>
          <w:cols w:space="708"/>
          <w:titlePg w:val="0"/>
        </w:sectPr>
      </w:pPr>
    </w:p>
    <w:tbl>
      <w:tblPr>
        <w:tblStyle w:val="TableNormal9"/>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tbl>
            <w:tblPr>
              <w:tblStyle w:val="TableNormal9"/>
              <w:tblW w:w="8725"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77"/>
              <w:gridCol w:w="3143"/>
              <w:gridCol w:w="1742"/>
              <w:gridCol w:w="2363"/>
            </w:tblGrid>
            <w:tr>
              <w:tblPrEx>
                <w:tblW w:w="8725"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5"/>
              </w:trPr>
              <w:tc>
                <w:tcPr>
                  <w:tcW w:w="1477" w:type="dxa"/>
                  <w:vAlign w:val="top"/>
                </w:tcPr>
                <w:p>
                  <w:pPr>
                    <w:spacing w:before="93" w:line="187" w:lineRule="auto"/>
                    <w:ind w:left="70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143" w:type="dxa"/>
                  <w:vAlign w:val="top"/>
                </w:tcPr>
                <w:p>
                  <w:pPr>
                    <w:pStyle w:val="TableText"/>
                    <w:spacing w:before="59" w:line="220" w:lineRule="auto"/>
                    <w:ind w:left="1231"/>
                    <w:rPr>
                      <w:sz w:val="21"/>
                      <w:szCs w:val="21"/>
                    </w:rPr>
                  </w:pPr>
                  <w:r>
                    <w:rPr>
                      <w:rFonts w:ascii="Times New Roman" w:eastAsia="Times New Roman" w:hAnsi="Times New Roman" w:cs="Times New Roman"/>
                      <w:sz w:val="21"/>
                      <w:szCs w:val="21"/>
                    </w:rPr>
                    <w:t>PCB</w:t>
                  </w:r>
                  <w:r>
                    <w:rPr>
                      <w:rFonts w:ascii="Times New Roman" w:eastAsia="Times New Roman" w:hAnsi="Times New Roman" w:cs="Times New Roman"/>
                      <w:spacing w:val="15"/>
                      <w:sz w:val="21"/>
                      <w:szCs w:val="21"/>
                    </w:rPr>
                    <w:t xml:space="preserve"> </w:t>
                  </w:r>
                  <w:r>
                    <w:rPr>
                      <w:spacing w:val="6"/>
                      <w:sz w:val="21"/>
                      <w:szCs w:val="21"/>
                    </w:rPr>
                    <w:t>板</w:t>
                  </w:r>
                </w:p>
              </w:tc>
              <w:tc>
                <w:tcPr>
                  <w:tcW w:w="1742" w:type="dxa"/>
                  <w:vAlign w:val="top"/>
                </w:tcPr>
                <w:p>
                  <w:pPr>
                    <w:pStyle w:val="TableText"/>
                    <w:spacing w:before="59" w:line="233" w:lineRule="auto"/>
                    <w:ind w:left="525"/>
                    <w:rPr>
                      <w:sz w:val="21"/>
                      <w:szCs w:val="21"/>
                    </w:rPr>
                  </w:pPr>
                  <w:r>
                    <w:rPr>
                      <w:spacing w:val="1"/>
                      <w:sz w:val="21"/>
                      <w:szCs w:val="21"/>
                    </w:rPr>
                    <w:t>万套</w:t>
                  </w:r>
                  <w:r>
                    <w:rPr>
                      <w:rFonts w:ascii="Times New Roman" w:eastAsia="Times New Roman" w:hAnsi="Times New Roman" w:cs="Times New Roman"/>
                      <w:spacing w:val="1"/>
                      <w:sz w:val="21"/>
                      <w:szCs w:val="21"/>
                    </w:rPr>
                    <w:t>/</w:t>
                  </w:r>
                  <w:r>
                    <w:rPr>
                      <w:spacing w:val="1"/>
                      <w:sz w:val="21"/>
                      <w:szCs w:val="21"/>
                    </w:rPr>
                    <w:t>年</w:t>
                  </w:r>
                </w:p>
              </w:tc>
              <w:tc>
                <w:tcPr>
                  <w:tcW w:w="2363" w:type="dxa"/>
                  <w:vAlign w:val="top"/>
                </w:tcPr>
                <w:p>
                  <w:pPr>
                    <w:spacing w:before="93" w:line="187" w:lineRule="auto"/>
                    <w:ind w:left="107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w:t>
                  </w:r>
                </w:p>
              </w:tc>
            </w:tr>
            <w:tr>
              <w:tblPrEx>
                <w:tblW w:w="8725" w:type="dxa"/>
                <w:tblInd w:w="95" w:type="dxa"/>
                <w:tblLayout w:type="fixed"/>
              </w:tblPrEx>
              <w:trPr>
                <w:trHeight w:val="335"/>
              </w:trPr>
              <w:tc>
                <w:tcPr>
                  <w:tcW w:w="1477" w:type="dxa"/>
                  <w:vAlign w:val="top"/>
                </w:tcPr>
                <w:p>
                  <w:pPr>
                    <w:spacing w:before="94" w:line="187" w:lineRule="auto"/>
                    <w:ind w:left="685"/>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3143" w:type="dxa"/>
                  <w:vAlign w:val="top"/>
                </w:tcPr>
                <w:p>
                  <w:pPr>
                    <w:pStyle w:val="TableText"/>
                    <w:spacing w:before="60" w:line="222" w:lineRule="auto"/>
                    <w:ind w:left="1383"/>
                    <w:rPr>
                      <w:sz w:val="21"/>
                      <w:szCs w:val="21"/>
                    </w:rPr>
                  </w:pPr>
                  <w:r>
                    <w:rPr>
                      <w:spacing w:val="-7"/>
                      <w:sz w:val="21"/>
                      <w:szCs w:val="21"/>
                    </w:rPr>
                    <w:t>电阻</w:t>
                  </w:r>
                </w:p>
              </w:tc>
              <w:tc>
                <w:tcPr>
                  <w:tcW w:w="1742" w:type="dxa"/>
                  <w:vAlign w:val="top"/>
                </w:tcPr>
                <w:p>
                  <w:pPr>
                    <w:pStyle w:val="TableText"/>
                    <w:spacing w:before="59" w:line="233" w:lineRule="auto"/>
                    <w:ind w:left="525"/>
                    <w:rPr>
                      <w:sz w:val="21"/>
                      <w:szCs w:val="21"/>
                    </w:rPr>
                  </w:pPr>
                  <w:r>
                    <w:rPr>
                      <w:spacing w:val="1"/>
                      <w:sz w:val="21"/>
                      <w:szCs w:val="21"/>
                    </w:rPr>
                    <w:t>万套</w:t>
                  </w:r>
                  <w:r>
                    <w:rPr>
                      <w:rFonts w:ascii="Times New Roman" w:eastAsia="Times New Roman" w:hAnsi="Times New Roman" w:cs="Times New Roman"/>
                      <w:spacing w:val="1"/>
                      <w:sz w:val="21"/>
                      <w:szCs w:val="21"/>
                    </w:rPr>
                    <w:t>/</w:t>
                  </w:r>
                  <w:r>
                    <w:rPr>
                      <w:spacing w:val="1"/>
                      <w:sz w:val="21"/>
                      <w:szCs w:val="21"/>
                    </w:rPr>
                    <w:t>年</w:t>
                  </w:r>
                </w:p>
              </w:tc>
              <w:tc>
                <w:tcPr>
                  <w:tcW w:w="2363" w:type="dxa"/>
                  <w:vAlign w:val="top"/>
                </w:tcPr>
                <w:p>
                  <w:pPr>
                    <w:spacing w:before="94" w:line="187" w:lineRule="auto"/>
                    <w:ind w:left="107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w:t>
                  </w:r>
                </w:p>
              </w:tc>
            </w:tr>
            <w:tr>
              <w:tblPrEx>
                <w:tblW w:w="8725" w:type="dxa"/>
                <w:tblInd w:w="95" w:type="dxa"/>
                <w:tblLayout w:type="fixed"/>
              </w:tblPrEx>
              <w:trPr>
                <w:trHeight w:val="332"/>
              </w:trPr>
              <w:tc>
                <w:tcPr>
                  <w:tcW w:w="1477" w:type="dxa"/>
                  <w:vAlign w:val="top"/>
                </w:tcPr>
                <w:p>
                  <w:pPr>
                    <w:spacing w:before="92" w:line="187" w:lineRule="auto"/>
                    <w:ind w:left="689"/>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3143" w:type="dxa"/>
                  <w:vAlign w:val="top"/>
                </w:tcPr>
                <w:p>
                  <w:pPr>
                    <w:pStyle w:val="TableText"/>
                    <w:spacing w:before="61" w:line="221" w:lineRule="auto"/>
                    <w:ind w:left="1383"/>
                    <w:rPr>
                      <w:sz w:val="21"/>
                      <w:szCs w:val="21"/>
                    </w:rPr>
                  </w:pPr>
                  <w:r>
                    <w:rPr>
                      <w:spacing w:val="-7"/>
                      <w:sz w:val="21"/>
                      <w:szCs w:val="21"/>
                    </w:rPr>
                    <w:t>电容</w:t>
                  </w:r>
                </w:p>
              </w:tc>
              <w:tc>
                <w:tcPr>
                  <w:tcW w:w="1742" w:type="dxa"/>
                  <w:vAlign w:val="top"/>
                </w:tcPr>
                <w:p>
                  <w:pPr>
                    <w:pStyle w:val="TableText"/>
                    <w:spacing w:before="61" w:line="229" w:lineRule="auto"/>
                    <w:ind w:left="525"/>
                    <w:rPr>
                      <w:sz w:val="21"/>
                      <w:szCs w:val="21"/>
                    </w:rPr>
                  </w:pPr>
                  <w:r>
                    <w:rPr>
                      <w:spacing w:val="1"/>
                      <w:sz w:val="21"/>
                      <w:szCs w:val="21"/>
                    </w:rPr>
                    <w:t>万套</w:t>
                  </w:r>
                  <w:r>
                    <w:rPr>
                      <w:rFonts w:ascii="Times New Roman" w:eastAsia="Times New Roman" w:hAnsi="Times New Roman" w:cs="Times New Roman"/>
                      <w:spacing w:val="1"/>
                      <w:sz w:val="21"/>
                      <w:szCs w:val="21"/>
                    </w:rPr>
                    <w:t>/</w:t>
                  </w:r>
                  <w:r>
                    <w:rPr>
                      <w:spacing w:val="1"/>
                      <w:sz w:val="21"/>
                      <w:szCs w:val="21"/>
                    </w:rPr>
                    <w:t>年</w:t>
                  </w:r>
                </w:p>
              </w:tc>
              <w:tc>
                <w:tcPr>
                  <w:tcW w:w="2363" w:type="dxa"/>
                  <w:vAlign w:val="top"/>
                </w:tcPr>
                <w:p>
                  <w:pPr>
                    <w:spacing w:before="92" w:line="187" w:lineRule="auto"/>
                    <w:ind w:left="107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w:t>
                  </w:r>
                </w:p>
              </w:tc>
            </w:tr>
            <w:tr>
              <w:tblPrEx>
                <w:tblW w:w="8725" w:type="dxa"/>
                <w:tblInd w:w="95" w:type="dxa"/>
                <w:tblLayout w:type="fixed"/>
              </w:tblPrEx>
              <w:trPr>
                <w:trHeight w:val="339"/>
              </w:trPr>
              <w:tc>
                <w:tcPr>
                  <w:tcW w:w="1477" w:type="dxa"/>
                  <w:vAlign w:val="top"/>
                </w:tcPr>
                <w:p>
                  <w:pPr>
                    <w:spacing w:before="96" w:line="187" w:lineRule="auto"/>
                    <w:ind w:left="684"/>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3143" w:type="dxa"/>
                  <w:vAlign w:val="top"/>
                </w:tcPr>
                <w:p>
                  <w:pPr>
                    <w:pStyle w:val="TableText"/>
                    <w:spacing w:before="62" w:line="221" w:lineRule="auto"/>
                    <w:ind w:left="1250"/>
                    <w:rPr>
                      <w:sz w:val="21"/>
                      <w:szCs w:val="21"/>
                    </w:rPr>
                  </w:pPr>
                  <w:r>
                    <w:rPr>
                      <w:spacing w:val="2"/>
                      <w:sz w:val="21"/>
                      <w:szCs w:val="21"/>
                    </w:rPr>
                    <w:t>三极管</w:t>
                  </w:r>
                </w:p>
              </w:tc>
              <w:tc>
                <w:tcPr>
                  <w:tcW w:w="1742" w:type="dxa"/>
                  <w:vAlign w:val="top"/>
                </w:tcPr>
                <w:p>
                  <w:pPr>
                    <w:pStyle w:val="TableText"/>
                    <w:spacing w:before="62" w:line="234" w:lineRule="auto"/>
                    <w:ind w:left="525"/>
                    <w:rPr>
                      <w:sz w:val="21"/>
                      <w:szCs w:val="21"/>
                    </w:rPr>
                  </w:pPr>
                  <w:r>
                    <w:rPr>
                      <w:spacing w:val="1"/>
                      <w:sz w:val="21"/>
                      <w:szCs w:val="21"/>
                    </w:rPr>
                    <w:t>万套</w:t>
                  </w:r>
                  <w:r>
                    <w:rPr>
                      <w:rFonts w:ascii="Times New Roman" w:eastAsia="Times New Roman" w:hAnsi="Times New Roman" w:cs="Times New Roman"/>
                      <w:spacing w:val="1"/>
                      <w:sz w:val="21"/>
                      <w:szCs w:val="21"/>
                    </w:rPr>
                    <w:t>/</w:t>
                  </w:r>
                  <w:r>
                    <w:rPr>
                      <w:spacing w:val="1"/>
                      <w:sz w:val="21"/>
                      <w:szCs w:val="21"/>
                    </w:rPr>
                    <w:t>年</w:t>
                  </w:r>
                </w:p>
              </w:tc>
              <w:tc>
                <w:tcPr>
                  <w:tcW w:w="2363" w:type="dxa"/>
                  <w:vAlign w:val="top"/>
                </w:tcPr>
                <w:p>
                  <w:pPr>
                    <w:spacing w:before="99" w:line="184" w:lineRule="auto"/>
                    <w:ind w:left="1135"/>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r>
          </w:tbl>
          <w:p>
            <w:pPr>
              <w:rPr>
                <w:rFonts w:ascii="Arial"/>
                <w:sz w:val="21"/>
              </w:rPr>
            </w:pPr>
          </w:p>
        </w:tc>
      </w:tr>
    </w:tbl>
    <w:p>
      <w:pPr>
        <w:pStyle w:val="BodyText"/>
        <w:spacing w:line="155" w:lineRule="exact"/>
        <w:rPr>
          <w:sz w:val="13"/>
        </w:rPr>
      </w:pPr>
    </w:p>
    <w:p>
      <w:pPr>
        <w:spacing w:line="155" w:lineRule="exact"/>
        <w:rPr>
          <w:sz w:val="13"/>
          <w:szCs w:val="13"/>
        </w:rPr>
        <w:sectPr>
          <w:footerReference w:type="default" r:id="rId24"/>
          <w:type w:val="nextPage"/>
          <w:pgSz w:w="11907" w:h="16839"/>
          <w:pgMar w:top="950" w:right="1480" w:bottom="1291" w:left="1481" w:header="0" w:footer="1126" w:gutter="0"/>
          <w:pgNumType w:start="19"/>
          <w:cols w:space="708"/>
          <w:titlePg w:val="0"/>
        </w:sectPr>
      </w:pPr>
    </w:p>
    <w:p>
      <w:pPr>
        <w:spacing w:before="47" w:line="219" w:lineRule="auto"/>
        <w:ind w:left="3523"/>
        <w:rPr>
          <w:rFonts w:ascii="SimSun" w:eastAsia="SimSun" w:hAnsi="SimSun" w:cs="SimSun"/>
          <w:sz w:val="24"/>
          <w:szCs w:val="24"/>
        </w:rPr>
      </w:pPr>
      <w:hyperlink w:anchor="bookmark1" w:history="1">
        <w:r>
          <w:rPr>
            <w:rFonts w:ascii="SimSun" w:eastAsia="SimSun" w:hAnsi="SimSun" w:cs="SimSun"/>
            <w:spacing w:val="-2"/>
            <w:sz w:val="24"/>
            <w:szCs w:val="24"/>
          </w:rPr>
          <w:t>建设项目基本情况</w:t>
        </w:r>
      </w:hyperlink>
    </w:p>
    <w:p>
      <w:pPr>
        <w:spacing w:line="34" w:lineRule="exact"/>
        <w:sectPr>
          <w:footerReference w:type="default" r:id="rId25"/>
          <w:pgSz w:w="11907" w:h="16839"/>
          <w:pgMar w:top="950" w:right="1480" w:bottom="1293" w:left="1481" w:header="0" w:footer="1126" w:gutter="0"/>
          <w:pgNumType w:start="20"/>
          <w:cols w:space="708"/>
        </w:sectPr>
      </w:pPr>
    </w:p>
    <w:tbl>
      <w:tblPr>
        <w:tblStyle w:val="TableNormal10"/>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spacing w:line="85" w:lineRule="exact"/>
            </w:pPr>
          </w:p>
          <w:tbl>
            <w:tblPr>
              <w:tblStyle w:val="TableNormal10"/>
              <w:tblW w:w="8725"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77"/>
              <w:gridCol w:w="3143"/>
              <w:gridCol w:w="1742"/>
              <w:gridCol w:w="2363"/>
            </w:tblGrid>
            <w:tr>
              <w:tblPrEx>
                <w:tblW w:w="8725"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7"/>
              </w:trPr>
              <w:tc>
                <w:tcPr>
                  <w:tcW w:w="1477" w:type="dxa"/>
                  <w:vAlign w:val="top"/>
                </w:tcPr>
                <w:p>
                  <w:pPr>
                    <w:spacing w:before="97" w:line="184" w:lineRule="auto"/>
                    <w:ind w:left="691"/>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3143" w:type="dxa"/>
                  <w:vAlign w:val="top"/>
                </w:tcPr>
                <w:p>
                  <w:pPr>
                    <w:pStyle w:val="TableText"/>
                    <w:spacing w:before="63" w:line="225" w:lineRule="auto"/>
                    <w:ind w:left="1254"/>
                    <w:rPr>
                      <w:sz w:val="21"/>
                      <w:szCs w:val="21"/>
                    </w:rPr>
                  </w:pPr>
                  <w:r>
                    <w:rPr>
                      <w:sz w:val="21"/>
                      <w:szCs w:val="21"/>
                    </w:rPr>
                    <w:t>继电器</w:t>
                  </w:r>
                </w:p>
              </w:tc>
              <w:tc>
                <w:tcPr>
                  <w:tcW w:w="1742" w:type="dxa"/>
                  <w:vAlign w:val="top"/>
                </w:tcPr>
                <w:p>
                  <w:pPr>
                    <w:pStyle w:val="TableText"/>
                    <w:spacing w:before="63" w:line="232" w:lineRule="auto"/>
                    <w:ind w:left="525"/>
                    <w:rPr>
                      <w:sz w:val="21"/>
                      <w:szCs w:val="21"/>
                    </w:rPr>
                  </w:pPr>
                  <w:r>
                    <w:rPr>
                      <w:spacing w:val="1"/>
                      <w:sz w:val="21"/>
                      <w:szCs w:val="21"/>
                    </w:rPr>
                    <w:t>万套</w:t>
                  </w:r>
                  <w:r>
                    <w:rPr>
                      <w:rFonts w:ascii="Times New Roman" w:eastAsia="Times New Roman" w:hAnsi="Times New Roman" w:cs="Times New Roman"/>
                      <w:spacing w:val="1"/>
                      <w:sz w:val="21"/>
                      <w:szCs w:val="21"/>
                    </w:rPr>
                    <w:t>/</w:t>
                  </w:r>
                  <w:r>
                    <w:rPr>
                      <w:spacing w:val="1"/>
                      <w:sz w:val="21"/>
                      <w:szCs w:val="21"/>
                    </w:rPr>
                    <w:t>年</w:t>
                  </w:r>
                </w:p>
              </w:tc>
              <w:tc>
                <w:tcPr>
                  <w:tcW w:w="2363" w:type="dxa"/>
                  <w:vAlign w:val="top"/>
                </w:tcPr>
                <w:p>
                  <w:pPr>
                    <w:spacing w:before="97" w:line="184" w:lineRule="auto"/>
                    <w:ind w:left="1135"/>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r>
            <w:tr>
              <w:tblPrEx>
                <w:tblW w:w="8725" w:type="dxa"/>
                <w:tblInd w:w="95" w:type="dxa"/>
                <w:tblLayout w:type="fixed"/>
              </w:tblPrEx>
              <w:trPr>
                <w:trHeight w:val="336"/>
              </w:trPr>
              <w:tc>
                <w:tcPr>
                  <w:tcW w:w="1477" w:type="dxa"/>
                  <w:vAlign w:val="top"/>
                </w:tcPr>
                <w:p>
                  <w:pPr>
                    <w:spacing w:before="93" w:line="187" w:lineRule="auto"/>
                    <w:ind w:left="690"/>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3143" w:type="dxa"/>
                  <w:vAlign w:val="top"/>
                </w:tcPr>
                <w:p>
                  <w:pPr>
                    <w:pStyle w:val="TableText"/>
                    <w:spacing w:before="62" w:line="220" w:lineRule="auto"/>
                    <w:ind w:left="1357"/>
                    <w:rPr>
                      <w:sz w:val="21"/>
                      <w:szCs w:val="21"/>
                    </w:rPr>
                  </w:pPr>
                  <w:r>
                    <w:rPr>
                      <w:spacing w:val="-1"/>
                      <w:sz w:val="21"/>
                      <w:szCs w:val="21"/>
                    </w:rPr>
                    <w:t>锡膏</w:t>
                  </w:r>
                </w:p>
              </w:tc>
              <w:tc>
                <w:tcPr>
                  <w:tcW w:w="1742" w:type="dxa"/>
                  <w:vAlign w:val="top"/>
                </w:tcPr>
                <w:p>
                  <w:pPr>
                    <w:pStyle w:val="TableText"/>
                    <w:spacing w:before="62" w:line="232" w:lineRule="auto"/>
                    <w:ind w:left="638"/>
                    <w:rPr>
                      <w:sz w:val="21"/>
                      <w:szCs w:val="21"/>
                    </w:rPr>
                  </w:pPr>
                  <w:r>
                    <w:rPr>
                      <w:spacing w:val="-3"/>
                      <w:sz w:val="21"/>
                      <w:szCs w:val="21"/>
                    </w:rPr>
                    <w:t>吨</w:t>
                  </w:r>
                  <w:r>
                    <w:rPr>
                      <w:rFonts w:ascii="Times New Roman" w:eastAsia="Times New Roman" w:hAnsi="Times New Roman" w:cs="Times New Roman"/>
                      <w:spacing w:val="-3"/>
                      <w:sz w:val="21"/>
                      <w:szCs w:val="21"/>
                    </w:rPr>
                    <w:t>/</w:t>
                  </w:r>
                  <w:r>
                    <w:rPr>
                      <w:spacing w:val="-3"/>
                      <w:sz w:val="21"/>
                      <w:szCs w:val="21"/>
                    </w:rPr>
                    <w:t>年</w:t>
                  </w:r>
                </w:p>
              </w:tc>
              <w:tc>
                <w:tcPr>
                  <w:tcW w:w="2363" w:type="dxa"/>
                  <w:vAlign w:val="top"/>
                </w:tcPr>
                <w:p>
                  <w:pPr>
                    <w:spacing w:before="93" w:line="187" w:lineRule="auto"/>
                    <w:ind w:left="1129"/>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8725" w:type="dxa"/>
                <w:tblInd w:w="95" w:type="dxa"/>
                <w:tblLayout w:type="fixed"/>
              </w:tblPrEx>
              <w:trPr>
                <w:trHeight w:val="335"/>
              </w:trPr>
              <w:tc>
                <w:tcPr>
                  <w:tcW w:w="1477" w:type="dxa"/>
                  <w:vAlign w:val="top"/>
                </w:tcPr>
                <w:p>
                  <w:pPr>
                    <w:spacing w:before="96" w:line="184" w:lineRule="auto"/>
                    <w:ind w:left="689"/>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3143" w:type="dxa"/>
                  <w:vAlign w:val="top"/>
                </w:tcPr>
                <w:p>
                  <w:pPr>
                    <w:spacing w:before="96" w:line="184" w:lineRule="auto"/>
                    <w:ind w:left="1361"/>
                    <w:rPr>
                      <w:rFonts w:ascii="Times New Roman" w:eastAsia="Times New Roman" w:hAnsi="Times New Roman" w:cs="Times New Roman"/>
                      <w:sz w:val="21"/>
                      <w:szCs w:val="21"/>
                    </w:rPr>
                  </w:pPr>
                  <w:r>
                    <w:rPr>
                      <w:rFonts w:ascii="Times New Roman" w:eastAsia="Times New Roman" w:hAnsi="Times New Roman" w:cs="Times New Roman"/>
                      <w:sz w:val="21"/>
                      <w:szCs w:val="21"/>
                    </w:rPr>
                    <w:t>LED</w:t>
                  </w:r>
                </w:p>
              </w:tc>
              <w:tc>
                <w:tcPr>
                  <w:tcW w:w="1742" w:type="dxa"/>
                  <w:vAlign w:val="top"/>
                </w:tcPr>
                <w:p>
                  <w:pPr>
                    <w:pStyle w:val="TableText"/>
                    <w:spacing w:before="59" w:line="233" w:lineRule="auto"/>
                    <w:ind w:left="525"/>
                    <w:rPr>
                      <w:sz w:val="21"/>
                      <w:szCs w:val="21"/>
                    </w:rPr>
                  </w:pPr>
                  <w:r>
                    <w:rPr>
                      <w:spacing w:val="1"/>
                      <w:sz w:val="21"/>
                      <w:szCs w:val="21"/>
                    </w:rPr>
                    <w:t>万块</w:t>
                  </w:r>
                  <w:r>
                    <w:rPr>
                      <w:rFonts w:ascii="Times New Roman" w:eastAsia="Times New Roman" w:hAnsi="Times New Roman" w:cs="Times New Roman"/>
                      <w:spacing w:val="1"/>
                      <w:sz w:val="21"/>
                      <w:szCs w:val="21"/>
                    </w:rPr>
                    <w:t>/</w:t>
                  </w:r>
                  <w:r>
                    <w:rPr>
                      <w:spacing w:val="1"/>
                      <w:sz w:val="21"/>
                      <w:szCs w:val="21"/>
                    </w:rPr>
                    <w:t>年</w:t>
                  </w:r>
                </w:p>
              </w:tc>
              <w:tc>
                <w:tcPr>
                  <w:tcW w:w="2363" w:type="dxa"/>
                  <w:vAlign w:val="top"/>
                </w:tcPr>
                <w:p>
                  <w:pPr>
                    <w:spacing w:before="93" w:line="187" w:lineRule="auto"/>
                    <w:ind w:left="107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r>
            <w:tr>
              <w:tblPrEx>
                <w:tblW w:w="8725" w:type="dxa"/>
                <w:tblInd w:w="95" w:type="dxa"/>
                <w:tblLayout w:type="fixed"/>
              </w:tblPrEx>
              <w:trPr>
                <w:trHeight w:val="333"/>
              </w:trPr>
              <w:tc>
                <w:tcPr>
                  <w:tcW w:w="1477" w:type="dxa"/>
                  <w:vAlign w:val="top"/>
                </w:tcPr>
                <w:p>
                  <w:pPr>
                    <w:spacing w:before="91" w:line="187" w:lineRule="auto"/>
                    <w:ind w:left="694"/>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3143" w:type="dxa"/>
                  <w:vAlign w:val="top"/>
                </w:tcPr>
                <w:p>
                  <w:pPr>
                    <w:pStyle w:val="TableText"/>
                    <w:spacing w:before="60" w:line="220" w:lineRule="auto"/>
                    <w:ind w:left="1250"/>
                    <w:rPr>
                      <w:sz w:val="21"/>
                      <w:szCs w:val="21"/>
                    </w:rPr>
                  </w:pPr>
                  <w:r>
                    <w:rPr>
                      <w:spacing w:val="2"/>
                      <w:sz w:val="21"/>
                      <w:szCs w:val="21"/>
                    </w:rPr>
                    <w:t>助焊剂</w:t>
                  </w:r>
                </w:p>
              </w:tc>
              <w:tc>
                <w:tcPr>
                  <w:tcW w:w="1742" w:type="dxa"/>
                  <w:vAlign w:val="top"/>
                </w:tcPr>
                <w:p>
                  <w:pPr>
                    <w:pStyle w:val="TableText"/>
                    <w:spacing w:before="60" w:line="231" w:lineRule="auto"/>
                    <w:ind w:left="638"/>
                    <w:rPr>
                      <w:sz w:val="21"/>
                      <w:szCs w:val="21"/>
                    </w:rPr>
                  </w:pPr>
                  <w:r>
                    <w:rPr>
                      <w:spacing w:val="-3"/>
                      <w:sz w:val="21"/>
                      <w:szCs w:val="21"/>
                    </w:rPr>
                    <w:t>吨</w:t>
                  </w:r>
                  <w:r>
                    <w:rPr>
                      <w:rFonts w:ascii="Times New Roman" w:eastAsia="Times New Roman" w:hAnsi="Times New Roman" w:cs="Times New Roman"/>
                      <w:spacing w:val="-3"/>
                      <w:sz w:val="21"/>
                      <w:szCs w:val="21"/>
                    </w:rPr>
                    <w:t>/</w:t>
                  </w:r>
                  <w:r>
                    <w:rPr>
                      <w:spacing w:val="-3"/>
                      <w:sz w:val="21"/>
                      <w:szCs w:val="21"/>
                    </w:rPr>
                    <w:t>年</w:t>
                  </w:r>
                </w:p>
              </w:tc>
              <w:tc>
                <w:tcPr>
                  <w:tcW w:w="2363" w:type="dxa"/>
                  <w:vAlign w:val="top"/>
                </w:tcPr>
                <w:p>
                  <w:pPr>
                    <w:spacing w:before="91" w:line="187" w:lineRule="auto"/>
                    <w:ind w:left="104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0.5</w:t>
                  </w:r>
                </w:p>
              </w:tc>
            </w:tr>
            <w:tr>
              <w:tblPrEx>
                <w:tblW w:w="8725" w:type="dxa"/>
                <w:tblInd w:w="95" w:type="dxa"/>
                <w:tblLayout w:type="fixed"/>
              </w:tblPrEx>
              <w:trPr>
                <w:trHeight w:val="335"/>
              </w:trPr>
              <w:tc>
                <w:tcPr>
                  <w:tcW w:w="1477" w:type="dxa"/>
                  <w:vAlign w:val="top"/>
                </w:tcPr>
                <w:p>
                  <w:pPr>
                    <w:spacing w:before="94" w:line="187" w:lineRule="auto"/>
                    <w:ind w:left="689"/>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3143" w:type="dxa"/>
                  <w:vAlign w:val="top"/>
                </w:tcPr>
                <w:p>
                  <w:pPr>
                    <w:pStyle w:val="TableText"/>
                    <w:spacing w:before="62" w:line="221" w:lineRule="auto"/>
                    <w:ind w:left="1146"/>
                    <w:rPr>
                      <w:sz w:val="21"/>
                      <w:szCs w:val="21"/>
                    </w:rPr>
                  </w:pPr>
                  <w:r>
                    <w:rPr>
                      <w:spacing w:val="2"/>
                      <w:sz w:val="21"/>
                      <w:szCs w:val="21"/>
                    </w:rPr>
                    <w:t>贴片红胶</w:t>
                  </w:r>
                </w:p>
              </w:tc>
              <w:tc>
                <w:tcPr>
                  <w:tcW w:w="1742" w:type="dxa"/>
                  <w:vAlign w:val="top"/>
                </w:tcPr>
                <w:p>
                  <w:pPr>
                    <w:pStyle w:val="TableText"/>
                    <w:spacing w:before="63" w:line="230" w:lineRule="auto"/>
                    <w:ind w:left="638"/>
                    <w:rPr>
                      <w:sz w:val="21"/>
                      <w:szCs w:val="21"/>
                    </w:rPr>
                  </w:pPr>
                  <w:r>
                    <w:rPr>
                      <w:spacing w:val="-3"/>
                      <w:sz w:val="21"/>
                      <w:szCs w:val="21"/>
                    </w:rPr>
                    <w:t>吨</w:t>
                  </w:r>
                  <w:r>
                    <w:rPr>
                      <w:rFonts w:ascii="Times New Roman" w:eastAsia="Times New Roman" w:hAnsi="Times New Roman" w:cs="Times New Roman"/>
                      <w:spacing w:val="-3"/>
                      <w:sz w:val="21"/>
                      <w:szCs w:val="21"/>
                    </w:rPr>
                    <w:t>/</w:t>
                  </w:r>
                  <w:r>
                    <w:rPr>
                      <w:spacing w:val="-3"/>
                      <w:sz w:val="21"/>
                      <w:szCs w:val="21"/>
                    </w:rPr>
                    <w:t>年</w:t>
                  </w:r>
                </w:p>
              </w:tc>
              <w:tc>
                <w:tcPr>
                  <w:tcW w:w="2363" w:type="dxa"/>
                  <w:vAlign w:val="top"/>
                </w:tcPr>
                <w:p>
                  <w:pPr>
                    <w:spacing w:before="94" w:line="187" w:lineRule="auto"/>
                    <w:ind w:left="94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0.015</w:t>
                  </w:r>
                </w:p>
              </w:tc>
            </w:tr>
            <w:tr>
              <w:tblPrEx>
                <w:tblW w:w="8725" w:type="dxa"/>
                <w:tblInd w:w="95" w:type="dxa"/>
                <w:tblLayout w:type="fixed"/>
              </w:tblPrEx>
              <w:trPr>
                <w:trHeight w:val="335"/>
              </w:trPr>
              <w:tc>
                <w:tcPr>
                  <w:tcW w:w="1477" w:type="dxa"/>
                  <w:vAlign w:val="top"/>
                </w:tcPr>
                <w:p>
                  <w:pPr>
                    <w:spacing w:before="95" w:line="187" w:lineRule="auto"/>
                    <w:ind w:left="65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3143" w:type="dxa"/>
                  <w:vAlign w:val="top"/>
                </w:tcPr>
                <w:p>
                  <w:pPr>
                    <w:pStyle w:val="TableText"/>
                    <w:spacing w:before="61" w:line="221" w:lineRule="auto"/>
                    <w:ind w:left="1250"/>
                    <w:rPr>
                      <w:sz w:val="21"/>
                      <w:szCs w:val="21"/>
                    </w:rPr>
                  </w:pPr>
                  <w:r>
                    <w:rPr>
                      <w:spacing w:val="2"/>
                      <w:sz w:val="21"/>
                      <w:szCs w:val="21"/>
                    </w:rPr>
                    <w:t>三防胶</w:t>
                  </w:r>
                </w:p>
              </w:tc>
              <w:tc>
                <w:tcPr>
                  <w:tcW w:w="1742" w:type="dxa"/>
                  <w:vAlign w:val="top"/>
                </w:tcPr>
                <w:p>
                  <w:pPr>
                    <w:pStyle w:val="TableText"/>
                    <w:spacing w:before="62" w:line="231" w:lineRule="auto"/>
                    <w:ind w:left="638"/>
                    <w:rPr>
                      <w:sz w:val="21"/>
                      <w:szCs w:val="21"/>
                    </w:rPr>
                  </w:pPr>
                  <w:r>
                    <w:rPr>
                      <w:spacing w:val="-3"/>
                      <w:sz w:val="21"/>
                      <w:szCs w:val="21"/>
                    </w:rPr>
                    <w:t>吨</w:t>
                  </w:r>
                  <w:r>
                    <w:rPr>
                      <w:rFonts w:ascii="Times New Roman" w:eastAsia="Times New Roman" w:hAnsi="Times New Roman" w:cs="Times New Roman"/>
                      <w:spacing w:val="-3"/>
                      <w:sz w:val="21"/>
                      <w:szCs w:val="21"/>
                    </w:rPr>
                    <w:t>/</w:t>
                  </w:r>
                  <w:r>
                    <w:rPr>
                      <w:spacing w:val="-3"/>
                      <w:sz w:val="21"/>
                      <w:szCs w:val="21"/>
                    </w:rPr>
                    <w:t>年</w:t>
                  </w:r>
                </w:p>
              </w:tc>
              <w:tc>
                <w:tcPr>
                  <w:tcW w:w="2363" w:type="dxa"/>
                  <w:vAlign w:val="top"/>
                </w:tcPr>
                <w:p>
                  <w:pPr>
                    <w:spacing w:before="95" w:line="187" w:lineRule="auto"/>
                    <w:ind w:left="104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0.7</w:t>
                  </w:r>
                </w:p>
              </w:tc>
            </w:tr>
            <w:tr>
              <w:tblPrEx>
                <w:tblW w:w="8725" w:type="dxa"/>
                <w:tblInd w:w="95" w:type="dxa"/>
                <w:tblLayout w:type="fixed"/>
              </w:tblPrEx>
              <w:trPr>
                <w:trHeight w:val="333"/>
              </w:trPr>
              <w:tc>
                <w:tcPr>
                  <w:tcW w:w="1477" w:type="dxa"/>
                  <w:vAlign w:val="top"/>
                </w:tcPr>
                <w:p>
                  <w:pPr>
                    <w:spacing w:before="94" w:line="187" w:lineRule="auto"/>
                    <w:ind w:left="65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11</w:t>
                  </w:r>
                </w:p>
              </w:tc>
              <w:tc>
                <w:tcPr>
                  <w:tcW w:w="3143" w:type="dxa"/>
                  <w:vAlign w:val="top"/>
                </w:tcPr>
                <w:p>
                  <w:pPr>
                    <w:pStyle w:val="TableText"/>
                    <w:spacing w:before="62" w:line="221" w:lineRule="auto"/>
                    <w:ind w:left="1357"/>
                    <w:rPr>
                      <w:sz w:val="21"/>
                      <w:szCs w:val="21"/>
                    </w:rPr>
                  </w:pPr>
                  <w:r>
                    <w:rPr>
                      <w:spacing w:val="-1"/>
                      <w:sz w:val="21"/>
                      <w:szCs w:val="21"/>
                    </w:rPr>
                    <w:t>锡条</w:t>
                  </w:r>
                </w:p>
              </w:tc>
              <w:tc>
                <w:tcPr>
                  <w:tcW w:w="1742" w:type="dxa"/>
                  <w:vAlign w:val="top"/>
                </w:tcPr>
                <w:p>
                  <w:pPr>
                    <w:pStyle w:val="TableText"/>
                    <w:spacing w:before="62" w:line="229" w:lineRule="auto"/>
                    <w:ind w:left="638"/>
                    <w:rPr>
                      <w:sz w:val="21"/>
                      <w:szCs w:val="21"/>
                    </w:rPr>
                  </w:pPr>
                  <w:r>
                    <w:rPr>
                      <w:spacing w:val="-3"/>
                      <w:sz w:val="21"/>
                      <w:szCs w:val="21"/>
                    </w:rPr>
                    <w:t>吨</w:t>
                  </w:r>
                  <w:r>
                    <w:rPr>
                      <w:rFonts w:ascii="Times New Roman" w:eastAsia="Times New Roman" w:hAnsi="Times New Roman" w:cs="Times New Roman"/>
                      <w:spacing w:val="-3"/>
                      <w:sz w:val="21"/>
                      <w:szCs w:val="21"/>
                    </w:rPr>
                    <w:t>/</w:t>
                  </w:r>
                  <w:r>
                    <w:rPr>
                      <w:spacing w:val="-3"/>
                      <w:sz w:val="21"/>
                      <w:szCs w:val="21"/>
                    </w:rPr>
                    <w:t>年</w:t>
                  </w:r>
                </w:p>
              </w:tc>
              <w:tc>
                <w:tcPr>
                  <w:tcW w:w="2363" w:type="dxa"/>
                  <w:vAlign w:val="top"/>
                </w:tcPr>
                <w:p>
                  <w:pPr>
                    <w:spacing w:before="94" w:line="187" w:lineRule="auto"/>
                    <w:ind w:left="11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25" w:type="dxa"/>
                <w:tblInd w:w="95" w:type="dxa"/>
                <w:tblLayout w:type="fixed"/>
              </w:tblPrEx>
              <w:trPr>
                <w:trHeight w:val="340"/>
              </w:trPr>
              <w:tc>
                <w:tcPr>
                  <w:tcW w:w="1477" w:type="dxa"/>
                  <w:vAlign w:val="top"/>
                </w:tcPr>
                <w:p>
                  <w:pPr>
                    <w:spacing w:before="96" w:line="187" w:lineRule="auto"/>
                    <w:ind w:left="65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w:t>
                  </w:r>
                </w:p>
              </w:tc>
              <w:tc>
                <w:tcPr>
                  <w:tcW w:w="3143" w:type="dxa"/>
                  <w:vAlign w:val="top"/>
                </w:tcPr>
                <w:p>
                  <w:pPr>
                    <w:pStyle w:val="TableText"/>
                    <w:spacing w:before="65" w:line="224" w:lineRule="auto"/>
                    <w:ind w:left="1357"/>
                    <w:rPr>
                      <w:sz w:val="21"/>
                      <w:szCs w:val="21"/>
                    </w:rPr>
                  </w:pPr>
                  <w:r>
                    <w:rPr>
                      <w:spacing w:val="-1"/>
                      <w:sz w:val="21"/>
                      <w:szCs w:val="21"/>
                    </w:rPr>
                    <w:t>锡丝</w:t>
                  </w:r>
                </w:p>
              </w:tc>
              <w:tc>
                <w:tcPr>
                  <w:tcW w:w="1742" w:type="dxa"/>
                  <w:vAlign w:val="top"/>
                </w:tcPr>
                <w:p>
                  <w:pPr>
                    <w:pStyle w:val="TableText"/>
                    <w:spacing w:before="64" w:line="233" w:lineRule="auto"/>
                    <w:ind w:left="638"/>
                    <w:rPr>
                      <w:sz w:val="21"/>
                      <w:szCs w:val="21"/>
                    </w:rPr>
                  </w:pPr>
                  <w:r>
                    <w:rPr>
                      <w:spacing w:val="-3"/>
                      <w:sz w:val="21"/>
                      <w:szCs w:val="21"/>
                    </w:rPr>
                    <w:t>吨</w:t>
                  </w:r>
                  <w:r>
                    <w:rPr>
                      <w:rFonts w:ascii="Times New Roman" w:eastAsia="Times New Roman" w:hAnsi="Times New Roman" w:cs="Times New Roman"/>
                      <w:spacing w:val="-3"/>
                      <w:sz w:val="21"/>
                      <w:szCs w:val="21"/>
                    </w:rPr>
                    <w:t>/</w:t>
                  </w:r>
                  <w:r>
                    <w:rPr>
                      <w:spacing w:val="-3"/>
                      <w:sz w:val="21"/>
                      <w:szCs w:val="21"/>
                    </w:rPr>
                    <w:t>年</w:t>
                  </w:r>
                </w:p>
              </w:tc>
              <w:tc>
                <w:tcPr>
                  <w:tcW w:w="2363" w:type="dxa"/>
                  <w:vAlign w:val="top"/>
                </w:tcPr>
                <w:p>
                  <w:pPr>
                    <w:spacing w:before="96" w:line="187" w:lineRule="auto"/>
                    <w:ind w:left="104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w:t>
                  </w:r>
                </w:p>
              </w:tc>
            </w:tr>
          </w:tbl>
          <w:p>
            <w:pPr>
              <w:pStyle w:val="TableText"/>
              <w:spacing w:before="110" w:line="220" w:lineRule="auto"/>
              <w:ind w:left="713"/>
            </w:pPr>
            <w:r>
              <w:rPr>
                <w:spacing w:val="5"/>
                <w14:textOutline w14:w="4354">
                  <w14:solidFill>
                    <w14:srgbClr w14:val="000000"/>
                  </w14:solidFill>
                  <w14:prstDash w14:val="solid"/>
                  <w14:miter w14:lim="10"/>
                </w14:textOutline>
              </w:rPr>
              <w:t>主要原料组成及性质</w:t>
            </w:r>
          </w:p>
          <w:p>
            <w:pPr>
              <w:spacing w:before="192" w:line="219" w:lineRule="auto"/>
              <w:ind w:left="2831"/>
              <w:rPr>
                <w:rFonts w:ascii="SimHei" w:eastAsia="SimHei" w:hAnsi="SimHei" w:cs="SimHei"/>
                <w:sz w:val="21"/>
                <w:szCs w:val="21"/>
              </w:rPr>
            </w:pPr>
            <w:r>
              <w:rPr>
                <w:rFonts w:ascii="SimHei" w:eastAsia="SimHei" w:hAnsi="SimHei" w:cs="SimHei"/>
                <w:spacing w:val="4"/>
                <w:sz w:val="21"/>
                <w:szCs w:val="21"/>
                <w14:textOutline w14:w="3831">
                  <w14:solidFill>
                    <w14:srgbClr w14:val="000000"/>
                  </w14:solidFill>
                  <w14:prstDash w14:val="solid"/>
                  <w14:miter w14:lim="10"/>
                </w14:textOutline>
              </w:rPr>
              <w:t>表</w:t>
            </w:r>
            <w:r>
              <w:rPr>
                <w:rFonts w:ascii="SimHei" w:eastAsia="SimHei" w:hAnsi="SimHei" w:cs="SimHei"/>
                <w:spacing w:val="4"/>
                <w:sz w:val="21"/>
                <w:szCs w:val="21"/>
              </w:rPr>
              <w:t xml:space="preserve"> </w:t>
            </w:r>
            <w:r>
              <w:rPr>
                <w:rFonts w:ascii="Times New Roman" w:eastAsia="Times New Roman" w:hAnsi="Times New Roman" w:cs="Times New Roman"/>
                <w:b/>
                <w:bCs/>
                <w:spacing w:val="4"/>
                <w:sz w:val="21"/>
                <w:szCs w:val="21"/>
              </w:rPr>
              <w:t>1.3-4</w:t>
            </w:r>
            <w:r>
              <w:rPr>
                <w:rFonts w:ascii="Times New Roman" w:eastAsia="Times New Roman" w:hAnsi="Times New Roman" w:cs="Times New Roman"/>
                <w:b/>
                <w:bCs/>
                <w:spacing w:val="8"/>
                <w:sz w:val="21"/>
                <w:szCs w:val="21"/>
              </w:rPr>
              <w:t xml:space="preserve">    </w:t>
            </w:r>
            <w:r>
              <w:rPr>
                <w:rFonts w:ascii="SimHei" w:eastAsia="SimHei" w:hAnsi="SimHei" w:cs="SimHei"/>
                <w:spacing w:val="4"/>
                <w:sz w:val="21"/>
                <w:szCs w:val="21"/>
                <w14:textOutline w14:w="3831">
                  <w14:solidFill>
                    <w14:srgbClr w14:val="000000"/>
                  </w14:solidFill>
                  <w14:prstDash w14:val="solid"/>
                  <w14:miter w14:lim="10"/>
                </w14:textOutline>
              </w:rPr>
              <w:t>项目化学原料理化性质</w:t>
            </w:r>
          </w:p>
          <w:p>
            <w:pPr>
              <w:spacing w:line="85" w:lineRule="exact"/>
            </w:pPr>
          </w:p>
          <w:tbl>
            <w:tblPr>
              <w:tblStyle w:val="TableNormal10"/>
              <w:tblW w:w="8725"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91"/>
              <w:gridCol w:w="705"/>
              <w:gridCol w:w="7529"/>
            </w:tblGrid>
            <w:tr>
              <w:tblPrEx>
                <w:tblW w:w="8725"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491" w:type="dxa"/>
                  <w:textDirection w:val="tbRlV"/>
                  <w:vAlign w:val="top"/>
                </w:tcPr>
                <w:p>
                  <w:pPr>
                    <w:pStyle w:val="TableText"/>
                    <w:spacing w:before="140" w:line="211" w:lineRule="auto"/>
                    <w:ind w:left="34"/>
                    <w:rPr>
                      <w:sz w:val="21"/>
                      <w:szCs w:val="21"/>
                    </w:rPr>
                  </w:pPr>
                  <w:r>
                    <w:rPr>
                      <w:spacing w:val="1"/>
                      <w:sz w:val="21"/>
                      <w:szCs w:val="21"/>
                    </w:rPr>
                    <w:t>序</w:t>
                  </w:r>
                  <w:r>
                    <w:rPr>
                      <w:spacing w:val="-43"/>
                      <w:sz w:val="21"/>
                      <w:szCs w:val="21"/>
                    </w:rPr>
                    <w:t xml:space="preserve"> </w:t>
                  </w:r>
                  <w:r>
                    <w:rPr>
                      <w:spacing w:val="1"/>
                      <w:sz w:val="21"/>
                      <w:szCs w:val="21"/>
                    </w:rPr>
                    <w:t>号</w:t>
                  </w:r>
                </w:p>
              </w:tc>
              <w:tc>
                <w:tcPr>
                  <w:tcW w:w="705" w:type="dxa"/>
                  <w:vAlign w:val="top"/>
                </w:tcPr>
                <w:p>
                  <w:pPr>
                    <w:pStyle w:val="TableText"/>
                    <w:spacing w:before="171" w:line="223" w:lineRule="auto"/>
                    <w:ind w:left="141"/>
                    <w:rPr>
                      <w:sz w:val="21"/>
                      <w:szCs w:val="21"/>
                    </w:rPr>
                  </w:pPr>
                  <w:r>
                    <w:rPr>
                      <w:spacing w:val="-1"/>
                      <w:sz w:val="21"/>
                      <w:szCs w:val="21"/>
                    </w:rPr>
                    <w:t>名称</w:t>
                  </w:r>
                </w:p>
              </w:tc>
              <w:tc>
                <w:tcPr>
                  <w:tcW w:w="7529" w:type="dxa"/>
                  <w:vAlign w:val="top"/>
                </w:tcPr>
                <w:p>
                  <w:pPr>
                    <w:pStyle w:val="TableText"/>
                    <w:spacing w:before="172" w:line="221" w:lineRule="auto"/>
                    <w:ind w:left="3334"/>
                    <w:rPr>
                      <w:sz w:val="21"/>
                      <w:szCs w:val="21"/>
                    </w:rPr>
                  </w:pPr>
                  <w:r>
                    <w:rPr>
                      <w:spacing w:val="3"/>
                      <w:sz w:val="21"/>
                      <w:szCs w:val="21"/>
                    </w:rPr>
                    <w:t>物化性质</w:t>
                  </w:r>
                </w:p>
              </w:tc>
            </w:tr>
            <w:tr>
              <w:tblPrEx>
                <w:tblW w:w="8725" w:type="dxa"/>
                <w:tblInd w:w="95" w:type="dxa"/>
                <w:tblLayout w:type="fixed"/>
              </w:tblPrEx>
              <w:trPr>
                <w:trHeight w:val="551"/>
              </w:trPr>
              <w:tc>
                <w:tcPr>
                  <w:tcW w:w="491" w:type="dxa"/>
                  <w:vAlign w:val="top"/>
                </w:tcPr>
                <w:p>
                  <w:pPr>
                    <w:spacing w:before="201" w:line="187" w:lineRule="auto"/>
                    <w:ind w:left="214"/>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705" w:type="dxa"/>
                  <w:vAlign w:val="top"/>
                </w:tcPr>
                <w:p>
                  <w:pPr>
                    <w:pStyle w:val="TableText"/>
                    <w:spacing w:before="167" w:line="220" w:lineRule="auto"/>
                    <w:ind w:left="137"/>
                    <w:rPr>
                      <w:sz w:val="21"/>
                      <w:szCs w:val="21"/>
                    </w:rPr>
                  </w:pPr>
                  <w:r>
                    <w:rPr>
                      <w:spacing w:val="-1"/>
                      <w:sz w:val="21"/>
                      <w:szCs w:val="21"/>
                    </w:rPr>
                    <w:t>锡膏</w:t>
                  </w:r>
                </w:p>
              </w:tc>
              <w:tc>
                <w:tcPr>
                  <w:tcW w:w="7529" w:type="dxa"/>
                  <w:vAlign w:val="top"/>
                </w:tcPr>
                <w:p>
                  <w:pPr>
                    <w:pStyle w:val="TableText"/>
                    <w:spacing w:before="33" w:line="223" w:lineRule="auto"/>
                    <w:ind w:left="115" w:right="52" w:firstLine="431"/>
                    <w:rPr>
                      <w:sz w:val="21"/>
                      <w:szCs w:val="21"/>
                    </w:rPr>
                  </w:pPr>
                  <w:r>
                    <w:rPr>
                      <w:spacing w:val="1"/>
                      <w:sz w:val="21"/>
                      <w:szCs w:val="21"/>
                    </w:rPr>
                    <w:t>锡</w:t>
                  </w:r>
                  <w:r>
                    <w:rPr>
                      <w:spacing w:val="-37"/>
                      <w:sz w:val="21"/>
                      <w:szCs w:val="21"/>
                    </w:rPr>
                    <w:t xml:space="preserve"> </w:t>
                  </w:r>
                  <w:r>
                    <w:rPr>
                      <w:rFonts w:ascii="Times New Roman" w:eastAsia="Times New Roman" w:hAnsi="Times New Roman" w:cs="Times New Roman"/>
                      <w:spacing w:val="1"/>
                      <w:sz w:val="21"/>
                      <w:szCs w:val="21"/>
                    </w:rPr>
                    <w:t>90%</w:t>
                  </w:r>
                  <w:r>
                    <w:rPr>
                      <w:spacing w:val="1"/>
                      <w:sz w:val="21"/>
                      <w:szCs w:val="21"/>
                    </w:rPr>
                    <w:t>，铜</w:t>
                  </w:r>
                  <w:r>
                    <w:rPr>
                      <w:spacing w:val="-20"/>
                      <w:sz w:val="21"/>
                      <w:szCs w:val="21"/>
                    </w:rPr>
                    <w:t xml:space="preserve"> </w:t>
                  </w:r>
                  <w:r>
                    <w:rPr>
                      <w:rFonts w:ascii="Times New Roman" w:eastAsia="Times New Roman" w:hAnsi="Times New Roman" w:cs="Times New Roman"/>
                      <w:spacing w:val="1"/>
                      <w:sz w:val="21"/>
                      <w:szCs w:val="21"/>
                    </w:rPr>
                    <w:t>0.7%</w:t>
                  </w:r>
                  <w:r>
                    <w:rPr>
                      <w:spacing w:val="1"/>
                      <w:sz w:val="21"/>
                      <w:szCs w:val="21"/>
                    </w:rPr>
                    <w:t>，银</w:t>
                  </w:r>
                  <w:r>
                    <w:rPr>
                      <w:spacing w:val="-29"/>
                      <w:sz w:val="21"/>
                      <w:szCs w:val="21"/>
                    </w:rPr>
                    <w:t xml:space="preserve"> </w:t>
                  </w:r>
                  <w:r>
                    <w:rPr>
                      <w:rFonts w:ascii="Times New Roman" w:eastAsia="Times New Roman" w:hAnsi="Times New Roman" w:cs="Times New Roman"/>
                      <w:spacing w:val="1"/>
                      <w:sz w:val="21"/>
                      <w:szCs w:val="21"/>
                    </w:rPr>
                    <w:t>0.3%</w:t>
                  </w:r>
                  <w:r>
                    <w:rPr>
                      <w:spacing w:val="1"/>
                      <w:sz w:val="21"/>
                      <w:szCs w:val="21"/>
                    </w:rPr>
                    <w:t>，有机酸</w:t>
                  </w:r>
                  <w:r>
                    <w:rPr>
                      <w:spacing w:val="-37"/>
                      <w:sz w:val="21"/>
                      <w:szCs w:val="21"/>
                    </w:rPr>
                    <w:t xml:space="preserve"> </w:t>
                  </w:r>
                  <w:r>
                    <w:rPr>
                      <w:rFonts w:ascii="Times New Roman" w:eastAsia="Times New Roman" w:hAnsi="Times New Roman" w:cs="Times New Roman"/>
                      <w:spacing w:val="1"/>
                      <w:sz w:val="21"/>
                      <w:szCs w:val="21"/>
                    </w:rPr>
                    <w:t>0.4%</w:t>
                  </w:r>
                  <w:r>
                    <w:rPr>
                      <w:spacing w:val="1"/>
                      <w:sz w:val="21"/>
                      <w:szCs w:val="21"/>
                    </w:rPr>
                    <w:t>，卤化物</w:t>
                  </w:r>
                  <w:r>
                    <w:rPr>
                      <w:spacing w:val="-36"/>
                      <w:sz w:val="21"/>
                      <w:szCs w:val="21"/>
                    </w:rPr>
                    <w:t xml:space="preserve"> </w:t>
                  </w:r>
                  <w:r>
                    <w:rPr>
                      <w:rFonts w:ascii="Times New Roman" w:eastAsia="Times New Roman" w:hAnsi="Times New Roman" w:cs="Times New Roman"/>
                      <w:spacing w:val="1"/>
                      <w:sz w:val="21"/>
                      <w:szCs w:val="21"/>
                    </w:rPr>
                    <w:t>0.</w:t>
                  </w:r>
                  <w:r>
                    <w:rPr>
                      <w:rFonts w:ascii="Times New Roman" w:eastAsia="Times New Roman" w:hAnsi="Times New Roman" w:cs="Times New Roman"/>
                      <w:sz w:val="21"/>
                      <w:szCs w:val="21"/>
                    </w:rPr>
                    <w:t>01%</w:t>
                  </w:r>
                  <w:r>
                    <w:rPr>
                      <w:sz w:val="21"/>
                      <w:szCs w:val="21"/>
                    </w:rPr>
                    <w:t>，触变剂</w:t>
                  </w:r>
                  <w:r>
                    <w:rPr>
                      <w:spacing w:val="-35"/>
                      <w:sz w:val="21"/>
                      <w:szCs w:val="21"/>
                    </w:rPr>
                    <w:t xml:space="preserve"> </w:t>
                  </w:r>
                  <w:r>
                    <w:rPr>
                      <w:rFonts w:ascii="Times New Roman" w:eastAsia="Times New Roman" w:hAnsi="Times New Roman" w:cs="Times New Roman"/>
                      <w:sz w:val="21"/>
                      <w:szCs w:val="21"/>
                    </w:rPr>
                    <w:t>0.3%</w:t>
                  </w:r>
                  <w:r>
                    <w:rPr>
                      <w:sz w:val="21"/>
                      <w:szCs w:val="21"/>
                    </w:rPr>
                    <w:t xml:space="preserve">， </w:t>
                  </w:r>
                  <w:r>
                    <w:rPr>
                      <w:spacing w:val="3"/>
                      <w:sz w:val="21"/>
                      <w:szCs w:val="21"/>
                    </w:rPr>
                    <w:t>异丙醇</w:t>
                  </w:r>
                  <w:r>
                    <w:rPr>
                      <w:spacing w:val="-27"/>
                      <w:sz w:val="21"/>
                      <w:szCs w:val="21"/>
                    </w:rPr>
                    <w:t xml:space="preserve"> </w:t>
                  </w:r>
                  <w:r>
                    <w:rPr>
                      <w:rFonts w:ascii="Times New Roman" w:eastAsia="Times New Roman" w:hAnsi="Times New Roman" w:cs="Times New Roman"/>
                      <w:spacing w:val="3"/>
                      <w:sz w:val="21"/>
                      <w:szCs w:val="21"/>
                    </w:rPr>
                    <w:t>3%</w:t>
                  </w:r>
                  <w:r>
                    <w:rPr>
                      <w:spacing w:val="3"/>
                      <w:sz w:val="21"/>
                      <w:szCs w:val="21"/>
                    </w:rPr>
                    <w:t>，表面活性剂</w:t>
                  </w:r>
                  <w:r>
                    <w:rPr>
                      <w:spacing w:val="-34"/>
                      <w:sz w:val="21"/>
                      <w:szCs w:val="21"/>
                    </w:rPr>
                    <w:t xml:space="preserve"> </w:t>
                  </w:r>
                  <w:r>
                    <w:rPr>
                      <w:rFonts w:ascii="Times New Roman" w:eastAsia="Times New Roman" w:hAnsi="Times New Roman" w:cs="Times New Roman"/>
                      <w:spacing w:val="3"/>
                      <w:sz w:val="21"/>
                      <w:szCs w:val="21"/>
                    </w:rPr>
                    <w:t>0.29%</w:t>
                  </w:r>
                  <w:r>
                    <w:rPr>
                      <w:spacing w:val="3"/>
                      <w:sz w:val="21"/>
                      <w:szCs w:val="21"/>
                    </w:rPr>
                    <w:t>，改性松香树脂</w:t>
                  </w:r>
                  <w:r>
                    <w:rPr>
                      <w:spacing w:val="-34"/>
                      <w:sz w:val="21"/>
                      <w:szCs w:val="21"/>
                    </w:rPr>
                    <w:t xml:space="preserve"> </w:t>
                  </w:r>
                  <w:r>
                    <w:rPr>
                      <w:rFonts w:ascii="Times New Roman" w:eastAsia="Times New Roman" w:hAnsi="Times New Roman" w:cs="Times New Roman"/>
                      <w:spacing w:val="3"/>
                      <w:sz w:val="21"/>
                      <w:szCs w:val="21"/>
                    </w:rPr>
                    <w:t>5%</w:t>
                  </w:r>
                  <w:r>
                    <w:rPr>
                      <w:spacing w:val="3"/>
                      <w:sz w:val="21"/>
                      <w:szCs w:val="21"/>
                    </w:rPr>
                    <w:t>。</w:t>
                  </w:r>
                </w:p>
              </w:tc>
            </w:tr>
            <w:tr>
              <w:tblPrEx>
                <w:tblW w:w="8725" w:type="dxa"/>
                <w:tblInd w:w="95" w:type="dxa"/>
                <w:tblLayout w:type="fixed"/>
              </w:tblPrEx>
              <w:trPr>
                <w:trHeight w:val="548"/>
              </w:trPr>
              <w:tc>
                <w:tcPr>
                  <w:tcW w:w="491" w:type="dxa"/>
                  <w:vAlign w:val="top"/>
                </w:tcPr>
                <w:p>
                  <w:pPr>
                    <w:spacing w:before="199" w:line="187" w:lineRule="auto"/>
                    <w:ind w:left="193"/>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705" w:type="dxa"/>
                  <w:vAlign w:val="top"/>
                </w:tcPr>
                <w:p>
                  <w:pPr>
                    <w:pStyle w:val="TableText"/>
                    <w:spacing w:before="30" w:line="221" w:lineRule="auto"/>
                    <w:ind w:left="138"/>
                    <w:rPr>
                      <w:sz w:val="21"/>
                      <w:szCs w:val="21"/>
                    </w:rPr>
                  </w:pPr>
                  <w:r>
                    <w:rPr>
                      <w:spacing w:val="-1"/>
                      <w:sz w:val="21"/>
                      <w:szCs w:val="21"/>
                    </w:rPr>
                    <w:t>助焊</w:t>
                  </w:r>
                </w:p>
                <w:p>
                  <w:pPr>
                    <w:pStyle w:val="TableText"/>
                    <w:spacing w:before="20" w:line="207" w:lineRule="auto"/>
                    <w:ind w:left="247"/>
                    <w:rPr>
                      <w:sz w:val="21"/>
                      <w:szCs w:val="21"/>
                    </w:rPr>
                  </w:pPr>
                  <w:r>
                    <w:rPr>
                      <w:sz w:val="21"/>
                      <w:szCs w:val="21"/>
                    </w:rPr>
                    <w:t>剂</w:t>
                  </w:r>
                </w:p>
              </w:tc>
              <w:tc>
                <w:tcPr>
                  <w:tcW w:w="7529" w:type="dxa"/>
                  <w:vAlign w:val="top"/>
                </w:tcPr>
                <w:p>
                  <w:pPr>
                    <w:pStyle w:val="TableText"/>
                    <w:spacing w:before="30" w:line="223" w:lineRule="auto"/>
                    <w:ind w:left="112" w:right="140" w:firstLine="437"/>
                    <w:rPr>
                      <w:sz w:val="21"/>
                      <w:szCs w:val="21"/>
                    </w:rPr>
                  </w:pPr>
                  <w:r>
                    <w:rPr>
                      <w:spacing w:val="4"/>
                      <w:sz w:val="21"/>
                      <w:szCs w:val="21"/>
                    </w:rPr>
                    <w:t>异丙醇</w:t>
                  </w:r>
                  <w:r>
                    <w:rPr>
                      <w:spacing w:val="-34"/>
                      <w:sz w:val="21"/>
                      <w:szCs w:val="21"/>
                    </w:rPr>
                    <w:t xml:space="preserve"> </w:t>
                  </w:r>
                  <w:r>
                    <w:rPr>
                      <w:rFonts w:ascii="Times New Roman" w:eastAsia="Times New Roman" w:hAnsi="Times New Roman" w:cs="Times New Roman"/>
                      <w:spacing w:val="4"/>
                      <w:sz w:val="21"/>
                      <w:szCs w:val="21"/>
                    </w:rPr>
                    <w:t>90%</w:t>
                  </w:r>
                  <w:r>
                    <w:rPr>
                      <w:spacing w:val="4"/>
                      <w:sz w:val="21"/>
                      <w:szCs w:val="21"/>
                    </w:rPr>
                    <w:t>，松香树脂</w:t>
                  </w:r>
                  <w:r>
                    <w:rPr>
                      <w:spacing w:val="-39"/>
                      <w:sz w:val="21"/>
                      <w:szCs w:val="21"/>
                    </w:rPr>
                    <w:t xml:space="preserve"> </w:t>
                  </w:r>
                  <w:r>
                    <w:rPr>
                      <w:rFonts w:ascii="Times New Roman" w:eastAsia="Times New Roman" w:hAnsi="Times New Roman" w:cs="Times New Roman"/>
                      <w:spacing w:val="4"/>
                      <w:sz w:val="21"/>
                      <w:szCs w:val="21"/>
                    </w:rPr>
                    <w:t>2%</w:t>
                  </w:r>
                  <w:r>
                    <w:rPr>
                      <w:spacing w:val="4"/>
                      <w:sz w:val="21"/>
                      <w:szCs w:val="21"/>
                    </w:rPr>
                    <w:t>，表面活性剂</w:t>
                  </w:r>
                  <w:r>
                    <w:rPr>
                      <w:spacing w:val="-36"/>
                      <w:sz w:val="21"/>
                      <w:szCs w:val="21"/>
                    </w:rPr>
                    <w:t xml:space="preserve"> </w:t>
                  </w:r>
                  <w:r>
                    <w:rPr>
                      <w:rFonts w:ascii="Times New Roman" w:eastAsia="Times New Roman" w:hAnsi="Times New Roman" w:cs="Times New Roman"/>
                      <w:spacing w:val="4"/>
                      <w:sz w:val="21"/>
                      <w:szCs w:val="21"/>
                    </w:rPr>
                    <w:t>3%</w:t>
                  </w:r>
                  <w:r>
                    <w:rPr>
                      <w:spacing w:val="4"/>
                      <w:sz w:val="21"/>
                      <w:szCs w:val="21"/>
                    </w:rPr>
                    <w:t>，高温氧化</w:t>
                  </w:r>
                  <w:r>
                    <w:rPr>
                      <w:spacing w:val="3"/>
                      <w:sz w:val="21"/>
                      <w:szCs w:val="21"/>
                    </w:rPr>
                    <w:t>防止剂</w:t>
                  </w:r>
                  <w:r>
                    <w:rPr>
                      <w:spacing w:val="-33"/>
                      <w:sz w:val="21"/>
                      <w:szCs w:val="21"/>
                    </w:rPr>
                    <w:t xml:space="preserve"> </w:t>
                  </w:r>
                  <w:r>
                    <w:rPr>
                      <w:rFonts w:ascii="Times New Roman" w:eastAsia="Times New Roman" w:hAnsi="Times New Roman" w:cs="Times New Roman"/>
                      <w:spacing w:val="3"/>
                      <w:sz w:val="21"/>
                      <w:szCs w:val="21"/>
                    </w:rPr>
                    <w:t>0.5%</w:t>
                  </w:r>
                  <w:r>
                    <w:rPr>
                      <w:spacing w:val="3"/>
                      <w:sz w:val="21"/>
                      <w:szCs w:val="21"/>
                    </w:rPr>
                    <w:t>，其</w:t>
                  </w:r>
                  <w:r>
                    <w:rPr>
                      <w:sz w:val="21"/>
                      <w:szCs w:val="21"/>
                    </w:rPr>
                    <w:t xml:space="preserve"> </w:t>
                  </w:r>
                  <w:r>
                    <w:rPr>
                      <w:sz w:val="21"/>
                      <w:szCs w:val="21"/>
                    </w:rPr>
                    <w:t>他</w:t>
                  </w:r>
                  <w:r>
                    <w:rPr>
                      <w:spacing w:val="-42"/>
                      <w:sz w:val="21"/>
                      <w:szCs w:val="21"/>
                    </w:rPr>
                    <w:t xml:space="preserve"> </w:t>
                  </w:r>
                  <w:r>
                    <w:rPr>
                      <w:rFonts w:ascii="Times New Roman" w:eastAsia="Times New Roman" w:hAnsi="Times New Roman" w:cs="Times New Roman"/>
                      <w:sz w:val="21"/>
                      <w:szCs w:val="21"/>
                    </w:rPr>
                    <w:t>4.5%</w:t>
                  </w:r>
                  <w:r>
                    <w:rPr>
                      <w:sz w:val="21"/>
                      <w:szCs w:val="21"/>
                    </w:rPr>
                    <w:t>。</w:t>
                  </w:r>
                </w:p>
              </w:tc>
            </w:tr>
            <w:tr>
              <w:tblPrEx>
                <w:tblW w:w="8725" w:type="dxa"/>
                <w:tblInd w:w="95" w:type="dxa"/>
                <w:tblLayout w:type="fixed"/>
              </w:tblPrEx>
              <w:trPr>
                <w:trHeight w:val="548"/>
              </w:trPr>
              <w:tc>
                <w:tcPr>
                  <w:tcW w:w="491" w:type="dxa"/>
                  <w:vAlign w:val="top"/>
                </w:tcPr>
                <w:p>
                  <w:pPr>
                    <w:spacing w:before="200" w:line="187" w:lineRule="auto"/>
                    <w:ind w:left="198"/>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705" w:type="dxa"/>
                  <w:vAlign w:val="top"/>
                </w:tcPr>
                <w:p>
                  <w:pPr>
                    <w:pStyle w:val="TableText"/>
                    <w:spacing w:before="33" w:line="238" w:lineRule="auto"/>
                    <w:ind w:left="141"/>
                    <w:rPr>
                      <w:sz w:val="21"/>
                      <w:szCs w:val="21"/>
                    </w:rPr>
                  </w:pPr>
                  <w:r>
                    <w:rPr>
                      <w:spacing w:val="-2"/>
                      <w:sz w:val="21"/>
                      <w:szCs w:val="21"/>
                    </w:rPr>
                    <w:t>贴片</w:t>
                  </w:r>
                </w:p>
                <w:p>
                  <w:pPr>
                    <w:pStyle w:val="TableText"/>
                    <w:spacing w:before="1" w:line="205" w:lineRule="auto"/>
                    <w:ind w:left="143"/>
                    <w:rPr>
                      <w:sz w:val="21"/>
                      <w:szCs w:val="21"/>
                    </w:rPr>
                  </w:pPr>
                  <w:r>
                    <w:rPr>
                      <w:spacing w:val="-2"/>
                      <w:sz w:val="21"/>
                      <w:szCs w:val="21"/>
                    </w:rPr>
                    <w:t>红胶</w:t>
                  </w:r>
                </w:p>
              </w:tc>
              <w:tc>
                <w:tcPr>
                  <w:tcW w:w="7529" w:type="dxa"/>
                  <w:vAlign w:val="top"/>
                </w:tcPr>
                <w:p>
                  <w:pPr>
                    <w:pStyle w:val="TableText"/>
                    <w:spacing w:before="32" w:line="222" w:lineRule="auto"/>
                    <w:ind w:left="114" w:right="121" w:firstLine="435"/>
                    <w:rPr>
                      <w:sz w:val="21"/>
                      <w:szCs w:val="21"/>
                    </w:rPr>
                  </w:pPr>
                  <w:r>
                    <w:rPr>
                      <w:spacing w:val="4"/>
                      <w:sz w:val="21"/>
                      <w:szCs w:val="21"/>
                    </w:rPr>
                    <w:t>单一组份常温储藏受热后迅速固化的环氧树脂胶粘剂。主要成分为环氧树</w:t>
                  </w:r>
                  <w:r>
                    <w:rPr>
                      <w:spacing w:val="3"/>
                      <w:sz w:val="21"/>
                      <w:szCs w:val="21"/>
                    </w:rPr>
                    <w:t xml:space="preserve"> </w:t>
                  </w:r>
                  <w:r>
                    <w:rPr>
                      <w:spacing w:val="3"/>
                      <w:sz w:val="21"/>
                      <w:szCs w:val="21"/>
                    </w:rPr>
                    <w:t>脂</w:t>
                  </w:r>
                  <w:r>
                    <w:rPr>
                      <w:spacing w:val="-37"/>
                      <w:sz w:val="21"/>
                      <w:szCs w:val="21"/>
                    </w:rPr>
                    <w:t xml:space="preserve"> </w:t>
                  </w:r>
                  <w:r>
                    <w:rPr>
                      <w:rFonts w:ascii="Times New Roman" w:eastAsia="Times New Roman" w:hAnsi="Times New Roman" w:cs="Times New Roman"/>
                      <w:spacing w:val="3"/>
                      <w:sz w:val="21"/>
                      <w:szCs w:val="21"/>
                    </w:rPr>
                    <w:t>70%</w:t>
                  </w:r>
                  <w:r>
                    <w:rPr>
                      <w:spacing w:val="3"/>
                      <w:sz w:val="21"/>
                      <w:szCs w:val="21"/>
                    </w:rPr>
                    <w:t>、耐温树脂</w:t>
                  </w:r>
                  <w:r>
                    <w:rPr>
                      <w:spacing w:val="-34"/>
                      <w:sz w:val="21"/>
                      <w:szCs w:val="21"/>
                    </w:rPr>
                    <w:t xml:space="preserve"> </w:t>
                  </w:r>
                  <w:r>
                    <w:rPr>
                      <w:rFonts w:ascii="Times New Roman" w:eastAsia="Times New Roman" w:hAnsi="Times New Roman" w:cs="Times New Roman"/>
                      <w:spacing w:val="3"/>
                      <w:sz w:val="21"/>
                      <w:szCs w:val="21"/>
                    </w:rPr>
                    <w:t>5%</w:t>
                  </w:r>
                  <w:r>
                    <w:rPr>
                      <w:spacing w:val="3"/>
                      <w:sz w:val="21"/>
                      <w:szCs w:val="21"/>
                    </w:rPr>
                    <w:t>、大红颜料</w:t>
                  </w:r>
                  <w:r>
                    <w:rPr>
                      <w:spacing w:val="-36"/>
                      <w:sz w:val="21"/>
                      <w:szCs w:val="21"/>
                    </w:rPr>
                    <w:t xml:space="preserve"> </w:t>
                  </w:r>
                  <w:r>
                    <w:rPr>
                      <w:rFonts w:ascii="Times New Roman" w:eastAsia="Times New Roman" w:hAnsi="Times New Roman" w:cs="Times New Roman"/>
                      <w:spacing w:val="3"/>
                      <w:sz w:val="21"/>
                      <w:szCs w:val="21"/>
                    </w:rPr>
                    <w:t>0.5%</w:t>
                  </w:r>
                  <w:r>
                    <w:rPr>
                      <w:spacing w:val="3"/>
                      <w:sz w:val="21"/>
                      <w:szCs w:val="21"/>
                    </w:rPr>
                    <w:t>、散热充填剂</w:t>
                  </w:r>
                  <w:r>
                    <w:rPr>
                      <w:spacing w:val="-19"/>
                      <w:sz w:val="21"/>
                      <w:szCs w:val="21"/>
                    </w:rPr>
                    <w:t xml:space="preserve"> </w:t>
                  </w:r>
                  <w:r>
                    <w:rPr>
                      <w:rFonts w:ascii="Times New Roman" w:eastAsia="Times New Roman" w:hAnsi="Times New Roman" w:cs="Times New Roman"/>
                      <w:spacing w:val="3"/>
                      <w:sz w:val="21"/>
                      <w:szCs w:val="21"/>
                    </w:rPr>
                    <w:t>16</w:t>
                  </w:r>
                  <w:r>
                    <w:rPr>
                      <w:rFonts w:ascii="Times New Roman" w:eastAsia="Times New Roman" w:hAnsi="Times New Roman" w:cs="Times New Roman"/>
                      <w:spacing w:val="2"/>
                      <w:sz w:val="21"/>
                      <w:szCs w:val="21"/>
                    </w:rPr>
                    <w:t>%</w:t>
                  </w:r>
                  <w:r>
                    <w:rPr>
                      <w:spacing w:val="2"/>
                      <w:sz w:val="21"/>
                      <w:szCs w:val="21"/>
                    </w:rPr>
                    <w:t>、硬化剂</w:t>
                  </w:r>
                  <w:r>
                    <w:rPr>
                      <w:spacing w:val="-31"/>
                      <w:sz w:val="21"/>
                      <w:szCs w:val="21"/>
                    </w:rPr>
                    <w:t xml:space="preserve"> </w:t>
                  </w:r>
                  <w:r>
                    <w:rPr>
                      <w:rFonts w:ascii="Times New Roman" w:eastAsia="Times New Roman" w:hAnsi="Times New Roman" w:cs="Times New Roman"/>
                      <w:spacing w:val="2"/>
                      <w:sz w:val="21"/>
                      <w:szCs w:val="21"/>
                    </w:rPr>
                    <w:t>8.5%</w:t>
                  </w:r>
                  <w:r>
                    <w:rPr>
                      <w:spacing w:val="2"/>
                      <w:sz w:val="21"/>
                      <w:szCs w:val="21"/>
                    </w:rPr>
                    <w:t>。</w:t>
                  </w:r>
                </w:p>
              </w:tc>
            </w:tr>
            <w:tr>
              <w:tblPrEx>
                <w:tblW w:w="8725" w:type="dxa"/>
                <w:tblInd w:w="95" w:type="dxa"/>
                <w:tblLayout w:type="fixed"/>
              </w:tblPrEx>
              <w:trPr>
                <w:trHeight w:val="553"/>
              </w:trPr>
              <w:tc>
                <w:tcPr>
                  <w:tcW w:w="491" w:type="dxa"/>
                  <w:vAlign w:val="top"/>
                </w:tcPr>
                <w:p>
                  <w:pPr>
                    <w:spacing w:before="202" w:line="187" w:lineRule="auto"/>
                    <w:ind w:left="192"/>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705" w:type="dxa"/>
                  <w:vAlign w:val="top"/>
                </w:tcPr>
                <w:p>
                  <w:pPr>
                    <w:pStyle w:val="TableText"/>
                    <w:spacing w:before="34" w:line="221" w:lineRule="auto"/>
                    <w:ind w:left="138"/>
                    <w:rPr>
                      <w:sz w:val="21"/>
                      <w:szCs w:val="21"/>
                    </w:rPr>
                  </w:pPr>
                  <w:r>
                    <w:rPr>
                      <w:spacing w:val="-1"/>
                      <w:sz w:val="21"/>
                      <w:szCs w:val="21"/>
                    </w:rPr>
                    <w:t>三防</w:t>
                  </w:r>
                </w:p>
                <w:p>
                  <w:pPr>
                    <w:pStyle w:val="TableText"/>
                    <w:spacing w:before="19" w:line="209" w:lineRule="auto"/>
                    <w:ind w:left="245"/>
                    <w:rPr>
                      <w:sz w:val="21"/>
                      <w:szCs w:val="21"/>
                    </w:rPr>
                  </w:pPr>
                  <w:r>
                    <w:rPr>
                      <w:sz w:val="21"/>
                      <w:szCs w:val="21"/>
                    </w:rPr>
                    <w:t>胶</w:t>
                  </w:r>
                </w:p>
              </w:tc>
              <w:tc>
                <w:tcPr>
                  <w:tcW w:w="7529" w:type="dxa"/>
                  <w:vAlign w:val="top"/>
                </w:tcPr>
                <w:p>
                  <w:pPr>
                    <w:pStyle w:val="TableText"/>
                    <w:spacing w:before="33" w:line="224" w:lineRule="auto"/>
                    <w:ind w:left="113" w:right="52" w:firstLine="441"/>
                    <w:rPr>
                      <w:sz w:val="21"/>
                      <w:szCs w:val="21"/>
                    </w:rPr>
                  </w:pPr>
                  <w:r>
                    <w:rPr>
                      <w:spacing w:val="-6"/>
                      <w:sz w:val="21"/>
                      <w:szCs w:val="21"/>
                    </w:rPr>
                    <w:t>改性聚氨酯</w:t>
                  </w:r>
                  <w:r>
                    <w:rPr>
                      <w:spacing w:val="-29"/>
                      <w:sz w:val="21"/>
                      <w:szCs w:val="21"/>
                    </w:rPr>
                    <w:t xml:space="preserve"> </w:t>
                  </w:r>
                  <w:r>
                    <w:rPr>
                      <w:rFonts w:ascii="Times New Roman" w:eastAsia="Times New Roman" w:hAnsi="Times New Roman" w:cs="Times New Roman"/>
                      <w:spacing w:val="-6"/>
                      <w:sz w:val="21"/>
                      <w:szCs w:val="21"/>
                    </w:rPr>
                    <w:t>40%</w:t>
                  </w:r>
                  <w:r>
                    <w:rPr>
                      <w:spacing w:val="-6"/>
                      <w:sz w:val="21"/>
                      <w:szCs w:val="21"/>
                    </w:rPr>
                    <w:t>，石脑油</w:t>
                  </w:r>
                  <w:r>
                    <w:rPr>
                      <w:spacing w:val="-39"/>
                      <w:sz w:val="21"/>
                      <w:szCs w:val="21"/>
                    </w:rPr>
                    <w:t xml:space="preserve"> </w:t>
                  </w:r>
                  <w:r>
                    <w:rPr>
                      <w:rFonts w:ascii="Times New Roman" w:eastAsia="Times New Roman" w:hAnsi="Times New Roman" w:cs="Times New Roman"/>
                      <w:spacing w:val="-6"/>
                      <w:sz w:val="21"/>
                      <w:szCs w:val="21"/>
                    </w:rPr>
                    <w:t>40%</w:t>
                  </w:r>
                  <w:r>
                    <w:rPr>
                      <w:spacing w:val="-6"/>
                      <w:sz w:val="21"/>
                      <w:szCs w:val="21"/>
                    </w:rPr>
                    <w:t xml:space="preserve">，脂肪酸 </w:t>
                  </w:r>
                  <w:r>
                    <w:rPr>
                      <w:rFonts w:ascii="Times New Roman" w:eastAsia="Times New Roman" w:hAnsi="Times New Roman" w:cs="Times New Roman"/>
                      <w:spacing w:val="-6"/>
                      <w:sz w:val="21"/>
                      <w:szCs w:val="21"/>
                    </w:rPr>
                    <w:t>10%</w:t>
                  </w:r>
                  <w:r>
                    <w:rPr>
                      <w:spacing w:val="-6"/>
                      <w:sz w:val="21"/>
                      <w:szCs w:val="21"/>
                    </w:rPr>
                    <w:t>，多元醇</w:t>
                  </w:r>
                  <w:r>
                    <w:rPr>
                      <w:spacing w:val="-35"/>
                      <w:sz w:val="21"/>
                      <w:szCs w:val="21"/>
                    </w:rPr>
                    <w:t xml:space="preserve"> </w:t>
                  </w:r>
                  <w:r>
                    <w:rPr>
                      <w:rFonts w:ascii="Times New Roman" w:eastAsia="Times New Roman" w:hAnsi="Times New Roman" w:cs="Times New Roman"/>
                      <w:spacing w:val="-6"/>
                      <w:sz w:val="21"/>
                      <w:szCs w:val="21"/>
                    </w:rPr>
                    <w:t>3%</w:t>
                  </w:r>
                  <w:r>
                    <w:rPr>
                      <w:spacing w:val="-6"/>
                      <w:sz w:val="21"/>
                      <w:szCs w:val="21"/>
                    </w:rPr>
                    <w:t>，表面活性剂</w:t>
                  </w:r>
                  <w:r>
                    <w:rPr>
                      <w:spacing w:val="-34"/>
                      <w:sz w:val="21"/>
                      <w:szCs w:val="21"/>
                    </w:rPr>
                    <w:t xml:space="preserve"> </w:t>
                  </w:r>
                  <w:r>
                    <w:rPr>
                      <w:rFonts w:ascii="Times New Roman" w:eastAsia="Times New Roman" w:hAnsi="Times New Roman" w:cs="Times New Roman"/>
                      <w:spacing w:val="-6"/>
                      <w:sz w:val="21"/>
                      <w:szCs w:val="21"/>
                    </w:rPr>
                    <w:t>3%</w:t>
                  </w:r>
                  <w:r>
                    <w:rPr>
                      <w:spacing w:val="-6"/>
                      <w:sz w:val="21"/>
                      <w:szCs w:val="21"/>
                    </w:rPr>
                    <w:t>，</w:t>
                  </w:r>
                  <w:r>
                    <w:rPr>
                      <w:sz w:val="21"/>
                      <w:szCs w:val="21"/>
                    </w:rPr>
                    <w:t xml:space="preserve"> </w:t>
                  </w:r>
                  <w:r>
                    <w:rPr>
                      <w:sz w:val="21"/>
                      <w:szCs w:val="21"/>
                    </w:rPr>
                    <w:t>其他</w:t>
                  </w:r>
                  <w:r>
                    <w:rPr>
                      <w:spacing w:val="-41"/>
                      <w:sz w:val="21"/>
                      <w:szCs w:val="21"/>
                    </w:rPr>
                    <w:t xml:space="preserve"> </w:t>
                  </w:r>
                  <w:r>
                    <w:rPr>
                      <w:rFonts w:ascii="Times New Roman" w:eastAsia="Times New Roman" w:hAnsi="Times New Roman" w:cs="Times New Roman"/>
                      <w:sz w:val="21"/>
                      <w:szCs w:val="21"/>
                    </w:rPr>
                    <w:t>4%</w:t>
                  </w:r>
                  <w:r>
                    <w:rPr>
                      <w:sz w:val="21"/>
                      <w:szCs w:val="21"/>
                    </w:rPr>
                    <w:t>。</w:t>
                  </w:r>
                </w:p>
              </w:tc>
            </w:tr>
          </w:tbl>
          <w:p>
            <w:pPr>
              <w:pStyle w:val="TableText"/>
              <w:spacing w:before="111" w:line="366" w:lineRule="auto"/>
              <w:ind w:left="216" w:right="213" w:firstLine="496"/>
              <w:jc w:val="both"/>
            </w:pPr>
            <w:r>
              <w:rPr>
                <w:spacing w:val="-2"/>
              </w:rPr>
              <w:t>异丙醇</w:t>
            </w:r>
            <w:r>
              <w:rPr>
                <w:spacing w:val="-42"/>
                <w:w w:val="66"/>
              </w:rPr>
              <w:t>：（</w:t>
            </w:r>
            <w:r>
              <w:rPr>
                <w:rFonts w:ascii="Times New Roman" w:eastAsia="Times New Roman" w:hAnsi="Times New Roman" w:cs="Times New Roman"/>
                <w:spacing w:val="-2"/>
              </w:rPr>
              <w:t>CH</w:t>
            </w:r>
            <w:r>
              <w:rPr>
                <w:rFonts w:ascii="Times New Roman" w:eastAsia="Times New Roman" w:hAnsi="Times New Roman" w:cs="Times New Roman"/>
                <w:spacing w:val="-2"/>
                <w:position w:val="-3"/>
                <w:sz w:val="16"/>
                <w:szCs w:val="16"/>
              </w:rPr>
              <w:t>3</w:t>
            </w:r>
            <w:r>
              <w:rPr>
                <w:spacing w:val="-2"/>
              </w:rPr>
              <w:t>）</w:t>
            </w:r>
            <w:r>
              <w:rPr>
                <w:rFonts w:ascii="Times New Roman" w:eastAsia="Times New Roman" w:hAnsi="Times New Roman" w:cs="Times New Roman"/>
                <w:spacing w:val="-2"/>
                <w:position w:val="-3"/>
                <w:sz w:val="16"/>
                <w:szCs w:val="16"/>
              </w:rPr>
              <w:t>2</w:t>
            </w:r>
            <w:r>
              <w:rPr>
                <w:rFonts w:ascii="Times New Roman" w:eastAsia="Times New Roman" w:hAnsi="Times New Roman" w:cs="Times New Roman"/>
                <w:spacing w:val="-2"/>
              </w:rPr>
              <w:t>CHOH</w:t>
            </w:r>
            <w:r>
              <w:rPr>
                <w:spacing w:val="-2"/>
              </w:rPr>
              <w:t xml:space="preserve">、无色透明具有乙醇气味的可燃性液体，密度 </w:t>
            </w:r>
            <w:r>
              <w:rPr>
                <w:rFonts w:ascii="Times New Roman" w:eastAsia="Times New Roman" w:hAnsi="Times New Roman" w:cs="Times New Roman"/>
                <w:spacing w:val="-2"/>
              </w:rPr>
              <w:t>0.7</w:t>
            </w:r>
            <w:r>
              <w:rPr>
                <w:rFonts w:ascii="Times New Roman" w:eastAsia="Times New Roman" w:hAnsi="Times New Roman" w:cs="Times New Roman"/>
                <w:spacing w:val="-3"/>
              </w:rPr>
              <w:t>86</w:t>
            </w:r>
            <w:r>
              <w:rPr>
                <w:spacing w:val="-3"/>
              </w:rPr>
              <w:t>、</w:t>
            </w:r>
            <w:r>
              <w:rPr>
                <w:spacing w:val="1"/>
              </w:rPr>
              <w:t xml:space="preserve"> </w:t>
            </w:r>
            <w:r>
              <w:t>熔点</w:t>
            </w:r>
            <w:r>
              <w:rPr>
                <w:rFonts w:ascii="Times New Roman" w:eastAsia="Times New Roman" w:hAnsi="Times New Roman" w:cs="Times New Roman"/>
              </w:rPr>
              <w:t>-87.9</w:t>
            </w:r>
            <w:r>
              <w:t>℃、沸点</w:t>
            </w:r>
            <w:r>
              <w:rPr>
                <w:spacing w:val="-34"/>
              </w:rPr>
              <w:t xml:space="preserve"> </w:t>
            </w:r>
            <w:r>
              <w:rPr>
                <w:rFonts w:ascii="Times New Roman" w:eastAsia="Times New Roman" w:hAnsi="Times New Roman" w:cs="Times New Roman"/>
              </w:rPr>
              <w:t>82.5</w:t>
            </w:r>
            <w:r>
              <w:t xml:space="preserve">℃、闪点 </w:t>
            </w:r>
            <w:r>
              <w:rPr>
                <w:rFonts w:ascii="Times New Roman" w:eastAsia="Times New Roman" w:hAnsi="Times New Roman" w:cs="Times New Roman"/>
              </w:rPr>
              <w:t>22</w:t>
            </w:r>
            <w:r>
              <w:t>℃</w:t>
            </w:r>
            <w:r>
              <w:rPr>
                <w:spacing w:val="-1"/>
              </w:rPr>
              <w:t xml:space="preserve">、蒸汽压 </w:t>
            </w:r>
            <w:r>
              <w:rPr>
                <w:rFonts w:ascii="Times New Roman" w:eastAsia="Times New Roman" w:hAnsi="Times New Roman" w:cs="Times New Roman"/>
                <w:spacing w:val="-1"/>
              </w:rPr>
              <w:t>4.32kPa</w:t>
            </w:r>
            <w:r>
              <w:rPr>
                <w:spacing w:val="-1"/>
              </w:rPr>
              <w:t>，溶于水、醇、醚、苯、</w:t>
            </w:r>
            <w:r>
              <w:t xml:space="preserve"> </w:t>
            </w:r>
            <w:r>
              <w:rPr>
                <w:spacing w:val="3"/>
              </w:rPr>
              <w:t>氯仿等有机溶剂，急性毒性：口服</w:t>
            </w:r>
            <w:r>
              <w:rPr>
                <w:rFonts w:ascii="Times New Roman" w:eastAsia="Times New Roman" w:hAnsi="Times New Roman" w:cs="Times New Roman"/>
                <w:spacing w:val="3"/>
              </w:rPr>
              <w:t>-</w:t>
            </w:r>
            <w:r>
              <w:rPr>
                <w:spacing w:val="3"/>
              </w:rPr>
              <w:t>大鼠</w:t>
            </w:r>
            <w:r>
              <w:rPr>
                <w:spacing w:val="-29"/>
              </w:rPr>
              <w:t xml:space="preserve"> </w:t>
            </w:r>
            <w:r>
              <w:rPr>
                <w:rFonts w:ascii="Times New Roman" w:eastAsia="Times New Roman" w:hAnsi="Times New Roman" w:cs="Times New Roman"/>
              </w:rPr>
              <w:t>LD</w:t>
            </w:r>
            <w:r>
              <w:rPr>
                <w:rFonts w:ascii="Times New Roman" w:eastAsia="Times New Roman" w:hAnsi="Times New Roman" w:cs="Times New Roman"/>
                <w:spacing w:val="3"/>
                <w:position w:val="-3"/>
                <w:sz w:val="16"/>
                <w:szCs w:val="16"/>
              </w:rPr>
              <w:t>50</w:t>
            </w:r>
            <w:r>
              <w:rPr>
                <w:rFonts w:ascii="Times New Roman" w:eastAsia="Times New Roman" w:hAnsi="Times New Roman" w:cs="Times New Roman"/>
                <w:spacing w:val="-7"/>
                <w:position w:val="-3"/>
                <w:sz w:val="16"/>
                <w:szCs w:val="16"/>
              </w:rPr>
              <w:t xml:space="preserve"> </w:t>
            </w:r>
            <w:r>
              <w:rPr>
                <w:spacing w:val="3"/>
              </w:rPr>
              <w:t>：</w:t>
            </w:r>
            <w:r>
              <w:rPr>
                <w:rFonts w:ascii="Times New Roman" w:eastAsia="Times New Roman" w:hAnsi="Times New Roman" w:cs="Times New Roman"/>
                <w:spacing w:val="3"/>
              </w:rPr>
              <w:t xml:space="preserve">5840 </w:t>
            </w:r>
            <w:r>
              <w:rPr>
                <w:rFonts w:ascii="Times New Roman" w:eastAsia="Times New Roman" w:hAnsi="Times New Roman" w:cs="Times New Roman"/>
              </w:rPr>
              <w:t>mg</w:t>
            </w:r>
            <w:r>
              <w:rPr>
                <w:rFonts w:ascii="Times New Roman" w:eastAsia="Times New Roman" w:hAnsi="Times New Roman" w:cs="Times New Roman"/>
                <w:spacing w:val="3"/>
              </w:rPr>
              <w:t xml:space="preserve">/ </w:t>
            </w:r>
            <w:r>
              <w:rPr>
                <w:rFonts w:ascii="Times New Roman" w:eastAsia="Times New Roman" w:hAnsi="Times New Roman" w:cs="Times New Roman"/>
              </w:rPr>
              <w:t>kg</w:t>
            </w:r>
            <w:r>
              <w:rPr>
                <w:spacing w:val="3"/>
              </w:rPr>
              <w:t>；口服</w:t>
            </w:r>
            <w:r>
              <w:rPr>
                <w:rFonts w:ascii="Times New Roman" w:eastAsia="Times New Roman" w:hAnsi="Times New Roman" w:cs="Times New Roman"/>
                <w:spacing w:val="3"/>
              </w:rPr>
              <w:t>-</w:t>
            </w:r>
            <w:r>
              <w:rPr>
                <w:spacing w:val="3"/>
              </w:rPr>
              <w:t>小鼠</w:t>
            </w:r>
            <w:r>
              <w:rPr>
                <w:spacing w:val="-45"/>
              </w:rPr>
              <w:t xml:space="preserve"> </w:t>
            </w:r>
            <w:r>
              <w:rPr>
                <w:rFonts w:ascii="Times New Roman" w:eastAsia="Times New Roman" w:hAnsi="Times New Roman" w:cs="Times New Roman"/>
              </w:rPr>
              <w:t>LC</w:t>
            </w:r>
            <w:r>
              <w:rPr>
                <w:rFonts w:ascii="Times New Roman" w:eastAsia="Times New Roman" w:hAnsi="Times New Roman" w:cs="Times New Roman"/>
                <w:spacing w:val="3"/>
              </w:rPr>
              <w:t xml:space="preserve"> </w:t>
            </w:r>
            <w:r>
              <w:rPr>
                <w:rFonts w:ascii="Times New Roman" w:eastAsia="Times New Roman" w:hAnsi="Times New Roman" w:cs="Times New Roman"/>
                <w:spacing w:val="3"/>
                <w:position w:val="-3"/>
                <w:sz w:val="16"/>
                <w:szCs w:val="16"/>
              </w:rPr>
              <w:t>50</w:t>
            </w:r>
            <w:r>
              <w:rPr>
                <w:spacing w:val="3"/>
              </w:rPr>
              <w:t>：</w:t>
            </w:r>
          </w:p>
          <w:p>
            <w:pPr>
              <w:pStyle w:val="TableText"/>
              <w:spacing w:before="1" w:line="181" w:lineRule="auto"/>
              <w:ind w:left="215"/>
            </w:pPr>
            <w:r>
              <w:rPr>
                <w:rFonts w:ascii="Times New Roman" w:eastAsia="Times New Roman" w:hAnsi="Times New Roman" w:cs="Times New Roman"/>
                <w:spacing w:val="3"/>
              </w:rPr>
              <w:t>3600</w:t>
            </w:r>
            <w:r>
              <w:rPr>
                <w:rFonts w:ascii="Times New Roman" w:eastAsia="Times New Roman" w:hAnsi="Times New Roman" w:cs="Times New Roman"/>
              </w:rPr>
              <w:t>mg</w:t>
            </w:r>
            <w:r>
              <w:rPr>
                <w:rFonts w:ascii="Times New Roman" w:eastAsia="Times New Roman" w:hAnsi="Times New Roman" w:cs="Times New Roman"/>
                <w:spacing w:val="3"/>
              </w:rPr>
              <w:t>/</w:t>
            </w:r>
            <w:r>
              <w:rPr>
                <w:rFonts w:ascii="Times New Roman" w:eastAsia="Times New Roman" w:hAnsi="Times New Roman" w:cs="Times New Roman"/>
              </w:rPr>
              <w:t>kg</w:t>
            </w:r>
            <w:r>
              <w:rPr>
                <w:spacing w:val="3"/>
              </w:rPr>
              <w:t>。</w:t>
            </w:r>
          </w:p>
          <w:p>
            <w:pPr>
              <w:pStyle w:val="TableText"/>
              <w:spacing w:before="184" w:line="220" w:lineRule="auto"/>
              <w:ind w:left="710"/>
            </w:pPr>
            <w:r>
              <w:rPr>
                <w:spacing w:val="-6"/>
              </w:rPr>
              <w:t>石脑油：</w:t>
            </w:r>
            <w:r>
              <w:rPr>
                <w:spacing w:val="-59"/>
              </w:rPr>
              <w:t xml:space="preserve"> </w:t>
            </w:r>
            <w:r>
              <w:rPr>
                <w:spacing w:val="-6"/>
              </w:rPr>
              <w:t>又称粗汽油，一般含烷烃</w:t>
            </w:r>
            <w:r>
              <w:rPr>
                <w:spacing w:val="-38"/>
              </w:rPr>
              <w:t xml:space="preserve"> </w:t>
            </w:r>
            <w:r>
              <w:rPr>
                <w:rFonts w:ascii="Times New Roman" w:eastAsia="Times New Roman" w:hAnsi="Times New Roman" w:cs="Times New Roman"/>
                <w:spacing w:val="-6"/>
              </w:rPr>
              <w:t>55.4%</w:t>
            </w:r>
            <w:r>
              <w:rPr>
                <w:spacing w:val="-6"/>
              </w:rPr>
              <w:t>、单</w:t>
            </w:r>
            <w:r>
              <w:rPr>
                <w:spacing w:val="-7"/>
              </w:rPr>
              <w:t>环烷烃</w:t>
            </w:r>
            <w:r>
              <w:rPr>
                <w:spacing w:val="-40"/>
              </w:rPr>
              <w:t xml:space="preserve"> </w:t>
            </w:r>
            <w:r>
              <w:rPr>
                <w:rFonts w:ascii="Times New Roman" w:eastAsia="Times New Roman" w:hAnsi="Times New Roman" w:cs="Times New Roman"/>
                <w:spacing w:val="-7"/>
              </w:rPr>
              <w:t>30.3%</w:t>
            </w:r>
            <w:r>
              <w:rPr>
                <w:spacing w:val="-7"/>
              </w:rPr>
              <w:t>、双环烷烃</w:t>
            </w:r>
            <w:r>
              <w:rPr>
                <w:spacing w:val="-47"/>
              </w:rPr>
              <w:t xml:space="preserve"> </w:t>
            </w:r>
            <w:r>
              <w:rPr>
                <w:rFonts w:ascii="Times New Roman" w:eastAsia="Times New Roman" w:hAnsi="Times New Roman" w:cs="Times New Roman"/>
                <w:spacing w:val="-7"/>
              </w:rPr>
              <w:t>2.4%</w:t>
            </w:r>
            <w:r>
              <w:rPr>
                <w:spacing w:val="-7"/>
              </w:rPr>
              <w:t>、</w:t>
            </w:r>
          </w:p>
          <w:p>
            <w:pPr>
              <w:pStyle w:val="TableText"/>
              <w:spacing w:before="165" w:line="342" w:lineRule="auto"/>
              <w:ind w:left="211" w:right="225" w:firstLine="4"/>
              <w:jc w:val="both"/>
            </w:pPr>
            <w:r>
              <w:rPr>
                <w:spacing w:val="-10"/>
              </w:rPr>
              <w:t xml:space="preserve">烷基苯 </w:t>
            </w:r>
            <w:r>
              <w:rPr>
                <w:rFonts w:ascii="Times New Roman" w:eastAsia="Times New Roman" w:hAnsi="Times New Roman" w:cs="Times New Roman"/>
                <w:spacing w:val="-10"/>
              </w:rPr>
              <w:t>11.7%</w:t>
            </w:r>
            <w:r>
              <w:rPr>
                <w:spacing w:val="-10"/>
              </w:rPr>
              <w:t>、苯</w:t>
            </w:r>
            <w:r>
              <w:rPr>
                <w:spacing w:val="-25"/>
              </w:rPr>
              <w:t xml:space="preserve"> </w:t>
            </w:r>
            <w:r>
              <w:rPr>
                <w:rFonts w:ascii="Times New Roman" w:eastAsia="Times New Roman" w:hAnsi="Times New Roman" w:cs="Times New Roman"/>
                <w:spacing w:val="-10"/>
              </w:rPr>
              <w:t>0.1%</w:t>
            </w:r>
            <w:r>
              <w:rPr>
                <w:spacing w:val="-10"/>
              </w:rPr>
              <w:t>、茚满和萘满</w:t>
            </w:r>
            <w:r>
              <w:rPr>
                <w:spacing w:val="-40"/>
              </w:rPr>
              <w:t xml:space="preserve"> </w:t>
            </w:r>
            <w:r>
              <w:rPr>
                <w:rFonts w:ascii="Times New Roman" w:eastAsia="Times New Roman" w:hAnsi="Times New Roman" w:cs="Times New Roman"/>
                <w:spacing w:val="-10"/>
              </w:rPr>
              <w:t>0.1%</w:t>
            </w:r>
            <w:r>
              <w:rPr>
                <w:spacing w:val="-10"/>
              </w:rPr>
              <w:t xml:space="preserve">。平均分子量为 </w:t>
            </w:r>
            <w:r>
              <w:rPr>
                <w:rFonts w:ascii="Times New Roman" w:eastAsia="Times New Roman" w:hAnsi="Times New Roman" w:cs="Times New Roman"/>
                <w:spacing w:val="-10"/>
              </w:rPr>
              <w:t>114</w:t>
            </w:r>
            <w:r>
              <w:rPr>
                <w:spacing w:val="-10"/>
              </w:rPr>
              <w:t>，密度为</w:t>
            </w:r>
            <w:r>
              <w:rPr>
                <w:spacing w:val="-44"/>
              </w:rPr>
              <w:t xml:space="preserve"> </w:t>
            </w:r>
            <w:r>
              <w:rPr>
                <w:rFonts w:ascii="Times New Roman" w:eastAsia="Times New Roman" w:hAnsi="Times New Roman" w:cs="Times New Roman"/>
                <w:spacing w:val="-10"/>
              </w:rPr>
              <w:t>0.76g/cm</w:t>
            </w:r>
            <w:r>
              <w:rPr>
                <w:rFonts w:ascii="Times New Roman" w:eastAsia="Times New Roman" w:hAnsi="Times New Roman" w:cs="Times New Roman"/>
                <w:spacing w:val="-10"/>
                <w:position w:val="10"/>
                <w:sz w:val="16"/>
                <w:szCs w:val="16"/>
              </w:rPr>
              <w:t>3</w:t>
            </w:r>
            <w:r>
              <w:rPr>
                <w:spacing w:val="-10"/>
              </w:rPr>
              <w:t>，</w:t>
            </w:r>
            <w:r>
              <w:t xml:space="preserve"> </w:t>
            </w:r>
            <w:hyperlink r:id="rId26" w:history="1">
              <w:r>
                <w:rPr>
                  <w:spacing w:val="1"/>
                </w:rPr>
                <w:t>爆炸极限</w:t>
              </w:r>
              <w:r>
                <w:rPr>
                  <w:spacing w:val="-13"/>
                </w:rPr>
                <w:t xml:space="preserve"> </w:t>
              </w:r>
              <w:r>
                <w:rPr>
                  <w:rFonts w:ascii="Times New Roman" w:eastAsia="Times New Roman" w:hAnsi="Times New Roman" w:cs="Times New Roman"/>
                  <w:spacing w:val="1"/>
                </w:rPr>
                <w:t>1.2%~6.0%</w:t>
              </w:r>
            </w:hyperlink>
            <w:r>
              <w:rPr>
                <w:spacing w:val="1"/>
              </w:rPr>
              <w:t>。在常温、常压下为无色透明或微黄色液体，有特殊气味，</w:t>
            </w:r>
            <w:r>
              <w:t xml:space="preserve"> </w:t>
            </w:r>
            <w:r>
              <w:rPr>
                <w:spacing w:val="-4"/>
              </w:rPr>
              <w:t>不溶于水。密度在</w:t>
            </w:r>
            <w:r>
              <w:rPr>
                <w:spacing w:val="-38"/>
              </w:rPr>
              <w:t xml:space="preserve"> </w:t>
            </w:r>
            <w:r>
              <w:rPr>
                <w:rFonts w:ascii="Times New Roman" w:eastAsia="Times New Roman" w:hAnsi="Times New Roman" w:cs="Times New Roman"/>
                <w:spacing w:val="-4"/>
              </w:rPr>
              <w:t>650-750kg/m</w:t>
            </w:r>
            <w:r>
              <w:rPr>
                <w:rFonts w:ascii="Times New Roman" w:eastAsia="Times New Roman" w:hAnsi="Times New Roman" w:cs="Times New Roman"/>
                <w:spacing w:val="-4"/>
                <w:position w:val="10"/>
                <w:sz w:val="16"/>
                <w:szCs w:val="16"/>
              </w:rPr>
              <w:t>3</w:t>
            </w:r>
            <w:r>
              <w:rPr>
                <w:spacing w:val="-4"/>
              </w:rPr>
              <w:t>、。硫</w:t>
            </w:r>
            <w:r>
              <w:rPr>
                <w:spacing w:val="-5"/>
              </w:rPr>
              <w:t>含量不大于</w:t>
            </w:r>
            <w:r>
              <w:rPr>
                <w:spacing w:val="-40"/>
              </w:rPr>
              <w:t xml:space="preserve"> </w:t>
            </w:r>
            <w:r>
              <w:rPr>
                <w:rFonts w:ascii="Times New Roman" w:eastAsia="Times New Roman" w:hAnsi="Times New Roman" w:cs="Times New Roman"/>
                <w:spacing w:val="-5"/>
              </w:rPr>
              <w:t>0.08%</w:t>
            </w:r>
            <w:r>
              <w:rPr>
                <w:spacing w:val="-5"/>
              </w:rPr>
              <w:t>，烷烃含量不超过</w:t>
            </w:r>
            <w:r>
              <w:rPr>
                <w:spacing w:val="-38"/>
              </w:rPr>
              <w:t xml:space="preserve"> </w:t>
            </w:r>
            <w:r>
              <w:rPr>
                <w:rFonts w:ascii="Times New Roman" w:eastAsia="Times New Roman" w:hAnsi="Times New Roman" w:cs="Times New Roman"/>
                <w:spacing w:val="-5"/>
              </w:rPr>
              <w:t>60%</w:t>
            </w:r>
            <w:r>
              <w:rPr>
                <w:spacing w:val="-5"/>
              </w:rPr>
              <w:t>，</w:t>
            </w:r>
            <w:r>
              <w:t xml:space="preserve"> </w:t>
            </w:r>
            <w:r>
              <w:rPr>
                <w:spacing w:val="2"/>
              </w:rPr>
              <w:t>芳烃含量不超过</w:t>
            </w:r>
            <w:r>
              <w:rPr>
                <w:spacing w:val="-15"/>
              </w:rPr>
              <w:t xml:space="preserve"> </w:t>
            </w:r>
            <w:r>
              <w:rPr>
                <w:rFonts w:ascii="Times New Roman" w:eastAsia="Times New Roman" w:hAnsi="Times New Roman" w:cs="Times New Roman"/>
                <w:spacing w:val="2"/>
              </w:rPr>
              <w:t>12%</w:t>
            </w:r>
            <w:r>
              <w:rPr>
                <w:spacing w:val="2"/>
              </w:rPr>
              <w:t>，</w:t>
            </w:r>
            <w:hyperlink r:id="rId27" w:history="1">
              <w:r>
                <w:rPr>
                  <w:spacing w:val="2"/>
                </w:rPr>
                <w:t>烯烃含</w:t>
              </w:r>
            </w:hyperlink>
            <w:r>
              <w:rPr>
                <w:spacing w:val="2"/>
              </w:rPr>
              <w:t>量不大于</w:t>
            </w:r>
            <w:r>
              <w:rPr>
                <w:spacing w:val="-22"/>
              </w:rPr>
              <w:t xml:space="preserve"> </w:t>
            </w:r>
            <w:r>
              <w:rPr>
                <w:rFonts w:ascii="Times New Roman" w:eastAsia="Times New Roman" w:hAnsi="Times New Roman" w:cs="Times New Roman"/>
                <w:spacing w:val="2"/>
              </w:rPr>
              <w:t>1.0%</w:t>
            </w:r>
            <w:r>
              <w:rPr>
                <w:spacing w:val="2"/>
              </w:rPr>
              <w:t>。</w:t>
            </w:r>
          </w:p>
          <w:p>
            <w:pPr>
              <w:pStyle w:val="TableText"/>
              <w:spacing w:before="67" w:line="220" w:lineRule="auto"/>
              <w:ind w:left="192"/>
              <w:outlineLvl w:val="1"/>
            </w:pPr>
            <w:r>
              <w:rPr>
                <w:rFonts w:ascii="Times New Roman" w:eastAsia="Times New Roman" w:hAnsi="Times New Roman" w:cs="Times New Roman"/>
                <w:b/>
                <w:bCs/>
                <w:spacing w:val="3"/>
              </w:rPr>
              <w:t>1.3.5</w:t>
            </w:r>
            <w:r>
              <w:rPr>
                <w:rFonts w:ascii="Times New Roman" w:eastAsia="Times New Roman" w:hAnsi="Times New Roman" w:cs="Times New Roman"/>
                <w:b/>
                <w:bCs/>
                <w:spacing w:val="-13"/>
              </w:rPr>
              <w:t xml:space="preserve"> </w:t>
            </w:r>
            <w:r>
              <w:rPr>
                <w:spacing w:val="3"/>
                <w14:textOutline w14:w="4354">
                  <w14:solidFill>
                    <w14:srgbClr w14:val="000000"/>
                  </w14:solidFill>
                  <w14:prstDash w14:val="solid"/>
                  <w14:miter w14:lim="10"/>
                </w14:textOutline>
              </w:rPr>
              <w:t>工作制度及劳动定员</w:t>
            </w:r>
          </w:p>
        </w:tc>
      </w:tr>
    </w:tbl>
    <w:p>
      <w:pPr>
        <w:sectPr>
          <w:footerReference w:type="default" r:id="rId28"/>
          <w:type w:val="nextPage"/>
          <w:pgSz w:w="11907" w:h="16839"/>
          <w:pgMar w:top="950" w:right="1480" w:bottom="1293" w:left="1481" w:header="0" w:footer="1126" w:gutter="0"/>
          <w:pgNumType w:start="21"/>
          <w:cols w:space="708"/>
          <w:titlePg w:val="0"/>
        </w:sectPr>
      </w:pPr>
    </w:p>
    <w:tbl>
      <w:tblPr>
        <w:tblStyle w:val="TableNormal11"/>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pStyle w:val="TableText"/>
              <w:spacing w:before="176" w:line="219" w:lineRule="auto"/>
              <w:ind w:left="710"/>
            </w:pPr>
            <w:r>
              <w:rPr>
                <w:spacing w:val="3"/>
              </w:rPr>
              <w:t>本项目劳动定员</w:t>
            </w:r>
            <w:r>
              <w:rPr>
                <w:spacing w:val="-39"/>
              </w:rPr>
              <w:t xml:space="preserve"> </w:t>
            </w:r>
            <w:r>
              <w:rPr>
                <w:rFonts w:ascii="Times New Roman" w:eastAsia="Times New Roman" w:hAnsi="Times New Roman" w:cs="Times New Roman"/>
                <w:spacing w:val="3"/>
              </w:rPr>
              <w:t>20</w:t>
            </w:r>
            <w:r>
              <w:rPr>
                <w:rFonts w:ascii="Times New Roman" w:eastAsia="Times New Roman" w:hAnsi="Times New Roman" w:cs="Times New Roman"/>
                <w:spacing w:val="19"/>
              </w:rPr>
              <w:t xml:space="preserve"> </w:t>
            </w:r>
            <w:r>
              <w:rPr>
                <w:spacing w:val="3"/>
              </w:rPr>
              <w:t>人，全年工作日</w:t>
            </w:r>
            <w:r>
              <w:rPr>
                <w:spacing w:val="-41"/>
              </w:rPr>
              <w:t xml:space="preserve"> </w:t>
            </w:r>
            <w:r>
              <w:rPr>
                <w:rFonts w:ascii="Times New Roman" w:eastAsia="Times New Roman" w:hAnsi="Times New Roman" w:cs="Times New Roman"/>
                <w:spacing w:val="3"/>
              </w:rPr>
              <w:t>300</w:t>
            </w:r>
            <w:r>
              <w:rPr>
                <w:rFonts w:ascii="Times New Roman" w:eastAsia="Times New Roman" w:hAnsi="Times New Roman" w:cs="Times New Roman"/>
                <w:spacing w:val="22"/>
              </w:rPr>
              <w:t xml:space="preserve"> </w:t>
            </w:r>
            <w:r>
              <w:rPr>
                <w:spacing w:val="3"/>
              </w:rPr>
              <w:t>天，白班制生产。</w:t>
            </w:r>
          </w:p>
          <w:p>
            <w:pPr>
              <w:pStyle w:val="TableText"/>
              <w:spacing w:before="276" w:line="220" w:lineRule="auto"/>
              <w:ind w:left="224"/>
              <w:outlineLvl w:val="0"/>
              <w:rPr>
                <w:sz w:val="28"/>
                <w:szCs w:val="28"/>
              </w:rPr>
            </w:pPr>
            <w:bookmarkStart w:id="6" w:name="bookmark5"/>
            <w:bookmarkEnd w:id="6"/>
            <w:r>
              <w:rPr>
                <w:rFonts w:ascii="Times New Roman" w:eastAsia="Times New Roman" w:hAnsi="Times New Roman" w:cs="Times New Roman"/>
                <w:b/>
                <w:bCs/>
                <w:spacing w:val="2"/>
                <w:sz w:val="28"/>
                <w:szCs w:val="28"/>
              </w:rPr>
              <w:t xml:space="preserve">1.4  </w:t>
            </w:r>
            <w:r>
              <w:rPr>
                <w:spacing w:val="2"/>
                <w:sz w:val="28"/>
                <w:szCs w:val="28"/>
                <w14:textOutline w14:w="5094">
                  <w14:solidFill>
                    <w14:srgbClr w14:val="000000"/>
                  </w14:solidFill>
                  <w14:prstDash w14:val="solid"/>
                  <w14:miter w14:lim="10"/>
                </w14:textOutline>
              </w:rPr>
              <w:t>规划符合性分析</w:t>
            </w:r>
          </w:p>
          <w:p>
            <w:pPr>
              <w:pStyle w:val="TableText"/>
              <w:spacing w:before="261" w:line="215" w:lineRule="auto"/>
              <w:ind w:left="642"/>
            </w:pPr>
            <w:r>
              <w:rPr>
                <w:rFonts w:ascii="Times New Roman" w:eastAsia="Times New Roman" w:hAnsi="Times New Roman" w:cs="Times New Roman"/>
                <w:b/>
                <w:bCs/>
                <w:spacing w:val="4"/>
              </w:rPr>
              <w:t xml:space="preserve">(1)   </w:t>
            </w:r>
            <w:r>
              <w:rPr>
                <w:spacing w:val="4"/>
              </w:rPr>
              <w:t>环境功能区规划符合性分析</w:t>
            </w:r>
          </w:p>
          <w:p>
            <w:pPr>
              <w:pStyle w:val="TableText"/>
              <w:spacing w:before="183" w:line="461" w:lineRule="exact"/>
              <w:ind w:left="709"/>
            </w:pPr>
            <w:r>
              <w:rPr>
                <w:spacing w:val="-1"/>
                <w:position w:val="16"/>
              </w:rPr>
              <w:t>根据《绍兴市环境功能区划》，项目所在地位于绍兴经济开发区生态工业发</w:t>
            </w:r>
          </w:p>
          <w:p>
            <w:pPr>
              <w:pStyle w:val="TableText"/>
              <w:spacing w:before="1" w:line="219" w:lineRule="auto"/>
              <w:ind w:left="217"/>
            </w:pPr>
            <w:r>
              <w:rPr>
                <w:spacing w:val="-1"/>
              </w:rPr>
              <w:t>展优化准入区</w:t>
            </w:r>
            <w:r>
              <w:rPr>
                <w:spacing w:val="-30"/>
              </w:rPr>
              <w:t xml:space="preserve"> </w:t>
            </w:r>
            <w:r>
              <w:rPr>
                <w:rFonts w:ascii="Times New Roman" w:eastAsia="Times New Roman" w:hAnsi="Times New Roman" w:cs="Times New Roman"/>
                <w:spacing w:val="-1"/>
              </w:rPr>
              <w:t>0602-V-0-</w:t>
            </w:r>
            <w:r>
              <w:rPr>
                <w:rFonts w:ascii="Times New Roman" w:eastAsia="Times New Roman" w:hAnsi="Times New Roman" w:cs="Times New Roman"/>
                <w:spacing w:val="-28"/>
              </w:rPr>
              <w:t xml:space="preserve"> </w:t>
            </w:r>
            <w:r>
              <w:rPr>
                <w:rFonts w:ascii="Times New Roman" w:eastAsia="Times New Roman" w:hAnsi="Times New Roman" w:cs="Times New Roman"/>
                <w:spacing w:val="-1"/>
              </w:rPr>
              <w:t>1</w:t>
            </w:r>
            <w:r>
              <w:rPr>
                <w:spacing w:val="-1"/>
              </w:rPr>
              <w:t>。</w:t>
            </w:r>
          </w:p>
        </w:tc>
      </w:tr>
    </w:tbl>
    <w:p>
      <w:pPr>
        <w:pStyle w:val="BodyText"/>
        <w:spacing w:line="153" w:lineRule="exact"/>
        <w:rPr>
          <w:sz w:val="13"/>
        </w:rPr>
      </w:pPr>
    </w:p>
    <w:p>
      <w:pPr>
        <w:spacing w:line="153" w:lineRule="exact"/>
        <w:rPr>
          <w:sz w:val="13"/>
          <w:szCs w:val="13"/>
        </w:rPr>
        <w:sectPr>
          <w:footerReference w:type="default" r:id="rId29"/>
          <w:type w:val="nextPage"/>
          <w:pgSz w:w="11907" w:h="16839"/>
          <w:pgMar w:top="950" w:right="1480" w:bottom="1293" w:left="1481" w:header="0" w:footer="1126" w:gutter="0"/>
          <w:pgNumType w:start="22"/>
          <w:cols w:space="708"/>
          <w:titlePg w:val="0"/>
        </w:sectPr>
      </w:pPr>
    </w:p>
    <w:p>
      <w:pPr>
        <w:spacing w:before="47" w:line="219" w:lineRule="auto"/>
        <w:ind w:left="3523"/>
        <w:rPr>
          <w:rFonts w:ascii="SimSun" w:eastAsia="SimSun" w:hAnsi="SimSun" w:cs="SimSun"/>
          <w:sz w:val="24"/>
          <w:szCs w:val="24"/>
        </w:rPr>
      </w:pPr>
      <w:hyperlink w:anchor="bookmark1" w:history="1">
        <w:r>
          <w:rPr>
            <w:rFonts w:ascii="SimSun" w:eastAsia="SimSun" w:hAnsi="SimSun" w:cs="SimSun"/>
            <w:spacing w:val="-2"/>
            <w:sz w:val="24"/>
            <w:szCs w:val="24"/>
          </w:rPr>
          <w:t>建设项目基本情况</w:t>
        </w:r>
      </w:hyperlink>
    </w:p>
    <w:p>
      <w:pPr>
        <w:spacing w:line="34" w:lineRule="exact"/>
        <w:sectPr>
          <w:footerReference w:type="default" r:id="rId30"/>
          <w:pgSz w:w="11907" w:h="16839"/>
          <w:pgMar w:top="950" w:right="1480" w:bottom="1291" w:left="1481" w:header="0" w:footer="1126" w:gutter="0"/>
          <w:pgNumType w:start="23"/>
          <w:cols w:space="708"/>
        </w:sectPr>
      </w:pPr>
    </w:p>
    <w:tbl>
      <w:tblPr>
        <w:tblStyle w:val="TableNormal12"/>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pStyle w:val="TableText"/>
              <w:spacing w:before="197" w:line="355" w:lineRule="auto"/>
              <w:ind w:left="224" w:right="305" w:firstLine="485"/>
            </w:pPr>
            <w:r>
              <w:rPr>
                <w:spacing w:val="7"/>
              </w:rPr>
              <w:t>本项目属于电力电子元器件制造行业，属于二类工业项目</w:t>
            </w:r>
            <w:r>
              <w:rPr>
                <w:spacing w:val="6"/>
              </w:rPr>
              <w:t>。项目不属于小</w:t>
            </w:r>
            <w:r>
              <w:t xml:space="preserve"> </w:t>
            </w:r>
            <w:r>
              <w:rPr>
                <w:spacing w:val="6"/>
              </w:rPr>
              <w:t>区负面清单内禁止新建、扩建三类工业项目，不属于国家、省、市、县落后产</w:t>
            </w:r>
            <w:r>
              <w:rPr>
                <w:spacing w:val="5"/>
              </w:rPr>
              <w:t xml:space="preserve"> </w:t>
            </w:r>
            <w:r>
              <w:rPr>
                <w:spacing w:val="3"/>
              </w:rPr>
              <w:t>能的限制类、淘汰类项目。 项目废气污染物经处理后排放，且可达</w:t>
            </w:r>
            <w:r>
              <w:rPr>
                <w:spacing w:val="2"/>
              </w:rPr>
              <w:t>到同行业国</w:t>
            </w:r>
          </w:p>
          <w:p>
            <w:pPr>
              <w:pStyle w:val="TableText"/>
              <w:spacing w:line="219" w:lineRule="auto"/>
              <w:ind w:left="244"/>
            </w:pPr>
            <w:r>
              <w:rPr>
                <w:spacing w:val="5"/>
              </w:rPr>
              <w:t>内先进水平，且生活污水均已纳管，因此，可以满足小区的管控措施。</w:t>
            </w:r>
          </w:p>
          <w:p>
            <w:pPr>
              <w:pStyle w:val="TableText"/>
              <w:spacing w:before="177" w:line="220" w:lineRule="auto"/>
              <w:ind w:left="712"/>
            </w:pPr>
            <w:r>
              <w:rPr>
                <w:spacing w:val="5"/>
              </w:rPr>
              <w:t>综上所述，项目建设符合环境功能区规划。</w:t>
            </w:r>
          </w:p>
          <w:p>
            <w:pPr>
              <w:pStyle w:val="TableText"/>
              <w:spacing w:before="175" w:line="215" w:lineRule="auto"/>
              <w:ind w:left="642"/>
            </w:pPr>
            <w:r>
              <w:rPr>
                <w:rFonts w:ascii="Times New Roman" w:eastAsia="Times New Roman" w:hAnsi="Times New Roman" w:cs="Times New Roman"/>
                <w:b/>
                <w:bCs/>
                <w:spacing w:val="4"/>
              </w:rPr>
              <w:t xml:space="preserve">(2)   </w:t>
            </w:r>
            <w:r>
              <w:rPr>
                <w:spacing w:val="4"/>
              </w:rPr>
              <w:t>土地利用总体规划、城乡规划符合性</w:t>
            </w:r>
          </w:p>
          <w:p>
            <w:pPr>
              <w:pStyle w:val="TableText"/>
              <w:spacing w:before="183" w:line="461" w:lineRule="exact"/>
              <w:ind w:left="709"/>
            </w:pPr>
            <w:r>
              <w:rPr>
                <w:spacing w:val="7"/>
                <w:position w:val="16"/>
              </w:rPr>
              <w:t>根据企业提供的房产证，项目车间规划用途</w:t>
            </w:r>
            <w:r>
              <w:rPr>
                <w:spacing w:val="6"/>
                <w:position w:val="16"/>
              </w:rPr>
              <w:t>为工业，因此，项目能够符合</w:t>
            </w:r>
          </w:p>
          <w:p>
            <w:pPr>
              <w:pStyle w:val="TableText"/>
              <w:spacing w:line="220" w:lineRule="auto"/>
              <w:ind w:left="232"/>
            </w:pPr>
            <w:r>
              <w:rPr>
                <w:spacing w:val="2"/>
              </w:rPr>
              <w:t>区域目前相关规划。</w:t>
            </w:r>
          </w:p>
          <w:p>
            <w:pPr>
              <w:pStyle w:val="TableText"/>
              <w:spacing w:before="177" w:line="215" w:lineRule="auto"/>
              <w:ind w:left="642"/>
            </w:pPr>
            <w:r>
              <w:rPr>
                <w:rFonts w:ascii="Times New Roman" w:eastAsia="Times New Roman" w:hAnsi="Times New Roman" w:cs="Times New Roman"/>
                <w:b/>
                <w:bCs/>
                <w:spacing w:val="3"/>
              </w:rPr>
              <w:t xml:space="preserve">(3)   </w:t>
            </w:r>
            <w:r>
              <w:rPr>
                <w:spacing w:val="3"/>
              </w:rPr>
              <w:t>产业政策符合性</w:t>
            </w:r>
          </w:p>
          <w:p>
            <w:pPr>
              <w:pStyle w:val="TableText"/>
              <w:spacing w:before="221" w:line="338" w:lineRule="auto"/>
              <w:ind w:left="215" w:right="297" w:firstLine="495"/>
            </w:pPr>
            <w:r>
              <w:rPr>
                <w:spacing w:val="4"/>
              </w:rPr>
              <w:t>本项目属于电力电子元器件制造行业，对照《产业结构调整指导目录</w:t>
            </w:r>
            <w:r>
              <w:rPr>
                <w:rFonts w:ascii="Times New Roman" w:eastAsia="Times New Roman" w:hAnsi="Times New Roman" w:cs="Times New Roman"/>
                <w:spacing w:val="4"/>
              </w:rPr>
              <w:t xml:space="preserve">(2011 </w:t>
            </w:r>
            <w:r>
              <w:rPr>
                <w:spacing w:val="-12"/>
              </w:rPr>
              <w:t>年本</w:t>
            </w:r>
            <w:r>
              <w:rPr>
                <w:rFonts w:ascii="Times New Roman" w:eastAsia="Times New Roman" w:hAnsi="Times New Roman" w:cs="Times New Roman"/>
                <w:spacing w:val="-12"/>
              </w:rPr>
              <w:t>)</w:t>
            </w:r>
            <w:r>
              <w:rPr>
                <w:spacing w:val="-12"/>
              </w:rPr>
              <w:t>（修正）》（国家发改委第</w:t>
            </w:r>
            <w:r>
              <w:rPr>
                <w:spacing w:val="-43"/>
              </w:rPr>
              <w:t xml:space="preserve"> </w:t>
            </w:r>
            <w:r>
              <w:rPr>
                <w:rFonts w:ascii="Times New Roman" w:eastAsia="Times New Roman" w:hAnsi="Times New Roman" w:cs="Times New Roman"/>
                <w:spacing w:val="-12"/>
              </w:rPr>
              <w:t>21</w:t>
            </w:r>
            <w:r>
              <w:rPr>
                <w:rFonts w:ascii="Times New Roman" w:eastAsia="Times New Roman" w:hAnsi="Times New Roman" w:cs="Times New Roman"/>
                <w:spacing w:val="23"/>
              </w:rPr>
              <w:t xml:space="preserve"> </w:t>
            </w:r>
            <w:r>
              <w:rPr>
                <w:spacing w:val="-12"/>
              </w:rPr>
              <w:t>号令）、《浙江省淘汰落后生产能力目录（</w:t>
            </w:r>
            <w:r>
              <w:rPr>
                <w:rFonts w:ascii="Times New Roman" w:eastAsia="Times New Roman" w:hAnsi="Times New Roman" w:cs="Times New Roman"/>
                <w:spacing w:val="-12"/>
              </w:rPr>
              <w:t>2012</w:t>
            </w:r>
            <w:r>
              <w:rPr>
                <w:rFonts w:ascii="Times New Roman" w:eastAsia="Times New Roman" w:hAnsi="Times New Roman" w:cs="Times New Roman"/>
              </w:rPr>
              <w:t xml:space="preserve"> </w:t>
            </w:r>
            <w:r>
              <w:rPr>
                <w:spacing w:val="-7"/>
              </w:rPr>
              <w:t>年本）》（浙淘汰办</w:t>
            </w:r>
            <w:r>
              <w:rPr>
                <w:rFonts w:ascii="Times New Roman" w:eastAsia="Times New Roman" w:hAnsi="Times New Roman" w:cs="Times New Roman"/>
                <w:spacing w:val="-7"/>
              </w:rPr>
              <w:t>[2012]20</w:t>
            </w:r>
            <w:r>
              <w:rPr>
                <w:rFonts w:ascii="Times New Roman" w:eastAsia="Times New Roman" w:hAnsi="Times New Roman" w:cs="Times New Roman"/>
                <w:spacing w:val="50"/>
              </w:rPr>
              <w:t xml:space="preserve"> </w:t>
            </w:r>
            <w:r>
              <w:rPr>
                <w:spacing w:val="-7"/>
              </w:rPr>
              <w:t>号）、《部分工业行业淘汰落后生产工艺装备和产品</w:t>
            </w:r>
            <w:r>
              <w:t xml:space="preserve"> </w:t>
            </w:r>
            <w:r>
              <w:rPr>
                <w:spacing w:val="-6"/>
              </w:rPr>
              <w:t>指导目录</w:t>
            </w:r>
            <w:r>
              <w:rPr>
                <w:rFonts w:ascii="Times New Roman" w:eastAsia="Times New Roman" w:hAnsi="Times New Roman" w:cs="Times New Roman"/>
                <w:spacing w:val="-6"/>
              </w:rPr>
              <w:t>(2010</w:t>
            </w:r>
            <w:r>
              <w:rPr>
                <w:rFonts w:ascii="Times New Roman" w:eastAsia="Times New Roman" w:hAnsi="Times New Roman" w:cs="Times New Roman"/>
                <w:spacing w:val="33"/>
                <w:w w:val="101"/>
              </w:rPr>
              <w:t xml:space="preserve"> </w:t>
            </w:r>
            <w:r>
              <w:rPr>
                <w:spacing w:val="-6"/>
              </w:rPr>
              <w:t>年本</w:t>
            </w:r>
            <w:r>
              <w:rPr>
                <w:rFonts w:ascii="Times New Roman" w:eastAsia="Times New Roman" w:hAnsi="Times New Roman" w:cs="Times New Roman"/>
                <w:spacing w:val="-6"/>
              </w:rPr>
              <w:t>)</w:t>
            </w:r>
            <w:r>
              <w:rPr>
                <w:spacing w:val="-6"/>
              </w:rPr>
              <w:t>》（工产业</w:t>
            </w:r>
            <w:r>
              <w:rPr>
                <w:rFonts w:ascii="Times New Roman" w:eastAsia="Times New Roman" w:hAnsi="Times New Roman" w:cs="Times New Roman"/>
                <w:spacing w:val="-6"/>
              </w:rPr>
              <w:t>[2010]</w:t>
            </w:r>
            <w:r>
              <w:rPr>
                <w:spacing w:val="-6"/>
              </w:rPr>
              <w:t xml:space="preserve">第 </w:t>
            </w:r>
            <w:r>
              <w:rPr>
                <w:rFonts w:ascii="Times New Roman" w:eastAsia="Times New Roman" w:hAnsi="Times New Roman" w:cs="Times New Roman"/>
                <w:spacing w:val="-6"/>
              </w:rPr>
              <w:t>122</w:t>
            </w:r>
            <w:r>
              <w:rPr>
                <w:rFonts w:ascii="Times New Roman" w:eastAsia="Times New Roman" w:hAnsi="Times New Roman" w:cs="Times New Roman"/>
                <w:spacing w:val="22"/>
                <w:w w:val="101"/>
              </w:rPr>
              <w:t xml:space="preserve"> </w:t>
            </w:r>
            <w:r>
              <w:rPr>
                <w:spacing w:val="-6"/>
              </w:rPr>
              <w:t>号）、《绍兴市强制淘汰落后产能目</w:t>
            </w:r>
            <w:r>
              <w:t xml:space="preserve"> </w:t>
            </w:r>
            <w:r>
              <w:t>录</w:t>
            </w:r>
            <w:r>
              <w:rPr>
                <w:spacing w:val="-32"/>
              </w:rPr>
              <w:t xml:space="preserve"> </w:t>
            </w:r>
            <w:r>
              <w:rPr>
                <w:rFonts w:ascii="Times New Roman" w:eastAsia="Times New Roman" w:hAnsi="Times New Roman" w:cs="Times New Roman"/>
              </w:rPr>
              <w:t>2011</w:t>
            </w:r>
            <w:r>
              <w:rPr>
                <w:rFonts w:ascii="Times New Roman" w:eastAsia="Times New Roman" w:hAnsi="Times New Roman" w:cs="Times New Roman"/>
                <w:spacing w:val="30"/>
              </w:rPr>
              <w:t xml:space="preserve"> </w:t>
            </w:r>
            <w:r>
              <w:t>年本》（绍政办发</w:t>
            </w:r>
            <w:r>
              <w:rPr>
                <w:rFonts w:ascii="Times New Roman" w:eastAsia="Times New Roman" w:hAnsi="Times New Roman" w:cs="Times New Roman"/>
              </w:rPr>
              <w:t>[2011]135</w:t>
            </w:r>
            <w:r>
              <w:rPr>
                <w:rFonts w:ascii="Times New Roman" w:eastAsia="Times New Roman" w:hAnsi="Times New Roman" w:cs="Times New Roman"/>
                <w:spacing w:val="36"/>
              </w:rPr>
              <w:t xml:space="preserve"> </w:t>
            </w:r>
            <w:r>
              <w:t>号</w:t>
            </w:r>
            <w:r>
              <w:rPr>
                <w:spacing w:val="-40"/>
              </w:rPr>
              <w:t>），</w:t>
            </w:r>
            <w:r>
              <w:t xml:space="preserve">本项目产品、工艺、设备不属于以上 </w:t>
            </w:r>
            <w:r>
              <w:rPr>
                <w:spacing w:val="7"/>
              </w:rPr>
              <w:t>通知文件和目录中的限制类和淘汰类项目，因此项目建设符合国家</w:t>
            </w:r>
            <w:r>
              <w:rPr>
                <w:spacing w:val="6"/>
              </w:rPr>
              <w:t>、浙江省和</w:t>
            </w:r>
          </w:p>
          <w:p>
            <w:pPr>
              <w:pStyle w:val="TableText"/>
              <w:spacing w:before="1" w:line="219" w:lineRule="auto"/>
              <w:ind w:left="215"/>
            </w:pPr>
            <w:r>
              <w:rPr>
                <w:spacing w:val="4"/>
              </w:rPr>
              <w:t>地方产业政策要求。</w:t>
            </w:r>
          </w:p>
          <w:p>
            <w:pPr>
              <w:pStyle w:val="TableText"/>
              <w:spacing w:before="218" w:line="219" w:lineRule="auto"/>
              <w:ind w:left="195"/>
              <w:outlineLvl w:val="0"/>
              <w:rPr>
                <w:sz w:val="28"/>
                <w:szCs w:val="28"/>
              </w:rPr>
            </w:pPr>
            <w:bookmarkStart w:id="7" w:name="bookmark6"/>
            <w:bookmarkEnd w:id="7"/>
            <w:r>
              <w:rPr>
                <w:rFonts w:ascii="Times New Roman" w:eastAsia="Times New Roman" w:hAnsi="Times New Roman" w:cs="Times New Roman"/>
                <w:b/>
                <w:bCs/>
                <w:spacing w:val="5"/>
                <w:sz w:val="28"/>
                <w:szCs w:val="28"/>
              </w:rPr>
              <w:t>1.5</w:t>
            </w:r>
            <w:r>
              <w:rPr>
                <w:rFonts w:ascii="Times New Roman" w:eastAsia="Times New Roman" w:hAnsi="Times New Roman" w:cs="Times New Roman"/>
                <w:b/>
                <w:bCs/>
                <w:spacing w:val="28"/>
                <w:sz w:val="28"/>
                <w:szCs w:val="28"/>
              </w:rPr>
              <w:t xml:space="preserve">  </w:t>
            </w:r>
            <w:r>
              <w:rPr>
                <w:spacing w:val="5"/>
                <w:sz w:val="28"/>
                <w:szCs w:val="28"/>
                <w14:textOutline w14:w="5094">
                  <w14:solidFill>
                    <w14:srgbClr w14:val="000000"/>
                  </w14:solidFill>
                  <w14:prstDash w14:val="solid"/>
                  <w14:miter w14:lim="10"/>
                </w14:textOutline>
              </w:rPr>
              <w:t>与本项目有关的原有污染情况及主要环境问题</w:t>
            </w:r>
          </w:p>
          <w:p>
            <w:pPr>
              <w:pStyle w:val="TableText"/>
              <w:spacing w:before="261" w:line="464" w:lineRule="exact"/>
              <w:ind w:left="710"/>
            </w:pPr>
            <w:r>
              <w:rPr>
                <w:spacing w:val="7"/>
                <w:position w:val="16"/>
              </w:rPr>
              <w:t>本项目为租用厂房的新建项目，因此，无与本项目有关的原</w:t>
            </w:r>
            <w:r>
              <w:rPr>
                <w:spacing w:val="6"/>
                <w:position w:val="16"/>
              </w:rPr>
              <w:t>有污染情况及</w:t>
            </w:r>
          </w:p>
          <w:p>
            <w:pPr>
              <w:pStyle w:val="TableText"/>
              <w:spacing w:line="220" w:lineRule="auto"/>
              <w:ind w:left="217"/>
            </w:pPr>
            <w:r>
              <w:rPr>
                <w:spacing w:val="3"/>
              </w:rPr>
              <w:t>主要环境问题。</w:t>
            </w:r>
          </w:p>
        </w:tc>
      </w:tr>
    </w:tbl>
    <w:p>
      <w:pPr>
        <w:pStyle w:val="BodyText"/>
        <w:spacing w:line="155" w:lineRule="exact"/>
        <w:rPr>
          <w:sz w:val="13"/>
        </w:rPr>
      </w:pPr>
    </w:p>
    <w:p>
      <w:pPr>
        <w:spacing w:line="155" w:lineRule="exact"/>
        <w:rPr>
          <w:sz w:val="13"/>
          <w:szCs w:val="13"/>
        </w:rPr>
        <w:sectPr>
          <w:footerReference w:type="default" r:id="rId31"/>
          <w:type w:val="nextPage"/>
          <w:pgSz w:w="11907" w:h="16839"/>
          <w:pgMar w:top="950" w:right="1480" w:bottom="1291" w:left="1481" w:header="0" w:footer="1126" w:gutter="0"/>
          <w:pgNumType w:start="24"/>
          <w:cols w:space="708"/>
          <w:titlePg w:val="0"/>
        </w:sectPr>
      </w:pPr>
    </w:p>
    <w:p>
      <w:pPr>
        <w:spacing w:before="60" w:line="213" w:lineRule="auto"/>
        <w:ind w:left="205"/>
        <w:outlineLvl w:val="0"/>
        <w:rPr>
          <w:rFonts w:ascii="SimSun" w:eastAsia="SimSun" w:hAnsi="SimSun" w:cs="SimSun"/>
          <w:sz w:val="30"/>
          <w:szCs w:val="30"/>
        </w:rPr>
        <w:sectPr>
          <w:footerReference w:type="default" r:id="rId32"/>
          <w:pgSz w:w="11907" w:h="16839"/>
          <w:pgMar w:top="1400" w:right="1473" w:bottom="1377" w:left="1483" w:header="0" w:footer="1210" w:gutter="0"/>
          <w:pgNumType w:start="25"/>
          <w:cols w:space="708"/>
        </w:sectPr>
      </w:pPr>
      <w:bookmarkStart w:id="8" w:name="bookmark7"/>
      <w:bookmarkEnd w:id="8"/>
      <w:bookmarkStart w:id="9" w:name="bookmark8"/>
      <w:bookmarkEnd w:id="9"/>
      <w:r>
        <w:rPr>
          <w:rFonts w:ascii="SimSun" w:eastAsia="SimSun" w:hAnsi="SimSun" w:cs="SimSun"/>
          <w:spacing w:val="4"/>
          <w:sz w:val="30"/>
          <w:szCs w:val="30"/>
          <w14:textOutline w14:w="5442">
            <w14:solidFill>
              <w14:srgbClr w14:val="000000"/>
            </w14:solidFill>
            <w14:prstDash w14:val="solid"/>
            <w14:miter w14:lim="10"/>
          </w14:textOutline>
        </w:rPr>
        <w:t>二、</w:t>
      </w:r>
      <w:r>
        <w:rPr>
          <w:rFonts w:ascii="SimSun" w:eastAsia="SimSun" w:hAnsi="SimSun" w:cs="SimSun"/>
          <w:spacing w:val="143"/>
          <w:sz w:val="30"/>
          <w:szCs w:val="30"/>
        </w:rPr>
        <w:t xml:space="preserve"> </w:t>
      </w:r>
      <w:r>
        <w:rPr>
          <w:rFonts w:ascii="SimSun" w:eastAsia="SimSun" w:hAnsi="SimSun" w:cs="SimSun"/>
          <w:spacing w:val="4"/>
          <w:sz w:val="30"/>
          <w:szCs w:val="30"/>
          <w14:textOutline w14:w="5442">
            <w14:solidFill>
              <w14:srgbClr w14:val="000000"/>
            </w14:solidFill>
            <w14:prstDash w14:val="solid"/>
            <w14:miter w14:lim="10"/>
          </w14:textOutline>
        </w:rPr>
        <w:t>建设项目所在地自然环境及社会环境简况</w:t>
      </w:r>
    </w:p>
    <w:tbl>
      <w:tblPr>
        <w:tblStyle w:val="TableNormal13"/>
        <w:tblW w:w="8928" w:type="dxa"/>
        <w:tblInd w:w="10" w:type="dxa"/>
        <w:tblBorders>
          <w:top w:val="single" w:sz="8" w:space="0" w:color="000000"/>
          <w:left w:val="single" w:sz="8" w:space="0" w:color="000000"/>
          <w:bottom w:val="single" w:sz="8" w:space="0" w:color="000000"/>
          <w:right w:val="single" w:sz="8" w:space="0" w:color="000000"/>
        </w:tblBorders>
        <w:tblLayout w:type="fixed"/>
      </w:tblPr>
      <w:tblGrid>
        <w:gridCol w:w="8928"/>
      </w:tblGrid>
      <w:tr>
        <w:tblPrEx>
          <w:tblW w:w="8928" w:type="dxa"/>
          <w:tblInd w:w="10" w:type="dxa"/>
          <w:tblBorders>
            <w:top w:val="single" w:sz="8" w:space="0" w:color="000000"/>
            <w:left w:val="single" w:sz="8" w:space="0" w:color="000000"/>
            <w:bottom w:val="single" w:sz="8" w:space="0" w:color="000000"/>
            <w:right w:val="single" w:sz="8" w:space="0" w:color="000000"/>
          </w:tblBorders>
          <w:tblLayout w:type="fixed"/>
        </w:tblPrEx>
        <w:trPr>
          <w:trHeight w:val="13450"/>
        </w:trPr>
        <w:tc>
          <w:tcPr>
            <w:tcW w:w="8928" w:type="dxa"/>
            <w:vAlign w:val="top"/>
          </w:tcPr>
          <w:p>
            <w:pPr>
              <w:pStyle w:val="TableText"/>
              <w:spacing w:before="188" w:line="596" w:lineRule="exact"/>
              <w:ind w:left="176"/>
              <w:rPr>
                <w:sz w:val="28"/>
                <w:szCs w:val="28"/>
              </w:rPr>
            </w:pPr>
            <w:r>
              <w:rPr>
                <w:rFonts w:ascii="Times New Roman" w:eastAsia="Times New Roman" w:hAnsi="Times New Roman" w:cs="Times New Roman"/>
                <w:b/>
                <w:bCs/>
                <w:spacing w:val="-1"/>
                <w:position w:val="24"/>
                <w:sz w:val="28"/>
                <w:szCs w:val="28"/>
              </w:rPr>
              <w:t xml:space="preserve">2.1   </w:t>
            </w:r>
            <w:r>
              <w:rPr>
                <w:spacing w:val="-1"/>
                <w:position w:val="24"/>
                <w:sz w:val="28"/>
                <w:szCs w:val="28"/>
                <w14:textOutline w14:w="5094">
                  <w14:solidFill>
                    <w14:srgbClr w14:val="000000"/>
                  </w14:solidFill>
                  <w14:prstDash w14:val="solid"/>
                  <w14:miter w14:lim="10"/>
                </w14:textOutline>
              </w:rPr>
              <w:t>自然环境简况</w:t>
            </w:r>
          </w:p>
          <w:p>
            <w:pPr>
              <w:pStyle w:val="TableText"/>
              <w:spacing w:before="1" w:line="220" w:lineRule="auto"/>
              <w:ind w:left="175"/>
            </w:pPr>
            <w:r>
              <w:rPr>
                <w:rFonts w:ascii="Times New Roman" w:eastAsia="Times New Roman" w:hAnsi="Times New Roman" w:cs="Times New Roman"/>
                <w:b/>
                <w:bCs/>
                <w:spacing w:val="2"/>
              </w:rPr>
              <w:t>2.1.1</w:t>
            </w:r>
            <w:r>
              <w:rPr>
                <w:rFonts w:ascii="Times New Roman" w:eastAsia="Times New Roman" w:hAnsi="Times New Roman" w:cs="Times New Roman"/>
                <w:b/>
                <w:bCs/>
                <w:spacing w:val="-19"/>
              </w:rPr>
              <w:t xml:space="preserve"> </w:t>
            </w:r>
            <w:r>
              <w:rPr>
                <w:spacing w:val="2"/>
                <w14:textOutline w14:w="4354">
                  <w14:solidFill>
                    <w14:srgbClr w14:val="000000"/>
                  </w14:solidFill>
                  <w14:prstDash w14:val="solid"/>
                  <w14:miter w14:lim="10"/>
                </w14:textOutline>
              </w:rPr>
              <w:t>地理位置</w:t>
            </w:r>
          </w:p>
          <w:p>
            <w:pPr>
              <w:pStyle w:val="TableText"/>
              <w:spacing w:before="208" w:line="339" w:lineRule="auto"/>
              <w:ind w:left="207" w:right="229" w:firstLine="498"/>
              <w:jc w:val="both"/>
            </w:pPr>
            <w:r>
              <w:rPr>
                <w:spacing w:val="-9"/>
              </w:rPr>
              <w:t>绍兴市位于浙江省中北部、杭州湾南岸。东连宁波市， 南临台州市和金华市，</w:t>
            </w:r>
            <w:r>
              <w:rPr>
                <w:spacing w:val="6"/>
              </w:rPr>
              <w:t xml:space="preserve"> </w:t>
            </w:r>
            <w:r>
              <w:rPr>
                <w:spacing w:val="-1"/>
              </w:rPr>
              <w:t xml:space="preserve">西接杭州市，北隔钱塘江与嘉兴市相望，位于北纬 </w:t>
            </w:r>
            <w:r>
              <w:rPr>
                <w:rFonts w:ascii="Times New Roman" w:eastAsia="Times New Roman" w:hAnsi="Times New Roman" w:cs="Times New Roman"/>
                <w:spacing w:val="-1"/>
              </w:rPr>
              <w:t>29</w:t>
            </w:r>
            <w:r>
              <w:rPr>
                <w:rFonts w:ascii="Times New Roman" w:eastAsia="Times New Roman" w:hAnsi="Times New Roman" w:cs="Times New Roman"/>
                <w:spacing w:val="-5"/>
              </w:rPr>
              <w:t xml:space="preserve"> </w:t>
            </w:r>
            <w:r>
              <w:rPr>
                <w:spacing w:val="-1"/>
              </w:rPr>
              <w:t>°</w:t>
            </w:r>
            <w:r>
              <w:rPr>
                <w:spacing w:val="-84"/>
              </w:rPr>
              <w:t xml:space="preserve"> </w:t>
            </w:r>
            <w:r>
              <w:rPr>
                <w:rFonts w:ascii="Times New Roman" w:eastAsia="Times New Roman" w:hAnsi="Times New Roman" w:cs="Times New Roman"/>
                <w:spacing w:val="-1"/>
              </w:rPr>
              <w:t xml:space="preserve">13 </w:t>
            </w:r>
            <w:r>
              <w:rPr>
                <w:spacing w:val="-1"/>
              </w:rPr>
              <w:t>′</w:t>
            </w:r>
            <w:r>
              <w:rPr>
                <w:rFonts w:ascii="Times New Roman" w:eastAsia="Times New Roman" w:hAnsi="Times New Roman" w:cs="Times New Roman"/>
                <w:spacing w:val="-1"/>
              </w:rPr>
              <w:t>35</w:t>
            </w:r>
            <w:r>
              <w:rPr>
                <w:spacing w:val="-1"/>
              </w:rPr>
              <w:t xml:space="preserve">″至 </w:t>
            </w:r>
            <w:r>
              <w:rPr>
                <w:rFonts w:ascii="Times New Roman" w:eastAsia="Times New Roman" w:hAnsi="Times New Roman" w:cs="Times New Roman"/>
                <w:spacing w:val="-1"/>
              </w:rPr>
              <w:t>30</w:t>
            </w:r>
            <w:r>
              <w:rPr>
                <w:rFonts w:ascii="Times New Roman" w:eastAsia="Times New Roman" w:hAnsi="Times New Roman" w:cs="Times New Roman"/>
                <w:spacing w:val="-22"/>
              </w:rPr>
              <w:t xml:space="preserve"> </w:t>
            </w:r>
            <w:r>
              <w:rPr>
                <w:spacing w:val="-1"/>
              </w:rPr>
              <w:t>°</w:t>
            </w:r>
            <w:r>
              <w:rPr>
                <w:spacing w:val="-84"/>
              </w:rPr>
              <w:t xml:space="preserve"> </w:t>
            </w:r>
            <w:r>
              <w:rPr>
                <w:rFonts w:ascii="Times New Roman" w:eastAsia="Times New Roman" w:hAnsi="Times New Roman" w:cs="Times New Roman"/>
                <w:spacing w:val="-1"/>
              </w:rPr>
              <w:t xml:space="preserve">17 </w:t>
            </w:r>
            <w:r>
              <w:rPr>
                <w:spacing w:val="-1"/>
              </w:rPr>
              <w:t>′</w:t>
            </w:r>
            <w:r>
              <w:t xml:space="preserve"> </w:t>
            </w:r>
            <w:r>
              <w:rPr>
                <w:rFonts w:ascii="Times New Roman" w:eastAsia="Times New Roman" w:hAnsi="Times New Roman" w:cs="Times New Roman"/>
                <w:spacing w:val="-5"/>
              </w:rPr>
              <w:t>30</w:t>
            </w:r>
            <w:r>
              <w:rPr>
                <w:spacing w:val="-5"/>
              </w:rPr>
              <w:t>″、东经</w:t>
            </w:r>
            <w:r>
              <w:rPr>
                <w:spacing w:val="28"/>
              </w:rPr>
              <w:t xml:space="preserve"> </w:t>
            </w:r>
            <w:r>
              <w:rPr>
                <w:rFonts w:ascii="Times New Roman" w:eastAsia="Times New Roman" w:hAnsi="Times New Roman" w:cs="Times New Roman"/>
                <w:spacing w:val="-5"/>
              </w:rPr>
              <w:t>119</w:t>
            </w:r>
            <w:r>
              <w:rPr>
                <w:rFonts w:ascii="Times New Roman" w:eastAsia="Times New Roman" w:hAnsi="Times New Roman" w:cs="Times New Roman"/>
                <w:spacing w:val="-28"/>
              </w:rPr>
              <w:t xml:space="preserve"> </w:t>
            </w:r>
            <w:r>
              <w:rPr>
                <w:spacing w:val="-5"/>
              </w:rPr>
              <w:t>°</w:t>
            </w:r>
            <w:r>
              <w:rPr>
                <w:rFonts w:ascii="Times New Roman" w:eastAsia="Times New Roman" w:hAnsi="Times New Roman" w:cs="Times New Roman"/>
                <w:spacing w:val="-5"/>
              </w:rPr>
              <w:t>53</w:t>
            </w:r>
            <w:r>
              <w:rPr>
                <w:rFonts w:ascii="Times New Roman" w:eastAsia="Times New Roman" w:hAnsi="Times New Roman" w:cs="Times New Roman"/>
                <w:spacing w:val="-17"/>
              </w:rPr>
              <w:t xml:space="preserve"> </w:t>
            </w:r>
            <w:r>
              <w:rPr>
                <w:spacing w:val="-5"/>
              </w:rPr>
              <w:t>′</w:t>
            </w:r>
            <w:r>
              <w:rPr>
                <w:rFonts w:ascii="Times New Roman" w:eastAsia="Times New Roman" w:hAnsi="Times New Roman" w:cs="Times New Roman"/>
                <w:spacing w:val="-5"/>
              </w:rPr>
              <w:t>03</w:t>
            </w:r>
            <w:r>
              <w:rPr>
                <w:spacing w:val="-5"/>
              </w:rPr>
              <w:t>″至</w:t>
            </w:r>
            <w:r>
              <w:rPr>
                <w:spacing w:val="28"/>
              </w:rPr>
              <w:t xml:space="preserve"> </w:t>
            </w:r>
            <w:r>
              <w:rPr>
                <w:rFonts w:ascii="Times New Roman" w:eastAsia="Times New Roman" w:hAnsi="Times New Roman" w:cs="Times New Roman"/>
                <w:spacing w:val="-5"/>
              </w:rPr>
              <w:t>121</w:t>
            </w:r>
            <w:r>
              <w:rPr>
                <w:rFonts w:ascii="Times New Roman" w:eastAsia="Times New Roman" w:hAnsi="Times New Roman" w:cs="Times New Roman"/>
                <w:spacing w:val="-29"/>
              </w:rPr>
              <w:t xml:space="preserve"> </w:t>
            </w:r>
            <w:r>
              <w:rPr>
                <w:spacing w:val="-5"/>
              </w:rPr>
              <w:t>°</w:t>
            </w:r>
            <w:r>
              <w:rPr>
                <w:spacing w:val="-92"/>
              </w:rPr>
              <w:t xml:space="preserve"> </w:t>
            </w:r>
            <w:r>
              <w:rPr>
                <w:rFonts w:ascii="Times New Roman" w:eastAsia="Times New Roman" w:hAnsi="Times New Roman" w:cs="Times New Roman"/>
                <w:spacing w:val="-6"/>
              </w:rPr>
              <w:t>13</w:t>
            </w:r>
            <w:r>
              <w:rPr>
                <w:rFonts w:ascii="Times New Roman" w:eastAsia="Times New Roman" w:hAnsi="Times New Roman" w:cs="Times New Roman"/>
                <w:spacing w:val="-17"/>
              </w:rPr>
              <w:t xml:space="preserve"> </w:t>
            </w:r>
            <w:r>
              <w:rPr>
                <w:spacing w:val="-6"/>
              </w:rPr>
              <w:t>′</w:t>
            </w:r>
            <w:r>
              <w:rPr>
                <w:rFonts w:ascii="Times New Roman" w:eastAsia="Times New Roman" w:hAnsi="Times New Roman" w:cs="Times New Roman"/>
                <w:spacing w:val="-6"/>
              </w:rPr>
              <w:t>38</w:t>
            </w:r>
            <w:r>
              <w:rPr>
                <w:spacing w:val="-6"/>
              </w:rPr>
              <w:t>″之间，属于亚热带季风气候，温暖</w:t>
            </w:r>
            <w:r>
              <w:t xml:space="preserve"> </w:t>
            </w:r>
            <w:r>
              <w:rPr>
                <w:spacing w:val="-1"/>
              </w:rPr>
              <w:t>湿润，四季分明。全境域东西长</w:t>
            </w:r>
            <w:r>
              <w:rPr>
                <w:spacing w:val="-29"/>
              </w:rPr>
              <w:t xml:space="preserve"> </w:t>
            </w:r>
            <w:r>
              <w:rPr>
                <w:rFonts w:ascii="Times New Roman" w:eastAsia="Times New Roman" w:hAnsi="Times New Roman" w:cs="Times New Roman"/>
                <w:spacing w:val="-1"/>
              </w:rPr>
              <w:t xml:space="preserve">130.4 </w:t>
            </w:r>
            <w:r>
              <w:rPr>
                <w:spacing w:val="-1"/>
              </w:rPr>
              <w:t>千米，南北宽</w:t>
            </w:r>
            <w:r>
              <w:rPr>
                <w:spacing w:val="-30"/>
              </w:rPr>
              <w:t xml:space="preserve"> </w:t>
            </w:r>
            <w:r>
              <w:rPr>
                <w:rFonts w:ascii="Times New Roman" w:eastAsia="Times New Roman" w:hAnsi="Times New Roman" w:cs="Times New Roman"/>
                <w:spacing w:val="-1"/>
              </w:rPr>
              <w:t xml:space="preserve">118.1 </w:t>
            </w:r>
            <w:r>
              <w:rPr>
                <w:spacing w:val="-1"/>
              </w:rPr>
              <w:t>千</w:t>
            </w:r>
            <w:r>
              <w:rPr>
                <w:spacing w:val="-2"/>
              </w:rPr>
              <w:t>米，海岸线长</w:t>
            </w:r>
            <w:r>
              <w:rPr>
                <w:spacing w:val="-54"/>
              </w:rPr>
              <w:t xml:space="preserve"> </w:t>
            </w:r>
            <w:r>
              <w:rPr>
                <w:rFonts w:ascii="Times New Roman" w:eastAsia="Times New Roman" w:hAnsi="Times New Roman" w:cs="Times New Roman"/>
                <w:spacing w:val="-2"/>
              </w:rPr>
              <w:t xml:space="preserve">40 </w:t>
            </w:r>
            <w:r>
              <w:rPr>
                <w:spacing w:val="-2"/>
              </w:rPr>
              <w:t>千</w:t>
            </w:r>
          </w:p>
          <w:p>
            <w:pPr>
              <w:pStyle w:val="TableText"/>
              <w:spacing w:line="219" w:lineRule="auto"/>
              <w:ind w:left="207"/>
            </w:pPr>
            <w:r>
              <w:rPr>
                <w:spacing w:val="-1"/>
              </w:rPr>
              <w:t>米，陆域总面积为</w:t>
            </w:r>
            <w:r>
              <w:rPr>
                <w:spacing w:val="-41"/>
              </w:rPr>
              <w:t xml:space="preserve"> </w:t>
            </w:r>
            <w:r>
              <w:rPr>
                <w:rFonts w:ascii="Times New Roman" w:eastAsia="Times New Roman" w:hAnsi="Times New Roman" w:cs="Times New Roman"/>
                <w:spacing w:val="-1"/>
              </w:rPr>
              <w:t xml:space="preserve">8273.3 </w:t>
            </w:r>
            <w:r>
              <w:rPr>
                <w:spacing w:val="-1"/>
              </w:rPr>
              <w:t>平方千米，市区面积</w:t>
            </w:r>
            <w:r>
              <w:rPr>
                <w:spacing w:val="-55"/>
              </w:rPr>
              <w:t xml:space="preserve"> </w:t>
            </w:r>
            <w:r>
              <w:rPr>
                <w:rFonts w:ascii="Times New Roman" w:eastAsia="Times New Roman" w:hAnsi="Times New Roman" w:cs="Times New Roman"/>
                <w:spacing w:val="-1"/>
              </w:rPr>
              <w:t xml:space="preserve">2942 </w:t>
            </w:r>
            <w:r>
              <w:rPr>
                <w:spacing w:val="-1"/>
              </w:rPr>
              <w:t>平方千米。</w:t>
            </w:r>
          </w:p>
          <w:p>
            <w:pPr>
              <w:pStyle w:val="TableText"/>
              <w:spacing w:before="118" w:line="219" w:lineRule="auto"/>
              <w:ind w:left="175"/>
              <w:outlineLvl w:val="1"/>
            </w:pPr>
            <w:r>
              <w:rPr>
                <w:rFonts w:ascii="Times New Roman" w:eastAsia="Times New Roman" w:hAnsi="Times New Roman" w:cs="Times New Roman"/>
                <w:b/>
                <w:bCs/>
                <w:spacing w:val="2"/>
              </w:rPr>
              <w:t>2.1.2</w:t>
            </w:r>
            <w:r>
              <w:rPr>
                <w:rFonts w:ascii="Times New Roman" w:eastAsia="Times New Roman" w:hAnsi="Times New Roman" w:cs="Times New Roman"/>
                <w:b/>
                <w:bCs/>
                <w:spacing w:val="-19"/>
              </w:rPr>
              <w:t xml:space="preserve"> </w:t>
            </w:r>
            <w:r>
              <w:rPr>
                <w:spacing w:val="2"/>
                <w14:textOutline w14:w="4354">
                  <w14:solidFill>
                    <w14:srgbClr w14:val="000000"/>
                  </w14:solidFill>
                  <w14:prstDash w14:val="solid"/>
                  <w14:miter w14:lim="10"/>
                </w14:textOutline>
              </w:rPr>
              <w:t>地形地貌</w:t>
            </w:r>
          </w:p>
          <w:p>
            <w:pPr>
              <w:pStyle w:val="TableText"/>
              <w:spacing w:before="215" w:line="335" w:lineRule="auto"/>
              <w:ind w:left="207" w:right="293" w:firstLine="498"/>
              <w:jc w:val="both"/>
            </w:pPr>
            <w:r>
              <w:rPr>
                <w:spacing w:val="-1"/>
              </w:rPr>
              <w:t>绍兴市境内地形特点为南高北低，由西南向东北倾斜，境内自南而北呈现低</w:t>
            </w:r>
            <w:r>
              <w:rPr>
                <w:spacing w:val="18"/>
              </w:rPr>
              <w:t xml:space="preserve"> </w:t>
            </w:r>
            <w:r>
              <w:t>山丘陵</w:t>
            </w:r>
            <w:r>
              <w:rPr>
                <w:rFonts w:ascii="Times New Roman" w:eastAsia="Times New Roman" w:hAnsi="Times New Roman" w:cs="Times New Roman"/>
              </w:rPr>
              <w:t>—</w:t>
            </w:r>
            <w:r>
              <w:t>平原</w:t>
            </w:r>
            <w:r>
              <w:rPr>
                <w:rFonts w:ascii="Times New Roman" w:eastAsia="Times New Roman" w:hAnsi="Times New Roman" w:cs="Times New Roman"/>
              </w:rPr>
              <w:t>—</w:t>
            </w:r>
            <w:r>
              <w:t xml:space="preserve">海岸梯阶式地貌。绍兴市、县境西南部为低山丘陵河谷区，有崎 </w:t>
            </w:r>
            <w:r>
              <w:rPr>
                <w:spacing w:val="-3"/>
              </w:rPr>
              <w:t xml:space="preserve">岖低山、丘陵、河谷地构成，面积 </w:t>
            </w:r>
            <w:r>
              <w:rPr>
                <w:rFonts w:ascii="Times New Roman" w:eastAsia="Times New Roman" w:hAnsi="Times New Roman" w:cs="Times New Roman"/>
                <w:spacing w:val="-3"/>
              </w:rPr>
              <w:t>757.70km</w:t>
            </w:r>
            <w:r>
              <w:rPr>
                <w:rFonts w:ascii="Times New Roman" w:eastAsia="Times New Roman" w:hAnsi="Times New Roman" w:cs="Times New Roman"/>
                <w:spacing w:val="-3"/>
                <w:position w:val="10"/>
                <w:sz w:val="16"/>
                <w:szCs w:val="16"/>
              </w:rPr>
              <w:t>2</w:t>
            </w:r>
            <w:r>
              <w:rPr>
                <w:rFonts w:ascii="Times New Roman" w:eastAsia="Times New Roman" w:hAnsi="Times New Roman" w:cs="Times New Roman"/>
                <w:spacing w:val="1"/>
                <w:position w:val="10"/>
                <w:sz w:val="16"/>
                <w:szCs w:val="16"/>
              </w:rPr>
              <w:t xml:space="preserve"> </w:t>
            </w:r>
            <w:r>
              <w:rPr>
                <w:spacing w:val="-3"/>
              </w:rPr>
              <w:t>，区内群山连绵， 山势险要，山体</w:t>
            </w:r>
            <w:r>
              <w:t xml:space="preserve"> </w:t>
            </w:r>
            <w:r>
              <w:rPr>
                <w:spacing w:val="-6"/>
              </w:rPr>
              <w:t>抬升强烈，地形深切、破碎，水系源短流急。</w:t>
            </w:r>
            <w:r>
              <w:rPr>
                <w:spacing w:val="62"/>
              </w:rPr>
              <w:t xml:space="preserve"> </w:t>
            </w:r>
            <w:r>
              <w:rPr>
                <w:spacing w:val="-6"/>
              </w:rPr>
              <w:t xml:space="preserve">一般海拔在 </w:t>
            </w:r>
            <w:r>
              <w:rPr>
                <w:rFonts w:ascii="Times New Roman" w:eastAsia="Times New Roman" w:hAnsi="Times New Roman" w:cs="Times New Roman"/>
                <w:spacing w:val="-6"/>
              </w:rPr>
              <w:t>300~400m</w:t>
            </w:r>
            <w:r>
              <w:rPr>
                <w:rFonts w:ascii="Times New Roman" w:eastAsia="Times New Roman" w:hAnsi="Times New Roman" w:cs="Times New Roman"/>
                <w:spacing w:val="38"/>
                <w:w w:val="101"/>
              </w:rPr>
              <w:t xml:space="preserve"> </w:t>
            </w:r>
            <w:r>
              <w:rPr>
                <w:spacing w:val="-6"/>
              </w:rPr>
              <w:t>之间。东北</w:t>
            </w:r>
            <w:r>
              <w:t xml:space="preserve"> </w:t>
            </w:r>
            <w:r>
              <w:rPr>
                <w:spacing w:val="-1"/>
              </w:rPr>
              <w:t>部为滨海平原区，属于淤涨型滩涂，地势平坦，人工水系</w:t>
            </w:r>
            <w:r>
              <w:rPr>
                <w:spacing w:val="-2"/>
              </w:rPr>
              <w:t xml:space="preserve">纵横交错，海拔 </w:t>
            </w:r>
            <w:r>
              <w:rPr>
                <w:rFonts w:ascii="Times New Roman" w:eastAsia="Times New Roman" w:hAnsi="Times New Roman" w:cs="Times New Roman"/>
                <w:spacing w:val="-2"/>
              </w:rPr>
              <w:t>5m</w:t>
            </w:r>
            <w:r>
              <w:rPr>
                <w:rFonts w:ascii="Times New Roman" w:eastAsia="Times New Roman" w:hAnsi="Times New Roman" w:cs="Times New Roman"/>
                <w:spacing w:val="45"/>
                <w:w w:val="101"/>
              </w:rPr>
              <w:t xml:space="preserve"> </w:t>
            </w:r>
            <w:r>
              <w:rPr>
                <w:spacing w:val="-2"/>
              </w:rPr>
              <w:t>左</w:t>
            </w:r>
          </w:p>
          <w:p>
            <w:pPr>
              <w:pStyle w:val="TableText"/>
              <w:spacing w:before="1" w:line="224" w:lineRule="auto"/>
              <w:ind w:left="209"/>
            </w:pPr>
            <w:r>
              <w:rPr>
                <w:spacing w:val="-3"/>
              </w:rPr>
              <w:t>右，区域总面积</w:t>
            </w:r>
            <w:r>
              <w:rPr>
                <w:spacing w:val="-20"/>
              </w:rPr>
              <w:t xml:space="preserve"> </w:t>
            </w:r>
            <w:r>
              <w:rPr>
                <w:rFonts w:ascii="Times New Roman" w:eastAsia="Times New Roman" w:hAnsi="Times New Roman" w:cs="Times New Roman"/>
                <w:spacing w:val="-3"/>
              </w:rPr>
              <w:t>162.65km</w:t>
            </w:r>
            <w:r>
              <w:rPr>
                <w:rFonts w:ascii="Times New Roman" w:eastAsia="Times New Roman" w:hAnsi="Times New Roman" w:cs="Times New Roman"/>
                <w:spacing w:val="-3"/>
                <w:position w:val="10"/>
                <w:sz w:val="16"/>
                <w:szCs w:val="16"/>
              </w:rPr>
              <w:t>2</w:t>
            </w:r>
            <w:r>
              <w:rPr>
                <w:spacing w:val="-3"/>
              </w:rPr>
              <w:t>。</w:t>
            </w:r>
          </w:p>
          <w:p>
            <w:pPr>
              <w:pStyle w:val="TableText"/>
              <w:spacing w:before="116" w:line="356" w:lineRule="auto"/>
              <w:ind w:left="206" w:right="296" w:firstLine="499"/>
              <w:jc w:val="both"/>
            </w:pPr>
            <w:r>
              <w:rPr>
                <w:spacing w:val="-1"/>
              </w:rPr>
              <w:t xml:space="preserve">项目所在地地形以平原水网为主，地势低平，平均黄海高程 </w:t>
            </w:r>
            <w:r>
              <w:rPr>
                <w:rFonts w:ascii="Times New Roman" w:eastAsia="Times New Roman" w:hAnsi="Times New Roman" w:cs="Times New Roman"/>
                <w:spacing w:val="-1"/>
              </w:rPr>
              <w:t xml:space="preserve">4.7~4.8  </w:t>
            </w:r>
            <w:r>
              <w:rPr>
                <w:spacing w:val="-1"/>
              </w:rPr>
              <w:t>米，是</w:t>
            </w:r>
            <w:r>
              <w:rPr>
                <w:spacing w:val="14"/>
              </w:rPr>
              <w:t xml:space="preserve"> </w:t>
            </w:r>
            <w:r>
              <w:rPr>
                <w:spacing w:val="-3"/>
              </w:rPr>
              <w:t>滨海河湖综合作用而成的冲积平原，它既有一般冲积平原</w:t>
            </w:r>
            <w:r>
              <w:rPr>
                <w:spacing w:val="-4"/>
              </w:rPr>
              <w:t>平坦而低缓的特征， 又</w:t>
            </w:r>
            <w:r>
              <w:t xml:space="preserve"> </w:t>
            </w:r>
            <w:r>
              <w:t>有人为长期围垦改造的痕迹，河网分布较杂乱，宽处成湖，窄处成河，项目区工</w:t>
            </w:r>
          </w:p>
          <w:p>
            <w:pPr>
              <w:pStyle w:val="TableText"/>
              <w:spacing w:before="1" w:line="218" w:lineRule="auto"/>
              <w:ind w:left="206"/>
            </w:pPr>
            <w:r>
              <w:rPr>
                <w:spacing w:val="-1"/>
              </w:rPr>
              <w:t>程地质属粘土，地质情况良好，地震基本烈度为</w:t>
            </w:r>
            <w:r>
              <w:rPr>
                <w:spacing w:val="-44"/>
              </w:rPr>
              <w:t xml:space="preserve"> </w:t>
            </w:r>
            <w:r>
              <w:rPr>
                <w:rFonts w:ascii="Times New Roman" w:eastAsia="Times New Roman" w:hAnsi="Times New Roman" w:cs="Times New Roman"/>
                <w:spacing w:val="-1"/>
              </w:rPr>
              <w:t xml:space="preserve">6 </w:t>
            </w:r>
            <w:r>
              <w:rPr>
                <w:spacing w:val="-1"/>
              </w:rPr>
              <w:t>度。</w:t>
            </w:r>
          </w:p>
          <w:p>
            <w:pPr>
              <w:pStyle w:val="TableText"/>
              <w:spacing w:before="176" w:line="220" w:lineRule="auto"/>
              <w:ind w:left="175"/>
              <w:outlineLvl w:val="1"/>
            </w:pPr>
            <w:r>
              <w:rPr>
                <w:rFonts w:ascii="Times New Roman" w:eastAsia="Times New Roman" w:hAnsi="Times New Roman" w:cs="Times New Roman"/>
                <w:b/>
                <w:bCs/>
                <w:spacing w:val="2"/>
              </w:rPr>
              <w:t>2.1.3</w:t>
            </w:r>
            <w:r>
              <w:rPr>
                <w:rFonts w:ascii="Times New Roman" w:eastAsia="Times New Roman" w:hAnsi="Times New Roman" w:cs="Times New Roman"/>
                <w:b/>
                <w:bCs/>
                <w:spacing w:val="-19"/>
              </w:rPr>
              <w:t xml:space="preserve"> </w:t>
            </w:r>
            <w:r>
              <w:rPr>
                <w:spacing w:val="2"/>
                <w14:textOutline w14:w="4354">
                  <w14:solidFill>
                    <w14:srgbClr w14:val="000000"/>
                  </w14:solidFill>
                  <w14:prstDash w14:val="solid"/>
                  <w14:miter w14:lim="10"/>
                </w14:textOutline>
              </w:rPr>
              <w:t>气象特征</w:t>
            </w:r>
          </w:p>
          <w:p>
            <w:pPr>
              <w:pStyle w:val="TableText"/>
              <w:spacing w:before="212" w:line="339" w:lineRule="auto"/>
              <w:ind w:left="207" w:right="221" w:firstLine="498"/>
              <w:jc w:val="both"/>
            </w:pPr>
            <w:r>
              <w:rPr>
                <w:spacing w:val="-1"/>
              </w:rPr>
              <w:t>绍兴市濒临东海，属亚热带季风气候区，</w:t>
            </w:r>
            <w:r>
              <w:rPr>
                <w:spacing w:val="71"/>
              </w:rPr>
              <w:t xml:space="preserve"> </w:t>
            </w:r>
            <w:r>
              <w:rPr>
                <w:spacing w:val="-1"/>
              </w:rPr>
              <w:t>季风显著，温暖湿</w:t>
            </w:r>
            <w:r>
              <w:rPr>
                <w:spacing w:val="-2"/>
              </w:rPr>
              <w:t>润。每年</w:t>
            </w:r>
            <w:r>
              <w:rPr>
                <w:spacing w:val="-33"/>
              </w:rPr>
              <w:t xml:space="preserve"> </w:t>
            </w:r>
            <w:r>
              <w:rPr>
                <w:rFonts w:ascii="Times New Roman" w:eastAsia="Times New Roman" w:hAnsi="Times New Roman" w:cs="Times New Roman"/>
                <w:spacing w:val="-2"/>
              </w:rPr>
              <w:t>4</w:t>
            </w:r>
            <w:r>
              <w:rPr>
                <w:rFonts w:ascii="Times New Roman" w:eastAsia="Times New Roman" w:hAnsi="Times New Roman" w:cs="Times New Roman"/>
                <w:spacing w:val="22"/>
              </w:rPr>
              <w:t xml:space="preserve"> </w:t>
            </w:r>
            <w:r>
              <w:rPr>
                <w:spacing w:val="-2"/>
              </w:rPr>
              <w:t xml:space="preserve">月 </w:t>
            </w:r>
            <w:r>
              <w:rPr>
                <w:rFonts w:ascii="Times New Roman" w:eastAsia="Times New Roman" w:hAnsi="Times New Roman" w:cs="Times New Roman"/>
                <w:spacing w:val="-10"/>
              </w:rPr>
              <w:t xml:space="preserve">16  </w:t>
            </w:r>
            <w:r>
              <w:rPr>
                <w:spacing w:val="-10"/>
              </w:rPr>
              <w:t>日至</w:t>
            </w:r>
            <w:r>
              <w:rPr>
                <w:spacing w:val="-44"/>
              </w:rPr>
              <w:t xml:space="preserve"> </w:t>
            </w:r>
            <w:r>
              <w:rPr>
                <w:rFonts w:ascii="Times New Roman" w:eastAsia="Times New Roman" w:hAnsi="Times New Roman" w:cs="Times New Roman"/>
                <w:spacing w:val="-10"/>
              </w:rPr>
              <w:t>7</w:t>
            </w:r>
            <w:r>
              <w:rPr>
                <w:rFonts w:ascii="Times New Roman" w:eastAsia="Times New Roman" w:hAnsi="Times New Roman" w:cs="Times New Roman"/>
                <w:spacing w:val="23"/>
              </w:rPr>
              <w:t xml:space="preserve"> </w:t>
            </w:r>
            <w:r>
              <w:rPr>
                <w:spacing w:val="-10"/>
              </w:rPr>
              <w:t xml:space="preserve">月 </w:t>
            </w:r>
            <w:r>
              <w:rPr>
                <w:rFonts w:ascii="Times New Roman" w:eastAsia="Times New Roman" w:hAnsi="Times New Roman" w:cs="Times New Roman"/>
                <w:spacing w:val="-10"/>
              </w:rPr>
              <w:t xml:space="preserve">15  </w:t>
            </w:r>
            <w:r>
              <w:rPr>
                <w:spacing w:val="-10"/>
              </w:rPr>
              <w:t>日为梅雨期；</w:t>
            </w:r>
            <w:r>
              <w:rPr>
                <w:spacing w:val="71"/>
              </w:rPr>
              <w:t xml:space="preserve"> </w:t>
            </w:r>
            <w:r>
              <w:rPr>
                <w:rFonts w:ascii="Times New Roman" w:eastAsia="Times New Roman" w:hAnsi="Times New Roman" w:cs="Times New Roman"/>
                <w:spacing w:val="-10"/>
              </w:rPr>
              <w:t>7</w:t>
            </w:r>
            <w:r>
              <w:rPr>
                <w:rFonts w:ascii="Times New Roman" w:eastAsia="Times New Roman" w:hAnsi="Times New Roman" w:cs="Times New Roman"/>
                <w:spacing w:val="22"/>
                <w:w w:val="101"/>
              </w:rPr>
              <w:t xml:space="preserve"> </w:t>
            </w:r>
            <w:r>
              <w:rPr>
                <w:spacing w:val="-10"/>
              </w:rPr>
              <w:t xml:space="preserve">月 </w:t>
            </w:r>
            <w:r>
              <w:rPr>
                <w:rFonts w:ascii="Times New Roman" w:eastAsia="Times New Roman" w:hAnsi="Times New Roman" w:cs="Times New Roman"/>
                <w:spacing w:val="-10"/>
              </w:rPr>
              <w:t xml:space="preserve">16  </w:t>
            </w:r>
            <w:r>
              <w:rPr>
                <w:spacing w:val="-10"/>
              </w:rPr>
              <w:t>日</w:t>
            </w:r>
            <w:r>
              <w:rPr>
                <w:spacing w:val="-11"/>
              </w:rPr>
              <w:t xml:space="preserve">至 </w:t>
            </w:r>
            <w:r>
              <w:rPr>
                <w:rFonts w:ascii="Times New Roman" w:eastAsia="Times New Roman" w:hAnsi="Times New Roman" w:cs="Times New Roman"/>
                <w:spacing w:val="-11"/>
              </w:rPr>
              <w:t>10</w:t>
            </w:r>
            <w:r>
              <w:rPr>
                <w:rFonts w:ascii="Times New Roman" w:eastAsia="Times New Roman" w:hAnsi="Times New Roman" w:cs="Times New Roman"/>
                <w:spacing w:val="22"/>
              </w:rPr>
              <w:t xml:space="preserve"> </w:t>
            </w:r>
            <w:r>
              <w:rPr>
                <w:spacing w:val="-11"/>
              </w:rPr>
              <w:t>月</w:t>
            </w:r>
            <w:r>
              <w:rPr>
                <w:spacing w:val="-25"/>
              </w:rPr>
              <w:t xml:space="preserve"> </w:t>
            </w:r>
            <w:r>
              <w:rPr>
                <w:rFonts w:ascii="Times New Roman" w:eastAsia="Times New Roman" w:hAnsi="Times New Roman" w:cs="Times New Roman"/>
                <w:spacing w:val="-11"/>
              </w:rPr>
              <w:t xml:space="preserve">15  </w:t>
            </w:r>
            <w:r>
              <w:rPr>
                <w:spacing w:val="-11"/>
              </w:rPr>
              <w:t xml:space="preserve">日为台风期。梅雨期受季风 </w:t>
            </w:r>
            <w:r>
              <w:rPr>
                <w:spacing w:val="6"/>
              </w:rPr>
              <w:t xml:space="preserve">的暖气流与南下的冷空气相遇，形成持续时间较长的锋面雨，阴雨连绵，降雨 </w:t>
            </w:r>
            <w:r>
              <w:rPr>
                <w:spacing w:val="6"/>
              </w:rPr>
              <w:t xml:space="preserve">相对均匀，易造成内涝。台风期受台风影响时，雨量集中，强度大，易造成洪 </w:t>
            </w:r>
            <w:r>
              <w:rPr>
                <w:spacing w:val="-4"/>
              </w:rPr>
              <w:t xml:space="preserve">涝灾害。 </w:t>
            </w:r>
            <w:r>
              <w:rPr>
                <w:rFonts w:ascii="Times New Roman" w:eastAsia="Times New Roman" w:hAnsi="Times New Roman" w:cs="Times New Roman"/>
                <w:spacing w:val="-4"/>
              </w:rPr>
              <w:t>11</w:t>
            </w:r>
            <w:r>
              <w:rPr>
                <w:rFonts w:ascii="Times New Roman" w:eastAsia="Times New Roman" w:hAnsi="Times New Roman" w:cs="Times New Roman"/>
                <w:spacing w:val="22"/>
              </w:rPr>
              <w:t xml:space="preserve"> </w:t>
            </w:r>
            <w:r>
              <w:rPr>
                <w:spacing w:val="-4"/>
              </w:rPr>
              <w:t>月至次年</w:t>
            </w:r>
            <w:r>
              <w:rPr>
                <w:spacing w:val="-45"/>
              </w:rPr>
              <w:t xml:space="preserve"> </w:t>
            </w:r>
            <w:r>
              <w:rPr>
                <w:rFonts w:ascii="Times New Roman" w:eastAsia="Times New Roman" w:hAnsi="Times New Roman" w:cs="Times New Roman"/>
                <w:spacing w:val="-4"/>
              </w:rPr>
              <w:t>2</w:t>
            </w:r>
            <w:r>
              <w:rPr>
                <w:rFonts w:ascii="Times New Roman" w:eastAsia="Times New Roman" w:hAnsi="Times New Roman" w:cs="Times New Roman"/>
                <w:spacing w:val="20"/>
              </w:rPr>
              <w:t xml:space="preserve"> </w:t>
            </w:r>
            <w:r>
              <w:rPr>
                <w:spacing w:val="-4"/>
              </w:rPr>
              <w:t>月，冷空气控制本市，天气以晴</w:t>
            </w:r>
            <w:r>
              <w:rPr>
                <w:spacing w:val="-5"/>
              </w:rPr>
              <w:t>冷为主，雨量相对较少。</w:t>
            </w:r>
          </w:p>
          <w:p>
            <w:pPr>
              <w:pStyle w:val="TableText"/>
              <w:spacing w:before="1" w:line="218" w:lineRule="auto"/>
              <w:ind w:left="211"/>
            </w:pPr>
            <w:r>
              <w:rPr>
                <w:spacing w:val="3"/>
              </w:rPr>
              <w:t>绍兴气象站基本气象要素见下表。</w:t>
            </w:r>
          </w:p>
          <w:p>
            <w:pPr>
              <w:pStyle w:val="TableText"/>
              <w:spacing w:before="134" w:line="220" w:lineRule="auto"/>
              <w:ind w:left="2874"/>
              <w:rPr>
                <w:sz w:val="21"/>
                <w:szCs w:val="21"/>
              </w:rPr>
            </w:pPr>
            <w:r>
              <w:rPr>
                <w:spacing w:val="4"/>
                <w:sz w:val="21"/>
                <w:szCs w:val="21"/>
                <w14:textOutline w14:w="3831">
                  <w14:solidFill>
                    <w14:srgbClr w14:val="000000"/>
                  </w14:solidFill>
                  <w14:prstDash w14:val="solid"/>
                  <w14:miter w14:lim="10"/>
                </w14:textOutline>
              </w:rPr>
              <w:t>表</w:t>
            </w:r>
            <w:r>
              <w:rPr>
                <w:spacing w:val="4"/>
                <w:sz w:val="21"/>
                <w:szCs w:val="21"/>
              </w:rPr>
              <w:t xml:space="preserve"> </w:t>
            </w:r>
            <w:r>
              <w:rPr>
                <w:rFonts w:ascii="Times New Roman" w:eastAsia="Times New Roman" w:hAnsi="Times New Roman" w:cs="Times New Roman"/>
                <w:b/>
                <w:bCs/>
                <w:spacing w:val="4"/>
                <w:sz w:val="21"/>
                <w:szCs w:val="21"/>
              </w:rPr>
              <w:t xml:space="preserve">2.1-1          </w:t>
            </w:r>
            <w:r>
              <w:rPr>
                <w:spacing w:val="4"/>
                <w:sz w:val="21"/>
                <w:szCs w:val="21"/>
                <w14:textOutline w14:w="3831">
                  <w14:solidFill>
                    <w14:srgbClr w14:val="000000"/>
                  </w14:solidFill>
                  <w14:prstDash w14:val="solid"/>
                  <w14:miter w14:lim="10"/>
                </w14:textOutline>
              </w:rPr>
              <w:t>绍兴基本气象要素</w:t>
            </w:r>
          </w:p>
          <w:p>
            <w:pPr>
              <w:spacing w:line="85" w:lineRule="exact"/>
            </w:pPr>
          </w:p>
          <w:tbl>
            <w:tblPr>
              <w:tblStyle w:val="TableNormal13"/>
              <w:tblW w:w="8509" w:type="dxa"/>
              <w:tblInd w:w="1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07"/>
              <w:gridCol w:w="1199"/>
              <w:gridCol w:w="1200"/>
              <w:gridCol w:w="1202"/>
              <w:gridCol w:w="1199"/>
              <w:gridCol w:w="1202"/>
            </w:tblGrid>
            <w:tr>
              <w:tblPrEx>
                <w:tblW w:w="8509" w:type="dxa"/>
                <w:tblInd w:w="1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2507" w:type="dxa"/>
                  <w:vAlign w:val="top"/>
                </w:tcPr>
                <w:p>
                  <w:pPr>
                    <w:pStyle w:val="TableText"/>
                    <w:spacing w:before="69" w:line="221" w:lineRule="auto"/>
                    <w:ind w:left="822"/>
                    <w:rPr>
                      <w:sz w:val="21"/>
                      <w:szCs w:val="21"/>
                    </w:rPr>
                  </w:pPr>
                  <w:r>
                    <w:rPr>
                      <w:spacing w:val="2"/>
                      <w:sz w:val="21"/>
                      <w:szCs w:val="21"/>
                    </w:rPr>
                    <w:t>要素名称</w:t>
                  </w:r>
                </w:p>
              </w:tc>
              <w:tc>
                <w:tcPr>
                  <w:tcW w:w="1199" w:type="dxa"/>
                  <w:vAlign w:val="top"/>
                </w:tcPr>
                <w:p>
                  <w:pPr>
                    <w:pStyle w:val="TableText"/>
                    <w:spacing w:before="69" w:line="221" w:lineRule="auto"/>
                    <w:ind w:left="426"/>
                    <w:rPr>
                      <w:sz w:val="21"/>
                      <w:szCs w:val="21"/>
                    </w:rPr>
                  </w:pPr>
                  <w:r>
                    <w:rPr>
                      <w:rFonts w:ascii="Times New Roman" w:eastAsia="Times New Roman" w:hAnsi="Times New Roman" w:cs="Times New Roman"/>
                      <w:spacing w:val="-13"/>
                      <w:sz w:val="21"/>
                      <w:szCs w:val="21"/>
                    </w:rPr>
                    <w:t>1</w:t>
                  </w:r>
                  <w:r>
                    <w:rPr>
                      <w:rFonts w:ascii="Times New Roman" w:eastAsia="Times New Roman" w:hAnsi="Times New Roman" w:cs="Times New Roman"/>
                      <w:spacing w:val="19"/>
                      <w:sz w:val="21"/>
                      <w:szCs w:val="21"/>
                    </w:rPr>
                    <w:t xml:space="preserve"> </w:t>
                  </w:r>
                  <w:r>
                    <w:rPr>
                      <w:spacing w:val="-13"/>
                      <w:sz w:val="21"/>
                      <w:szCs w:val="21"/>
                    </w:rPr>
                    <w:t>月</w:t>
                  </w:r>
                </w:p>
              </w:tc>
              <w:tc>
                <w:tcPr>
                  <w:tcW w:w="1200" w:type="dxa"/>
                  <w:vAlign w:val="top"/>
                </w:tcPr>
                <w:p>
                  <w:pPr>
                    <w:pStyle w:val="TableText"/>
                    <w:spacing w:before="69" w:line="221" w:lineRule="auto"/>
                    <w:ind w:left="409"/>
                    <w:rPr>
                      <w:sz w:val="21"/>
                      <w:szCs w:val="21"/>
                    </w:rPr>
                  </w:pPr>
                  <w:r>
                    <w:rPr>
                      <w:rFonts w:ascii="Times New Roman" w:eastAsia="Times New Roman" w:hAnsi="Times New Roman" w:cs="Times New Roman"/>
                      <w:spacing w:val="-2"/>
                      <w:sz w:val="21"/>
                      <w:szCs w:val="21"/>
                    </w:rPr>
                    <w:t>4</w:t>
                  </w:r>
                  <w:r>
                    <w:rPr>
                      <w:rFonts w:ascii="Times New Roman" w:eastAsia="Times New Roman" w:hAnsi="Times New Roman" w:cs="Times New Roman"/>
                      <w:spacing w:val="18"/>
                      <w:w w:val="101"/>
                      <w:sz w:val="21"/>
                      <w:szCs w:val="21"/>
                    </w:rPr>
                    <w:t xml:space="preserve"> </w:t>
                  </w:r>
                  <w:r>
                    <w:rPr>
                      <w:spacing w:val="-2"/>
                      <w:sz w:val="21"/>
                      <w:szCs w:val="21"/>
                    </w:rPr>
                    <w:t>月</w:t>
                  </w:r>
                </w:p>
              </w:tc>
              <w:tc>
                <w:tcPr>
                  <w:tcW w:w="1202" w:type="dxa"/>
                  <w:vAlign w:val="top"/>
                </w:tcPr>
                <w:p>
                  <w:pPr>
                    <w:pStyle w:val="TableText"/>
                    <w:spacing w:before="69" w:line="221" w:lineRule="auto"/>
                    <w:ind w:left="413"/>
                    <w:rPr>
                      <w:sz w:val="21"/>
                      <w:szCs w:val="21"/>
                    </w:rPr>
                  </w:pPr>
                  <w:r>
                    <w:rPr>
                      <w:rFonts w:ascii="Times New Roman" w:eastAsia="Times New Roman" w:hAnsi="Times New Roman" w:cs="Times New Roman"/>
                      <w:spacing w:val="-4"/>
                      <w:sz w:val="21"/>
                      <w:szCs w:val="21"/>
                    </w:rPr>
                    <w:t>7</w:t>
                  </w:r>
                  <w:r>
                    <w:rPr>
                      <w:rFonts w:ascii="Times New Roman" w:eastAsia="Times New Roman" w:hAnsi="Times New Roman" w:cs="Times New Roman"/>
                      <w:spacing w:val="18"/>
                      <w:sz w:val="21"/>
                      <w:szCs w:val="21"/>
                    </w:rPr>
                    <w:t xml:space="preserve"> </w:t>
                  </w:r>
                  <w:r>
                    <w:rPr>
                      <w:spacing w:val="-4"/>
                      <w:sz w:val="21"/>
                      <w:szCs w:val="21"/>
                    </w:rPr>
                    <w:t>月</w:t>
                  </w:r>
                </w:p>
              </w:tc>
              <w:tc>
                <w:tcPr>
                  <w:tcW w:w="1199" w:type="dxa"/>
                  <w:vAlign w:val="top"/>
                </w:tcPr>
                <w:p>
                  <w:pPr>
                    <w:pStyle w:val="TableText"/>
                    <w:spacing w:before="69" w:line="221" w:lineRule="auto"/>
                    <w:ind w:left="376"/>
                    <w:rPr>
                      <w:sz w:val="21"/>
                      <w:szCs w:val="21"/>
                    </w:rPr>
                  </w:pPr>
                  <w:r>
                    <w:rPr>
                      <w:rFonts w:ascii="Times New Roman" w:eastAsia="Times New Roman" w:hAnsi="Times New Roman" w:cs="Times New Roman"/>
                      <w:spacing w:val="-8"/>
                      <w:sz w:val="21"/>
                      <w:szCs w:val="21"/>
                    </w:rPr>
                    <w:t>10</w:t>
                  </w:r>
                  <w:r>
                    <w:rPr>
                      <w:rFonts w:ascii="Times New Roman" w:eastAsia="Times New Roman" w:hAnsi="Times New Roman" w:cs="Times New Roman"/>
                      <w:spacing w:val="20"/>
                      <w:sz w:val="21"/>
                      <w:szCs w:val="21"/>
                    </w:rPr>
                    <w:t xml:space="preserve"> </w:t>
                  </w:r>
                  <w:r>
                    <w:rPr>
                      <w:spacing w:val="-8"/>
                      <w:sz w:val="21"/>
                      <w:szCs w:val="21"/>
                    </w:rPr>
                    <w:t>月</w:t>
                  </w:r>
                </w:p>
              </w:tc>
              <w:tc>
                <w:tcPr>
                  <w:tcW w:w="1202" w:type="dxa"/>
                  <w:vAlign w:val="top"/>
                </w:tcPr>
                <w:p>
                  <w:pPr>
                    <w:pStyle w:val="TableText"/>
                    <w:spacing w:before="69" w:line="221" w:lineRule="auto"/>
                    <w:ind w:left="389"/>
                    <w:rPr>
                      <w:sz w:val="21"/>
                      <w:szCs w:val="21"/>
                    </w:rPr>
                  </w:pPr>
                  <w:r>
                    <w:rPr>
                      <w:spacing w:val="-1"/>
                      <w:sz w:val="21"/>
                      <w:szCs w:val="21"/>
                    </w:rPr>
                    <w:t>全年</w:t>
                  </w:r>
                </w:p>
              </w:tc>
            </w:tr>
          </w:tbl>
          <w:p/>
        </w:tc>
      </w:tr>
    </w:tbl>
    <w:p>
      <w:pPr>
        <w:sectPr>
          <w:footerReference w:type="default" r:id="rId33"/>
          <w:type w:val="nextPage"/>
          <w:pgSz w:w="11907" w:h="16839"/>
          <w:pgMar w:top="1400" w:right="1473" w:bottom="1377" w:left="1483" w:header="0" w:footer="1210" w:gutter="0"/>
          <w:pgNumType w:start="26"/>
          <w:cols w:space="708"/>
          <w:titlePg w:val="0"/>
        </w:sectPr>
      </w:pPr>
    </w:p>
    <w:tbl>
      <w:tblPr>
        <w:tblStyle w:val="TableNormal14"/>
        <w:tblW w:w="8928" w:type="dxa"/>
        <w:tblInd w:w="10" w:type="dxa"/>
        <w:tblBorders>
          <w:top w:val="single" w:sz="8" w:space="0" w:color="000000"/>
          <w:left w:val="single" w:sz="8" w:space="0" w:color="000000"/>
          <w:bottom w:val="single" w:sz="8" w:space="0" w:color="000000"/>
          <w:right w:val="single" w:sz="8" w:space="0" w:color="000000"/>
        </w:tblBorders>
        <w:tblLayout w:type="fixed"/>
      </w:tblPr>
      <w:tblGrid>
        <w:gridCol w:w="8928"/>
      </w:tblGrid>
      <w:tr>
        <w:tblPrEx>
          <w:tblW w:w="8928" w:type="dxa"/>
          <w:tblInd w:w="10" w:type="dxa"/>
          <w:tblBorders>
            <w:top w:val="single" w:sz="8" w:space="0" w:color="000000"/>
            <w:left w:val="single" w:sz="8" w:space="0" w:color="000000"/>
            <w:bottom w:val="single" w:sz="8" w:space="0" w:color="000000"/>
            <w:right w:val="single" w:sz="8" w:space="0" w:color="000000"/>
          </w:tblBorders>
          <w:tblLayout w:type="fixed"/>
        </w:tblPrEx>
        <w:trPr>
          <w:trHeight w:val="13450"/>
        </w:trPr>
        <w:tc>
          <w:tcPr>
            <w:tcW w:w="8928" w:type="dxa"/>
            <w:vAlign w:val="top"/>
          </w:tcPr>
          <w:tbl>
            <w:tblPr>
              <w:tblStyle w:val="TableNormal14"/>
              <w:tblW w:w="8509" w:type="dxa"/>
              <w:tblInd w:w="1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07"/>
              <w:gridCol w:w="1199"/>
              <w:gridCol w:w="1200"/>
              <w:gridCol w:w="1202"/>
              <w:gridCol w:w="1199"/>
              <w:gridCol w:w="1202"/>
            </w:tblGrid>
            <w:tr>
              <w:tblPrEx>
                <w:tblW w:w="8509" w:type="dxa"/>
                <w:tblInd w:w="1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4"/>
              </w:trPr>
              <w:tc>
                <w:tcPr>
                  <w:tcW w:w="2507" w:type="dxa"/>
                  <w:vAlign w:val="top"/>
                </w:tcPr>
                <w:p>
                  <w:pPr>
                    <w:pStyle w:val="TableText"/>
                    <w:spacing w:before="64" w:line="214" w:lineRule="auto"/>
                    <w:ind w:left="808"/>
                    <w:rPr>
                      <w:rFonts w:ascii="Times New Roman" w:eastAsia="Times New Roman" w:hAnsi="Times New Roman" w:cs="Times New Roman"/>
                      <w:sz w:val="21"/>
                      <w:szCs w:val="21"/>
                    </w:rPr>
                  </w:pPr>
                  <w:r>
                    <w:rPr>
                      <w:spacing w:val="5"/>
                      <w:sz w:val="21"/>
                      <w:szCs w:val="21"/>
                    </w:rPr>
                    <w:t>气压</w:t>
                  </w:r>
                  <w:r>
                    <w:rPr>
                      <w:rFonts w:ascii="Times New Roman" w:eastAsia="Times New Roman" w:hAnsi="Times New Roman" w:cs="Times New Roman"/>
                      <w:spacing w:val="5"/>
                      <w:sz w:val="21"/>
                      <w:szCs w:val="21"/>
                    </w:rPr>
                    <w:t>(</w:t>
                  </w:r>
                  <w:r>
                    <w:rPr>
                      <w:rFonts w:ascii="Times New Roman" w:eastAsia="Times New Roman" w:hAnsi="Times New Roman" w:cs="Times New Roman"/>
                      <w:sz w:val="21"/>
                      <w:szCs w:val="21"/>
                    </w:rPr>
                    <w:t>hpa</w:t>
                  </w:r>
                  <w:r>
                    <w:rPr>
                      <w:rFonts w:ascii="Times New Roman" w:eastAsia="Times New Roman" w:hAnsi="Times New Roman" w:cs="Times New Roman"/>
                      <w:spacing w:val="5"/>
                      <w:sz w:val="21"/>
                      <w:szCs w:val="21"/>
                    </w:rPr>
                    <w:t>)</w:t>
                  </w:r>
                </w:p>
              </w:tc>
              <w:tc>
                <w:tcPr>
                  <w:tcW w:w="1199" w:type="dxa"/>
                  <w:vAlign w:val="top"/>
                </w:tcPr>
                <w:p>
                  <w:pPr>
                    <w:spacing w:before="98" w:line="187" w:lineRule="auto"/>
                    <w:ind w:left="31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1026.0</w:t>
                  </w:r>
                </w:p>
              </w:tc>
              <w:tc>
                <w:tcPr>
                  <w:tcW w:w="1200" w:type="dxa"/>
                  <w:vAlign w:val="top"/>
                </w:tcPr>
                <w:p>
                  <w:pPr>
                    <w:spacing w:before="98" w:line="187" w:lineRule="auto"/>
                    <w:ind w:left="32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1015.0</w:t>
                  </w:r>
                </w:p>
              </w:tc>
              <w:tc>
                <w:tcPr>
                  <w:tcW w:w="1202" w:type="dxa"/>
                  <w:vAlign w:val="top"/>
                </w:tcPr>
                <w:p>
                  <w:pPr>
                    <w:spacing w:before="98" w:line="187" w:lineRule="auto"/>
                    <w:ind w:left="32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1003.9</w:t>
                  </w:r>
                </w:p>
              </w:tc>
              <w:tc>
                <w:tcPr>
                  <w:tcW w:w="1199" w:type="dxa"/>
                  <w:vAlign w:val="top"/>
                </w:tcPr>
                <w:p>
                  <w:pPr>
                    <w:spacing w:before="98" w:line="187" w:lineRule="auto"/>
                    <w:ind w:left="32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1019.0</w:t>
                  </w:r>
                </w:p>
              </w:tc>
              <w:tc>
                <w:tcPr>
                  <w:tcW w:w="1202" w:type="dxa"/>
                  <w:vAlign w:val="top"/>
                </w:tcPr>
                <w:p>
                  <w:pPr>
                    <w:spacing w:before="98" w:line="187" w:lineRule="auto"/>
                    <w:ind w:left="32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1016.0</w:t>
                  </w:r>
                </w:p>
              </w:tc>
            </w:tr>
            <w:tr>
              <w:tblPrEx>
                <w:tblW w:w="8509" w:type="dxa"/>
                <w:tblInd w:w="195" w:type="dxa"/>
                <w:tblLayout w:type="fixed"/>
              </w:tblPrEx>
              <w:trPr>
                <w:trHeight w:val="344"/>
              </w:trPr>
              <w:tc>
                <w:tcPr>
                  <w:tcW w:w="2507" w:type="dxa"/>
                  <w:vAlign w:val="top"/>
                </w:tcPr>
                <w:p>
                  <w:pPr>
                    <w:pStyle w:val="TableText"/>
                    <w:spacing w:before="65" w:line="214" w:lineRule="auto"/>
                    <w:ind w:left="423"/>
                    <w:rPr>
                      <w:rFonts w:ascii="Times New Roman" w:eastAsia="Times New Roman" w:hAnsi="Times New Roman" w:cs="Times New Roman"/>
                      <w:sz w:val="21"/>
                      <w:szCs w:val="21"/>
                    </w:rPr>
                  </w:pPr>
                  <w:r>
                    <w:rPr>
                      <w:spacing w:val="5"/>
                      <w:sz w:val="21"/>
                      <w:szCs w:val="21"/>
                    </w:rPr>
                    <w:t>极端最高气温</w:t>
                  </w:r>
                  <w:r>
                    <w:rPr>
                      <w:rFonts w:ascii="Times New Roman" w:eastAsia="Times New Roman" w:hAnsi="Times New Roman" w:cs="Times New Roman"/>
                      <w:spacing w:val="5"/>
                      <w:sz w:val="21"/>
                      <w:szCs w:val="21"/>
                    </w:rPr>
                    <w:t>(</w:t>
                  </w:r>
                  <w:r>
                    <w:rPr>
                      <w:spacing w:val="5"/>
                      <w:sz w:val="21"/>
                      <w:szCs w:val="21"/>
                    </w:rPr>
                    <w:t>℃</w:t>
                  </w:r>
                  <w:r>
                    <w:rPr>
                      <w:rFonts w:ascii="Times New Roman" w:eastAsia="Times New Roman" w:hAnsi="Times New Roman" w:cs="Times New Roman"/>
                      <w:spacing w:val="5"/>
                      <w:sz w:val="21"/>
                      <w:szCs w:val="21"/>
                    </w:rPr>
                    <w:t>)</w:t>
                  </w:r>
                </w:p>
              </w:tc>
              <w:tc>
                <w:tcPr>
                  <w:tcW w:w="1199" w:type="dxa"/>
                  <w:vAlign w:val="top"/>
                </w:tcPr>
                <w:p>
                  <w:pPr>
                    <w:spacing w:before="99" w:line="187" w:lineRule="auto"/>
                    <w:ind w:left="40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26.7</w:t>
                  </w:r>
                </w:p>
              </w:tc>
              <w:tc>
                <w:tcPr>
                  <w:tcW w:w="1200" w:type="dxa"/>
                  <w:vAlign w:val="top"/>
                </w:tcPr>
                <w:p>
                  <w:pPr>
                    <w:spacing w:before="99" w:line="187" w:lineRule="auto"/>
                    <w:ind w:left="414"/>
                    <w:rPr>
                      <w:rFonts w:ascii="Times New Roman" w:eastAsia="Times New Roman" w:hAnsi="Times New Roman" w:cs="Times New Roman"/>
                      <w:sz w:val="21"/>
                      <w:szCs w:val="21"/>
                    </w:rPr>
                  </w:pPr>
                  <w:r>
                    <w:rPr>
                      <w:rFonts w:ascii="Times New Roman" w:eastAsia="Times New Roman" w:hAnsi="Times New Roman" w:cs="Times New Roman"/>
                      <w:sz w:val="21"/>
                      <w:szCs w:val="21"/>
                    </w:rPr>
                    <w:t>34.4</w:t>
                  </w:r>
                </w:p>
              </w:tc>
              <w:tc>
                <w:tcPr>
                  <w:tcW w:w="1202" w:type="dxa"/>
                  <w:vAlign w:val="top"/>
                </w:tcPr>
                <w:p>
                  <w:pPr>
                    <w:spacing w:before="99" w:line="187" w:lineRule="auto"/>
                    <w:ind w:left="414"/>
                    <w:rPr>
                      <w:rFonts w:ascii="Times New Roman" w:eastAsia="Times New Roman" w:hAnsi="Times New Roman" w:cs="Times New Roman"/>
                      <w:sz w:val="21"/>
                      <w:szCs w:val="21"/>
                    </w:rPr>
                  </w:pPr>
                  <w:r>
                    <w:rPr>
                      <w:rFonts w:ascii="Times New Roman" w:eastAsia="Times New Roman" w:hAnsi="Times New Roman" w:cs="Times New Roman"/>
                      <w:sz w:val="21"/>
                      <w:szCs w:val="21"/>
                    </w:rPr>
                    <w:t>39.5</w:t>
                  </w:r>
                </w:p>
              </w:tc>
              <w:tc>
                <w:tcPr>
                  <w:tcW w:w="1199" w:type="dxa"/>
                  <w:vAlign w:val="top"/>
                </w:tcPr>
                <w:p>
                  <w:pPr>
                    <w:spacing w:before="99" w:line="187" w:lineRule="auto"/>
                    <w:ind w:left="413"/>
                    <w:rPr>
                      <w:rFonts w:ascii="Times New Roman" w:eastAsia="Times New Roman" w:hAnsi="Times New Roman" w:cs="Times New Roman"/>
                      <w:sz w:val="21"/>
                      <w:szCs w:val="21"/>
                    </w:rPr>
                  </w:pPr>
                  <w:r>
                    <w:rPr>
                      <w:rFonts w:ascii="Times New Roman" w:eastAsia="Times New Roman" w:hAnsi="Times New Roman" w:cs="Times New Roman"/>
                      <w:sz w:val="21"/>
                      <w:szCs w:val="21"/>
                    </w:rPr>
                    <w:t>34.9</w:t>
                  </w:r>
                </w:p>
              </w:tc>
              <w:tc>
                <w:tcPr>
                  <w:tcW w:w="1202" w:type="dxa"/>
                  <w:vAlign w:val="top"/>
                </w:tcPr>
                <w:p>
                  <w:pPr>
                    <w:spacing w:before="99" w:line="187" w:lineRule="auto"/>
                    <w:ind w:left="416"/>
                    <w:rPr>
                      <w:rFonts w:ascii="Times New Roman" w:eastAsia="Times New Roman" w:hAnsi="Times New Roman" w:cs="Times New Roman"/>
                      <w:sz w:val="21"/>
                      <w:szCs w:val="21"/>
                    </w:rPr>
                  </w:pPr>
                  <w:r>
                    <w:rPr>
                      <w:rFonts w:ascii="Times New Roman" w:eastAsia="Times New Roman" w:hAnsi="Times New Roman" w:cs="Times New Roman"/>
                      <w:sz w:val="21"/>
                      <w:szCs w:val="21"/>
                    </w:rPr>
                    <w:t>39.5</w:t>
                  </w:r>
                </w:p>
              </w:tc>
            </w:tr>
            <w:tr>
              <w:tblPrEx>
                <w:tblW w:w="8509" w:type="dxa"/>
                <w:tblInd w:w="195" w:type="dxa"/>
                <w:tblLayout w:type="fixed"/>
              </w:tblPrEx>
              <w:trPr>
                <w:trHeight w:val="349"/>
              </w:trPr>
              <w:tc>
                <w:tcPr>
                  <w:tcW w:w="2507" w:type="dxa"/>
                  <w:vAlign w:val="top"/>
                </w:tcPr>
                <w:p>
                  <w:pPr>
                    <w:pStyle w:val="TableText"/>
                    <w:spacing w:before="66" w:line="214" w:lineRule="auto"/>
                    <w:ind w:left="423"/>
                    <w:rPr>
                      <w:rFonts w:ascii="Times New Roman" w:eastAsia="Times New Roman" w:hAnsi="Times New Roman" w:cs="Times New Roman"/>
                      <w:sz w:val="21"/>
                      <w:szCs w:val="21"/>
                    </w:rPr>
                  </w:pPr>
                  <w:r>
                    <w:rPr>
                      <w:spacing w:val="5"/>
                      <w:sz w:val="21"/>
                      <w:szCs w:val="21"/>
                    </w:rPr>
                    <w:t>极端最低气温</w:t>
                  </w:r>
                  <w:r>
                    <w:rPr>
                      <w:rFonts w:ascii="Times New Roman" w:eastAsia="Times New Roman" w:hAnsi="Times New Roman" w:cs="Times New Roman"/>
                      <w:spacing w:val="5"/>
                      <w:sz w:val="21"/>
                      <w:szCs w:val="21"/>
                    </w:rPr>
                    <w:t>(</w:t>
                  </w:r>
                  <w:r>
                    <w:rPr>
                      <w:spacing w:val="5"/>
                      <w:sz w:val="21"/>
                      <w:szCs w:val="21"/>
                    </w:rPr>
                    <w:t>℃</w:t>
                  </w:r>
                  <w:r>
                    <w:rPr>
                      <w:rFonts w:ascii="Times New Roman" w:eastAsia="Times New Roman" w:hAnsi="Times New Roman" w:cs="Times New Roman"/>
                      <w:spacing w:val="5"/>
                      <w:sz w:val="21"/>
                      <w:szCs w:val="21"/>
                    </w:rPr>
                    <w:t>)</w:t>
                  </w:r>
                </w:p>
              </w:tc>
              <w:tc>
                <w:tcPr>
                  <w:tcW w:w="1199" w:type="dxa"/>
                  <w:vAlign w:val="top"/>
                </w:tcPr>
                <w:p>
                  <w:pPr>
                    <w:spacing w:before="100" w:line="187" w:lineRule="auto"/>
                    <w:ind w:left="427"/>
                    <w:rPr>
                      <w:rFonts w:ascii="Times New Roman" w:eastAsia="Times New Roman" w:hAnsi="Times New Roman" w:cs="Times New Roman"/>
                      <w:sz w:val="21"/>
                      <w:szCs w:val="21"/>
                    </w:rPr>
                  </w:pPr>
                  <w:r>
                    <w:rPr>
                      <w:rFonts w:ascii="Times New Roman" w:eastAsia="Times New Roman" w:hAnsi="Times New Roman" w:cs="Times New Roman"/>
                      <w:sz w:val="21"/>
                      <w:szCs w:val="21"/>
                    </w:rPr>
                    <w:t>-9.6</w:t>
                  </w:r>
                </w:p>
              </w:tc>
              <w:tc>
                <w:tcPr>
                  <w:tcW w:w="1200" w:type="dxa"/>
                  <w:vAlign w:val="top"/>
                </w:tcPr>
                <w:p>
                  <w:pPr>
                    <w:spacing w:before="100" w:line="187" w:lineRule="auto"/>
                    <w:ind w:left="46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0.2</w:t>
                  </w:r>
                </w:p>
              </w:tc>
              <w:tc>
                <w:tcPr>
                  <w:tcW w:w="1202" w:type="dxa"/>
                  <w:vAlign w:val="top"/>
                </w:tcPr>
                <w:p>
                  <w:pPr>
                    <w:spacing w:before="100" w:line="187" w:lineRule="auto"/>
                    <w:ind w:left="43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17.4</w:t>
                  </w:r>
                </w:p>
              </w:tc>
              <w:tc>
                <w:tcPr>
                  <w:tcW w:w="1199" w:type="dxa"/>
                  <w:vAlign w:val="top"/>
                </w:tcPr>
                <w:p>
                  <w:pPr>
                    <w:spacing w:before="100" w:line="187" w:lineRule="auto"/>
                    <w:ind w:left="464"/>
                    <w:rPr>
                      <w:rFonts w:ascii="Times New Roman" w:eastAsia="Times New Roman" w:hAnsi="Times New Roman" w:cs="Times New Roman"/>
                      <w:sz w:val="21"/>
                      <w:szCs w:val="21"/>
                    </w:rPr>
                  </w:pPr>
                  <w:r>
                    <w:rPr>
                      <w:rFonts w:ascii="Times New Roman" w:eastAsia="Times New Roman" w:hAnsi="Times New Roman" w:cs="Times New Roman"/>
                      <w:sz w:val="21"/>
                      <w:szCs w:val="21"/>
                    </w:rPr>
                    <w:t>2.8</w:t>
                  </w:r>
                </w:p>
              </w:tc>
              <w:tc>
                <w:tcPr>
                  <w:tcW w:w="1202" w:type="dxa"/>
                  <w:vAlign w:val="top"/>
                </w:tcPr>
                <w:p>
                  <w:pPr>
                    <w:spacing w:before="100" w:line="187" w:lineRule="auto"/>
                    <w:ind w:left="378"/>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pacing w:val="-5"/>
                      <w:sz w:val="21"/>
                      <w:szCs w:val="21"/>
                    </w:rPr>
                    <w:t>10.1</w:t>
                  </w:r>
                </w:p>
              </w:tc>
            </w:tr>
          </w:tbl>
          <w:p>
            <w:pPr>
              <w:spacing w:line="178" w:lineRule="exact"/>
              <w:rPr>
                <w:rFonts w:ascii="Arial"/>
                <w:sz w:val="15"/>
              </w:rPr>
            </w:pPr>
          </w:p>
        </w:tc>
      </w:tr>
    </w:tbl>
    <w:p>
      <w:pPr>
        <w:pStyle w:val="BodyText"/>
        <w:spacing w:line="153" w:lineRule="exact"/>
        <w:rPr>
          <w:sz w:val="13"/>
        </w:rPr>
      </w:pPr>
    </w:p>
    <w:p>
      <w:pPr>
        <w:spacing w:line="153" w:lineRule="exact"/>
        <w:rPr>
          <w:sz w:val="13"/>
          <w:szCs w:val="13"/>
        </w:rPr>
        <w:sectPr>
          <w:footerReference w:type="default" r:id="rId34"/>
          <w:type w:val="nextPage"/>
          <w:pgSz w:w="11907" w:h="16839"/>
          <w:pgMar w:top="1400" w:right="1473" w:bottom="1377" w:left="1483" w:header="0" w:footer="1210" w:gutter="0"/>
          <w:pgNumType w:start="27"/>
          <w:cols w:space="708"/>
          <w:titlePg w:val="0"/>
        </w:sectPr>
      </w:pPr>
    </w:p>
    <w:p>
      <w:pPr>
        <w:spacing w:before="47" w:line="219" w:lineRule="auto"/>
        <w:ind w:left="2323"/>
        <w:rPr>
          <w:rFonts w:ascii="SimSun" w:eastAsia="SimSun" w:hAnsi="SimSun" w:cs="SimSun"/>
          <w:sz w:val="24"/>
          <w:szCs w:val="24"/>
        </w:rPr>
      </w:pPr>
      <w:hyperlink w:anchor="bookmark8" w:history="1">
        <w:r>
          <w:rPr>
            <w:rFonts w:ascii="SimSun" w:eastAsia="SimSun" w:hAnsi="SimSun" w:cs="SimSun"/>
            <w:spacing w:val="-1"/>
            <w:sz w:val="24"/>
            <w:szCs w:val="24"/>
          </w:rPr>
          <w:t>建设项目所在地自然环境及社会环境简况</w:t>
        </w:r>
      </w:hyperlink>
    </w:p>
    <w:tbl>
      <w:tblPr>
        <w:tblStyle w:val="TableNormal15"/>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spacing w:line="85" w:lineRule="exact"/>
            </w:pPr>
          </w:p>
          <w:tbl>
            <w:tblPr>
              <w:tblStyle w:val="TableNormal15"/>
              <w:tblW w:w="8509" w:type="dxa"/>
              <w:tblInd w:w="2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07"/>
              <w:gridCol w:w="1199"/>
              <w:gridCol w:w="1200"/>
              <w:gridCol w:w="1202"/>
              <w:gridCol w:w="1199"/>
              <w:gridCol w:w="1202"/>
            </w:tblGrid>
            <w:tr>
              <w:tblPrEx>
                <w:tblW w:w="8509" w:type="dxa"/>
                <w:tblInd w:w="2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2507" w:type="dxa"/>
                  <w:vAlign w:val="top"/>
                </w:tcPr>
                <w:p>
                  <w:pPr>
                    <w:pStyle w:val="TableText"/>
                    <w:spacing w:before="67" w:line="214" w:lineRule="auto"/>
                    <w:ind w:left="638"/>
                    <w:rPr>
                      <w:rFonts w:ascii="Times New Roman" w:eastAsia="Times New Roman" w:hAnsi="Times New Roman" w:cs="Times New Roman"/>
                      <w:sz w:val="21"/>
                      <w:szCs w:val="21"/>
                    </w:rPr>
                  </w:pPr>
                  <w:r>
                    <w:rPr>
                      <w:spacing w:val="4"/>
                      <w:sz w:val="21"/>
                      <w:szCs w:val="21"/>
                    </w:rPr>
                    <w:t>平均气温</w:t>
                  </w:r>
                  <w:r>
                    <w:rPr>
                      <w:rFonts w:ascii="Times New Roman" w:eastAsia="Times New Roman" w:hAnsi="Times New Roman" w:cs="Times New Roman"/>
                      <w:spacing w:val="4"/>
                      <w:sz w:val="21"/>
                      <w:szCs w:val="21"/>
                    </w:rPr>
                    <w:t>(</w:t>
                  </w:r>
                  <w:r>
                    <w:rPr>
                      <w:spacing w:val="4"/>
                      <w:sz w:val="21"/>
                      <w:szCs w:val="21"/>
                    </w:rPr>
                    <w:t>℃</w:t>
                  </w:r>
                  <w:r>
                    <w:rPr>
                      <w:rFonts w:ascii="Times New Roman" w:eastAsia="Times New Roman" w:hAnsi="Times New Roman" w:cs="Times New Roman"/>
                      <w:spacing w:val="4"/>
                      <w:sz w:val="21"/>
                      <w:szCs w:val="21"/>
                    </w:rPr>
                    <w:t>)</w:t>
                  </w:r>
                </w:p>
              </w:tc>
              <w:tc>
                <w:tcPr>
                  <w:tcW w:w="1199" w:type="dxa"/>
                  <w:vAlign w:val="top"/>
                </w:tcPr>
                <w:p>
                  <w:pPr>
                    <w:spacing w:before="101" w:line="187" w:lineRule="auto"/>
                    <w:ind w:left="460"/>
                    <w:rPr>
                      <w:rFonts w:ascii="Times New Roman" w:eastAsia="Times New Roman" w:hAnsi="Times New Roman" w:cs="Times New Roman"/>
                      <w:sz w:val="21"/>
                      <w:szCs w:val="21"/>
                    </w:rPr>
                  </w:pPr>
                  <w:r>
                    <w:rPr>
                      <w:rFonts w:ascii="Times New Roman" w:eastAsia="Times New Roman" w:hAnsi="Times New Roman" w:cs="Times New Roman"/>
                      <w:sz w:val="21"/>
                      <w:szCs w:val="21"/>
                    </w:rPr>
                    <w:t>4.1</w:t>
                  </w:r>
                </w:p>
              </w:tc>
              <w:tc>
                <w:tcPr>
                  <w:tcW w:w="1200" w:type="dxa"/>
                  <w:vAlign w:val="top"/>
                </w:tcPr>
                <w:p>
                  <w:pPr>
                    <w:spacing w:before="101" w:line="187" w:lineRule="auto"/>
                    <w:ind w:left="43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15.7</w:t>
                  </w:r>
                </w:p>
              </w:tc>
              <w:tc>
                <w:tcPr>
                  <w:tcW w:w="1202" w:type="dxa"/>
                  <w:vAlign w:val="top"/>
                </w:tcPr>
                <w:p>
                  <w:pPr>
                    <w:spacing w:before="101" w:line="187" w:lineRule="auto"/>
                    <w:ind w:left="4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28.8</w:t>
                  </w:r>
                </w:p>
              </w:tc>
              <w:tc>
                <w:tcPr>
                  <w:tcW w:w="1199" w:type="dxa"/>
                  <w:vAlign w:val="top"/>
                </w:tcPr>
                <w:p>
                  <w:pPr>
                    <w:spacing w:before="101" w:line="187" w:lineRule="auto"/>
                    <w:ind w:left="42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18.3</w:t>
                  </w:r>
                </w:p>
              </w:tc>
              <w:tc>
                <w:tcPr>
                  <w:tcW w:w="1202" w:type="dxa"/>
                  <w:vAlign w:val="top"/>
                </w:tcPr>
                <w:p>
                  <w:pPr>
                    <w:spacing w:before="101" w:line="187" w:lineRule="auto"/>
                    <w:ind w:left="43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16.5</w:t>
                  </w:r>
                </w:p>
              </w:tc>
            </w:tr>
            <w:tr>
              <w:tblPrEx>
                <w:tblW w:w="8509" w:type="dxa"/>
                <w:tblInd w:w="203" w:type="dxa"/>
                <w:tblLayout w:type="fixed"/>
              </w:tblPrEx>
              <w:trPr>
                <w:trHeight w:val="343"/>
              </w:trPr>
              <w:tc>
                <w:tcPr>
                  <w:tcW w:w="2507" w:type="dxa"/>
                  <w:vAlign w:val="top"/>
                </w:tcPr>
                <w:p>
                  <w:pPr>
                    <w:pStyle w:val="TableText"/>
                    <w:spacing w:before="64" w:line="214" w:lineRule="auto"/>
                    <w:ind w:left="639"/>
                    <w:rPr>
                      <w:rFonts w:ascii="Times New Roman" w:eastAsia="Times New Roman" w:hAnsi="Times New Roman" w:cs="Times New Roman"/>
                      <w:sz w:val="21"/>
                      <w:szCs w:val="21"/>
                    </w:rPr>
                  </w:pPr>
                  <w:r>
                    <w:rPr>
                      <w:spacing w:val="4"/>
                      <w:sz w:val="21"/>
                      <w:szCs w:val="21"/>
                    </w:rPr>
                    <w:t>相对湿度</w:t>
                  </w:r>
                  <w:r>
                    <w:rPr>
                      <w:rFonts w:ascii="Times New Roman" w:eastAsia="Times New Roman" w:hAnsi="Times New Roman" w:cs="Times New Roman"/>
                      <w:spacing w:val="4"/>
                      <w:sz w:val="21"/>
                      <w:szCs w:val="21"/>
                    </w:rPr>
                    <w:t>(</w:t>
                  </w:r>
                  <w:r>
                    <w:rPr>
                      <w:spacing w:val="4"/>
                      <w:sz w:val="21"/>
                      <w:szCs w:val="21"/>
                    </w:rPr>
                    <w:t>℃</w:t>
                  </w:r>
                  <w:r>
                    <w:rPr>
                      <w:rFonts w:ascii="Times New Roman" w:eastAsia="Times New Roman" w:hAnsi="Times New Roman" w:cs="Times New Roman"/>
                      <w:spacing w:val="4"/>
                      <w:sz w:val="21"/>
                      <w:szCs w:val="21"/>
                    </w:rPr>
                    <w:t>)</w:t>
                  </w:r>
                </w:p>
              </w:tc>
              <w:tc>
                <w:tcPr>
                  <w:tcW w:w="1199" w:type="dxa"/>
                  <w:vAlign w:val="top"/>
                </w:tcPr>
                <w:p>
                  <w:pPr>
                    <w:spacing w:before="96" w:line="187" w:lineRule="auto"/>
                    <w:ind w:left="49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79</w:t>
                  </w:r>
                </w:p>
              </w:tc>
              <w:tc>
                <w:tcPr>
                  <w:tcW w:w="1200" w:type="dxa"/>
                  <w:vAlign w:val="top"/>
                </w:tcPr>
                <w:p>
                  <w:pPr>
                    <w:spacing w:before="96" w:line="187" w:lineRule="auto"/>
                    <w:ind w:left="50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81</w:t>
                  </w:r>
                </w:p>
              </w:tc>
              <w:tc>
                <w:tcPr>
                  <w:tcW w:w="1202" w:type="dxa"/>
                  <w:vAlign w:val="top"/>
                </w:tcPr>
                <w:p>
                  <w:pPr>
                    <w:spacing w:before="96" w:line="187" w:lineRule="auto"/>
                    <w:ind w:left="49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79</w:t>
                  </w:r>
                </w:p>
              </w:tc>
              <w:tc>
                <w:tcPr>
                  <w:tcW w:w="1199" w:type="dxa"/>
                  <w:vAlign w:val="top"/>
                </w:tcPr>
                <w:p>
                  <w:pPr>
                    <w:spacing w:before="96" w:line="187" w:lineRule="auto"/>
                    <w:ind w:left="49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83</w:t>
                  </w:r>
                </w:p>
              </w:tc>
              <w:tc>
                <w:tcPr>
                  <w:tcW w:w="1202" w:type="dxa"/>
                  <w:vAlign w:val="top"/>
                </w:tcPr>
                <w:p>
                  <w:pPr>
                    <w:spacing w:before="96" w:line="187" w:lineRule="auto"/>
                    <w:ind w:left="50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81</w:t>
                  </w:r>
                </w:p>
              </w:tc>
            </w:tr>
            <w:tr>
              <w:tblPrEx>
                <w:tblW w:w="8509" w:type="dxa"/>
                <w:tblInd w:w="203" w:type="dxa"/>
                <w:tblLayout w:type="fixed"/>
              </w:tblPrEx>
              <w:trPr>
                <w:trHeight w:val="345"/>
              </w:trPr>
              <w:tc>
                <w:tcPr>
                  <w:tcW w:w="2507" w:type="dxa"/>
                  <w:vAlign w:val="top"/>
                </w:tcPr>
                <w:p>
                  <w:pPr>
                    <w:pStyle w:val="TableText"/>
                    <w:spacing w:before="66" w:line="214" w:lineRule="auto"/>
                    <w:ind w:left="706"/>
                    <w:rPr>
                      <w:rFonts w:ascii="Times New Roman" w:eastAsia="Times New Roman" w:hAnsi="Times New Roman" w:cs="Times New Roman"/>
                      <w:sz w:val="21"/>
                      <w:szCs w:val="21"/>
                    </w:rPr>
                  </w:pPr>
                  <w:r>
                    <w:rPr>
                      <w:spacing w:val="1"/>
                      <w:sz w:val="21"/>
                      <w:szCs w:val="21"/>
                    </w:rPr>
                    <w:t>降水量</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mm</w:t>
                  </w:r>
                  <w:r>
                    <w:rPr>
                      <w:rFonts w:ascii="Times New Roman" w:eastAsia="Times New Roman" w:hAnsi="Times New Roman" w:cs="Times New Roman"/>
                      <w:spacing w:val="1"/>
                      <w:sz w:val="21"/>
                      <w:szCs w:val="21"/>
                    </w:rPr>
                    <w:t>)</w:t>
                  </w:r>
                </w:p>
              </w:tc>
              <w:tc>
                <w:tcPr>
                  <w:tcW w:w="1199" w:type="dxa"/>
                  <w:vAlign w:val="top"/>
                </w:tcPr>
                <w:p>
                  <w:pPr>
                    <w:spacing w:before="98" w:line="187" w:lineRule="auto"/>
                    <w:ind w:left="411"/>
                    <w:rPr>
                      <w:rFonts w:ascii="Times New Roman" w:eastAsia="Times New Roman" w:hAnsi="Times New Roman" w:cs="Times New Roman"/>
                      <w:sz w:val="21"/>
                      <w:szCs w:val="21"/>
                    </w:rPr>
                  </w:pPr>
                  <w:r>
                    <w:rPr>
                      <w:rFonts w:ascii="Times New Roman" w:eastAsia="Times New Roman" w:hAnsi="Times New Roman" w:cs="Times New Roman"/>
                      <w:sz w:val="21"/>
                      <w:szCs w:val="21"/>
                    </w:rPr>
                    <w:t>61.7</w:t>
                  </w:r>
                </w:p>
              </w:tc>
              <w:tc>
                <w:tcPr>
                  <w:tcW w:w="1200" w:type="dxa"/>
                  <w:vAlign w:val="top"/>
                </w:tcPr>
                <w:p>
                  <w:pPr>
                    <w:spacing w:before="98" w:line="187" w:lineRule="auto"/>
                    <w:ind w:left="37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132.9</w:t>
                  </w:r>
                </w:p>
              </w:tc>
              <w:tc>
                <w:tcPr>
                  <w:tcW w:w="1202" w:type="dxa"/>
                  <w:vAlign w:val="top"/>
                </w:tcPr>
                <w:p>
                  <w:pPr>
                    <w:spacing w:before="98" w:line="187" w:lineRule="auto"/>
                    <w:ind w:left="37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136.1</w:t>
                  </w:r>
                </w:p>
              </w:tc>
              <w:tc>
                <w:tcPr>
                  <w:tcW w:w="1199" w:type="dxa"/>
                  <w:vAlign w:val="top"/>
                </w:tcPr>
                <w:p>
                  <w:pPr>
                    <w:spacing w:before="98" w:line="187" w:lineRule="auto"/>
                    <w:ind w:left="412"/>
                    <w:rPr>
                      <w:rFonts w:ascii="Times New Roman" w:eastAsia="Times New Roman" w:hAnsi="Times New Roman" w:cs="Times New Roman"/>
                      <w:sz w:val="21"/>
                      <w:szCs w:val="21"/>
                    </w:rPr>
                  </w:pPr>
                  <w:r>
                    <w:rPr>
                      <w:rFonts w:ascii="Times New Roman" w:eastAsia="Times New Roman" w:hAnsi="Times New Roman" w:cs="Times New Roman"/>
                      <w:sz w:val="21"/>
                      <w:szCs w:val="21"/>
                    </w:rPr>
                    <w:t>97.6</w:t>
                  </w:r>
                </w:p>
              </w:tc>
              <w:tc>
                <w:tcPr>
                  <w:tcW w:w="1202" w:type="dxa"/>
                  <w:vAlign w:val="top"/>
                </w:tcPr>
                <w:p>
                  <w:pPr>
                    <w:spacing w:before="98" w:line="187" w:lineRule="auto"/>
                    <w:ind w:left="32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1435.2</w:t>
                  </w:r>
                </w:p>
              </w:tc>
            </w:tr>
            <w:tr>
              <w:tblPrEx>
                <w:tblW w:w="8509" w:type="dxa"/>
                <w:tblInd w:w="203" w:type="dxa"/>
                <w:tblLayout w:type="fixed"/>
              </w:tblPrEx>
              <w:trPr>
                <w:trHeight w:val="345"/>
              </w:trPr>
              <w:tc>
                <w:tcPr>
                  <w:tcW w:w="2507" w:type="dxa"/>
                  <w:vAlign w:val="top"/>
                </w:tcPr>
                <w:p>
                  <w:pPr>
                    <w:pStyle w:val="TableText"/>
                    <w:spacing w:before="67" w:line="214" w:lineRule="auto"/>
                    <w:ind w:left="692"/>
                    <w:rPr>
                      <w:rFonts w:ascii="Times New Roman" w:eastAsia="Times New Roman" w:hAnsi="Times New Roman" w:cs="Times New Roman"/>
                      <w:sz w:val="21"/>
                      <w:szCs w:val="21"/>
                    </w:rPr>
                  </w:pPr>
                  <w:r>
                    <w:rPr>
                      <w:spacing w:val="4"/>
                      <w:sz w:val="21"/>
                      <w:szCs w:val="21"/>
                    </w:rPr>
                    <w:t>蒸发量</w:t>
                  </w:r>
                  <w:r>
                    <w:rPr>
                      <w:rFonts w:ascii="Times New Roman" w:eastAsia="Times New Roman" w:hAnsi="Times New Roman" w:cs="Times New Roman"/>
                      <w:spacing w:val="4"/>
                      <w:sz w:val="21"/>
                      <w:szCs w:val="21"/>
                    </w:rPr>
                    <w:t>(</w:t>
                  </w:r>
                  <w:r>
                    <w:rPr>
                      <w:rFonts w:ascii="Times New Roman" w:eastAsia="Times New Roman" w:hAnsi="Times New Roman" w:cs="Times New Roman"/>
                      <w:sz w:val="21"/>
                      <w:szCs w:val="21"/>
                    </w:rPr>
                    <w:t>mm</w:t>
                  </w:r>
                  <w:r>
                    <w:rPr>
                      <w:rFonts w:ascii="Times New Roman" w:eastAsia="Times New Roman" w:hAnsi="Times New Roman" w:cs="Times New Roman"/>
                      <w:spacing w:val="4"/>
                      <w:sz w:val="21"/>
                      <w:szCs w:val="21"/>
                    </w:rPr>
                    <w:t>)</w:t>
                  </w:r>
                </w:p>
              </w:tc>
              <w:tc>
                <w:tcPr>
                  <w:tcW w:w="1199" w:type="dxa"/>
                  <w:vAlign w:val="top"/>
                </w:tcPr>
                <w:p>
                  <w:pPr>
                    <w:spacing w:before="98" w:line="187" w:lineRule="auto"/>
                    <w:ind w:left="410"/>
                    <w:rPr>
                      <w:rFonts w:ascii="Times New Roman" w:eastAsia="Times New Roman" w:hAnsi="Times New Roman" w:cs="Times New Roman"/>
                      <w:sz w:val="21"/>
                      <w:szCs w:val="21"/>
                    </w:rPr>
                  </w:pPr>
                  <w:r>
                    <w:rPr>
                      <w:rFonts w:ascii="Times New Roman" w:eastAsia="Times New Roman" w:hAnsi="Times New Roman" w:cs="Times New Roman"/>
                      <w:sz w:val="21"/>
                      <w:szCs w:val="21"/>
                    </w:rPr>
                    <w:t>38.2</w:t>
                  </w:r>
                </w:p>
              </w:tc>
              <w:tc>
                <w:tcPr>
                  <w:tcW w:w="1200" w:type="dxa"/>
                  <w:vAlign w:val="top"/>
                </w:tcPr>
                <w:p>
                  <w:pPr>
                    <w:spacing w:before="98" w:line="187" w:lineRule="auto"/>
                    <w:ind w:left="414"/>
                    <w:rPr>
                      <w:rFonts w:ascii="Times New Roman" w:eastAsia="Times New Roman" w:hAnsi="Times New Roman" w:cs="Times New Roman"/>
                      <w:sz w:val="21"/>
                      <w:szCs w:val="21"/>
                    </w:rPr>
                  </w:pPr>
                  <w:r>
                    <w:rPr>
                      <w:rFonts w:ascii="Times New Roman" w:eastAsia="Times New Roman" w:hAnsi="Times New Roman" w:cs="Times New Roman"/>
                      <w:sz w:val="21"/>
                      <w:szCs w:val="21"/>
                    </w:rPr>
                    <w:t>94.5</w:t>
                  </w:r>
                </w:p>
              </w:tc>
              <w:tc>
                <w:tcPr>
                  <w:tcW w:w="1202" w:type="dxa"/>
                  <w:vAlign w:val="top"/>
                </w:tcPr>
                <w:p>
                  <w:pPr>
                    <w:spacing w:before="98" w:line="187" w:lineRule="auto"/>
                    <w:ind w:left="37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190.0</w:t>
                  </w:r>
                </w:p>
              </w:tc>
              <w:tc>
                <w:tcPr>
                  <w:tcW w:w="1199" w:type="dxa"/>
                  <w:vAlign w:val="top"/>
                </w:tcPr>
                <w:p>
                  <w:pPr>
                    <w:spacing w:before="98" w:line="187" w:lineRule="auto"/>
                    <w:ind w:left="412"/>
                    <w:rPr>
                      <w:rFonts w:ascii="Times New Roman" w:eastAsia="Times New Roman" w:hAnsi="Times New Roman" w:cs="Times New Roman"/>
                      <w:sz w:val="21"/>
                      <w:szCs w:val="21"/>
                    </w:rPr>
                  </w:pPr>
                  <w:r>
                    <w:rPr>
                      <w:rFonts w:ascii="Times New Roman" w:eastAsia="Times New Roman" w:hAnsi="Times New Roman" w:cs="Times New Roman"/>
                      <w:sz w:val="21"/>
                      <w:szCs w:val="21"/>
                    </w:rPr>
                    <w:t>78.7</w:t>
                  </w:r>
                </w:p>
              </w:tc>
              <w:tc>
                <w:tcPr>
                  <w:tcW w:w="1202" w:type="dxa"/>
                  <w:vAlign w:val="top"/>
                </w:tcPr>
                <w:p>
                  <w:pPr>
                    <w:spacing w:before="98" w:line="187" w:lineRule="auto"/>
                    <w:ind w:left="32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1136.0</w:t>
                  </w:r>
                </w:p>
              </w:tc>
            </w:tr>
            <w:tr>
              <w:tblPrEx>
                <w:tblW w:w="8509" w:type="dxa"/>
                <w:tblInd w:w="203" w:type="dxa"/>
                <w:tblLayout w:type="fixed"/>
              </w:tblPrEx>
              <w:trPr>
                <w:trHeight w:val="345"/>
              </w:trPr>
              <w:tc>
                <w:tcPr>
                  <w:tcW w:w="2507" w:type="dxa"/>
                  <w:vAlign w:val="top"/>
                </w:tcPr>
                <w:p>
                  <w:pPr>
                    <w:pStyle w:val="TableText"/>
                    <w:spacing w:before="65" w:line="214" w:lineRule="auto"/>
                    <w:ind w:left="567"/>
                    <w:rPr>
                      <w:rFonts w:ascii="Times New Roman" w:eastAsia="Times New Roman" w:hAnsi="Times New Roman" w:cs="Times New Roman"/>
                      <w:sz w:val="21"/>
                      <w:szCs w:val="21"/>
                    </w:rPr>
                  </w:pPr>
                  <w:r>
                    <w:rPr>
                      <w:sz w:val="21"/>
                      <w:szCs w:val="21"/>
                    </w:rPr>
                    <w:t>日照时数</w:t>
                  </w:r>
                  <w:r>
                    <w:rPr>
                      <w:rFonts w:ascii="Times New Roman" w:eastAsia="Times New Roman" w:hAnsi="Times New Roman" w:cs="Times New Roman"/>
                      <w:sz w:val="21"/>
                      <w:szCs w:val="21"/>
                    </w:rPr>
                    <w:t>(</w:t>
                  </w:r>
                  <w:r>
                    <w:rPr>
                      <w:sz w:val="21"/>
                      <w:szCs w:val="21"/>
                    </w:rPr>
                    <w:t>小时</w:t>
                  </w:r>
                  <w:r>
                    <w:rPr>
                      <w:rFonts w:ascii="Times New Roman" w:eastAsia="Times New Roman" w:hAnsi="Times New Roman" w:cs="Times New Roman"/>
                      <w:sz w:val="21"/>
                      <w:szCs w:val="21"/>
                    </w:rPr>
                    <w:t>)</w:t>
                  </w:r>
                </w:p>
              </w:tc>
              <w:tc>
                <w:tcPr>
                  <w:tcW w:w="1199" w:type="dxa"/>
                  <w:vAlign w:val="top"/>
                </w:tcPr>
                <w:p>
                  <w:pPr>
                    <w:spacing w:before="99" w:line="187" w:lineRule="auto"/>
                    <w:ind w:left="37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119.5</w:t>
                  </w:r>
                </w:p>
              </w:tc>
              <w:tc>
                <w:tcPr>
                  <w:tcW w:w="1200" w:type="dxa"/>
                  <w:vAlign w:val="top"/>
                </w:tcPr>
                <w:p>
                  <w:pPr>
                    <w:spacing w:before="99" w:line="187" w:lineRule="auto"/>
                    <w:ind w:left="37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142.8</w:t>
                  </w:r>
                </w:p>
              </w:tc>
              <w:tc>
                <w:tcPr>
                  <w:tcW w:w="1202" w:type="dxa"/>
                  <w:vAlign w:val="top"/>
                </w:tcPr>
                <w:p>
                  <w:pPr>
                    <w:spacing w:before="99" w:line="187" w:lineRule="auto"/>
                    <w:ind w:left="35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246.6</w:t>
                  </w:r>
                </w:p>
              </w:tc>
              <w:tc>
                <w:tcPr>
                  <w:tcW w:w="1199" w:type="dxa"/>
                  <w:vAlign w:val="top"/>
                </w:tcPr>
                <w:p>
                  <w:pPr>
                    <w:spacing w:before="99" w:line="187" w:lineRule="auto"/>
                    <w:ind w:left="37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157.1</w:t>
                  </w:r>
                </w:p>
              </w:tc>
              <w:tc>
                <w:tcPr>
                  <w:tcW w:w="1202" w:type="dxa"/>
                  <w:vAlign w:val="top"/>
                </w:tcPr>
                <w:p>
                  <w:pPr>
                    <w:spacing w:before="99" w:line="187" w:lineRule="auto"/>
                    <w:ind w:left="32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1902.8</w:t>
                  </w:r>
                </w:p>
              </w:tc>
            </w:tr>
            <w:tr>
              <w:tblPrEx>
                <w:tblW w:w="8509" w:type="dxa"/>
                <w:tblInd w:w="203" w:type="dxa"/>
                <w:tblLayout w:type="fixed"/>
              </w:tblPrEx>
              <w:trPr>
                <w:trHeight w:val="345"/>
              </w:trPr>
              <w:tc>
                <w:tcPr>
                  <w:tcW w:w="2507" w:type="dxa"/>
                  <w:vAlign w:val="top"/>
                </w:tcPr>
                <w:p>
                  <w:pPr>
                    <w:pStyle w:val="TableText"/>
                    <w:spacing w:before="65" w:line="214" w:lineRule="auto"/>
                    <w:ind w:left="586"/>
                    <w:rPr>
                      <w:rFonts w:ascii="Times New Roman" w:eastAsia="Times New Roman" w:hAnsi="Times New Roman" w:cs="Times New Roman"/>
                      <w:sz w:val="21"/>
                      <w:szCs w:val="21"/>
                    </w:rPr>
                  </w:pPr>
                  <w:r>
                    <w:rPr>
                      <w:sz w:val="21"/>
                      <w:szCs w:val="21"/>
                    </w:rPr>
                    <w:t>日照百分率</w:t>
                  </w:r>
                  <w:r>
                    <w:rPr>
                      <w:rFonts w:ascii="Times New Roman" w:eastAsia="Times New Roman" w:hAnsi="Times New Roman" w:cs="Times New Roman"/>
                      <w:sz w:val="21"/>
                      <w:szCs w:val="21"/>
                    </w:rPr>
                    <w:t>(%)</w:t>
                  </w:r>
                </w:p>
              </w:tc>
              <w:tc>
                <w:tcPr>
                  <w:tcW w:w="1199" w:type="dxa"/>
                  <w:vAlign w:val="top"/>
                </w:tcPr>
                <w:p>
                  <w:pPr>
                    <w:spacing w:before="99" w:line="187" w:lineRule="auto"/>
                    <w:ind w:left="49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37</w:t>
                  </w:r>
                </w:p>
              </w:tc>
              <w:tc>
                <w:tcPr>
                  <w:tcW w:w="1200" w:type="dxa"/>
                  <w:vAlign w:val="top"/>
                </w:tcPr>
                <w:p>
                  <w:pPr>
                    <w:spacing w:before="99" w:line="187" w:lineRule="auto"/>
                    <w:ind w:left="49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37</w:t>
                  </w:r>
                </w:p>
              </w:tc>
              <w:tc>
                <w:tcPr>
                  <w:tcW w:w="1202" w:type="dxa"/>
                  <w:vAlign w:val="top"/>
                </w:tcPr>
                <w:p>
                  <w:pPr>
                    <w:spacing w:before="99" w:line="187" w:lineRule="auto"/>
                    <w:ind w:left="49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58</w:t>
                  </w:r>
                </w:p>
              </w:tc>
              <w:tc>
                <w:tcPr>
                  <w:tcW w:w="1199" w:type="dxa"/>
                  <w:vAlign w:val="top"/>
                </w:tcPr>
                <w:p>
                  <w:pPr>
                    <w:spacing w:before="99" w:line="187" w:lineRule="auto"/>
                    <w:ind w:left="489"/>
                    <w:rPr>
                      <w:rFonts w:ascii="Times New Roman" w:eastAsia="Times New Roman" w:hAnsi="Times New Roman" w:cs="Times New Roman"/>
                      <w:sz w:val="21"/>
                      <w:szCs w:val="21"/>
                    </w:rPr>
                  </w:pPr>
                  <w:r>
                    <w:rPr>
                      <w:rFonts w:ascii="Times New Roman" w:eastAsia="Times New Roman" w:hAnsi="Times New Roman" w:cs="Times New Roman"/>
                      <w:sz w:val="21"/>
                      <w:szCs w:val="21"/>
                    </w:rPr>
                    <w:t>44</w:t>
                  </w:r>
                </w:p>
              </w:tc>
              <w:tc>
                <w:tcPr>
                  <w:tcW w:w="1202" w:type="dxa"/>
                  <w:vAlign w:val="top"/>
                </w:tcPr>
                <w:p>
                  <w:pPr>
                    <w:spacing w:before="99" w:line="187" w:lineRule="auto"/>
                    <w:ind w:left="492"/>
                    <w:rPr>
                      <w:rFonts w:ascii="Times New Roman" w:eastAsia="Times New Roman" w:hAnsi="Times New Roman" w:cs="Times New Roman"/>
                      <w:sz w:val="21"/>
                      <w:szCs w:val="21"/>
                    </w:rPr>
                  </w:pPr>
                  <w:r>
                    <w:rPr>
                      <w:rFonts w:ascii="Times New Roman" w:eastAsia="Times New Roman" w:hAnsi="Times New Roman" w:cs="Times New Roman"/>
                      <w:sz w:val="21"/>
                      <w:szCs w:val="21"/>
                    </w:rPr>
                    <w:t>43</w:t>
                  </w:r>
                </w:p>
              </w:tc>
            </w:tr>
            <w:tr>
              <w:tblPrEx>
                <w:tblW w:w="8509" w:type="dxa"/>
                <w:tblInd w:w="203" w:type="dxa"/>
                <w:tblLayout w:type="fixed"/>
              </w:tblPrEx>
              <w:trPr>
                <w:trHeight w:val="345"/>
              </w:trPr>
              <w:tc>
                <w:tcPr>
                  <w:tcW w:w="2507" w:type="dxa"/>
                  <w:vAlign w:val="top"/>
                </w:tcPr>
                <w:p>
                  <w:pPr>
                    <w:pStyle w:val="TableText"/>
                    <w:spacing w:before="66" w:line="214" w:lineRule="auto"/>
                    <w:ind w:left="655"/>
                    <w:rPr>
                      <w:rFonts w:ascii="Times New Roman" w:eastAsia="Times New Roman" w:hAnsi="Times New Roman" w:cs="Times New Roman"/>
                      <w:sz w:val="21"/>
                      <w:szCs w:val="21"/>
                    </w:rPr>
                  </w:pPr>
                  <w:r>
                    <w:rPr>
                      <w:spacing w:val="2"/>
                      <w:sz w:val="21"/>
                      <w:szCs w:val="21"/>
                    </w:rPr>
                    <w:t>降水日数</w:t>
                  </w:r>
                  <w:r>
                    <w:rPr>
                      <w:rFonts w:ascii="Times New Roman" w:eastAsia="Times New Roman" w:hAnsi="Times New Roman" w:cs="Times New Roman"/>
                      <w:spacing w:val="2"/>
                      <w:sz w:val="21"/>
                      <w:szCs w:val="21"/>
                    </w:rPr>
                    <w:t>(</w:t>
                  </w:r>
                  <w:r>
                    <w:rPr>
                      <w:spacing w:val="2"/>
                      <w:sz w:val="21"/>
                      <w:szCs w:val="21"/>
                    </w:rPr>
                    <w:t>天</w:t>
                  </w:r>
                  <w:r>
                    <w:rPr>
                      <w:rFonts w:ascii="Times New Roman" w:eastAsia="Times New Roman" w:hAnsi="Times New Roman" w:cs="Times New Roman"/>
                      <w:spacing w:val="2"/>
                      <w:sz w:val="21"/>
                      <w:szCs w:val="21"/>
                    </w:rPr>
                    <w:t>)</w:t>
                  </w:r>
                </w:p>
              </w:tc>
              <w:tc>
                <w:tcPr>
                  <w:tcW w:w="1199" w:type="dxa"/>
                  <w:vAlign w:val="top"/>
                </w:tcPr>
                <w:p>
                  <w:pPr>
                    <w:spacing w:before="100" w:line="187" w:lineRule="auto"/>
                    <w:ind w:left="42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11.2</w:t>
                  </w:r>
                </w:p>
              </w:tc>
              <w:tc>
                <w:tcPr>
                  <w:tcW w:w="1200" w:type="dxa"/>
                  <w:vAlign w:val="top"/>
                </w:tcPr>
                <w:p>
                  <w:pPr>
                    <w:spacing w:before="100" w:line="187" w:lineRule="auto"/>
                    <w:ind w:left="43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16.2</w:t>
                  </w:r>
                </w:p>
              </w:tc>
              <w:tc>
                <w:tcPr>
                  <w:tcW w:w="1202" w:type="dxa"/>
                  <w:vAlign w:val="top"/>
                </w:tcPr>
                <w:p>
                  <w:pPr>
                    <w:spacing w:before="100" w:line="187" w:lineRule="auto"/>
                    <w:ind w:left="43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12.0</w:t>
                  </w:r>
                </w:p>
              </w:tc>
              <w:tc>
                <w:tcPr>
                  <w:tcW w:w="1199" w:type="dxa"/>
                  <w:vAlign w:val="top"/>
                </w:tcPr>
                <w:p>
                  <w:pPr>
                    <w:spacing w:before="100" w:line="187" w:lineRule="auto"/>
                    <w:ind w:left="42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11.3</w:t>
                  </w:r>
                </w:p>
              </w:tc>
              <w:tc>
                <w:tcPr>
                  <w:tcW w:w="1202" w:type="dxa"/>
                  <w:vAlign w:val="top"/>
                </w:tcPr>
                <w:p>
                  <w:pPr>
                    <w:spacing w:before="100" w:line="187" w:lineRule="auto"/>
                    <w:ind w:left="37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157.2</w:t>
                  </w:r>
                </w:p>
              </w:tc>
            </w:tr>
            <w:tr>
              <w:tblPrEx>
                <w:tblW w:w="8509" w:type="dxa"/>
                <w:tblInd w:w="203" w:type="dxa"/>
                <w:tblLayout w:type="fixed"/>
              </w:tblPrEx>
              <w:trPr>
                <w:trHeight w:val="342"/>
              </w:trPr>
              <w:tc>
                <w:tcPr>
                  <w:tcW w:w="2507" w:type="dxa"/>
                  <w:vAlign w:val="top"/>
                </w:tcPr>
                <w:p>
                  <w:pPr>
                    <w:pStyle w:val="TableText"/>
                    <w:spacing w:before="66" w:line="214" w:lineRule="auto"/>
                    <w:ind w:left="643"/>
                    <w:rPr>
                      <w:rFonts w:ascii="Times New Roman" w:eastAsia="Times New Roman" w:hAnsi="Times New Roman" w:cs="Times New Roman"/>
                      <w:sz w:val="21"/>
                      <w:szCs w:val="21"/>
                    </w:rPr>
                  </w:pPr>
                  <w:r>
                    <w:rPr>
                      <w:spacing w:val="3"/>
                      <w:sz w:val="21"/>
                      <w:szCs w:val="21"/>
                    </w:rPr>
                    <w:t>雷暴日数</w:t>
                  </w:r>
                  <w:r>
                    <w:rPr>
                      <w:rFonts w:ascii="Times New Roman" w:eastAsia="Times New Roman" w:hAnsi="Times New Roman" w:cs="Times New Roman"/>
                      <w:spacing w:val="3"/>
                      <w:sz w:val="21"/>
                      <w:szCs w:val="21"/>
                    </w:rPr>
                    <w:t>(</w:t>
                  </w:r>
                  <w:r>
                    <w:rPr>
                      <w:spacing w:val="3"/>
                      <w:sz w:val="21"/>
                      <w:szCs w:val="21"/>
                    </w:rPr>
                    <w:t>天</w:t>
                  </w:r>
                  <w:r>
                    <w:rPr>
                      <w:rFonts w:ascii="Times New Roman" w:eastAsia="Times New Roman" w:hAnsi="Times New Roman" w:cs="Times New Roman"/>
                      <w:spacing w:val="3"/>
                      <w:sz w:val="21"/>
                      <w:szCs w:val="21"/>
                    </w:rPr>
                    <w:t>)</w:t>
                  </w:r>
                </w:p>
              </w:tc>
              <w:tc>
                <w:tcPr>
                  <w:tcW w:w="1199" w:type="dxa"/>
                  <w:vAlign w:val="top"/>
                </w:tcPr>
                <w:p>
                  <w:pPr>
                    <w:spacing w:before="98" w:line="187" w:lineRule="auto"/>
                    <w:ind w:left="46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w:t>
                  </w:r>
                </w:p>
              </w:tc>
              <w:tc>
                <w:tcPr>
                  <w:tcW w:w="1200" w:type="dxa"/>
                  <w:vAlign w:val="top"/>
                </w:tcPr>
                <w:p>
                  <w:pPr>
                    <w:spacing w:before="98" w:line="187" w:lineRule="auto"/>
                    <w:ind w:left="46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3.5</w:t>
                  </w:r>
                </w:p>
              </w:tc>
              <w:tc>
                <w:tcPr>
                  <w:tcW w:w="1202" w:type="dxa"/>
                  <w:vAlign w:val="top"/>
                </w:tcPr>
                <w:p>
                  <w:pPr>
                    <w:spacing w:before="98" w:line="187" w:lineRule="auto"/>
                    <w:ind w:left="46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9.8</w:t>
                  </w:r>
                </w:p>
              </w:tc>
              <w:tc>
                <w:tcPr>
                  <w:tcW w:w="1199" w:type="dxa"/>
                  <w:vAlign w:val="top"/>
                </w:tcPr>
                <w:p>
                  <w:pPr>
                    <w:spacing w:before="98" w:line="187" w:lineRule="auto"/>
                    <w:ind w:left="46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0.5</w:t>
                  </w:r>
                </w:p>
              </w:tc>
              <w:tc>
                <w:tcPr>
                  <w:tcW w:w="1202" w:type="dxa"/>
                  <w:vAlign w:val="top"/>
                </w:tcPr>
                <w:p>
                  <w:pPr>
                    <w:spacing w:before="98" w:line="187" w:lineRule="auto"/>
                    <w:ind w:left="416"/>
                    <w:rPr>
                      <w:rFonts w:ascii="Times New Roman" w:eastAsia="Times New Roman" w:hAnsi="Times New Roman" w:cs="Times New Roman"/>
                      <w:sz w:val="21"/>
                      <w:szCs w:val="21"/>
                    </w:rPr>
                  </w:pPr>
                  <w:r>
                    <w:rPr>
                      <w:rFonts w:ascii="Times New Roman" w:eastAsia="Times New Roman" w:hAnsi="Times New Roman" w:cs="Times New Roman"/>
                      <w:sz w:val="21"/>
                      <w:szCs w:val="21"/>
                    </w:rPr>
                    <w:t>36.6</w:t>
                  </w:r>
                </w:p>
              </w:tc>
            </w:tr>
            <w:tr>
              <w:tblPrEx>
                <w:tblW w:w="8509" w:type="dxa"/>
                <w:tblInd w:w="203" w:type="dxa"/>
                <w:tblLayout w:type="fixed"/>
              </w:tblPrEx>
              <w:trPr>
                <w:trHeight w:val="349"/>
              </w:trPr>
              <w:tc>
                <w:tcPr>
                  <w:tcW w:w="2507" w:type="dxa"/>
                  <w:vAlign w:val="top"/>
                </w:tcPr>
                <w:p>
                  <w:pPr>
                    <w:pStyle w:val="TableText"/>
                    <w:spacing w:before="69" w:line="214" w:lineRule="auto"/>
                    <w:ind w:left="641"/>
                    <w:rPr>
                      <w:rFonts w:ascii="Times New Roman" w:eastAsia="Times New Roman" w:hAnsi="Times New Roman" w:cs="Times New Roman"/>
                      <w:sz w:val="21"/>
                      <w:szCs w:val="21"/>
                    </w:rPr>
                  </w:pPr>
                  <w:r>
                    <w:rPr>
                      <w:spacing w:val="4"/>
                      <w:sz w:val="21"/>
                      <w:szCs w:val="21"/>
                    </w:rPr>
                    <w:t>大风日数</w:t>
                  </w:r>
                  <w:r>
                    <w:rPr>
                      <w:rFonts w:ascii="Times New Roman" w:eastAsia="Times New Roman" w:hAnsi="Times New Roman" w:cs="Times New Roman"/>
                      <w:spacing w:val="4"/>
                      <w:sz w:val="21"/>
                      <w:szCs w:val="21"/>
                    </w:rPr>
                    <w:t>(</w:t>
                  </w:r>
                  <w:r>
                    <w:rPr>
                      <w:spacing w:val="4"/>
                      <w:sz w:val="21"/>
                      <w:szCs w:val="21"/>
                    </w:rPr>
                    <w:t>天</w:t>
                  </w:r>
                  <w:r>
                    <w:rPr>
                      <w:rFonts w:ascii="Times New Roman" w:eastAsia="Times New Roman" w:hAnsi="Times New Roman" w:cs="Times New Roman"/>
                      <w:spacing w:val="4"/>
                      <w:sz w:val="21"/>
                      <w:szCs w:val="21"/>
                    </w:rPr>
                    <w:t>)</w:t>
                  </w:r>
                </w:p>
              </w:tc>
              <w:tc>
                <w:tcPr>
                  <w:tcW w:w="1199" w:type="dxa"/>
                  <w:vAlign w:val="top"/>
                </w:tcPr>
                <w:p>
                  <w:pPr>
                    <w:spacing w:before="101" w:line="187" w:lineRule="auto"/>
                    <w:ind w:left="46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0.2</w:t>
                  </w:r>
                </w:p>
              </w:tc>
              <w:tc>
                <w:tcPr>
                  <w:tcW w:w="1200" w:type="dxa"/>
                  <w:vAlign w:val="top"/>
                </w:tcPr>
                <w:p>
                  <w:pPr>
                    <w:spacing w:before="101" w:line="187" w:lineRule="auto"/>
                    <w:ind w:left="46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0.3</w:t>
                  </w:r>
                </w:p>
              </w:tc>
              <w:tc>
                <w:tcPr>
                  <w:tcW w:w="1202" w:type="dxa"/>
                  <w:vAlign w:val="top"/>
                </w:tcPr>
                <w:p>
                  <w:pPr>
                    <w:spacing w:before="101" w:line="187" w:lineRule="auto"/>
                    <w:ind w:left="46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0.4</w:t>
                  </w:r>
                </w:p>
              </w:tc>
              <w:tc>
                <w:tcPr>
                  <w:tcW w:w="1199" w:type="dxa"/>
                  <w:vAlign w:val="top"/>
                </w:tcPr>
                <w:p>
                  <w:pPr>
                    <w:spacing w:before="101" w:line="187" w:lineRule="auto"/>
                    <w:ind w:left="46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w:t>
                  </w:r>
                </w:p>
              </w:tc>
              <w:tc>
                <w:tcPr>
                  <w:tcW w:w="1202" w:type="dxa"/>
                  <w:vAlign w:val="top"/>
                </w:tcPr>
                <w:p>
                  <w:pPr>
                    <w:spacing w:before="101" w:line="187" w:lineRule="auto"/>
                    <w:ind w:left="46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3.1</w:t>
                  </w:r>
                </w:p>
              </w:tc>
            </w:tr>
          </w:tbl>
          <w:p>
            <w:pPr>
              <w:pStyle w:val="TableText"/>
              <w:spacing w:before="110" w:line="220" w:lineRule="auto"/>
              <w:ind w:left="182"/>
              <w:outlineLvl w:val="1"/>
            </w:pPr>
            <w:r>
              <w:rPr>
                <w:rFonts w:ascii="Times New Roman" w:eastAsia="Times New Roman" w:hAnsi="Times New Roman" w:cs="Times New Roman"/>
                <w:b/>
                <w:bCs/>
                <w:spacing w:val="2"/>
              </w:rPr>
              <w:t>2.1.4</w:t>
            </w:r>
            <w:r>
              <w:rPr>
                <w:rFonts w:ascii="Times New Roman" w:eastAsia="Times New Roman" w:hAnsi="Times New Roman" w:cs="Times New Roman"/>
                <w:b/>
                <w:bCs/>
                <w:spacing w:val="-19"/>
              </w:rPr>
              <w:t xml:space="preserve"> </w:t>
            </w:r>
            <w:r>
              <w:rPr>
                <w:spacing w:val="2"/>
                <w14:textOutline w14:w="4354">
                  <w14:solidFill>
                    <w14:srgbClr w14:val="000000"/>
                  </w14:solidFill>
                  <w14:prstDash w14:val="solid"/>
                  <w14:miter w14:lim="10"/>
                </w14:textOutline>
              </w:rPr>
              <w:t>水文特征</w:t>
            </w:r>
          </w:p>
          <w:p>
            <w:pPr>
              <w:pStyle w:val="TableText"/>
              <w:spacing w:before="180" w:line="355" w:lineRule="auto"/>
              <w:ind w:left="216" w:right="293" w:firstLine="497"/>
              <w:jc w:val="both"/>
            </w:pPr>
            <w:r>
              <w:rPr>
                <w:spacing w:val="-1"/>
              </w:rPr>
              <w:t>绍兴市地处绍虞平原水网地带，河网纵横，河湖相连，水位变化缓慢，测得</w:t>
            </w:r>
            <w:r>
              <w:rPr>
                <w:spacing w:val="18"/>
              </w:rPr>
              <w:t xml:space="preserve"> </w:t>
            </w:r>
            <w:r>
              <w:rPr>
                <w:spacing w:val="-8"/>
              </w:rPr>
              <w:t>正常控制水位为</w:t>
            </w:r>
            <w:r>
              <w:rPr>
                <w:spacing w:val="-49"/>
              </w:rPr>
              <w:t xml:space="preserve"> </w:t>
            </w:r>
            <w:r>
              <w:rPr>
                <w:rFonts w:ascii="Times New Roman" w:eastAsia="Times New Roman" w:hAnsi="Times New Roman" w:cs="Times New Roman"/>
                <w:spacing w:val="-8"/>
              </w:rPr>
              <w:t>3.8m</w:t>
            </w:r>
            <w:r>
              <w:rPr>
                <w:spacing w:val="-8"/>
              </w:rPr>
              <w:t>，历史最高水位</w:t>
            </w:r>
            <w:r>
              <w:rPr>
                <w:spacing w:val="-48"/>
              </w:rPr>
              <w:t xml:space="preserve"> </w:t>
            </w:r>
            <w:r>
              <w:rPr>
                <w:rFonts w:ascii="Times New Roman" w:eastAsia="Times New Roman" w:hAnsi="Times New Roman" w:cs="Times New Roman"/>
                <w:spacing w:val="-8"/>
              </w:rPr>
              <w:t>5.3m</w:t>
            </w:r>
            <w:r>
              <w:rPr>
                <w:spacing w:val="-8"/>
              </w:rPr>
              <w:t>（</w:t>
            </w:r>
            <w:r>
              <w:rPr>
                <w:rFonts w:ascii="Times New Roman" w:eastAsia="Times New Roman" w:hAnsi="Times New Roman" w:cs="Times New Roman"/>
                <w:spacing w:val="-8"/>
              </w:rPr>
              <w:t xml:space="preserve">1962 </w:t>
            </w:r>
            <w:r>
              <w:rPr>
                <w:spacing w:val="-8"/>
              </w:rPr>
              <w:t>年</w:t>
            </w:r>
            <w:r>
              <w:rPr>
                <w:spacing w:val="-36"/>
              </w:rPr>
              <w:t>），</w:t>
            </w:r>
            <w:r>
              <w:rPr>
                <w:spacing w:val="-8"/>
              </w:rPr>
              <w:t>历史最低水位</w:t>
            </w:r>
            <w:r>
              <w:rPr>
                <w:spacing w:val="-29"/>
              </w:rPr>
              <w:t xml:space="preserve"> </w:t>
            </w:r>
            <w:r>
              <w:rPr>
                <w:rFonts w:ascii="Times New Roman" w:eastAsia="Times New Roman" w:hAnsi="Times New Roman" w:cs="Times New Roman"/>
                <w:spacing w:val="-8"/>
              </w:rPr>
              <w:t>1.73m</w:t>
            </w:r>
            <w:r>
              <w:rPr>
                <w:spacing w:val="-8"/>
              </w:rPr>
              <w:t>（</w:t>
            </w:r>
            <w:r>
              <w:rPr>
                <w:rFonts w:ascii="Times New Roman" w:eastAsia="Times New Roman" w:hAnsi="Times New Roman" w:cs="Times New Roman"/>
                <w:spacing w:val="-8"/>
              </w:rPr>
              <w:t>1967</w:t>
            </w:r>
            <w:r>
              <w:rPr>
                <w:rFonts w:ascii="Times New Roman" w:eastAsia="Times New Roman" w:hAnsi="Times New Roman" w:cs="Times New Roman"/>
              </w:rPr>
              <w:t xml:space="preserve"> </w:t>
            </w:r>
            <w:r>
              <w:t>年</w:t>
            </w:r>
            <w:r>
              <w:rPr>
                <w:spacing w:val="-1"/>
              </w:rPr>
              <w:t>），</w:t>
            </w:r>
            <w:r>
              <w:t>水源补给主要是地表径流和降水，其水文特征受天然降水过程影响，又受</w:t>
            </w:r>
            <w:r>
              <w:rPr>
                <w:spacing w:val="1"/>
              </w:rPr>
              <w:t xml:space="preserve"> </w:t>
            </w:r>
            <w:r>
              <w:rPr>
                <w:spacing w:val="-5"/>
              </w:rPr>
              <w:t>沿海堰闸调节控制，内河在新三江闸、马山闸等排海闸的控制下</w:t>
            </w:r>
            <w:r>
              <w:rPr>
                <w:spacing w:val="-6"/>
              </w:rPr>
              <w:t>，</w:t>
            </w:r>
            <w:r>
              <w:rPr>
                <w:spacing w:val="63"/>
              </w:rPr>
              <w:t xml:space="preserve"> </w:t>
            </w:r>
            <w:r>
              <w:rPr>
                <w:spacing w:val="-6"/>
              </w:rPr>
              <w:t>基本为一封闭</w:t>
            </w:r>
          </w:p>
          <w:p>
            <w:pPr>
              <w:pStyle w:val="TableText"/>
              <w:spacing w:line="219" w:lineRule="auto"/>
              <w:ind w:left="218"/>
            </w:pPr>
            <w:r>
              <w:rPr>
                <w:spacing w:val="-1"/>
              </w:rPr>
              <w:t>水域，水流自西南流向东北，流量甚小。</w:t>
            </w:r>
          </w:p>
          <w:p>
            <w:pPr>
              <w:pStyle w:val="TableText"/>
              <w:spacing w:before="175" w:line="220" w:lineRule="auto"/>
              <w:ind w:left="182"/>
              <w:outlineLvl w:val="1"/>
            </w:pPr>
            <w:r>
              <w:rPr>
                <w:rFonts w:ascii="Times New Roman" w:eastAsia="Times New Roman" w:hAnsi="Times New Roman" w:cs="Times New Roman"/>
                <w:b/>
                <w:bCs/>
                <w:spacing w:val="3"/>
              </w:rPr>
              <w:t>2.1.5</w:t>
            </w:r>
            <w:r>
              <w:rPr>
                <w:rFonts w:ascii="Times New Roman" w:eastAsia="Times New Roman" w:hAnsi="Times New Roman" w:cs="Times New Roman"/>
                <w:b/>
                <w:bCs/>
                <w:spacing w:val="-18"/>
              </w:rPr>
              <w:t xml:space="preserve"> </w:t>
            </w:r>
            <w:r>
              <w:rPr>
                <w:spacing w:val="3"/>
                <w14:textOutline w14:w="4354">
                  <w14:solidFill>
                    <w14:srgbClr w14:val="000000"/>
                  </w14:solidFill>
                  <w14:prstDash w14:val="solid"/>
                  <w14:miter w14:lim="10"/>
                </w14:textOutline>
              </w:rPr>
              <w:t>环境功能区划</w:t>
            </w:r>
          </w:p>
          <w:p>
            <w:pPr>
              <w:pStyle w:val="TableText"/>
              <w:spacing w:before="177" w:line="461" w:lineRule="exact"/>
              <w:ind w:left="709"/>
            </w:pPr>
            <w:r>
              <w:rPr>
                <w:spacing w:val="-1"/>
                <w:position w:val="16"/>
              </w:rPr>
              <w:t>根据《绍兴市环境功能区划》，项目所在地位于绍兴经济开发区生态工业发</w:t>
            </w:r>
          </w:p>
          <w:p>
            <w:pPr>
              <w:pStyle w:val="TableText"/>
              <w:spacing w:before="1" w:line="219" w:lineRule="auto"/>
              <w:ind w:left="217"/>
            </w:pPr>
            <w:r>
              <w:rPr>
                <w:spacing w:val="-1"/>
              </w:rPr>
              <w:t>展优化准入区</w:t>
            </w:r>
            <w:r>
              <w:rPr>
                <w:spacing w:val="-30"/>
              </w:rPr>
              <w:t xml:space="preserve"> </w:t>
            </w:r>
            <w:r>
              <w:rPr>
                <w:rFonts w:ascii="Times New Roman" w:eastAsia="Times New Roman" w:hAnsi="Times New Roman" w:cs="Times New Roman"/>
                <w:spacing w:val="-1"/>
              </w:rPr>
              <w:t>0602-V-0-</w:t>
            </w:r>
            <w:r>
              <w:rPr>
                <w:rFonts w:ascii="Times New Roman" w:eastAsia="Times New Roman" w:hAnsi="Times New Roman" w:cs="Times New Roman"/>
                <w:spacing w:val="-28"/>
              </w:rPr>
              <w:t xml:space="preserve"> </w:t>
            </w:r>
            <w:r>
              <w:rPr>
                <w:rFonts w:ascii="Times New Roman" w:eastAsia="Times New Roman" w:hAnsi="Times New Roman" w:cs="Times New Roman"/>
                <w:spacing w:val="-1"/>
              </w:rPr>
              <w:t>1</w:t>
            </w:r>
            <w:r>
              <w:rPr>
                <w:spacing w:val="-1"/>
              </w:rPr>
              <w:t>。</w:t>
            </w:r>
          </w:p>
          <w:p>
            <w:pPr>
              <w:pStyle w:val="TableText"/>
              <w:spacing w:before="178" w:line="215" w:lineRule="auto"/>
              <w:ind w:left="642"/>
            </w:pPr>
            <w:r>
              <w:rPr>
                <w:rFonts w:ascii="Times New Roman" w:eastAsia="Times New Roman" w:hAnsi="Times New Roman" w:cs="Times New Roman"/>
                <w:b/>
                <w:bCs/>
                <w:spacing w:val="2"/>
              </w:rPr>
              <w:t xml:space="preserve">(1)   </w:t>
            </w:r>
            <w:r>
              <w:rPr>
                <w:spacing w:val="2"/>
              </w:rPr>
              <w:t>基本概况</w:t>
            </w:r>
          </w:p>
          <w:p>
            <w:pPr>
              <w:pStyle w:val="TableText"/>
              <w:spacing w:before="181" w:line="220" w:lineRule="auto"/>
              <w:ind w:left="712"/>
            </w:pPr>
            <w:r>
              <w:rPr>
                <w:spacing w:val="-1"/>
              </w:rPr>
              <w:t>总面积</w:t>
            </w:r>
            <w:r>
              <w:rPr>
                <w:spacing w:val="-40"/>
              </w:rPr>
              <w:t xml:space="preserve"> </w:t>
            </w:r>
            <w:r>
              <w:rPr>
                <w:rFonts w:ascii="Times New Roman" w:eastAsia="Times New Roman" w:hAnsi="Times New Roman" w:cs="Times New Roman"/>
                <w:spacing w:val="-1"/>
              </w:rPr>
              <w:t>3.42</w:t>
            </w:r>
            <w:r>
              <w:rPr>
                <w:rFonts w:ascii="Times New Roman" w:eastAsia="Times New Roman" w:hAnsi="Times New Roman" w:cs="Times New Roman"/>
                <w:spacing w:val="17"/>
                <w:w w:val="101"/>
              </w:rPr>
              <w:t xml:space="preserve"> </w:t>
            </w:r>
            <w:r>
              <w:rPr>
                <w:spacing w:val="-1"/>
              </w:rPr>
              <w:t>平方公里。</w:t>
            </w:r>
          </w:p>
          <w:p>
            <w:pPr>
              <w:pStyle w:val="TableText"/>
              <w:spacing w:before="177" w:line="461" w:lineRule="exact"/>
              <w:ind w:left="709"/>
            </w:pPr>
            <w:r>
              <w:rPr>
                <w:spacing w:val="5"/>
                <w:position w:val="16"/>
              </w:rPr>
              <w:t>位置：位于绍兴经济开发区工业区块。</w:t>
            </w:r>
          </w:p>
          <w:p>
            <w:pPr>
              <w:pStyle w:val="TableText"/>
              <w:spacing w:line="215" w:lineRule="auto"/>
              <w:ind w:left="642"/>
            </w:pPr>
            <w:r>
              <w:rPr>
                <w:rFonts w:ascii="Times New Roman" w:eastAsia="Times New Roman" w:hAnsi="Times New Roman" w:cs="Times New Roman"/>
                <w:b/>
                <w:bCs/>
                <w:spacing w:val="3"/>
              </w:rPr>
              <w:t xml:space="preserve">(2)   </w:t>
            </w:r>
            <w:r>
              <w:rPr>
                <w:spacing w:val="3"/>
              </w:rPr>
              <w:t>主导功能与保护目标</w:t>
            </w:r>
          </w:p>
          <w:p>
            <w:pPr>
              <w:pStyle w:val="TableText"/>
              <w:spacing w:before="184" w:line="461" w:lineRule="exact"/>
              <w:ind w:left="710"/>
            </w:pPr>
            <w:r>
              <w:rPr>
                <w:spacing w:val="5"/>
                <w:position w:val="16"/>
              </w:rPr>
              <w:t>提供安全、环保、绿色的产业发展环境。</w:t>
            </w:r>
          </w:p>
          <w:p>
            <w:pPr>
              <w:pStyle w:val="TableText"/>
              <w:spacing w:line="215" w:lineRule="auto"/>
              <w:ind w:left="642"/>
            </w:pPr>
            <w:r>
              <w:rPr>
                <w:rFonts w:ascii="Times New Roman" w:eastAsia="Times New Roman" w:hAnsi="Times New Roman" w:cs="Times New Roman"/>
                <w:b/>
                <w:bCs/>
                <w:spacing w:val="2"/>
              </w:rPr>
              <w:t xml:space="preserve">(3)   </w:t>
            </w:r>
            <w:r>
              <w:rPr>
                <w:spacing w:val="2"/>
              </w:rPr>
              <w:t>环境质量目标</w:t>
            </w:r>
          </w:p>
          <w:p>
            <w:pPr>
              <w:pStyle w:val="TableText"/>
              <w:spacing w:before="183" w:line="461" w:lineRule="exact"/>
              <w:ind w:left="709"/>
            </w:pPr>
            <w:r>
              <w:rPr>
                <w:spacing w:val="4"/>
                <w:position w:val="16"/>
              </w:rPr>
              <w:t>地表水达到</w:t>
            </w:r>
            <w:r>
              <w:rPr>
                <w:spacing w:val="-37"/>
                <w:position w:val="16"/>
              </w:rPr>
              <w:t xml:space="preserve"> </w:t>
            </w:r>
            <w:r>
              <w:rPr>
                <w:rFonts w:ascii="Times New Roman" w:eastAsia="Times New Roman" w:hAnsi="Times New Roman" w:cs="Times New Roman"/>
                <w:position w:val="16"/>
              </w:rPr>
              <w:t>III</w:t>
            </w:r>
            <w:r>
              <w:rPr>
                <w:rFonts w:ascii="Times New Roman" w:eastAsia="Times New Roman" w:hAnsi="Times New Roman" w:cs="Times New Roman"/>
                <w:spacing w:val="4"/>
                <w:position w:val="16"/>
              </w:rPr>
              <w:t xml:space="preserve"> </w:t>
            </w:r>
            <w:r>
              <w:rPr>
                <w:spacing w:val="4"/>
                <w:position w:val="16"/>
              </w:rPr>
              <w:t>类标准要求；</w:t>
            </w:r>
          </w:p>
          <w:p>
            <w:pPr>
              <w:pStyle w:val="TableText"/>
              <w:spacing w:line="220" w:lineRule="auto"/>
              <w:ind w:left="709"/>
            </w:pPr>
            <w:r>
              <w:rPr>
                <w:spacing w:val="2"/>
              </w:rPr>
              <w:t>环境空气质量达到二级标准；</w:t>
            </w:r>
          </w:p>
          <w:p>
            <w:pPr>
              <w:pStyle w:val="TableText"/>
              <w:spacing w:before="178" w:line="461" w:lineRule="exact"/>
              <w:ind w:left="714"/>
            </w:pPr>
            <w:r>
              <w:rPr>
                <w:spacing w:val="2"/>
                <w:position w:val="16"/>
              </w:rPr>
              <w:t>声环境质量达到声环境功能区要求；</w:t>
            </w:r>
          </w:p>
          <w:p>
            <w:pPr>
              <w:pStyle w:val="TableText"/>
              <w:spacing w:line="218" w:lineRule="auto"/>
              <w:ind w:left="710"/>
            </w:pPr>
            <w:r>
              <w:rPr>
                <w:spacing w:val="5"/>
              </w:rPr>
              <w:t>土壤环境质量达到相应评价标准。</w:t>
            </w:r>
          </w:p>
          <w:p>
            <w:pPr>
              <w:pStyle w:val="TableText"/>
              <w:spacing w:before="180" w:line="215" w:lineRule="auto"/>
              <w:ind w:left="642"/>
            </w:pPr>
            <w:r>
              <w:rPr>
                <w:rFonts w:ascii="Times New Roman" w:eastAsia="Times New Roman" w:hAnsi="Times New Roman" w:cs="Times New Roman"/>
                <w:b/>
                <w:bCs/>
              </w:rPr>
              <w:t>(4)</w:t>
            </w:r>
            <w:r>
              <w:rPr>
                <w:rFonts w:ascii="Times New Roman" w:eastAsia="Times New Roman" w:hAnsi="Times New Roman" w:cs="Times New Roman"/>
                <w:b/>
                <w:bCs/>
                <w:spacing w:val="6"/>
              </w:rPr>
              <w:t xml:space="preserve">   </w:t>
            </w:r>
            <w:r>
              <w:t>管控措施</w:t>
            </w:r>
          </w:p>
        </w:tc>
      </w:tr>
    </w:tbl>
    <w:p>
      <w:pPr>
        <w:sectPr>
          <w:footerReference w:type="default" r:id="rId35"/>
          <w:pgSz w:w="11907" w:h="16839"/>
          <w:pgMar w:top="950" w:right="1480" w:bottom="400" w:left="1481" w:header="0" w:footer="0" w:gutter="0"/>
          <w:pgNumType w:start="28"/>
          <w:cols w:space="708"/>
        </w:sectPr>
      </w:pPr>
    </w:p>
    <w:tbl>
      <w:tblPr>
        <w:tblStyle w:val="TableNormal16"/>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pStyle w:val="TableText"/>
              <w:spacing w:before="181" w:line="463" w:lineRule="exact"/>
              <w:ind w:left="709"/>
            </w:pPr>
            <w:r>
              <w:rPr>
                <w:spacing w:val="7"/>
                <w:position w:val="16"/>
              </w:rPr>
              <w:t>禁止新建、扩建三类工业项目，但鼓励对现有三类工业项目进</w:t>
            </w:r>
            <w:r>
              <w:rPr>
                <w:spacing w:val="6"/>
                <w:position w:val="16"/>
              </w:rPr>
              <w:t>行淘汰和提</w:t>
            </w:r>
          </w:p>
          <w:p>
            <w:pPr>
              <w:pStyle w:val="TableText"/>
              <w:spacing w:before="1" w:line="219" w:lineRule="auto"/>
              <w:ind w:left="217"/>
            </w:pPr>
            <w:r>
              <w:rPr>
                <w:spacing w:val="3"/>
              </w:rPr>
              <w:t>升改造。新建二类、三类工业项目污染物排放水平需达到同行业国内先进水</w:t>
            </w:r>
            <w:r>
              <w:rPr>
                <w:spacing w:val="2"/>
              </w:rPr>
              <w:t>平。</w:t>
            </w:r>
          </w:p>
          <w:p>
            <w:pPr>
              <w:pStyle w:val="TableText"/>
              <w:spacing w:before="174" w:line="220" w:lineRule="auto"/>
              <w:ind w:left="710"/>
            </w:pPr>
            <w:r>
              <w:rPr>
                <w:spacing w:val="7"/>
              </w:rPr>
              <w:t>严格实施污染物总量控制制度，根据环境功能目</w:t>
            </w:r>
            <w:r>
              <w:rPr>
                <w:spacing w:val="6"/>
              </w:rPr>
              <w:t>标实现情况，编制实施重</w:t>
            </w:r>
          </w:p>
        </w:tc>
      </w:tr>
    </w:tbl>
    <w:p>
      <w:pPr>
        <w:pStyle w:val="BodyText"/>
        <w:spacing w:before="79" w:line="194" w:lineRule="auto"/>
        <w:ind w:left="4269"/>
        <w:rPr>
          <w:sz w:val="18"/>
          <w:szCs w:val="18"/>
        </w:rPr>
      </w:pPr>
      <w:r>
        <w:rPr>
          <w:spacing w:val="-2"/>
          <w:sz w:val="18"/>
          <w:szCs w:val="18"/>
        </w:rPr>
        <w:t>-9-</w:t>
      </w:r>
    </w:p>
    <w:p>
      <w:pPr>
        <w:spacing w:line="194" w:lineRule="auto"/>
        <w:rPr>
          <w:sz w:val="18"/>
          <w:szCs w:val="18"/>
        </w:rPr>
        <w:sectPr>
          <w:footerReference w:type="default" r:id="rId36"/>
          <w:type w:val="nextPage"/>
          <w:pgSz w:w="11907" w:h="16839"/>
          <w:pgMar w:top="950" w:right="1480" w:bottom="400" w:left="1481" w:header="0" w:footer="0" w:gutter="0"/>
          <w:pgNumType w:start="29"/>
          <w:cols w:space="708"/>
          <w:titlePg w:val="0"/>
        </w:sectPr>
      </w:pPr>
    </w:p>
    <w:p>
      <w:pPr>
        <w:spacing w:before="47" w:line="219" w:lineRule="auto"/>
        <w:ind w:left="2323"/>
        <w:rPr>
          <w:rFonts w:ascii="SimSun" w:eastAsia="SimSun" w:hAnsi="SimSun" w:cs="SimSun"/>
          <w:sz w:val="24"/>
          <w:szCs w:val="24"/>
        </w:rPr>
      </w:pPr>
      <w:hyperlink w:anchor="bookmark8" w:history="1">
        <w:r>
          <w:rPr>
            <w:rFonts w:ascii="SimSun" w:eastAsia="SimSun" w:hAnsi="SimSun" w:cs="SimSun"/>
            <w:spacing w:val="-1"/>
            <w:sz w:val="24"/>
            <w:szCs w:val="24"/>
          </w:rPr>
          <w:t>建设项目所在地自然环境及社会环境简况</w:t>
        </w:r>
      </w:hyperlink>
    </w:p>
    <w:p>
      <w:pPr>
        <w:spacing w:line="34" w:lineRule="exact"/>
        <w:sectPr>
          <w:footerReference w:type="default" r:id="rId37"/>
          <w:pgSz w:w="11907" w:h="16839"/>
          <w:pgMar w:top="950" w:right="1480" w:bottom="1377" w:left="1481" w:header="0" w:footer="1210" w:gutter="0"/>
          <w:pgNumType w:start="30"/>
          <w:cols w:space="708"/>
        </w:sectPr>
      </w:pPr>
    </w:p>
    <w:tbl>
      <w:tblPr>
        <w:tblStyle w:val="TableNormal17"/>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pStyle w:val="TableText"/>
              <w:spacing w:before="196" w:line="220" w:lineRule="auto"/>
              <w:ind w:left="223"/>
            </w:pPr>
            <w:r>
              <w:rPr>
                <w:spacing w:val="-6"/>
              </w:rPr>
              <w:t>点污染物减排计划，</w:t>
            </w:r>
            <w:r>
              <w:rPr>
                <w:spacing w:val="99"/>
              </w:rPr>
              <w:t xml:space="preserve"> </w:t>
            </w:r>
            <w:r>
              <w:rPr>
                <w:spacing w:val="-6"/>
              </w:rPr>
              <w:t>削减污染物排放总量。</w:t>
            </w:r>
          </w:p>
          <w:p>
            <w:pPr>
              <w:pStyle w:val="TableText"/>
              <w:spacing w:before="174" w:line="464" w:lineRule="exact"/>
              <w:ind w:left="708"/>
            </w:pPr>
            <w:r>
              <w:rPr>
                <w:spacing w:val="5"/>
                <w:position w:val="16"/>
              </w:rPr>
              <w:t>对已建部分按照发展循环经济的要求进行改造。</w:t>
            </w:r>
          </w:p>
          <w:p>
            <w:pPr>
              <w:pStyle w:val="TableText"/>
              <w:spacing w:line="219" w:lineRule="auto"/>
              <w:ind w:left="709"/>
            </w:pPr>
            <w:r>
              <w:rPr>
                <w:spacing w:val="3"/>
              </w:rPr>
              <w:t>禁止畜禽养殖。</w:t>
            </w:r>
          </w:p>
          <w:p>
            <w:pPr>
              <w:pStyle w:val="TableText"/>
              <w:spacing w:before="175" w:line="463" w:lineRule="exact"/>
              <w:ind w:left="708"/>
            </w:pPr>
            <w:r>
              <w:rPr>
                <w:spacing w:val="7"/>
                <w:position w:val="16"/>
              </w:rPr>
              <w:t>优化居住区与工业功能区布局，在居住区和工业功能区、工业企</w:t>
            </w:r>
            <w:r>
              <w:rPr>
                <w:spacing w:val="6"/>
                <w:position w:val="16"/>
              </w:rPr>
              <w:t>业之间设</w:t>
            </w:r>
          </w:p>
          <w:p>
            <w:pPr>
              <w:pStyle w:val="TableText"/>
              <w:spacing w:line="219" w:lineRule="auto"/>
              <w:ind w:left="213"/>
            </w:pPr>
            <w:r>
              <w:rPr>
                <w:spacing w:val="5"/>
              </w:rPr>
              <w:t>置隔离带，确保人居环境安全。</w:t>
            </w:r>
          </w:p>
          <w:p>
            <w:pPr>
              <w:pStyle w:val="TableText"/>
              <w:spacing w:before="175" w:line="220" w:lineRule="auto"/>
              <w:ind w:left="709"/>
            </w:pPr>
            <w:r>
              <w:rPr>
                <w:spacing w:val="4"/>
              </w:rPr>
              <w:t>加强土壤和地下水污染防治与修复。</w:t>
            </w:r>
          </w:p>
          <w:p>
            <w:pPr>
              <w:pStyle w:val="TableText"/>
              <w:spacing w:before="177" w:line="356" w:lineRule="auto"/>
              <w:ind w:left="220" w:right="304" w:firstLine="491"/>
            </w:pPr>
            <w:r>
              <w:rPr>
                <w:spacing w:val="1"/>
              </w:rPr>
              <w:t>最大限度保留区内原有自然生态系统，保护好河湖湿地生境</w:t>
            </w:r>
            <w:r>
              <w:t>，</w:t>
            </w:r>
            <w:r>
              <w:rPr>
                <w:spacing w:val="70"/>
              </w:rPr>
              <w:t xml:space="preserve"> </w:t>
            </w:r>
            <w:r>
              <w:t xml:space="preserve">禁止未经法 </w:t>
            </w:r>
            <w:r>
              <w:rPr>
                <w:spacing w:val="7"/>
              </w:rPr>
              <w:t>定许可占用水域；除防洪、重要航道必须的护岸外，</w:t>
            </w:r>
            <w:r>
              <w:rPr>
                <w:spacing w:val="6"/>
              </w:rPr>
              <w:t>禁止非生态型河湖堤岸改</w:t>
            </w:r>
          </w:p>
          <w:p>
            <w:pPr>
              <w:pStyle w:val="TableText"/>
              <w:spacing w:before="1" w:line="219" w:lineRule="auto"/>
              <w:ind w:left="214"/>
            </w:pPr>
            <w:r>
              <w:rPr>
                <w:spacing w:val="6"/>
              </w:rPr>
              <w:t>造；建设项目不得影响河道自然形态和河湖水生态（环境）功能。</w:t>
            </w:r>
          </w:p>
          <w:p>
            <w:pPr>
              <w:pStyle w:val="TableText"/>
              <w:spacing w:before="175" w:line="215" w:lineRule="auto"/>
              <w:ind w:left="642"/>
            </w:pPr>
            <w:r>
              <w:rPr>
                <w:rFonts w:ascii="Times New Roman" w:eastAsia="Times New Roman" w:hAnsi="Times New Roman" w:cs="Times New Roman"/>
                <w:b/>
                <w:bCs/>
                <w:spacing w:val="-1"/>
              </w:rPr>
              <w:t>(5)</w:t>
            </w:r>
            <w:r>
              <w:rPr>
                <w:rFonts w:ascii="Times New Roman" w:eastAsia="Times New Roman" w:hAnsi="Times New Roman" w:cs="Times New Roman"/>
                <w:b/>
                <w:bCs/>
                <w:spacing w:val="8"/>
              </w:rPr>
              <w:t xml:space="preserve">   </w:t>
            </w:r>
            <w:r>
              <w:rPr>
                <w:spacing w:val="-1"/>
              </w:rPr>
              <w:t>负面清单</w:t>
            </w:r>
          </w:p>
          <w:p>
            <w:pPr>
              <w:pStyle w:val="TableText"/>
              <w:spacing w:before="183" w:line="220" w:lineRule="auto"/>
              <w:ind w:left="709"/>
            </w:pPr>
            <w:r>
              <w:rPr>
                <w:spacing w:val="3"/>
              </w:rPr>
              <w:t>禁止新建、扩建三类工业项目。</w:t>
            </w:r>
          </w:p>
          <w:p>
            <w:pPr>
              <w:pStyle w:val="TableText"/>
              <w:spacing w:before="176" w:line="463" w:lineRule="exact"/>
              <w:ind w:left="717"/>
            </w:pPr>
            <w:r>
              <w:rPr>
                <w:spacing w:val="-3"/>
                <w:position w:val="16"/>
              </w:rPr>
              <w:t>允许新建扩建二类工业项目，</w:t>
            </w:r>
            <w:r>
              <w:rPr>
                <w:spacing w:val="38"/>
                <w:position w:val="16"/>
              </w:rPr>
              <w:t xml:space="preserve"> </w:t>
            </w:r>
            <w:r>
              <w:rPr>
                <w:spacing w:val="-3"/>
                <w:position w:val="16"/>
              </w:rPr>
              <w:t>但凡属国家、省、市、县落后产能的限制类、</w:t>
            </w:r>
          </w:p>
          <w:p>
            <w:pPr>
              <w:pStyle w:val="TableText"/>
              <w:spacing w:line="219" w:lineRule="auto"/>
              <w:ind w:left="217"/>
            </w:pPr>
            <w:r>
              <w:rPr>
                <w:spacing w:val="-1"/>
              </w:rPr>
              <w:t>淘汰类项目，</w:t>
            </w:r>
            <w:r>
              <w:rPr>
                <w:spacing w:val="72"/>
              </w:rPr>
              <w:t xml:space="preserve"> </w:t>
            </w:r>
            <w:r>
              <w:rPr>
                <w:spacing w:val="-1"/>
              </w:rPr>
              <w:t>一律不得准入，现存企业应限期整改或关</w:t>
            </w:r>
            <w:r>
              <w:rPr>
                <w:spacing w:val="-2"/>
              </w:rPr>
              <w:t>停。</w:t>
            </w:r>
          </w:p>
          <w:p>
            <w:pPr>
              <w:pStyle w:val="TableText"/>
              <w:spacing w:before="175" w:line="356" w:lineRule="auto"/>
              <w:ind w:left="224" w:right="305" w:firstLine="485"/>
            </w:pPr>
            <w:r>
              <w:rPr>
                <w:spacing w:val="7"/>
                <w:u w:val="single" w:color="auto"/>
              </w:rPr>
              <w:t>本项目属于电力电子元器件制造行业，属于二类工业项目</w:t>
            </w:r>
            <w:r>
              <w:rPr>
                <w:spacing w:val="6"/>
                <w:u w:val="single" w:color="auto"/>
              </w:rPr>
              <w:t>。项目不属于小</w:t>
            </w:r>
            <w:r>
              <w:t xml:space="preserve"> </w:t>
            </w:r>
            <w:r>
              <w:rPr>
                <w:spacing w:val="6"/>
              </w:rPr>
              <w:t>区负面清单内禁止新建、扩建三类工业项目，不属于国家、省、市、县落后产</w:t>
            </w:r>
            <w:r>
              <w:rPr>
                <w:spacing w:val="5"/>
              </w:rPr>
              <w:t xml:space="preserve"> </w:t>
            </w:r>
            <w:r>
              <w:rPr>
                <w:spacing w:val="3"/>
                <w:u w:val="single" w:color="auto"/>
              </w:rPr>
              <w:t>能的限制类、淘汰类项目。 项目废气污染物经处理后排放，且可达</w:t>
            </w:r>
            <w:r>
              <w:rPr>
                <w:spacing w:val="2"/>
                <w:u w:val="single" w:color="auto"/>
              </w:rPr>
              <w:t>到同行业国</w:t>
            </w:r>
          </w:p>
          <w:p>
            <w:pPr>
              <w:pStyle w:val="TableText"/>
              <w:spacing w:before="1" w:line="219" w:lineRule="auto"/>
              <w:ind w:left="244"/>
            </w:pPr>
            <w:r>
              <w:rPr>
                <w:spacing w:val="7"/>
                <w:u w:val="single" w:color="auto"/>
              </w:rPr>
              <w:t>内先进水平，且生活污水均已纳管，因此，可以满足小区的管控措施。</w:t>
            </w:r>
          </w:p>
          <w:p>
            <w:pPr>
              <w:pStyle w:val="TableText"/>
              <w:spacing w:before="175" w:line="220" w:lineRule="auto"/>
              <w:ind w:left="712"/>
            </w:pPr>
            <w:r>
              <w:rPr>
                <w:spacing w:val="8"/>
                <w:u w:val="single" w:color="auto"/>
              </w:rPr>
              <w:t>综上所述，项目建设符合绍兴市环境功能区划。</w:t>
            </w:r>
          </w:p>
          <w:p>
            <w:pPr>
              <w:pStyle w:val="TableText"/>
              <w:spacing w:before="274" w:line="220" w:lineRule="auto"/>
              <w:ind w:left="183"/>
              <w:outlineLvl w:val="0"/>
              <w:rPr>
                <w:sz w:val="28"/>
                <w:szCs w:val="28"/>
              </w:rPr>
            </w:pPr>
            <w:bookmarkStart w:id="10" w:name="bookmark9"/>
            <w:bookmarkEnd w:id="10"/>
            <w:r>
              <w:rPr>
                <w:rFonts w:ascii="Times New Roman" w:eastAsia="Times New Roman" w:hAnsi="Times New Roman" w:cs="Times New Roman"/>
                <w:b/>
                <w:bCs/>
                <w:spacing w:val="4"/>
                <w:sz w:val="28"/>
                <w:szCs w:val="28"/>
              </w:rPr>
              <w:t>2.2</w:t>
            </w:r>
            <w:r>
              <w:rPr>
                <w:rFonts w:ascii="Times New Roman" w:eastAsia="Times New Roman" w:hAnsi="Times New Roman" w:cs="Times New Roman"/>
                <w:b/>
                <w:bCs/>
                <w:spacing w:val="22"/>
                <w:sz w:val="28"/>
                <w:szCs w:val="28"/>
              </w:rPr>
              <w:t xml:space="preserve">  </w:t>
            </w:r>
            <w:r>
              <w:rPr>
                <w:spacing w:val="4"/>
                <w:sz w:val="28"/>
                <w:szCs w:val="28"/>
                <w14:textOutline w14:w="5094">
                  <w14:solidFill>
                    <w14:srgbClr w14:val="000000"/>
                  </w14:solidFill>
                  <w14:prstDash w14:val="solid"/>
                  <w14:miter w14:lim="10"/>
                </w14:textOutline>
              </w:rPr>
              <w:t>绍兴污水处理厂概况</w:t>
            </w:r>
          </w:p>
          <w:p>
            <w:pPr>
              <w:pStyle w:val="TableText"/>
              <w:spacing w:before="299" w:line="338" w:lineRule="auto"/>
              <w:ind w:left="217" w:right="293" w:firstLine="496"/>
            </w:pPr>
            <w:r>
              <w:rPr>
                <w:spacing w:val="-6"/>
              </w:rPr>
              <w:t>绍兴污水处理厂位于柯桥区滨海工业区，</w:t>
            </w:r>
            <w:r>
              <w:rPr>
                <w:spacing w:val="41"/>
              </w:rPr>
              <w:t xml:space="preserve"> </w:t>
            </w:r>
            <w:r>
              <w:rPr>
                <w:spacing w:val="-6"/>
              </w:rPr>
              <w:t>主要承担绍兴市区和柯桥区</w:t>
            </w:r>
            <w:r>
              <w:rPr>
                <w:spacing w:val="-48"/>
              </w:rPr>
              <w:t xml:space="preserve"> </w:t>
            </w:r>
            <w:r>
              <w:rPr>
                <w:rFonts w:ascii="Times New Roman" w:eastAsia="Times New Roman" w:hAnsi="Times New Roman" w:cs="Times New Roman"/>
                <w:spacing w:val="-7"/>
              </w:rPr>
              <w:t>90%</w:t>
            </w:r>
            <w:r>
              <w:rPr>
                <w:spacing w:val="-7"/>
              </w:rPr>
              <w:t>以</w:t>
            </w:r>
            <w:r>
              <w:t xml:space="preserve"> </w:t>
            </w:r>
            <w:r>
              <w:rPr>
                <w:spacing w:val="-6"/>
              </w:rPr>
              <w:t>上工业废水和</w:t>
            </w:r>
            <w:r>
              <w:rPr>
                <w:spacing w:val="-46"/>
              </w:rPr>
              <w:t xml:space="preserve"> </w:t>
            </w:r>
            <w:r>
              <w:rPr>
                <w:rFonts w:ascii="Times New Roman" w:eastAsia="Times New Roman" w:hAnsi="Times New Roman" w:cs="Times New Roman"/>
                <w:spacing w:val="-6"/>
              </w:rPr>
              <w:t>80%</w:t>
            </w:r>
            <w:r>
              <w:rPr>
                <w:spacing w:val="-6"/>
              </w:rPr>
              <w:t>以上生活污水的集中处理。污水中以印染污水为主，</w:t>
            </w:r>
            <w:r>
              <w:rPr>
                <w:spacing w:val="64"/>
              </w:rPr>
              <w:t xml:space="preserve"> </w:t>
            </w:r>
            <w:r>
              <w:rPr>
                <w:spacing w:val="-6"/>
              </w:rPr>
              <w:t>约占总进</w:t>
            </w:r>
          </w:p>
          <w:p>
            <w:pPr>
              <w:pStyle w:val="TableText"/>
              <w:spacing w:before="1" w:line="219" w:lineRule="auto"/>
              <w:ind w:left="218"/>
            </w:pPr>
            <w:r>
              <w:rPr>
                <w:spacing w:val="-3"/>
              </w:rPr>
              <w:t>水量的</w:t>
            </w:r>
            <w:r>
              <w:rPr>
                <w:spacing w:val="-43"/>
              </w:rPr>
              <w:t xml:space="preserve"> </w:t>
            </w:r>
            <w:r>
              <w:rPr>
                <w:rFonts w:ascii="Times New Roman" w:eastAsia="Times New Roman" w:hAnsi="Times New Roman" w:cs="Times New Roman"/>
                <w:spacing w:val="-3"/>
              </w:rPr>
              <w:t>75%</w:t>
            </w:r>
            <w:r>
              <w:rPr>
                <w:spacing w:val="-3"/>
              </w:rPr>
              <w:t>以上。处理后排放去向为钱塘江。</w:t>
            </w:r>
          </w:p>
          <w:p>
            <w:pPr>
              <w:pStyle w:val="TableText"/>
              <w:spacing w:before="140" w:line="340" w:lineRule="auto"/>
              <w:ind w:left="210" w:right="289" w:firstLine="502"/>
            </w:pPr>
            <w:r>
              <w:rPr>
                <w:spacing w:val="-5"/>
              </w:rPr>
              <w:t>绍兴污水处理厂一期工程处理能力为</w:t>
            </w:r>
            <w:r>
              <w:rPr>
                <w:spacing w:val="-34"/>
              </w:rPr>
              <w:t xml:space="preserve"> </w:t>
            </w:r>
            <w:r>
              <w:rPr>
                <w:rFonts w:ascii="Times New Roman" w:eastAsia="Times New Roman" w:hAnsi="Times New Roman" w:cs="Times New Roman"/>
                <w:spacing w:val="-5"/>
              </w:rPr>
              <w:t>30</w:t>
            </w:r>
            <w:r>
              <w:rPr>
                <w:rFonts w:ascii="Times New Roman" w:eastAsia="Times New Roman" w:hAnsi="Times New Roman" w:cs="Times New Roman"/>
                <w:spacing w:val="15"/>
              </w:rPr>
              <w:t xml:space="preserve"> </w:t>
            </w:r>
            <w:r>
              <w:rPr>
                <w:spacing w:val="-5"/>
              </w:rPr>
              <w:t>万</w:t>
            </w:r>
            <w:r>
              <w:rPr>
                <w:spacing w:val="-58"/>
              </w:rPr>
              <w:t xml:space="preserve"> </w:t>
            </w:r>
            <w:r>
              <w:rPr>
                <w:rFonts w:ascii="Times New Roman" w:eastAsia="Times New Roman" w:hAnsi="Times New Roman" w:cs="Times New Roman"/>
                <w:spacing w:val="-5"/>
              </w:rPr>
              <w:t>m</w:t>
            </w:r>
            <w:r>
              <w:rPr>
                <w:rFonts w:ascii="Times New Roman" w:eastAsia="Times New Roman" w:hAnsi="Times New Roman" w:cs="Times New Roman"/>
                <w:spacing w:val="-5"/>
                <w:position w:val="10"/>
                <w:sz w:val="16"/>
                <w:szCs w:val="16"/>
              </w:rPr>
              <w:t>3</w:t>
            </w:r>
            <w:r>
              <w:rPr>
                <w:rFonts w:ascii="Times New Roman" w:eastAsia="Times New Roman" w:hAnsi="Times New Roman" w:cs="Times New Roman"/>
                <w:spacing w:val="-5"/>
              </w:rPr>
              <w:t>/d</w:t>
            </w:r>
            <w:r>
              <w:rPr>
                <w:spacing w:val="-5"/>
              </w:rPr>
              <w:t>，</w:t>
            </w:r>
            <w:r>
              <w:rPr>
                <w:rFonts w:ascii="Times New Roman" w:eastAsia="Times New Roman" w:hAnsi="Times New Roman" w:cs="Times New Roman"/>
                <w:spacing w:val="-5"/>
              </w:rPr>
              <w:t xml:space="preserve">1998 </w:t>
            </w:r>
            <w:r>
              <w:rPr>
                <w:spacing w:val="-5"/>
              </w:rPr>
              <w:t>年</w:t>
            </w:r>
            <w:r>
              <w:rPr>
                <w:spacing w:val="-32"/>
              </w:rPr>
              <w:t xml:space="preserve"> </w:t>
            </w:r>
            <w:r>
              <w:rPr>
                <w:rFonts w:ascii="Times New Roman" w:eastAsia="Times New Roman" w:hAnsi="Times New Roman" w:cs="Times New Roman"/>
                <w:spacing w:val="-5"/>
              </w:rPr>
              <w:t>12</w:t>
            </w:r>
            <w:r>
              <w:rPr>
                <w:rFonts w:ascii="Times New Roman" w:eastAsia="Times New Roman" w:hAnsi="Times New Roman" w:cs="Times New Roman"/>
                <w:spacing w:val="15"/>
                <w:w w:val="101"/>
              </w:rPr>
              <w:t xml:space="preserve"> </w:t>
            </w:r>
            <w:r>
              <w:rPr>
                <w:spacing w:val="-5"/>
              </w:rPr>
              <w:t>月经国家计委立</w:t>
            </w:r>
            <w:r>
              <w:t xml:space="preserve"> </w:t>
            </w:r>
            <w:r>
              <w:rPr>
                <w:spacing w:val="-4"/>
              </w:rPr>
              <w:t xml:space="preserve">项， </w:t>
            </w:r>
            <w:r>
              <w:rPr>
                <w:rFonts w:ascii="Times New Roman" w:eastAsia="Times New Roman" w:hAnsi="Times New Roman" w:cs="Times New Roman"/>
                <w:spacing w:val="-4"/>
              </w:rPr>
              <w:t xml:space="preserve">1998 </w:t>
            </w:r>
            <w:r>
              <w:rPr>
                <w:spacing w:val="-4"/>
              </w:rPr>
              <w:t>年</w:t>
            </w:r>
            <w:r>
              <w:rPr>
                <w:spacing w:val="-42"/>
              </w:rPr>
              <w:t xml:space="preserve"> </w:t>
            </w:r>
            <w:r>
              <w:rPr>
                <w:rFonts w:ascii="Times New Roman" w:eastAsia="Times New Roman" w:hAnsi="Times New Roman" w:cs="Times New Roman"/>
                <w:spacing w:val="-4"/>
              </w:rPr>
              <w:t>9</w:t>
            </w:r>
            <w:r>
              <w:rPr>
                <w:rFonts w:ascii="Times New Roman" w:eastAsia="Times New Roman" w:hAnsi="Times New Roman" w:cs="Times New Roman"/>
                <w:spacing w:val="17"/>
                <w:w w:val="101"/>
              </w:rPr>
              <w:t xml:space="preserve"> </w:t>
            </w:r>
            <w:r>
              <w:rPr>
                <w:spacing w:val="-4"/>
              </w:rPr>
              <w:t>月经国家计委批准建设，工程实际总投资为</w:t>
            </w:r>
            <w:r>
              <w:rPr>
                <w:spacing w:val="-45"/>
              </w:rPr>
              <w:t xml:space="preserve"> </w:t>
            </w:r>
            <w:r>
              <w:rPr>
                <w:rFonts w:ascii="Times New Roman" w:eastAsia="Times New Roman" w:hAnsi="Times New Roman" w:cs="Times New Roman"/>
                <w:spacing w:val="-4"/>
              </w:rPr>
              <w:t xml:space="preserve">5.1 </w:t>
            </w:r>
            <w:r>
              <w:rPr>
                <w:spacing w:val="-4"/>
              </w:rPr>
              <w:t>亿元。前期工程于</w:t>
            </w:r>
            <w:r>
              <w:t xml:space="preserve"> </w:t>
            </w:r>
            <w:r>
              <w:rPr>
                <w:rFonts w:ascii="Times New Roman" w:eastAsia="Times New Roman" w:hAnsi="Times New Roman" w:cs="Times New Roman"/>
                <w:spacing w:val="-2"/>
              </w:rPr>
              <w:t xml:space="preserve">2000 </w:t>
            </w:r>
            <w:r>
              <w:rPr>
                <w:spacing w:val="-2"/>
              </w:rPr>
              <w:t>年</w:t>
            </w:r>
            <w:r>
              <w:rPr>
                <w:spacing w:val="-47"/>
              </w:rPr>
              <w:t xml:space="preserve"> </w:t>
            </w:r>
            <w:r>
              <w:rPr>
                <w:rFonts w:ascii="Times New Roman" w:eastAsia="Times New Roman" w:hAnsi="Times New Roman" w:cs="Times New Roman"/>
                <w:spacing w:val="-2"/>
              </w:rPr>
              <w:t>4</w:t>
            </w:r>
            <w:r>
              <w:rPr>
                <w:rFonts w:ascii="Times New Roman" w:eastAsia="Times New Roman" w:hAnsi="Times New Roman" w:cs="Times New Roman"/>
                <w:spacing w:val="17"/>
                <w:w w:val="101"/>
              </w:rPr>
              <w:t xml:space="preserve"> </w:t>
            </w:r>
            <w:r>
              <w:rPr>
                <w:spacing w:val="-2"/>
              </w:rPr>
              <w:t>月开工建设，</w:t>
            </w:r>
            <w:r>
              <w:rPr>
                <w:rFonts w:ascii="Times New Roman" w:eastAsia="Times New Roman" w:hAnsi="Times New Roman" w:cs="Times New Roman"/>
                <w:spacing w:val="-2"/>
              </w:rPr>
              <w:t xml:space="preserve">2001 </w:t>
            </w:r>
            <w:r>
              <w:rPr>
                <w:spacing w:val="-2"/>
              </w:rPr>
              <w:t>年</w:t>
            </w:r>
            <w:r>
              <w:rPr>
                <w:spacing w:val="-48"/>
              </w:rPr>
              <w:t xml:space="preserve"> </w:t>
            </w:r>
            <w:r>
              <w:rPr>
                <w:rFonts w:ascii="Times New Roman" w:eastAsia="Times New Roman" w:hAnsi="Times New Roman" w:cs="Times New Roman"/>
                <w:spacing w:val="-2"/>
              </w:rPr>
              <w:t>6</w:t>
            </w:r>
            <w:r>
              <w:rPr>
                <w:rFonts w:ascii="Times New Roman" w:eastAsia="Times New Roman" w:hAnsi="Times New Roman" w:cs="Times New Roman"/>
                <w:spacing w:val="18"/>
              </w:rPr>
              <w:t xml:space="preserve"> </w:t>
            </w:r>
            <w:r>
              <w:rPr>
                <w:spacing w:val="-2"/>
              </w:rPr>
              <w:t>月建成并投入试运行。于</w:t>
            </w:r>
            <w:r>
              <w:rPr>
                <w:spacing w:val="-52"/>
              </w:rPr>
              <w:t xml:space="preserve"> </w:t>
            </w:r>
            <w:r>
              <w:rPr>
                <w:rFonts w:ascii="Times New Roman" w:eastAsia="Times New Roman" w:hAnsi="Times New Roman" w:cs="Times New Roman"/>
                <w:spacing w:val="-2"/>
              </w:rPr>
              <w:t xml:space="preserve">2003 </w:t>
            </w:r>
            <w:r>
              <w:rPr>
                <w:spacing w:val="-2"/>
              </w:rPr>
              <w:t>年</w:t>
            </w:r>
            <w:r>
              <w:rPr>
                <w:spacing w:val="-48"/>
              </w:rPr>
              <w:t xml:space="preserve"> </w:t>
            </w:r>
            <w:r>
              <w:rPr>
                <w:rFonts w:ascii="Times New Roman" w:eastAsia="Times New Roman" w:hAnsi="Times New Roman" w:cs="Times New Roman"/>
                <w:spacing w:val="-2"/>
              </w:rPr>
              <w:t>7</w:t>
            </w:r>
            <w:r>
              <w:rPr>
                <w:rFonts w:ascii="Times New Roman" w:eastAsia="Times New Roman" w:hAnsi="Times New Roman" w:cs="Times New Roman"/>
                <w:spacing w:val="17"/>
                <w:w w:val="101"/>
              </w:rPr>
              <w:t xml:space="preserve"> </w:t>
            </w:r>
            <w:r>
              <w:rPr>
                <w:spacing w:val="-2"/>
              </w:rPr>
              <w:t>月通过国家</w:t>
            </w:r>
            <w:r>
              <w:t xml:space="preserve"> </w:t>
            </w:r>
            <w:r>
              <w:rPr>
                <w:spacing w:val="-1"/>
              </w:rPr>
              <w:t>环保总局组织的竣工验收（环验〔</w:t>
            </w:r>
            <w:r>
              <w:rPr>
                <w:rFonts w:ascii="Times New Roman" w:eastAsia="Times New Roman" w:hAnsi="Times New Roman" w:cs="Times New Roman"/>
                <w:spacing w:val="-1"/>
              </w:rPr>
              <w:t>2003</w:t>
            </w:r>
            <w:r>
              <w:rPr>
                <w:spacing w:val="-1"/>
              </w:rPr>
              <w:t>〕</w:t>
            </w:r>
            <w:r>
              <w:rPr>
                <w:rFonts w:ascii="Times New Roman" w:eastAsia="Times New Roman" w:hAnsi="Times New Roman" w:cs="Times New Roman"/>
                <w:spacing w:val="-1"/>
              </w:rPr>
              <w:t xml:space="preserve">048  </w:t>
            </w:r>
            <w:r>
              <w:rPr>
                <w:spacing w:val="-1"/>
              </w:rPr>
              <w:t>号）。污水处理工艺采用预处理、</w:t>
            </w:r>
          </w:p>
          <w:p>
            <w:pPr>
              <w:pStyle w:val="TableText"/>
              <w:spacing w:before="1" w:line="218" w:lineRule="auto"/>
              <w:ind w:left="216"/>
            </w:pPr>
            <w:r>
              <w:rPr>
                <w:spacing w:val="-5"/>
              </w:rPr>
              <w:t>厌氧</w:t>
            </w:r>
            <w:r>
              <w:rPr>
                <w:rFonts w:ascii="Times New Roman" w:eastAsia="Times New Roman" w:hAnsi="Times New Roman" w:cs="Times New Roman"/>
                <w:spacing w:val="-5"/>
              </w:rPr>
              <w:t>—</w:t>
            </w:r>
            <w:r>
              <w:rPr>
                <w:spacing w:val="-5"/>
              </w:rPr>
              <w:t>好氧流程。</w:t>
            </w:r>
          </w:p>
          <w:p>
            <w:pPr>
              <w:pStyle w:val="TableText"/>
              <w:spacing w:before="142" w:after="0" w:line="341" w:lineRule="auto"/>
              <w:ind w:left="214" w:right="292" w:firstLine="499"/>
            </w:pPr>
            <w:r>
              <w:rPr>
                <w:spacing w:val="-2"/>
              </w:rPr>
              <w:t>绍兴污水处理厂二期工程处理能力为</w:t>
            </w:r>
            <w:r>
              <w:rPr>
                <w:spacing w:val="-42"/>
              </w:rPr>
              <w:t xml:space="preserve"> </w:t>
            </w:r>
            <w:r>
              <w:rPr>
                <w:rFonts w:ascii="Times New Roman" w:eastAsia="Times New Roman" w:hAnsi="Times New Roman" w:cs="Times New Roman"/>
                <w:spacing w:val="-2"/>
              </w:rPr>
              <w:t>30</w:t>
            </w:r>
            <w:r>
              <w:rPr>
                <w:rFonts w:ascii="Times New Roman" w:eastAsia="Times New Roman" w:hAnsi="Times New Roman" w:cs="Times New Roman"/>
                <w:spacing w:val="23"/>
              </w:rPr>
              <w:t xml:space="preserve"> </w:t>
            </w:r>
            <w:r>
              <w:rPr>
                <w:spacing w:val="-2"/>
              </w:rPr>
              <w:t>万</w:t>
            </w:r>
            <w:r>
              <w:rPr>
                <w:spacing w:val="-51"/>
              </w:rPr>
              <w:t xml:space="preserve"> </w:t>
            </w:r>
            <w:r>
              <w:rPr>
                <w:rFonts w:ascii="Times New Roman" w:eastAsia="Times New Roman" w:hAnsi="Times New Roman" w:cs="Times New Roman"/>
                <w:spacing w:val="-2"/>
              </w:rPr>
              <w:t>m</w:t>
            </w:r>
            <w:r>
              <w:rPr>
                <w:rFonts w:ascii="Times New Roman" w:eastAsia="Times New Roman" w:hAnsi="Times New Roman" w:cs="Times New Roman"/>
                <w:spacing w:val="-2"/>
                <w:position w:val="10"/>
                <w:sz w:val="16"/>
                <w:szCs w:val="16"/>
              </w:rPr>
              <w:t>3</w:t>
            </w:r>
            <w:r>
              <w:rPr>
                <w:rFonts w:ascii="Times New Roman" w:eastAsia="Times New Roman" w:hAnsi="Times New Roman" w:cs="Times New Roman"/>
                <w:spacing w:val="-2"/>
              </w:rPr>
              <w:t>/d</w:t>
            </w:r>
            <w:r>
              <w:rPr>
                <w:rFonts w:ascii="Times New Roman" w:eastAsia="Times New Roman" w:hAnsi="Times New Roman" w:cs="Times New Roman"/>
                <w:spacing w:val="-35"/>
              </w:rPr>
              <w:t xml:space="preserve"> </w:t>
            </w:r>
            <w:r>
              <w:rPr>
                <w:spacing w:val="-2"/>
              </w:rPr>
              <w:t>，</w:t>
            </w:r>
            <w:r>
              <w:rPr>
                <w:rFonts w:ascii="Times New Roman" w:eastAsia="Times New Roman" w:hAnsi="Times New Roman" w:cs="Times New Roman"/>
                <w:spacing w:val="-2"/>
              </w:rPr>
              <w:t>2002</w:t>
            </w:r>
            <w:r>
              <w:rPr>
                <w:rFonts w:ascii="Times New Roman" w:eastAsia="Times New Roman" w:hAnsi="Times New Roman" w:cs="Times New Roman"/>
                <w:spacing w:val="19"/>
              </w:rPr>
              <w:t xml:space="preserve"> </w:t>
            </w:r>
            <w:r>
              <w:rPr>
                <w:spacing w:val="-2"/>
              </w:rPr>
              <w:t>年由省</w:t>
            </w:r>
            <w:r>
              <w:rPr>
                <w:spacing w:val="-3"/>
              </w:rPr>
              <w:t>发展计划委员</w:t>
            </w:r>
            <w:r>
              <w:t xml:space="preserve"> </w:t>
            </w:r>
          </w:p>
        </w:tc>
      </w:tr>
    </w:tbl>
    <w:p>
      <w:pPr>
        <w:sectPr>
          <w:footerReference w:type="default" r:id="rId38"/>
          <w:type w:val="nextPage"/>
          <w:pgSz w:w="11907" w:h="16839"/>
          <w:pgMar w:top="950" w:right="1480" w:bottom="1377" w:left="1481" w:header="0" w:footer="1210" w:gutter="0"/>
          <w:pgNumType w:start="31"/>
          <w:cols w:space="708"/>
          <w:titlePg w:val="0"/>
        </w:sectPr>
      </w:pPr>
    </w:p>
    <w:tbl>
      <w:tblPr>
        <w:tblStyle w:val="TableNormal18"/>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pStyle w:val="TableText"/>
              <w:spacing w:before="0" w:line="341" w:lineRule="auto"/>
              <w:ind w:left="214" w:right="292" w:firstLine="499"/>
            </w:pPr>
            <w:r>
              <w:rPr>
                <w:spacing w:val="-9"/>
              </w:rPr>
              <w:t>会批准立项，投资</w:t>
            </w:r>
            <w:r>
              <w:rPr>
                <w:spacing w:val="-37"/>
              </w:rPr>
              <w:t xml:space="preserve"> </w:t>
            </w:r>
            <w:r>
              <w:rPr>
                <w:rFonts w:ascii="Times New Roman" w:eastAsia="Times New Roman" w:hAnsi="Times New Roman" w:cs="Times New Roman"/>
                <w:spacing w:val="-9"/>
              </w:rPr>
              <w:t>6.5</w:t>
            </w:r>
            <w:r>
              <w:rPr>
                <w:rFonts w:ascii="Times New Roman" w:eastAsia="Times New Roman" w:hAnsi="Times New Roman" w:cs="Times New Roman"/>
                <w:spacing w:val="22"/>
              </w:rPr>
              <w:t xml:space="preserve"> </w:t>
            </w:r>
            <w:r>
              <w:rPr>
                <w:spacing w:val="-9"/>
              </w:rPr>
              <w:t xml:space="preserve">亿元， </w:t>
            </w:r>
            <w:r>
              <w:rPr>
                <w:rFonts w:ascii="Times New Roman" w:eastAsia="Times New Roman" w:hAnsi="Times New Roman" w:cs="Times New Roman"/>
                <w:spacing w:val="-9"/>
              </w:rPr>
              <w:t>2003</w:t>
            </w:r>
            <w:r>
              <w:rPr>
                <w:rFonts w:ascii="Times New Roman" w:eastAsia="Times New Roman" w:hAnsi="Times New Roman" w:cs="Times New Roman"/>
                <w:spacing w:val="22"/>
                <w:w w:val="101"/>
              </w:rPr>
              <w:t xml:space="preserve"> </w:t>
            </w:r>
            <w:r>
              <w:rPr>
                <w:spacing w:val="-9"/>
              </w:rPr>
              <w:t>年底完工投入运行</w:t>
            </w:r>
            <w:r>
              <w:rPr>
                <w:spacing w:val="-10"/>
              </w:rPr>
              <w:t>。</w:t>
            </w:r>
            <w:r>
              <w:rPr>
                <w:spacing w:val="39"/>
              </w:rPr>
              <w:t xml:space="preserve"> </w:t>
            </w:r>
            <w:r>
              <w:rPr>
                <w:rFonts w:ascii="Times New Roman" w:eastAsia="Times New Roman" w:hAnsi="Times New Roman" w:cs="Times New Roman"/>
                <w:spacing w:val="-10"/>
              </w:rPr>
              <w:t>2005</w:t>
            </w:r>
            <w:r>
              <w:rPr>
                <w:rFonts w:ascii="Times New Roman" w:eastAsia="Times New Roman" w:hAnsi="Times New Roman" w:cs="Times New Roman"/>
                <w:spacing w:val="23"/>
              </w:rPr>
              <w:t xml:space="preserve"> </w:t>
            </w:r>
            <w:r>
              <w:rPr>
                <w:spacing w:val="-10"/>
              </w:rPr>
              <w:t xml:space="preserve">年 </w:t>
            </w:r>
            <w:r>
              <w:rPr>
                <w:rFonts w:ascii="Times New Roman" w:eastAsia="Times New Roman" w:hAnsi="Times New Roman" w:cs="Times New Roman"/>
                <w:spacing w:val="-10"/>
              </w:rPr>
              <w:t>12</w:t>
            </w:r>
            <w:r>
              <w:rPr>
                <w:rFonts w:ascii="Times New Roman" w:eastAsia="Times New Roman" w:hAnsi="Times New Roman" w:cs="Times New Roman"/>
                <w:spacing w:val="27"/>
              </w:rPr>
              <w:t xml:space="preserve"> </w:t>
            </w:r>
            <w:r>
              <w:rPr>
                <w:spacing w:val="-10"/>
              </w:rPr>
              <w:t>月通过国家环</w:t>
            </w:r>
          </w:p>
          <w:p>
            <w:pPr>
              <w:pStyle w:val="TableText"/>
              <w:spacing w:before="1" w:line="218" w:lineRule="auto"/>
              <w:ind w:left="216"/>
            </w:pPr>
            <w:r>
              <w:t>保总局（环验〔</w:t>
            </w:r>
            <w:r>
              <w:rPr>
                <w:rFonts w:ascii="Times New Roman" w:eastAsia="Times New Roman" w:hAnsi="Times New Roman" w:cs="Times New Roman"/>
              </w:rPr>
              <w:t>2005</w:t>
            </w:r>
            <w:r>
              <w:t>〕</w:t>
            </w:r>
            <w:r>
              <w:rPr>
                <w:rFonts w:ascii="Times New Roman" w:eastAsia="Times New Roman" w:hAnsi="Times New Roman" w:cs="Times New Roman"/>
              </w:rPr>
              <w:t xml:space="preserve">140  </w:t>
            </w:r>
            <w:r>
              <w:t>号）、浙江省环境保护局组织的竣工验收。工程采用</w:t>
            </w:r>
          </w:p>
        </w:tc>
      </w:tr>
    </w:tbl>
    <w:p>
      <w:pPr>
        <w:pStyle w:val="BodyText"/>
        <w:spacing w:line="69" w:lineRule="exact"/>
        <w:rPr>
          <w:sz w:val="6"/>
        </w:rPr>
      </w:pPr>
    </w:p>
    <w:p>
      <w:pPr>
        <w:spacing w:line="69" w:lineRule="exact"/>
        <w:rPr>
          <w:sz w:val="6"/>
          <w:szCs w:val="6"/>
        </w:rPr>
        <w:sectPr>
          <w:footerReference w:type="default" r:id="rId39"/>
          <w:type w:val="nextPage"/>
          <w:pgSz w:w="11907" w:h="16839"/>
          <w:pgMar w:top="950" w:right="1480" w:bottom="1377" w:left="1481" w:header="0" w:footer="1210" w:gutter="0"/>
          <w:pgNumType w:start="32"/>
          <w:cols w:space="708"/>
          <w:titlePg w:val="0"/>
        </w:sectPr>
      </w:pPr>
    </w:p>
    <w:p>
      <w:pPr>
        <w:spacing w:before="47" w:line="219" w:lineRule="auto"/>
        <w:ind w:left="2323"/>
        <w:rPr>
          <w:rFonts w:ascii="SimSun" w:eastAsia="SimSun" w:hAnsi="SimSun" w:cs="SimSun"/>
          <w:sz w:val="24"/>
          <w:szCs w:val="24"/>
        </w:rPr>
      </w:pPr>
      <w:hyperlink w:anchor="bookmark8" w:history="1">
        <w:r>
          <w:rPr>
            <w:rFonts w:ascii="SimSun" w:eastAsia="SimSun" w:hAnsi="SimSun" w:cs="SimSun"/>
            <w:spacing w:val="-1"/>
            <w:sz w:val="24"/>
            <w:szCs w:val="24"/>
          </w:rPr>
          <w:t>建设项目所在地自然环境及社会环境简况</w:t>
        </w:r>
      </w:hyperlink>
    </w:p>
    <w:p>
      <w:pPr>
        <w:spacing w:line="34" w:lineRule="exact"/>
        <w:sectPr>
          <w:footerReference w:type="default" r:id="rId40"/>
          <w:pgSz w:w="11907" w:h="16839"/>
          <w:pgMar w:top="950" w:right="1480" w:bottom="1377" w:left="1481" w:header="0" w:footer="1210" w:gutter="0"/>
          <w:pgNumType w:start="33"/>
          <w:cols w:space="708"/>
        </w:sectPr>
      </w:pPr>
    </w:p>
    <w:tbl>
      <w:tblPr>
        <w:tblStyle w:val="TableNormal19"/>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pStyle w:val="TableText"/>
              <w:spacing w:before="232" w:line="218" w:lineRule="auto"/>
              <w:ind w:left="221"/>
            </w:pPr>
            <w:r>
              <w:rPr>
                <w:spacing w:val="-1"/>
              </w:rPr>
              <w:t>意大利泰克皮奥生物技术有限公司印染处理工艺技术</w:t>
            </w:r>
            <w:r>
              <w:rPr>
                <w:rFonts w:ascii="Times New Roman" w:eastAsia="Times New Roman" w:hAnsi="Times New Roman" w:cs="Times New Roman"/>
                <w:spacing w:val="-1"/>
              </w:rPr>
              <w:t>“</w:t>
            </w:r>
            <w:r>
              <w:rPr>
                <w:spacing w:val="-1"/>
              </w:rPr>
              <w:t>新型氧化沟</w:t>
            </w:r>
            <w:r>
              <w:rPr>
                <w:rFonts w:ascii="Times New Roman" w:eastAsia="Times New Roman" w:hAnsi="Times New Roman" w:cs="Times New Roman"/>
                <w:spacing w:val="-1"/>
              </w:rPr>
              <w:t>”</w:t>
            </w:r>
            <w:r>
              <w:rPr>
                <w:spacing w:val="-1"/>
              </w:rPr>
              <w:t>。</w:t>
            </w:r>
          </w:p>
          <w:p>
            <w:pPr>
              <w:pStyle w:val="TableText"/>
              <w:spacing w:before="156" w:line="336" w:lineRule="auto"/>
              <w:ind w:left="210" w:right="283" w:firstLine="502"/>
            </w:pPr>
            <w:r>
              <w:rPr>
                <w:spacing w:val="-7"/>
              </w:rPr>
              <w:t>绍兴污水处理厂三期工程</w:t>
            </w:r>
            <w:r>
              <w:rPr>
                <w:spacing w:val="-55"/>
              </w:rPr>
              <w:t xml:space="preserve"> </w:t>
            </w:r>
            <w:r>
              <w:rPr>
                <w:rFonts w:ascii="Times New Roman" w:eastAsia="Times New Roman" w:hAnsi="Times New Roman" w:cs="Times New Roman"/>
                <w:spacing w:val="-7"/>
              </w:rPr>
              <w:t xml:space="preserve">2003 </w:t>
            </w:r>
            <w:r>
              <w:rPr>
                <w:spacing w:val="-7"/>
              </w:rPr>
              <w:t>年</w:t>
            </w:r>
            <w:r>
              <w:rPr>
                <w:spacing w:val="-31"/>
              </w:rPr>
              <w:t xml:space="preserve"> </w:t>
            </w:r>
            <w:r>
              <w:rPr>
                <w:rFonts w:ascii="Times New Roman" w:eastAsia="Times New Roman" w:hAnsi="Times New Roman" w:cs="Times New Roman"/>
                <w:spacing w:val="-7"/>
              </w:rPr>
              <w:t>11</w:t>
            </w:r>
            <w:r>
              <w:rPr>
                <w:rFonts w:ascii="Times New Roman" w:eastAsia="Times New Roman" w:hAnsi="Times New Roman" w:cs="Times New Roman"/>
                <w:spacing w:val="15"/>
              </w:rPr>
              <w:t xml:space="preserve"> </w:t>
            </w:r>
            <w:r>
              <w:rPr>
                <w:spacing w:val="-7"/>
              </w:rPr>
              <w:t>月由</w:t>
            </w:r>
            <w:r>
              <w:rPr>
                <w:spacing w:val="-8"/>
              </w:rPr>
              <w:t>省计经委立项，</w:t>
            </w:r>
            <w:r>
              <w:rPr>
                <w:spacing w:val="57"/>
              </w:rPr>
              <w:t xml:space="preserve"> </w:t>
            </w:r>
            <w:r>
              <w:rPr>
                <w:rFonts w:ascii="Times New Roman" w:eastAsia="Times New Roman" w:hAnsi="Times New Roman" w:cs="Times New Roman"/>
                <w:spacing w:val="-8"/>
              </w:rPr>
              <w:t xml:space="preserve">2006 </w:t>
            </w:r>
            <w:r>
              <w:rPr>
                <w:spacing w:val="-8"/>
              </w:rPr>
              <w:t>年开始建设，</w:t>
            </w:r>
            <w:r>
              <w:t xml:space="preserve"> </w:t>
            </w:r>
            <w:r>
              <w:rPr>
                <w:rFonts w:ascii="Times New Roman" w:eastAsia="Times New Roman" w:hAnsi="Times New Roman" w:cs="Times New Roman"/>
                <w:spacing w:val="-2"/>
              </w:rPr>
              <w:t>2008</w:t>
            </w:r>
            <w:r>
              <w:rPr>
                <w:rFonts w:ascii="Times New Roman" w:eastAsia="Times New Roman" w:hAnsi="Times New Roman" w:cs="Times New Roman"/>
                <w:spacing w:val="22"/>
                <w:w w:val="101"/>
              </w:rPr>
              <w:t xml:space="preserve"> </w:t>
            </w:r>
            <w:r>
              <w:rPr>
                <w:spacing w:val="-2"/>
              </w:rPr>
              <w:t>年</w:t>
            </w:r>
            <w:r>
              <w:rPr>
                <w:spacing w:val="-39"/>
              </w:rPr>
              <w:t xml:space="preserve"> </w:t>
            </w:r>
            <w:r>
              <w:rPr>
                <w:rFonts w:ascii="Times New Roman" w:eastAsia="Times New Roman" w:hAnsi="Times New Roman" w:cs="Times New Roman"/>
                <w:spacing w:val="-2"/>
              </w:rPr>
              <w:t>7</w:t>
            </w:r>
            <w:r>
              <w:rPr>
                <w:rFonts w:ascii="Times New Roman" w:eastAsia="Times New Roman" w:hAnsi="Times New Roman" w:cs="Times New Roman"/>
                <w:spacing w:val="27"/>
              </w:rPr>
              <w:t xml:space="preserve"> </w:t>
            </w:r>
            <w:r>
              <w:rPr>
                <w:spacing w:val="-2"/>
              </w:rPr>
              <w:t>月建成并投入试运行，日处理废水量为</w:t>
            </w:r>
            <w:r>
              <w:rPr>
                <w:spacing w:val="-42"/>
              </w:rPr>
              <w:t xml:space="preserve"> </w:t>
            </w:r>
            <w:r>
              <w:rPr>
                <w:rFonts w:ascii="Times New Roman" w:eastAsia="Times New Roman" w:hAnsi="Times New Roman" w:cs="Times New Roman"/>
                <w:spacing w:val="-2"/>
              </w:rPr>
              <w:t>20</w:t>
            </w:r>
            <w:r>
              <w:rPr>
                <w:rFonts w:ascii="Times New Roman" w:eastAsia="Times New Roman" w:hAnsi="Times New Roman" w:cs="Times New Roman"/>
                <w:spacing w:val="27"/>
                <w:w w:val="101"/>
              </w:rPr>
              <w:t xml:space="preserve"> </w:t>
            </w:r>
            <w:r>
              <w:rPr>
                <w:spacing w:val="-2"/>
              </w:rPr>
              <w:t>万</w:t>
            </w:r>
            <w:r>
              <w:rPr>
                <w:spacing w:val="-47"/>
              </w:rPr>
              <w:t xml:space="preserve"> </w:t>
            </w:r>
            <w:r>
              <w:rPr>
                <w:rFonts w:ascii="Times New Roman" w:eastAsia="Times New Roman" w:hAnsi="Times New Roman" w:cs="Times New Roman"/>
                <w:spacing w:val="-2"/>
              </w:rPr>
              <w:t>m</w:t>
            </w:r>
            <w:r>
              <w:rPr>
                <w:rFonts w:ascii="Times New Roman" w:eastAsia="Times New Roman" w:hAnsi="Times New Roman" w:cs="Times New Roman"/>
                <w:spacing w:val="-2"/>
                <w:position w:val="10"/>
                <w:sz w:val="16"/>
                <w:szCs w:val="16"/>
              </w:rPr>
              <w:t>3</w:t>
            </w:r>
            <w:r>
              <w:rPr>
                <w:rFonts w:ascii="Times New Roman" w:eastAsia="Times New Roman" w:hAnsi="Times New Roman" w:cs="Times New Roman"/>
                <w:spacing w:val="-2"/>
              </w:rPr>
              <w:t>/d</w:t>
            </w:r>
            <w:r>
              <w:rPr>
                <w:spacing w:val="-2"/>
              </w:rPr>
              <w:t>，投资</w:t>
            </w:r>
            <w:r>
              <w:rPr>
                <w:spacing w:val="-26"/>
              </w:rPr>
              <w:t xml:space="preserve"> </w:t>
            </w:r>
            <w:r>
              <w:rPr>
                <w:rFonts w:ascii="Times New Roman" w:eastAsia="Times New Roman" w:hAnsi="Times New Roman" w:cs="Times New Roman"/>
                <w:spacing w:val="-3"/>
              </w:rPr>
              <w:t>4.5</w:t>
            </w:r>
            <w:r>
              <w:rPr>
                <w:rFonts w:ascii="Times New Roman" w:eastAsia="Times New Roman" w:hAnsi="Times New Roman" w:cs="Times New Roman"/>
                <w:spacing w:val="22"/>
                <w:w w:val="101"/>
              </w:rPr>
              <w:t xml:space="preserve"> </w:t>
            </w:r>
            <w:r>
              <w:rPr>
                <w:spacing w:val="-3"/>
              </w:rPr>
              <w:t>亿元。处</w:t>
            </w:r>
          </w:p>
          <w:p>
            <w:pPr>
              <w:pStyle w:val="TableText"/>
              <w:spacing w:before="1" w:line="218" w:lineRule="auto"/>
              <w:ind w:left="218"/>
            </w:pPr>
            <w:r>
              <w:rPr>
                <w:spacing w:val="-1"/>
              </w:rPr>
              <w:t>理工艺流程采用混凝沉淀、酸化水解、延时曝气处理工</w:t>
            </w:r>
            <w:r>
              <w:rPr>
                <w:spacing w:val="-2"/>
              </w:rPr>
              <w:t>艺，污水处理工艺流程。</w:t>
            </w:r>
          </w:p>
          <w:p>
            <w:pPr>
              <w:pStyle w:val="TableText"/>
              <w:spacing w:before="148" w:line="338" w:lineRule="auto"/>
              <w:ind w:left="210" w:right="243" w:firstLine="498"/>
            </w:pPr>
            <w:r>
              <w:rPr>
                <w:spacing w:val="-3"/>
              </w:rPr>
              <w:t xml:space="preserve">通过环保治理设施技术改造，并经认定一、二期处理能力由 </w:t>
            </w:r>
            <w:r>
              <w:rPr>
                <w:rFonts w:ascii="Times New Roman" w:eastAsia="Times New Roman" w:hAnsi="Times New Roman" w:cs="Times New Roman"/>
                <w:spacing w:val="-3"/>
              </w:rPr>
              <w:t>60</w:t>
            </w:r>
            <w:r>
              <w:rPr>
                <w:rFonts w:ascii="Times New Roman" w:eastAsia="Times New Roman" w:hAnsi="Times New Roman" w:cs="Times New Roman"/>
                <w:spacing w:val="40"/>
                <w:w w:val="101"/>
              </w:rPr>
              <w:t xml:space="preserve"> </w:t>
            </w:r>
            <w:r>
              <w:rPr>
                <w:spacing w:val="-3"/>
              </w:rPr>
              <w:t>万</w:t>
            </w:r>
            <w:r>
              <w:rPr>
                <w:spacing w:val="-51"/>
              </w:rPr>
              <w:t xml:space="preserve"> </w:t>
            </w:r>
            <w:r>
              <w:rPr>
                <w:rFonts w:ascii="Times New Roman" w:eastAsia="Times New Roman" w:hAnsi="Times New Roman" w:cs="Times New Roman"/>
                <w:spacing w:val="-3"/>
              </w:rPr>
              <w:t>m</w:t>
            </w:r>
            <w:r>
              <w:rPr>
                <w:rFonts w:ascii="Times New Roman" w:eastAsia="Times New Roman" w:hAnsi="Times New Roman" w:cs="Times New Roman"/>
                <w:spacing w:val="-3"/>
                <w:position w:val="10"/>
                <w:sz w:val="16"/>
                <w:szCs w:val="16"/>
              </w:rPr>
              <w:t>3</w:t>
            </w:r>
            <w:r>
              <w:rPr>
                <w:rFonts w:ascii="Times New Roman" w:eastAsia="Times New Roman" w:hAnsi="Times New Roman" w:cs="Times New Roman"/>
                <w:spacing w:val="-3"/>
              </w:rPr>
              <w:t>/d</w:t>
            </w:r>
            <w:r>
              <w:rPr>
                <w:rFonts w:ascii="Times New Roman" w:eastAsia="Times New Roman" w:hAnsi="Times New Roman" w:cs="Times New Roman"/>
                <w:spacing w:val="16"/>
              </w:rPr>
              <w:t xml:space="preserve"> </w:t>
            </w:r>
            <w:r>
              <w:rPr>
                <w:spacing w:val="-3"/>
              </w:rPr>
              <w:t>扩大</w:t>
            </w:r>
            <w:r>
              <w:t xml:space="preserve"> </w:t>
            </w:r>
            <w:r>
              <w:rPr>
                <w:spacing w:val="-7"/>
              </w:rPr>
              <w:t>到</w:t>
            </w:r>
            <w:r>
              <w:rPr>
                <w:spacing w:val="-48"/>
              </w:rPr>
              <w:t xml:space="preserve"> </w:t>
            </w:r>
            <w:r>
              <w:rPr>
                <w:rFonts w:ascii="Times New Roman" w:eastAsia="Times New Roman" w:hAnsi="Times New Roman" w:cs="Times New Roman"/>
                <w:spacing w:val="-7"/>
              </w:rPr>
              <w:t>70</w:t>
            </w:r>
            <w:r>
              <w:rPr>
                <w:rFonts w:ascii="Times New Roman" w:eastAsia="Times New Roman" w:hAnsi="Times New Roman" w:cs="Times New Roman"/>
                <w:spacing w:val="15"/>
              </w:rPr>
              <w:t xml:space="preserve"> </w:t>
            </w:r>
            <w:r>
              <w:rPr>
                <w:spacing w:val="-7"/>
              </w:rPr>
              <w:t>万</w:t>
            </w:r>
            <w:r>
              <w:rPr>
                <w:spacing w:val="-58"/>
              </w:rPr>
              <w:t xml:space="preserve"> </w:t>
            </w:r>
            <w:r>
              <w:rPr>
                <w:rFonts w:ascii="Times New Roman" w:eastAsia="Times New Roman" w:hAnsi="Times New Roman" w:cs="Times New Roman"/>
                <w:spacing w:val="-7"/>
              </w:rPr>
              <w:t>m</w:t>
            </w:r>
            <w:r>
              <w:rPr>
                <w:rFonts w:ascii="Times New Roman" w:eastAsia="Times New Roman" w:hAnsi="Times New Roman" w:cs="Times New Roman"/>
                <w:spacing w:val="-7"/>
                <w:position w:val="10"/>
                <w:sz w:val="16"/>
                <w:szCs w:val="16"/>
              </w:rPr>
              <w:t>3</w:t>
            </w:r>
            <w:r>
              <w:rPr>
                <w:rFonts w:ascii="Times New Roman" w:eastAsia="Times New Roman" w:hAnsi="Times New Roman" w:cs="Times New Roman"/>
                <w:spacing w:val="-7"/>
              </w:rPr>
              <w:t>/d</w:t>
            </w:r>
            <w:r>
              <w:rPr>
                <w:spacing w:val="-7"/>
              </w:rPr>
              <w:t>。目前，</w:t>
            </w:r>
            <w:r>
              <w:rPr>
                <w:spacing w:val="45"/>
              </w:rPr>
              <w:t xml:space="preserve"> </w:t>
            </w:r>
            <w:r>
              <w:rPr>
                <w:spacing w:val="-7"/>
              </w:rPr>
              <w:t>绍兴污水处理厂污水日处理能力为</w:t>
            </w:r>
            <w:r>
              <w:rPr>
                <w:spacing w:val="-49"/>
              </w:rPr>
              <w:t xml:space="preserve"> </w:t>
            </w:r>
            <w:r>
              <w:rPr>
                <w:rFonts w:ascii="Times New Roman" w:eastAsia="Times New Roman" w:hAnsi="Times New Roman" w:cs="Times New Roman"/>
                <w:spacing w:val="-7"/>
              </w:rPr>
              <w:t>90</w:t>
            </w:r>
            <w:r>
              <w:rPr>
                <w:rFonts w:ascii="Times New Roman" w:eastAsia="Times New Roman" w:hAnsi="Times New Roman" w:cs="Times New Roman"/>
                <w:spacing w:val="16"/>
              </w:rPr>
              <w:t xml:space="preserve"> </w:t>
            </w:r>
            <w:r>
              <w:rPr>
                <w:spacing w:val="-7"/>
              </w:rPr>
              <w:t>万</w:t>
            </w:r>
            <w:r>
              <w:rPr>
                <w:spacing w:val="-58"/>
              </w:rPr>
              <w:t xml:space="preserve"> </w:t>
            </w:r>
            <w:r>
              <w:rPr>
                <w:rFonts w:ascii="Times New Roman" w:eastAsia="Times New Roman" w:hAnsi="Times New Roman" w:cs="Times New Roman"/>
                <w:spacing w:val="-7"/>
              </w:rPr>
              <w:t>m</w:t>
            </w:r>
            <w:r>
              <w:rPr>
                <w:rFonts w:ascii="Times New Roman" w:eastAsia="Times New Roman" w:hAnsi="Times New Roman" w:cs="Times New Roman"/>
                <w:spacing w:val="-7"/>
                <w:position w:val="10"/>
                <w:sz w:val="16"/>
                <w:szCs w:val="16"/>
              </w:rPr>
              <w:t>3</w:t>
            </w:r>
            <w:r>
              <w:rPr>
                <w:rFonts w:ascii="Times New Roman" w:eastAsia="Times New Roman" w:hAnsi="Times New Roman" w:cs="Times New Roman"/>
                <w:spacing w:val="-7"/>
              </w:rPr>
              <w:t>/d</w:t>
            </w:r>
            <w:r>
              <w:rPr>
                <w:spacing w:val="-7"/>
              </w:rPr>
              <w:t>。为扎实推进</w:t>
            </w:r>
            <w:r>
              <w:t xml:space="preserve"> </w:t>
            </w:r>
            <w:r>
              <w:rPr>
                <w:spacing w:val="-5"/>
              </w:rPr>
              <w:t>污水</w:t>
            </w:r>
            <w:r>
              <w:rPr>
                <w:rFonts w:ascii="Times New Roman" w:eastAsia="Times New Roman" w:hAnsi="Times New Roman" w:cs="Times New Roman"/>
                <w:spacing w:val="-5"/>
              </w:rPr>
              <w:t>“</w:t>
            </w:r>
            <w:r>
              <w:rPr>
                <w:spacing w:val="-5"/>
              </w:rPr>
              <w:t>进管达标、处理提标</w:t>
            </w:r>
            <w:r>
              <w:rPr>
                <w:rFonts w:ascii="Times New Roman" w:eastAsia="Times New Roman" w:hAnsi="Times New Roman" w:cs="Times New Roman"/>
                <w:spacing w:val="-5"/>
              </w:rPr>
              <w:t>”</w:t>
            </w:r>
            <w:r>
              <w:rPr>
                <w:spacing w:val="-5"/>
              </w:rPr>
              <w:t>专项行动，</w:t>
            </w:r>
            <w:r>
              <w:rPr>
                <w:spacing w:val="-24"/>
              </w:rPr>
              <w:t xml:space="preserve"> </w:t>
            </w:r>
            <w:r>
              <w:rPr>
                <w:spacing w:val="-5"/>
              </w:rPr>
              <w:t xml:space="preserve">进一步落实我市污染物减排任务， </w:t>
            </w:r>
            <w:r>
              <w:rPr>
                <w:spacing w:val="-6"/>
              </w:rPr>
              <w:t>经绍兴</w:t>
            </w:r>
            <w:r>
              <w:t xml:space="preserve"> </w:t>
            </w:r>
            <w:r>
              <w:rPr>
                <w:spacing w:val="-7"/>
              </w:rPr>
              <w:t>市人民政府研究，</w:t>
            </w:r>
            <w:r>
              <w:rPr>
                <w:spacing w:val="81"/>
              </w:rPr>
              <w:t xml:space="preserve"> </w:t>
            </w:r>
            <w:r>
              <w:rPr>
                <w:spacing w:val="-7"/>
              </w:rPr>
              <w:t>决定对绍兴污水处理厂污水排放标准进行调整，</w:t>
            </w:r>
            <w:r>
              <w:rPr>
                <w:spacing w:val="-67"/>
              </w:rPr>
              <w:t xml:space="preserve"> </w:t>
            </w:r>
            <w:r>
              <w:rPr>
                <w:spacing w:val="-7"/>
              </w:rPr>
              <w:t xml:space="preserve">自 </w:t>
            </w:r>
            <w:r>
              <w:rPr>
                <w:rFonts w:ascii="Times New Roman" w:eastAsia="Times New Roman" w:hAnsi="Times New Roman" w:cs="Times New Roman"/>
                <w:spacing w:val="-7"/>
              </w:rPr>
              <w:t xml:space="preserve">2010  </w:t>
            </w:r>
            <w:r>
              <w:rPr>
                <w:spacing w:val="-7"/>
              </w:rPr>
              <w:t>年</w:t>
            </w:r>
            <w:r>
              <w:rPr>
                <w:spacing w:val="26"/>
              </w:rPr>
              <w:t xml:space="preserve"> </w:t>
            </w:r>
            <w:r>
              <w:rPr>
                <w:rFonts w:ascii="Times New Roman" w:eastAsia="Times New Roman" w:hAnsi="Times New Roman" w:cs="Times New Roman"/>
                <w:spacing w:val="-7"/>
              </w:rPr>
              <w:t>1</w:t>
            </w:r>
            <w:r>
              <w:rPr>
                <w:rFonts w:ascii="Times New Roman" w:eastAsia="Times New Roman" w:hAnsi="Times New Roman" w:cs="Times New Roman"/>
              </w:rPr>
              <w:t xml:space="preserve">  </w:t>
            </w:r>
            <w:r>
              <w:rPr>
                <w:spacing w:val="1"/>
              </w:rPr>
              <w:t>月</w:t>
            </w:r>
            <w:r>
              <w:rPr>
                <w:spacing w:val="33"/>
              </w:rPr>
              <w:t xml:space="preserve"> </w:t>
            </w:r>
            <w:r>
              <w:rPr>
                <w:rFonts w:ascii="Times New Roman" w:eastAsia="Times New Roman" w:hAnsi="Times New Roman" w:cs="Times New Roman"/>
                <w:spacing w:val="1"/>
              </w:rPr>
              <w:t>1</w:t>
            </w:r>
            <w:r>
              <w:rPr>
                <w:rFonts w:ascii="Times New Roman" w:eastAsia="Times New Roman" w:hAnsi="Times New Roman" w:cs="Times New Roman"/>
                <w:spacing w:val="27"/>
                <w:w w:val="101"/>
              </w:rPr>
              <w:t xml:space="preserve">  </w:t>
            </w:r>
            <w:r>
              <w:rPr>
                <w:spacing w:val="1"/>
              </w:rPr>
              <w:t>日起，绍兴污水处理厂一、二、三期工程统一执行《</w:t>
            </w:r>
            <w:r>
              <w:t xml:space="preserve">污水综合排放标准》 </w:t>
            </w:r>
            <w:r>
              <w:rPr>
                <w:spacing w:val="-5"/>
              </w:rPr>
              <w:t>（</w:t>
            </w:r>
            <w:r>
              <w:rPr>
                <w:rFonts w:ascii="Times New Roman" w:eastAsia="Times New Roman" w:hAnsi="Times New Roman" w:cs="Times New Roman"/>
                <w:spacing w:val="-5"/>
              </w:rPr>
              <w:t>GB8978—</w:t>
            </w:r>
            <w:r>
              <w:rPr>
                <w:rFonts w:ascii="Times New Roman" w:eastAsia="Times New Roman" w:hAnsi="Times New Roman" w:cs="Times New Roman"/>
                <w:spacing w:val="-34"/>
              </w:rPr>
              <w:t xml:space="preserve"> </w:t>
            </w:r>
            <w:r>
              <w:rPr>
                <w:rFonts w:ascii="Times New Roman" w:eastAsia="Times New Roman" w:hAnsi="Times New Roman" w:cs="Times New Roman"/>
                <w:spacing w:val="-5"/>
              </w:rPr>
              <w:t>1996</w:t>
            </w:r>
            <w:r>
              <w:rPr>
                <w:spacing w:val="-5"/>
              </w:rPr>
              <w:t xml:space="preserve">）其它单位一级标准， </w:t>
            </w:r>
            <w:r>
              <w:rPr>
                <w:spacing w:val="-6"/>
              </w:rPr>
              <w:t>即出水</w:t>
            </w:r>
            <w:r>
              <w:rPr>
                <w:spacing w:val="-50"/>
              </w:rPr>
              <w:t xml:space="preserve"> </w:t>
            </w:r>
            <w:r>
              <w:rPr>
                <w:rFonts w:ascii="Times New Roman" w:eastAsia="Times New Roman" w:hAnsi="Times New Roman" w:cs="Times New Roman"/>
                <w:spacing w:val="-6"/>
              </w:rPr>
              <w:t>COD</w:t>
            </w:r>
            <w:r>
              <w:rPr>
                <w:rFonts w:ascii="Times New Roman" w:eastAsia="Times New Roman" w:hAnsi="Times New Roman" w:cs="Times New Roman"/>
                <w:spacing w:val="28"/>
              </w:rPr>
              <w:t xml:space="preserve"> </w:t>
            </w:r>
            <w:r>
              <w:rPr>
                <w:spacing w:val="-6"/>
              </w:rPr>
              <w:t>的浓度必须控制在</w:t>
            </w:r>
            <w:r>
              <w:rPr>
                <w:spacing w:val="-31"/>
              </w:rPr>
              <w:t xml:space="preserve"> </w:t>
            </w:r>
            <w:r>
              <w:rPr>
                <w:rFonts w:ascii="Times New Roman" w:eastAsia="Times New Roman" w:hAnsi="Times New Roman" w:cs="Times New Roman"/>
                <w:spacing w:val="-6"/>
              </w:rPr>
              <w:t>100 mg∕</w:t>
            </w:r>
            <w:r>
              <w:rPr>
                <w:rFonts w:ascii="Times New Roman" w:eastAsia="Times New Roman" w:hAnsi="Times New Roman" w:cs="Times New Roman"/>
                <w:spacing w:val="-33"/>
              </w:rPr>
              <w:t xml:space="preserve"> </w:t>
            </w:r>
            <w:r>
              <w:rPr>
                <w:rFonts w:ascii="Times New Roman" w:eastAsia="Times New Roman" w:hAnsi="Times New Roman" w:cs="Times New Roman"/>
                <w:spacing w:val="-6"/>
              </w:rPr>
              <w:t>L</w:t>
            </w:r>
            <w:r>
              <w:rPr>
                <w:rFonts w:ascii="Times New Roman" w:eastAsia="Times New Roman" w:hAnsi="Times New Roman" w:cs="Times New Roman"/>
              </w:rPr>
              <w:t xml:space="preserve">  </w:t>
            </w:r>
            <w:r>
              <w:rPr>
                <w:spacing w:val="-3"/>
              </w:rPr>
              <w:t>以下。至目前绍兴污水处理厂进水</w:t>
            </w:r>
            <w:r>
              <w:rPr>
                <w:spacing w:val="-32"/>
              </w:rPr>
              <w:t xml:space="preserve"> </w:t>
            </w:r>
            <w:r>
              <w:rPr>
                <w:rFonts w:ascii="Times New Roman" w:eastAsia="Times New Roman" w:hAnsi="Times New Roman" w:cs="Times New Roman"/>
                <w:spacing w:val="-3"/>
              </w:rPr>
              <w:t>COD</w:t>
            </w:r>
            <w:r>
              <w:rPr>
                <w:rFonts w:ascii="Times New Roman" w:eastAsia="Times New Roman" w:hAnsi="Times New Roman" w:cs="Times New Roman"/>
                <w:spacing w:val="28"/>
                <w:w w:val="101"/>
              </w:rPr>
              <w:t xml:space="preserve"> </w:t>
            </w:r>
            <w:r>
              <w:rPr>
                <w:spacing w:val="-3"/>
              </w:rPr>
              <w:t xml:space="preserve">浓度平均为 </w:t>
            </w:r>
            <w:r>
              <w:rPr>
                <w:rFonts w:ascii="Times New Roman" w:eastAsia="Times New Roman" w:hAnsi="Times New Roman" w:cs="Times New Roman"/>
                <w:spacing w:val="-3"/>
              </w:rPr>
              <w:t>1000</w:t>
            </w:r>
            <w:r>
              <w:rPr>
                <w:rFonts w:ascii="Times New Roman" w:eastAsia="Times New Roman" w:hAnsi="Times New Roman" w:cs="Times New Roman"/>
                <w:spacing w:val="-4"/>
              </w:rPr>
              <w:t>mg/L</w:t>
            </w:r>
            <w:r>
              <w:rPr>
                <w:rFonts w:ascii="Times New Roman" w:eastAsia="Times New Roman" w:hAnsi="Times New Roman" w:cs="Times New Roman"/>
                <w:spacing w:val="54"/>
              </w:rPr>
              <w:t xml:space="preserve"> </w:t>
            </w:r>
            <w:r>
              <w:rPr>
                <w:spacing w:val="-4"/>
              </w:rPr>
              <w:t xml:space="preserve">以下，出水 </w:t>
            </w:r>
            <w:r>
              <w:rPr>
                <w:rFonts w:ascii="Times New Roman" w:eastAsia="Times New Roman" w:hAnsi="Times New Roman" w:cs="Times New Roman"/>
                <w:spacing w:val="-4"/>
              </w:rPr>
              <w:t>COD</w:t>
            </w:r>
            <w:r>
              <w:rPr>
                <w:rFonts w:ascii="Times New Roman" w:eastAsia="Times New Roman" w:hAnsi="Times New Roman" w:cs="Times New Roman"/>
              </w:rPr>
              <w:t xml:space="preserve">  </w:t>
            </w:r>
            <w:r>
              <w:t>浓度达到</w:t>
            </w:r>
            <w:r>
              <w:rPr>
                <w:spacing w:val="-19"/>
              </w:rPr>
              <w:t xml:space="preserve"> </w:t>
            </w:r>
            <w:r>
              <w:rPr>
                <w:rFonts w:ascii="Times New Roman" w:eastAsia="Times New Roman" w:hAnsi="Times New Roman" w:cs="Times New Roman"/>
              </w:rPr>
              <w:t>100mg/L</w:t>
            </w:r>
            <w:r>
              <w:rPr>
                <w:rFonts w:ascii="Times New Roman" w:eastAsia="Times New Roman" w:hAnsi="Times New Roman" w:cs="Times New Roman"/>
                <w:spacing w:val="35"/>
              </w:rPr>
              <w:t xml:space="preserve"> </w:t>
            </w:r>
            <w:r>
              <w:t>以下。根据绍市环函</w:t>
            </w:r>
            <w:r>
              <w:rPr>
                <w:rFonts w:ascii="Times New Roman" w:eastAsia="Times New Roman" w:hAnsi="Times New Roman" w:cs="Times New Roman"/>
              </w:rPr>
              <w:t>[2016]259</w:t>
            </w:r>
            <w:r>
              <w:rPr>
                <w:rFonts w:ascii="Times New Roman" w:eastAsia="Times New Roman" w:hAnsi="Times New Roman" w:cs="Times New Roman"/>
                <w:spacing w:val="24"/>
              </w:rPr>
              <w:t xml:space="preserve"> </w:t>
            </w:r>
            <w:r>
              <w:t xml:space="preserve">号文，绍兴污水处理厂工业废 </w:t>
            </w:r>
            <w:r>
              <w:rPr>
                <w:spacing w:val="-2"/>
              </w:rPr>
              <w:t>水处理单元排放口从</w:t>
            </w:r>
            <w:r>
              <w:rPr>
                <w:spacing w:val="-45"/>
              </w:rPr>
              <w:t xml:space="preserve"> </w:t>
            </w:r>
            <w:r>
              <w:rPr>
                <w:rFonts w:ascii="Times New Roman" w:eastAsia="Times New Roman" w:hAnsi="Times New Roman" w:cs="Times New Roman"/>
                <w:spacing w:val="-2"/>
              </w:rPr>
              <w:t>2017</w:t>
            </w:r>
            <w:r>
              <w:rPr>
                <w:rFonts w:ascii="Times New Roman" w:eastAsia="Times New Roman" w:hAnsi="Times New Roman" w:cs="Times New Roman"/>
                <w:spacing w:val="19"/>
              </w:rPr>
              <w:t xml:space="preserve"> </w:t>
            </w:r>
            <w:r>
              <w:rPr>
                <w:spacing w:val="-2"/>
              </w:rPr>
              <w:t>年</w:t>
            </w:r>
            <w:r>
              <w:rPr>
                <w:spacing w:val="-23"/>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20"/>
                <w:w w:val="101"/>
              </w:rPr>
              <w:t xml:space="preserve"> </w:t>
            </w:r>
            <w:r>
              <w:rPr>
                <w:spacing w:val="-2"/>
              </w:rPr>
              <w:t>月</w:t>
            </w:r>
            <w:r>
              <w:rPr>
                <w:spacing w:val="-23"/>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59"/>
              </w:rPr>
              <w:t xml:space="preserve"> </w:t>
            </w:r>
            <w:r>
              <w:rPr>
                <w:spacing w:val="-2"/>
              </w:rPr>
              <w:t>日起执行《纺织染整工业水污染物排放标准</w:t>
            </w:r>
            <w:r>
              <w:t xml:space="preserve"> </w:t>
            </w:r>
            <w:r>
              <w:rPr>
                <w:spacing w:val="2"/>
              </w:rPr>
              <w:t>（</w:t>
            </w:r>
            <w:r>
              <w:rPr>
                <w:rFonts w:ascii="Times New Roman" w:eastAsia="Times New Roman" w:hAnsi="Times New Roman" w:cs="Times New Roman"/>
              </w:rPr>
              <w:t>GB</w:t>
            </w:r>
            <w:r>
              <w:rPr>
                <w:rFonts w:ascii="Times New Roman" w:eastAsia="Times New Roman" w:hAnsi="Times New Roman" w:cs="Times New Roman"/>
                <w:spacing w:val="2"/>
              </w:rPr>
              <w:t xml:space="preserve"> 4287-2012</w:t>
            </w:r>
            <w:r>
              <w:rPr>
                <w:spacing w:val="2"/>
              </w:rPr>
              <w:t>）》的直接排放限值；生活污水处</w:t>
            </w:r>
            <w:r>
              <w:rPr>
                <w:spacing w:val="1"/>
              </w:rPr>
              <w:t>理单元按要求完成提标改造，</w:t>
            </w:r>
            <w:r>
              <w:t xml:space="preserve"> </w:t>
            </w:r>
            <w:r>
              <w:rPr>
                <w:rFonts w:ascii="Times New Roman" w:eastAsia="Times New Roman" w:hAnsi="Times New Roman" w:cs="Times New Roman"/>
                <w:spacing w:val="-2"/>
              </w:rPr>
              <w:t>2017</w:t>
            </w:r>
            <w:r>
              <w:rPr>
                <w:rFonts w:ascii="Times New Roman" w:eastAsia="Times New Roman" w:hAnsi="Times New Roman" w:cs="Times New Roman"/>
                <w:spacing w:val="33"/>
                <w:w w:val="101"/>
              </w:rPr>
              <w:t xml:space="preserve"> </w:t>
            </w:r>
            <w:r>
              <w:rPr>
                <w:spacing w:val="-2"/>
              </w:rPr>
              <w:t xml:space="preserve">年 </w:t>
            </w:r>
            <w:r>
              <w:rPr>
                <w:rFonts w:ascii="Times New Roman" w:eastAsia="Times New Roman" w:hAnsi="Times New Roman" w:cs="Times New Roman"/>
                <w:spacing w:val="-2"/>
              </w:rPr>
              <w:t>1</w:t>
            </w:r>
            <w:r>
              <w:rPr>
                <w:rFonts w:ascii="Times New Roman" w:eastAsia="Times New Roman" w:hAnsi="Times New Roman" w:cs="Times New Roman"/>
                <w:spacing w:val="22"/>
              </w:rPr>
              <w:t xml:space="preserve"> </w:t>
            </w:r>
            <w:r>
              <w:rPr>
                <w:spacing w:val="-2"/>
              </w:rPr>
              <w:t>月</w:t>
            </w:r>
            <w:r>
              <w:rPr>
                <w:spacing w:val="-22"/>
              </w:rPr>
              <w:t xml:space="preserve"> </w:t>
            </w:r>
            <w:r>
              <w:rPr>
                <w:rFonts w:ascii="Times New Roman" w:eastAsia="Times New Roman" w:hAnsi="Times New Roman" w:cs="Times New Roman"/>
                <w:spacing w:val="-2"/>
              </w:rPr>
              <w:t xml:space="preserve">1  </w:t>
            </w:r>
            <w:r>
              <w:rPr>
                <w:spacing w:val="-2"/>
              </w:rPr>
              <w:t>日起排放口执行《城镇污水处理厂排放标准》（</w:t>
            </w:r>
            <w:r>
              <w:rPr>
                <w:rFonts w:ascii="Times New Roman" w:eastAsia="Times New Roman" w:hAnsi="Times New Roman" w:cs="Times New Roman"/>
                <w:spacing w:val="-2"/>
              </w:rPr>
              <w:t>GB18918-2002</w:t>
            </w:r>
            <w:r>
              <w:rPr>
                <w:spacing w:val="-2"/>
              </w:rPr>
              <w:t>）</w:t>
            </w:r>
            <w:r>
              <w:t xml:space="preserve"> </w:t>
            </w:r>
            <w:r>
              <w:t>表</w:t>
            </w:r>
            <w:r>
              <w:rPr>
                <w:spacing w:val="-23"/>
              </w:rPr>
              <w:t xml:space="preserve"> </w:t>
            </w:r>
            <w:r>
              <w:rPr>
                <w:rFonts w:ascii="Times New Roman" w:eastAsia="Times New Roman" w:hAnsi="Times New Roman" w:cs="Times New Roman"/>
              </w:rPr>
              <w:t>1</w:t>
            </w:r>
            <w:r>
              <w:t>《基本控制项目最高允许排放浓度（日均值）》一级</w:t>
            </w:r>
            <w:r>
              <w:rPr>
                <w:spacing w:val="-47"/>
              </w:rPr>
              <w:t xml:space="preserve"> </w:t>
            </w:r>
            <w:r>
              <w:rPr>
                <w:rFonts w:ascii="Times New Roman" w:eastAsia="Times New Roman" w:hAnsi="Times New Roman" w:cs="Times New Roman"/>
              </w:rPr>
              <w:t>A</w:t>
            </w:r>
            <w:r>
              <w:rPr>
                <w:rFonts w:ascii="Times New Roman" w:eastAsia="Times New Roman" w:hAnsi="Times New Roman" w:cs="Times New Roman"/>
                <w:spacing w:val="17"/>
                <w:w w:val="101"/>
              </w:rPr>
              <w:t xml:space="preserve"> </w:t>
            </w:r>
            <w:r>
              <w:t>标准和表</w:t>
            </w:r>
            <w:r>
              <w:rPr>
                <w:spacing w:val="-48"/>
              </w:rPr>
              <w:t xml:space="preserve"> </w:t>
            </w:r>
            <w:r>
              <w:rPr>
                <w:rFonts w:ascii="Times New Roman" w:eastAsia="Times New Roman" w:hAnsi="Times New Roman" w:cs="Times New Roman"/>
              </w:rPr>
              <w:t>2</w:t>
            </w:r>
            <w:r>
              <w:t>《部分一</w:t>
            </w:r>
          </w:p>
          <w:p>
            <w:pPr>
              <w:pStyle w:val="TableText"/>
              <w:spacing w:line="219" w:lineRule="auto"/>
              <w:ind w:left="215"/>
            </w:pPr>
            <w:r>
              <w:rPr>
                <w:spacing w:val="-8"/>
              </w:rPr>
              <w:t>类污染物最高允许排放浓度（日均值）》。</w:t>
            </w:r>
          </w:p>
          <w:p>
            <w:pPr>
              <w:pStyle w:val="TableText"/>
              <w:spacing w:before="118" w:line="356" w:lineRule="auto"/>
              <w:ind w:left="709"/>
            </w:pPr>
            <w:r>
              <w:rPr>
                <w:spacing w:val="-6"/>
                <w:u w:val="single" w:color="auto"/>
              </w:rPr>
              <w:t>根据项目的污水入网意见书，</w:t>
            </w:r>
            <w:r>
              <w:rPr>
                <w:spacing w:val="66"/>
                <w:u w:val="single" w:color="auto"/>
              </w:rPr>
              <w:t xml:space="preserve"> </w:t>
            </w:r>
            <w:r>
              <w:rPr>
                <w:spacing w:val="-6"/>
                <w:u w:val="single" w:color="auto"/>
              </w:rPr>
              <w:t>项目污水经处理达标后可接入阳明北路城市排</w:t>
            </w:r>
          </w:p>
          <w:p>
            <w:pPr>
              <w:pStyle w:val="TableText"/>
              <w:spacing w:before="1" w:line="219" w:lineRule="auto"/>
              <w:ind w:left="217"/>
            </w:pPr>
            <w:r>
              <w:rPr>
                <w:spacing w:val="5"/>
                <w:u w:val="single" w:color="auto"/>
              </w:rPr>
              <w:t>污管网。</w:t>
            </w:r>
          </w:p>
        </w:tc>
      </w:tr>
    </w:tbl>
    <w:p>
      <w:pPr>
        <w:pStyle w:val="BodyText"/>
        <w:spacing w:line="69" w:lineRule="exact"/>
        <w:rPr>
          <w:sz w:val="6"/>
        </w:rPr>
      </w:pPr>
    </w:p>
    <w:p>
      <w:pPr>
        <w:spacing w:line="69" w:lineRule="exact"/>
        <w:rPr>
          <w:sz w:val="6"/>
          <w:szCs w:val="6"/>
        </w:rPr>
        <w:sectPr>
          <w:footerReference w:type="default" r:id="rId41"/>
          <w:type w:val="nextPage"/>
          <w:pgSz w:w="11907" w:h="16839"/>
          <w:pgMar w:top="950" w:right="1480" w:bottom="1377" w:left="1481" w:header="0" w:footer="1210" w:gutter="0"/>
          <w:pgNumType w:start="34"/>
          <w:cols w:space="708"/>
          <w:titlePg w:val="0"/>
        </w:sectPr>
      </w:pPr>
    </w:p>
    <w:p>
      <w:pPr>
        <w:spacing w:before="59" w:line="220" w:lineRule="auto"/>
        <w:ind w:left="213"/>
        <w:outlineLvl w:val="0"/>
        <w:rPr>
          <w:rFonts w:ascii="SimSun" w:eastAsia="SimSun" w:hAnsi="SimSun" w:cs="SimSun"/>
          <w:sz w:val="30"/>
          <w:szCs w:val="30"/>
        </w:rPr>
      </w:pPr>
      <w:bookmarkStart w:id="11" w:name="bookmark10"/>
      <w:bookmarkEnd w:id="11"/>
      <w:bookmarkStart w:id="12" w:name="bookmark11"/>
      <w:bookmarkEnd w:id="12"/>
      <w:r>
        <w:rPr>
          <w:rFonts w:ascii="SimSun" w:eastAsia="SimSun" w:hAnsi="SimSun" w:cs="SimSun"/>
          <w:spacing w:val="-6"/>
          <w:sz w:val="30"/>
          <w:szCs w:val="30"/>
          <w14:textOutline w14:w="5442">
            <w14:solidFill>
              <w14:srgbClr w14:val="000000"/>
            </w14:solidFill>
            <w14:prstDash w14:val="solid"/>
            <w14:miter w14:lim="10"/>
          </w14:textOutline>
        </w:rPr>
        <w:t>三、</w:t>
      </w:r>
      <w:r>
        <w:rPr>
          <w:rFonts w:ascii="SimSun" w:eastAsia="SimSun" w:hAnsi="SimSun" w:cs="SimSun"/>
          <w:spacing w:val="128"/>
          <w:sz w:val="30"/>
          <w:szCs w:val="30"/>
        </w:rPr>
        <w:t xml:space="preserve"> </w:t>
      </w:r>
      <w:r>
        <w:rPr>
          <w:rFonts w:ascii="SimSun" w:eastAsia="SimSun" w:hAnsi="SimSun" w:cs="SimSun"/>
          <w:spacing w:val="-6"/>
          <w:sz w:val="30"/>
          <w:szCs w:val="30"/>
          <w14:textOutline w14:w="5442">
            <w14:solidFill>
              <w14:srgbClr w14:val="000000"/>
            </w14:solidFill>
            <w14:prstDash w14:val="solid"/>
            <w14:miter w14:lim="10"/>
          </w14:textOutline>
        </w:rPr>
        <w:t>环境质量状况</w:t>
      </w:r>
    </w:p>
    <w:p>
      <w:pPr>
        <w:spacing w:line="17" w:lineRule="exact"/>
        <w:sectPr>
          <w:footerReference w:type="default" r:id="rId42"/>
          <w:pgSz w:w="11907" w:h="16839"/>
          <w:pgMar w:top="1400" w:right="1486" w:bottom="1377" w:left="1471" w:header="0" w:footer="1210" w:gutter="0"/>
          <w:pgNumType w:start="35"/>
          <w:cols w:space="708"/>
        </w:sectPr>
      </w:pPr>
    </w:p>
    <w:tbl>
      <w:tblPr>
        <w:tblStyle w:val="TableNormal20"/>
        <w:tblW w:w="8929" w:type="dxa"/>
        <w:tblInd w:w="10" w:type="dxa"/>
        <w:tblBorders>
          <w:top w:val="single" w:sz="8" w:space="0" w:color="000000"/>
          <w:left w:val="single" w:sz="8" w:space="0" w:color="000000"/>
          <w:bottom w:val="single" w:sz="8" w:space="0" w:color="000000"/>
          <w:right w:val="single" w:sz="8" w:space="0" w:color="000000"/>
        </w:tblBorders>
        <w:tblLayout w:type="fixed"/>
      </w:tblPr>
      <w:tblGrid>
        <w:gridCol w:w="8929"/>
      </w:tblGrid>
      <w:tr>
        <w:tblPrEx>
          <w:tblW w:w="8929" w:type="dxa"/>
          <w:tblInd w:w="10" w:type="dxa"/>
          <w:tblBorders>
            <w:top w:val="single" w:sz="8" w:space="0" w:color="000000"/>
            <w:left w:val="single" w:sz="8" w:space="0" w:color="000000"/>
            <w:bottom w:val="single" w:sz="8" w:space="0" w:color="000000"/>
            <w:right w:val="single" w:sz="8" w:space="0" w:color="000000"/>
          </w:tblBorders>
          <w:tblLayout w:type="fixed"/>
        </w:tblPrEx>
        <w:trPr>
          <w:trHeight w:val="13431"/>
        </w:trPr>
        <w:tc>
          <w:tcPr>
            <w:tcW w:w="8929" w:type="dxa"/>
            <w:vAlign w:val="top"/>
          </w:tcPr>
          <w:p>
            <w:pPr>
              <w:pStyle w:val="TableText"/>
              <w:spacing w:before="160" w:line="596" w:lineRule="exact"/>
              <w:ind w:left="186"/>
              <w:rPr>
                <w:sz w:val="28"/>
                <w:szCs w:val="28"/>
              </w:rPr>
            </w:pPr>
            <w:r>
              <w:rPr>
                <w:rFonts w:ascii="Times New Roman" w:eastAsia="Times New Roman" w:hAnsi="Times New Roman" w:cs="Times New Roman"/>
                <w:b/>
                <w:bCs/>
                <w:spacing w:val="6"/>
                <w:position w:val="24"/>
                <w:sz w:val="28"/>
                <w:szCs w:val="28"/>
              </w:rPr>
              <w:t>3.1</w:t>
            </w:r>
            <w:r>
              <w:rPr>
                <w:rFonts w:ascii="Times New Roman" w:eastAsia="Times New Roman" w:hAnsi="Times New Roman" w:cs="Times New Roman"/>
                <w:b/>
                <w:bCs/>
                <w:spacing w:val="27"/>
                <w:position w:val="24"/>
                <w:sz w:val="28"/>
                <w:szCs w:val="28"/>
              </w:rPr>
              <w:t xml:space="preserve">  </w:t>
            </w:r>
            <w:r>
              <w:rPr>
                <w:spacing w:val="6"/>
                <w:position w:val="24"/>
                <w:sz w:val="28"/>
                <w:szCs w:val="28"/>
                <w14:textOutline w14:w="5094">
                  <w14:solidFill>
                    <w14:srgbClr w14:val="000000"/>
                  </w14:solidFill>
                  <w14:prstDash w14:val="solid"/>
                  <w14:miter w14:lim="10"/>
                </w14:textOutline>
              </w:rPr>
              <w:t>建设项目所在地区域环境质量现状及主要环境问题</w:t>
            </w:r>
          </w:p>
          <w:p>
            <w:pPr>
              <w:pStyle w:val="TableText"/>
              <w:spacing w:line="219" w:lineRule="auto"/>
              <w:ind w:left="186"/>
            </w:pPr>
            <w:r>
              <w:rPr>
                <w:rFonts w:ascii="Times New Roman" w:eastAsia="Times New Roman" w:hAnsi="Times New Roman" w:cs="Times New Roman"/>
                <w:b/>
                <w:bCs/>
                <w:spacing w:val="4"/>
              </w:rPr>
              <w:t>3.1.1</w:t>
            </w:r>
            <w:r>
              <w:rPr>
                <w:rFonts w:ascii="Times New Roman" w:eastAsia="Times New Roman" w:hAnsi="Times New Roman" w:cs="Times New Roman"/>
                <w:b/>
                <w:bCs/>
                <w:spacing w:val="-15"/>
              </w:rPr>
              <w:t xml:space="preserve"> </w:t>
            </w:r>
            <w:r>
              <w:rPr>
                <w:spacing w:val="4"/>
                <w14:textOutline w14:w="4354">
                  <w14:solidFill>
                    <w14:srgbClr w14:val="000000"/>
                  </w14:solidFill>
                  <w14:prstDash w14:val="solid"/>
                  <w14:miter w14:lim="10"/>
                </w14:textOutline>
              </w:rPr>
              <w:t>地表水环境质量现状</w:t>
            </w:r>
          </w:p>
          <w:p>
            <w:pPr>
              <w:pStyle w:val="TableText"/>
              <w:spacing w:before="210" w:line="339" w:lineRule="auto"/>
              <w:ind w:left="227" w:right="292" w:firstLine="489"/>
              <w:jc w:val="both"/>
            </w:pPr>
            <w:r>
              <w:rPr>
                <w:spacing w:val="7"/>
              </w:rPr>
              <w:t>为反映项目所在地水环境质量现状，环评引用了绍兴市三</w:t>
            </w:r>
            <w:r>
              <w:rPr>
                <w:spacing w:val="6"/>
              </w:rPr>
              <w:t>合检测技术有限</w:t>
            </w:r>
            <w:r>
              <w:t xml:space="preserve"> </w:t>
            </w:r>
            <w:r>
              <w:rPr>
                <w:spacing w:val="-2"/>
              </w:rPr>
              <w:t>公司于</w:t>
            </w:r>
            <w:r>
              <w:rPr>
                <w:spacing w:val="-46"/>
              </w:rPr>
              <w:t xml:space="preserve"> </w:t>
            </w:r>
            <w:r>
              <w:rPr>
                <w:rFonts w:ascii="Times New Roman" w:eastAsia="Times New Roman" w:hAnsi="Times New Roman" w:cs="Times New Roman"/>
                <w:spacing w:val="-2"/>
              </w:rPr>
              <w:t>2016</w:t>
            </w:r>
            <w:r>
              <w:rPr>
                <w:rFonts w:ascii="Times New Roman" w:eastAsia="Times New Roman" w:hAnsi="Times New Roman" w:cs="Times New Roman"/>
                <w:spacing w:val="18"/>
                <w:w w:val="101"/>
              </w:rPr>
              <w:t xml:space="preserve"> </w:t>
            </w:r>
            <w:r>
              <w:rPr>
                <w:spacing w:val="-2"/>
              </w:rPr>
              <w:t>年</w:t>
            </w:r>
            <w:r>
              <w:rPr>
                <w:spacing w:val="-24"/>
              </w:rPr>
              <w:t xml:space="preserve"> </w:t>
            </w:r>
            <w:r>
              <w:rPr>
                <w:rFonts w:ascii="Times New Roman" w:eastAsia="Times New Roman" w:hAnsi="Times New Roman" w:cs="Times New Roman"/>
                <w:spacing w:val="-2"/>
              </w:rPr>
              <w:t>10</w:t>
            </w:r>
            <w:r>
              <w:rPr>
                <w:rFonts w:ascii="Times New Roman" w:eastAsia="Times New Roman" w:hAnsi="Times New Roman" w:cs="Times New Roman"/>
                <w:spacing w:val="22"/>
              </w:rPr>
              <w:t xml:space="preserve"> </w:t>
            </w:r>
            <w:r>
              <w:rPr>
                <w:spacing w:val="-2"/>
              </w:rPr>
              <w:t>月</w:t>
            </w:r>
            <w:r>
              <w:rPr>
                <w:spacing w:val="-25"/>
              </w:rPr>
              <w:t xml:space="preserve"> </w:t>
            </w:r>
            <w:r>
              <w:rPr>
                <w:rFonts w:ascii="Times New Roman" w:eastAsia="Times New Roman" w:hAnsi="Times New Roman" w:cs="Times New Roman"/>
                <w:spacing w:val="-2"/>
              </w:rPr>
              <w:t>14</w:t>
            </w:r>
            <w:r>
              <w:rPr>
                <w:rFonts w:ascii="Times New Roman" w:eastAsia="Times New Roman" w:hAnsi="Times New Roman" w:cs="Times New Roman"/>
                <w:spacing w:val="56"/>
              </w:rPr>
              <w:t xml:space="preserve"> </w:t>
            </w:r>
            <w:r>
              <w:rPr>
                <w:spacing w:val="-2"/>
              </w:rPr>
              <w:t>日在平水东江涂山路桥下河流断面的水质监测结果</w:t>
            </w:r>
            <w:r>
              <w:rPr>
                <w:spacing w:val="-3"/>
              </w:rPr>
              <w:t>，监</w:t>
            </w:r>
          </w:p>
          <w:p>
            <w:pPr>
              <w:pStyle w:val="TableText"/>
              <w:spacing w:before="1" w:line="219" w:lineRule="auto"/>
              <w:ind w:left="221"/>
            </w:pPr>
            <w:r>
              <w:t>测结果统计见表</w:t>
            </w:r>
            <w:r>
              <w:rPr>
                <w:spacing w:val="-35"/>
              </w:rPr>
              <w:t xml:space="preserve"> </w:t>
            </w:r>
            <w:r>
              <w:rPr>
                <w:rFonts w:ascii="Times New Roman" w:eastAsia="Times New Roman" w:hAnsi="Times New Roman" w:cs="Times New Roman"/>
              </w:rPr>
              <w:t>3.1-</w:t>
            </w:r>
            <w:r>
              <w:rPr>
                <w:rFonts w:ascii="Times New Roman" w:eastAsia="Times New Roman" w:hAnsi="Times New Roman" w:cs="Times New Roman"/>
                <w:spacing w:val="-30"/>
              </w:rPr>
              <w:t xml:space="preserve"> </w:t>
            </w:r>
            <w:r>
              <w:rPr>
                <w:rFonts w:ascii="Times New Roman" w:eastAsia="Times New Roman" w:hAnsi="Times New Roman" w:cs="Times New Roman"/>
              </w:rPr>
              <w:t>1</w:t>
            </w:r>
            <w:r>
              <w:t>。</w:t>
            </w:r>
          </w:p>
          <w:p>
            <w:pPr>
              <w:pStyle w:val="TableText"/>
              <w:spacing w:before="133" w:line="213" w:lineRule="auto"/>
              <w:ind w:left="1084"/>
              <w:rPr>
                <w:sz w:val="21"/>
                <w:szCs w:val="21"/>
              </w:rPr>
            </w:pPr>
            <w:r>
              <w:rPr>
                <w:spacing w:val="2"/>
                <w:sz w:val="21"/>
                <w:szCs w:val="21"/>
                <w14:textOutline w14:w="3831">
                  <w14:solidFill>
                    <w14:srgbClr w14:val="000000"/>
                  </w14:solidFill>
                  <w14:prstDash w14:val="solid"/>
                  <w14:miter w14:lim="10"/>
                </w14:textOutline>
              </w:rPr>
              <w:t>表</w:t>
            </w:r>
            <w:r>
              <w:rPr>
                <w:spacing w:val="-39"/>
                <w:sz w:val="21"/>
                <w:szCs w:val="21"/>
              </w:rPr>
              <w:t xml:space="preserve"> </w:t>
            </w:r>
            <w:r>
              <w:rPr>
                <w:rFonts w:ascii="Times New Roman" w:eastAsia="Times New Roman" w:hAnsi="Times New Roman" w:cs="Times New Roman"/>
                <w:b/>
                <w:bCs/>
                <w:spacing w:val="2"/>
                <w:sz w:val="21"/>
                <w:szCs w:val="21"/>
              </w:rPr>
              <w:t xml:space="preserve">3.1-1          </w:t>
            </w:r>
            <w:r>
              <w:rPr>
                <w:spacing w:val="2"/>
                <w:sz w:val="21"/>
                <w:szCs w:val="21"/>
                <w14:textOutline w14:w="3831">
                  <w14:solidFill>
                    <w14:srgbClr w14:val="000000"/>
                  </w14:solidFill>
                  <w14:prstDash w14:val="solid"/>
                  <w14:miter w14:lim="10"/>
                </w14:textOutline>
              </w:rPr>
              <w:t>水环境现</w:t>
            </w:r>
            <w:r>
              <w:rPr>
                <w:spacing w:val="1"/>
                <w:sz w:val="21"/>
                <w:szCs w:val="21"/>
                <w14:textOutline w14:w="3831">
                  <w14:solidFill>
                    <w14:srgbClr w14:val="000000"/>
                  </w14:solidFill>
                  <w14:prstDash w14:val="solid"/>
                  <w14:miter w14:lim="10"/>
                </w14:textOutline>
              </w:rPr>
              <w:t>状监测结果汇总</w:t>
            </w:r>
            <w:r>
              <w:rPr>
                <w:spacing w:val="1"/>
                <w:sz w:val="21"/>
                <w:szCs w:val="21"/>
              </w:rPr>
              <w:t xml:space="preserve">    </w:t>
            </w:r>
            <w:r>
              <w:rPr>
                <w:spacing w:val="1"/>
                <w:sz w:val="21"/>
                <w:szCs w:val="21"/>
                <w14:textOutline w14:w="3831">
                  <w14:solidFill>
                    <w14:srgbClr w14:val="000000"/>
                  </w14:solidFill>
                  <w14:prstDash w14:val="solid"/>
                  <w14:miter w14:lim="10"/>
                </w14:textOutline>
              </w:rPr>
              <w:t>单位：</w:t>
            </w:r>
            <w:r>
              <w:rPr>
                <w:spacing w:val="18"/>
                <w:sz w:val="21"/>
                <w:szCs w:val="21"/>
              </w:rPr>
              <w:t xml:space="preserve"> </w:t>
            </w:r>
            <w:r>
              <w:rPr>
                <w:rFonts w:ascii="Times New Roman" w:eastAsia="Times New Roman" w:hAnsi="Times New Roman" w:cs="Times New Roman"/>
                <w:b/>
                <w:bCs/>
                <w:sz w:val="21"/>
                <w:szCs w:val="21"/>
              </w:rPr>
              <w:t>mg</w:t>
            </w:r>
            <w:r>
              <w:rPr>
                <w:rFonts w:ascii="Times New Roman" w:eastAsia="Times New Roman" w:hAnsi="Times New Roman" w:cs="Times New Roman"/>
                <w:b/>
                <w:bCs/>
                <w:spacing w:val="1"/>
                <w:sz w:val="21"/>
                <w:szCs w:val="21"/>
              </w:rPr>
              <w:t>/L</w:t>
            </w:r>
            <w:r>
              <w:rPr>
                <w:spacing w:val="1"/>
                <w:sz w:val="21"/>
                <w:szCs w:val="21"/>
                <w14:textOutline w14:w="3831">
                  <w14:solidFill>
                    <w14:srgbClr w14:val="000000"/>
                  </w14:solidFill>
                  <w14:prstDash w14:val="solid"/>
                  <w14:miter w14:lim="10"/>
                </w14:textOutline>
              </w:rPr>
              <w:t>（</w:t>
            </w:r>
            <w:r>
              <w:rPr>
                <w:rFonts w:ascii="Times New Roman" w:eastAsia="Times New Roman" w:hAnsi="Times New Roman" w:cs="Times New Roman"/>
                <w:b/>
                <w:bCs/>
                <w:sz w:val="21"/>
                <w:szCs w:val="21"/>
              </w:rPr>
              <w:t>pH</w:t>
            </w:r>
            <w:r>
              <w:rPr>
                <w:rFonts w:ascii="Times New Roman" w:eastAsia="Times New Roman" w:hAnsi="Times New Roman" w:cs="Times New Roman"/>
                <w:b/>
                <w:bCs/>
                <w:spacing w:val="12"/>
                <w:sz w:val="21"/>
                <w:szCs w:val="21"/>
              </w:rPr>
              <w:t xml:space="preserve"> </w:t>
            </w:r>
            <w:r>
              <w:rPr>
                <w:spacing w:val="1"/>
                <w:sz w:val="21"/>
                <w:szCs w:val="21"/>
                <w14:textOutline w14:w="3831">
                  <w14:solidFill>
                    <w14:srgbClr w14:val="000000"/>
                  </w14:solidFill>
                  <w14:prstDash w14:val="solid"/>
                  <w14:miter w14:lim="10"/>
                </w14:textOutline>
              </w:rPr>
              <w:t>值除外）</w:t>
            </w:r>
          </w:p>
          <w:p>
            <w:pPr>
              <w:spacing w:line="95" w:lineRule="exact"/>
            </w:pPr>
          </w:p>
          <w:tbl>
            <w:tblPr>
              <w:tblStyle w:val="TableNormal20"/>
              <w:tblW w:w="8519" w:type="dxa"/>
              <w:tblInd w:w="2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38"/>
              <w:gridCol w:w="1946"/>
              <w:gridCol w:w="1159"/>
              <w:gridCol w:w="1218"/>
              <w:gridCol w:w="1161"/>
              <w:gridCol w:w="1797"/>
            </w:tblGrid>
            <w:tr>
              <w:tblPrEx>
                <w:tblW w:w="8519" w:type="dxa"/>
                <w:tblInd w:w="2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7"/>
              </w:trPr>
              <w:tc>
                <w:tcPr>
                  <w:tcW w:w="1238" w:type="dxa"/>
                  <w:vMerge w:val="restart"/>
                  <w:tcBorders>
                    <w:bottom w:val="nil"/>
                  </w:tcBorders>
                  <w:vAlign w:val="top"/>
                </w:tcPr>
                <w:p>
                  <w:pPr>
                    <w:spacing w:line="256" w:lineRule="auto"/>
                    <w:rPr>
                      <w:rFonts w:ascii="Arial"/>
                      <w:sz w:val="21"/>
                    </w:rPr>
                  </w:pPr>
                </w:p>
                <w:p>
                  <w:pPr>
                    <w:pStyle w:val="TableText"/>
                    <w:spacing w:before="69" w:line="221" w:lineRule="auto"/>
                    <w:ind w:left="191"/>
                    <w:rPr>
                      <w:sz w:val="21"/>
                      <w:szCs w:val="21"/>
                    </w:rPr>
                  </w:pPr>
                  <w:r>
                    <w:rPr>
                      <w:spacing w:val="2"/>
                      <w:sz w:val="21"/>
                      <w:szCs w:val="21"/>
                    </w:rPr>
                    <w:t>监测断面</w:t>
                  </w:r>
                </w:p>
              </w:tc>
              <w:tc>
                <w:tcPr>
                  <w:tcW w:w="7281" w:type="dxa"/>
                  <w:gridSpan w:val="5"/>
                  <w:vAlign w:val="top"/>
                </w:tcPr>
                <w:p>
                  <w:pPr>
                    <w:pStyle w:val="TableText"/>
                    <w:spacing w:before="62" w:line="221" w:lineRule="auto"/>
                    <w:ind w:left="2882"/>
                    <w:rPr>
                      <w:sz w:val="21"/>
                      <w:szCs w:val="21"/>
                    </w:rPr>
                  </w:pPr>
                  <w:r>
                    <w:rPr>
                      <w:spacing w:val="5"/>
                      <w:sz w:val="21"/>
                      <w:szCs w:val="21"/>
                    </w:rPr>
                    <w:t>地表水监测结果</w:t>
                  </w:r>
                </w:p>
              </w:tc>
            </w:tr>
            <w:tr>
              <w:tblPrEx>
                <w:tblW w:w="8519" w:type="dxa"/>
                <w:tblInd w:w="203" w:type="dxa"/>
                <w:tblLayout w:type="fixed"/>
              </w:tblPrEx>
              <w:trPr>
                <w:trHeight w:val="525"/>
              </w:trPr>
              <w:tc>
                <w:tcPr>
                  <w:tcW w:w="1238" w:type="dxa"/>
                  <w:vMerge/>
                  <w:tcBorders>
                    <w:top w:val="nil"/>
                  </w:tcBorders>
                  <w:vAlign w:val="top"/>
                </w:tcPr>
                <w:p>
                  <w:pPr>
                    <w:rPr>
                      <w:rFonts w:ascii="Arial"/>
                      <w:sz w:val="21"/>
                    </w:rPr>
                  </w:pPr>
                </w:p>
              </w:tc>
              <w:tc>
                <w:tcPr>
                  <w:tcW w:w="1946" w:type="dxa"/>
                  <w:vAlign w:val="top"/>
                </w:tcPr>
                <w:p>
                  <w:pPr>
                    <w:pStyle w:val="TableText"/>
                    <w:spacing w:before="156" w:line="222" w:lineRule="auto"/>
                    <w:ind w:left="542"/>
                    <w:rPr>
                      <w:sz w:val="21"/>
                      <w:szCs w:val="21"/>
                    </w:rPr>
                  </w:pPr>
                  <w:r>
                    <w:rPr>
                      <w:spacing w:val="2"/>
                      <w:sz w:val="21"/>
                      <w:szCs w:val="21"/>
                    </w:rPr>
                    <w:t>监测时间</w:t>
                  </w:r>
                </w:p>
              </w:tc>
              <w:tc>
                <w:tcPr>
                  <w:tcW w:w="1159" w:type="dxa"/>
                  <w:tcBorders>
                    <w:right w:val="single" w:sz="4" w:space="0" w:color="000000"/>
                  </w:tcBorders>
                  <w:vAlign w:val="top"/>
                </w:tcPr>
                <w:p>
                  <w:pPr>
                    <w:pStyle w:val="TableText"/>
                    <w:spacing w:before="155" w:line="214" w:lineRule="auto"/>
                    <w:ind w:left="305"/>
                    <w:rPr>
                      <w:sz w:val="21"/>
                      <w:szCs w:val="21"/>
                    </w:rPr>
                  </w:pPr>
                  <w:r>
                    <w:rPr>
                      <w:rFonts w:ascii="Times New Roman" w:eastAsia="Times New Roman" w:hAnsi="Times New Roman" w:cs="Times New Roman"/>
                      <w:sz w:val="21"/>
                      <w:szCs w:val="21"/>
                    </w:rPr>
                    <w:t>pH</w:t>
                  </w:r>
                  <w:r>
                    <w:rPr>
                      <w:rFonts w:ascii="Times New Roman" w:eastAsia="Times New Roman" w:hAnsi="Times New Roman" w:cs="Times New Roman"/>
                      <w:spacing w:val="14"/>
                      <w:sz w:val="21"/>
                      <w:szCs w:val="21"/>
                    </w:rPr>
                    <w:t xml:space="preserve"> </w:t>
                  </w:r>
                  <w:r>
                    <w:rPr>
                      <w:spacing w:val="4"/>
                      <w:sz w:val="21"/>
                      <w:szCs w:val="21"/>
                    </w:rPr>
                    <w:t>值</w:t>
                  </w:r>
                </w:p>
              </w:tc>
              <w:tc>
                <w:tcPr>
                  <w:tcW w:w="1218" w:type="dxa"/>
                  <w:tcBorders>
                    <w:left w:val="single" w:sz="4" w:space="0" w:color="000000"/>
                  </w:tcBorders>
                  <w:vAlign w:val="top"/>
                </w:tcPr>
                <w:p>
                  <w:pPr>
                    <w:pStyle w:val="TableText"/>
                    <w:spacing w:before="156" w:line="220" w:lineRule="auto"/>
                    <w:ind w:left="396"/>
                    <w:rPr>
                      <w:sz w:val="21"/>
                      <w:szCs w:val="21"/>
                    </w:rPr>
                  </w:pPr>
                  <w:r>
                    <w:rPr>
                      <w:spacing w:val="-1"/>
                      <w:sz w:val="21"/>
                      <w:szCs w:val="21"/>
                    </w:rPr>
                    <w:t>氨氮</w:t>
                  </w:r>
                </w:p>
              </w:tc>
              <w:tc>
                <w:tcPr>
                  <w:tcW w:w="1161" w:type="dxa"/>
                  <w:vAlign w:val="top"/>
                </w:tcPr>
                <w:p>
                  <w:pPr>
                    <w:spacing w:before="190" w:line="198" w:lineRule="auto"/>
                    <w:ind w:left="316"/>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14"/>
                      <w:position w:val="-2"/>
                      <w:sz w:val="13"/>
                      <w:szCs w:val="13"/>
                    </w:rPr>
                    <w:t>5</w:t>
                  </w:r>
                </w:p>
              </w:tc>
              <w:tc>
                <w:tcPr>
                  <w:tcW w:w="1797" w:type="dxa"/>
                  <w:vAlign w:val="top"/>
                </w:tcPr>
                <w:p>
                  <w:pPr>
                    <w:pStyle w:val="TableText"/>
                    <w:spacing w:before="155" w:line="221" w:lineRule="auto"/>
                    <w:ind w:left="255"/>
                    <w:rPr>
                      <w:sz w:val="21"/>
                      <w:szCs w:val="21"/>
                    </w:rPr>
                  </w:pPr>
                  <w:r>
                    <w:rPr>
                      <w:spacing w:val="3"/>
                      <w:sz w:val="21"/>
                      <w:szCs w:val="21"/>
                    </w:rPr>
                    <w:t>高锰酸盐指数</w:t>
                  </w:r>
                </w:p>
              </w:tc>
            </w:tr>
            <w:tr>
              <w:tblPrEx>
                <w:tblW w:w="8519" w:type="dxa"/>
                <w:tblInd w:w="203" w:type="dxa"/>
                <w:tblLayout w:type="fixed"/>
              </w:tblPrEx>
              <w:trPr>
                <w:trHeight w:val="335"/>
              </w:trPr>
              <w:tc>
                <w:tcPr>
                  <w:tcW w:w="1238" w:type="dxa"/>
                  <w:vMerge w:val="restart"/>
                  <w:tcBorders>
                    <w:bottom w:val="nil"/>
                  </w:tcBorders>
                  <w:vAlign w:val="top"/>
                </w:tcPr>
                <w:p>
                  <w:pPr>
                    <w:spacing w:line="397" w:lineRule="auto"/>
                    <w:rPr>
                      <w:rFonts w:ascii="Arial"/>
                      <w:sz w:val="21"/>
                    </w:rPr>
                  </w:pPr>
                </w:p>
                <w:p>
                  <w:pPr>
                    <w:pStyle w:val="TableText"/>
                    <w:spacing w:before="68" w:line="221" w:lineRule="auto"/>
                    <w:ind w:left="79"/>
                    <w:rPr>
                      <w:sz w:val="21"/>
                      <w:szCs w:val="21"/>
                    </w:rPr>
                  </w:pPr>
                  <w:r>
                    <w:rPr>
                      <w:spacing w:val="4"/>
                      <w:sz w:val="21"/>
                      <w:szCs w:val="21"/>
                    </w:rPr>
                    <w:t>平水东江涂</w:t>
                  </w:r>
                </w:p>
                <w:p>
                  <w:pPr>
                    <w:pStyle w:val="TableText"/>
                    <w:spacing w:before="22" w:line="221" w:lineRule="auto"/>
                    <w:ind w:left="99"/>
                    <w:rPr>
                      <w:sz w:val="21"/>
                      <w:szCs w:val="21"/>
                    </w:rPr>
                  </w:pPr>
                  <w:r>
                    <w:rPr>
                      <w:sz w:val="21"/>
                      <w:szCs w:val="21"/>
                    </w:rPr>
                    <w:t>山路桥下河</w:t>
                  </w:r>
                </w:p>
                <w:p>
                  <w:pPr>
                    <w:pStyle w:val="TableText"/>
                    <w:spacing w:before="19" w:line="221" w:lineRule="auto"/>
                    <w:ind w:left="299"/>
                    <w:rPr>
                      <w:sz w:val="21"/>
                      <w:szCs w:val="21"/>
                    </w:rPr>
                  </w:pPr>
                  <w:r>
                    <w:rPr>
                      <w:spacing w:val="2"/>
                      <w:sz w:val="21"/>
                      <w:szCs w:val="21"/>
                    </w:rPr>
                    <w:t>流断面</w:t>
                  </w:r>
                </w:p>
              </w:tc>
              <w:tc>
                <w:tcPr>
                  <w:tcW w:w="1946" w:type="dxa"/>
                  <w:vAlign w:val="top"/>
                </w:tcPr>
                <w:p>
                  <w:pPr>
                    <w:spacing w:before="94" w:line="187" w:lineRule="auto"/>
                    <w:ind w:left="48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2016.10.14</w:t>
                  </w:r>
                </w:p>
              </w:tc>
              <w:tc>
                <w:tcPr>
                  <w:tcW w:w="1159" w:type="dxa"/>
                  <w:vAlign w:val="top"/>
                </w:tcPr>
                <w:p>
                  <w:pPr>
                    <w:spacing w:before="94" w:line="187" w:lineRule="auto"/>
                    <w:ind w:left="390"/>
                    <w:rPr>
                      <w:rFonts w:ascii="Times New Roman" w:eastAsia="Times New Roman" w:hAnsi="Times New Roman" w:cs="Times New Roman"/>
                      <w:sz w:val="21"/>
                      <w:szCs w:val="21"/>
                    </w:rPr>
                  </w:pPr>
                  <w:r>
                    <w:rPr>
                      <w:rFonts w:ascii="Times New Roman" w:eastAsia="Times New Roman" w:hAnsi="Times New Roman" w:cs="Times New Roman"/>
                      <w:sz w:val="21"/>
                      <w:szCs w:val="21"/>
                    </w:rPr>
                    <w:t>7.72</w:t>
                  </w:r>
                </w:p>
              </w:tc>
              <w:tc>
                <w:tcPr>
                  <w:tcW w:w="1218" w:type="dxa"/>
                  <w:vAlign w:val="top"/>
                </w:tcPr>
                <w:p>
                  <w:pPr>
                    <w:spacing w:before="94" w:line="187" w:lineRule="auto"/>
                    <w:ind w:left="36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0.512</w:t>
                  </w:r>
                </w:p>
              </w:tc>
              <w:tc>
                <w:tcPr>
                  <w:tcW w:w="1161" w:type="dxa"/>
                  <w:vAlign w:val="top"/>
                </w:tcPr>
                <w:p>
                  <w:pPr>
                    <w:spacing w:before="94" w:line="187" w:lineRule="auto"/>
                    <w:ind w:left="39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2.74</w:t>
                  </w:r>
                </w:p>
              </w:tc>
              <w:tc>
                <w:tcPr>
                  <w:tcW w:w="1797" w:type="dxa"/>
                  <w:vAlign w:val="top"/>
                </w:tcPr>
                <w:p>
                  <w:pPr>
                    <w:spacing w:before="94" w:line="187" w:lineRule="auto"/>
                    <w:ind w:left="711"/>
                    <w:rPr>
                      <w:rFonts w:ascii="Times New Roman" w:eastAsia="Times New Roman" w:hAnsi="Times New Roman" w:cs="Times New Roman"/>
                      <w:sz w:val="21"/>
                      <w:szCs w:val="21"/>
                    </w:rPr>
                  </w:pPr>
                  <w:r>
                    <w:rPr>
                      <w:rFonts w:ascii="Times New Roman" w:eastAsia="Times New Roman" w:hAnsi="Times New Roman" w:cs="Times New Roman"/>
                      <w:sz w:val="21"/>
                      <w:szCs w:val="21"/>
                    </w:rPr>
                    <w:t>3.69</w:t>
                  </w:r>
                </w:p>
              </w:tc>
            </w:tr>
            <w:tr>
              <w:tblPrEx>
                <w:tblW w:w="8519" w:type="dxa"/>
                <w:tblInd w:w="203" w:type="dxa"/>
                <w:tblLayout w:type="fixed"/>
              </w:tblPrEx>
              <w:trPr>
                <w:trHeight w:val="335"/>
              </w:trPr>
              <w:tc>
                <w:tcPr>
                  <w:tcW w:w="1238" w:type="dxa"/>
                  <w:vMerge/>
                  <w:tcBorders>
                    <w:top w:val="nil"/>
                    <w:bottom w:val="nil"/>
                  </w:tcBorders>
                  <w:vAlign w:val="top"/>
                </w:tcPr>
                <w:p>
                  <w:pPr>
                    <w:rPr>
                      <w:rFonts w:ascii="Arial"/>
                      <w:sz w:val="21"/>
                    </w:rPr>
                  </w:pPr>
                </w:p>
              </w:tc>
              <w:tc>
                <w:tcPr>
                  <w:tcW w:w="1946" w:type="dxa"/>
                  <w:vAlign w:val="top"/>
                </w:tcPr>
                <w:p>
                  <w:pPr>
                    <w:pStyle w:val="TableText"/>
                    <w:spacing w:before="60" w:line="221" w:lineRule="auto"/>
                    <w:ind w:left="370"/>
                    <w:rPr>
                      <w:sz w:val="21"/>
                      <w:szCs w:val="21"/>
                    </w:rPr>
                  </w:pPr>
                  <w:r>
                    <w:rPr>
                      <w:rFonts w:ascii="Times New Roman" w:eastAsia="Times New Roman" w:hAnsi="Times New Roman" w:cs="Times New Roman"/>
                      <w:spacing w:val="-10"/>
                      <w:sz w:val="21"/>
                      <w:szCs w:val="21"/>
                    </w:rPr>
                    <w:t>III</w:t>
                  </w:r>
                  <w:r>
                    <w:rPr>
                      <w:rFonts w:ascii="Times New Roman" w:eastAsia="Times New Roman" w:hAnsi="Times New Roman" w:cs="Times New Roman"/>
                      <w:spacing w:val="13"/>
                      <w:w w:val="101"/>
                      <w:sz w:val="21"/>
                      <w:szCs w:val="21"/>
                    </w:rPr>
                    <w:t xml:space="preserve"> </w:t>
                  </w:r>
                  <w:r>
                    <w:rPr>
                      <w:spacing w:val="-10"/>
                      <w:sz w:val="21"/>
                      <w:szCs w:val="21"/>
                    </w:rPr>
                    <w:t>类水标准值</w:t>
                  </w:r>
                </w:p>
              </w:tc>
              <w:tc>
                <w:tcPr>
                  <w:tcW w:w="1159" w:type="dxa"/>
                  <w:vAlign w:val="top"/>
                </w:tcPr>
                <w:p>
                  <w:pPr>
                    <w:spacing w:before="92" w:line="187" w:lineRule="auto"/>
                    <w:ind w:left="43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6-9</w:t>
                  </w:r>
                </w:p>
              </w:tc>
              <w:tc>
                <w:tcPr>
                  <w:tcW w:w="1218" w:type="dxa"/>
                  <w:vAlign w:val="top"/>
                </w:tcPr>
                <w:p>
                  <w:pPr>
                    <w:spacing w:before="89" w:line="219" w:lineRule="auto"/>
                    <w:ind w:left="41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w:t>
                  </w:r>
                </w:p>
              </w:tc>
              <w:tc>
                <w:tcPr>
                  <w:tcW w:w="1161" w:type="dxa"/>
                  <w:vAlign w:val="top"/>
                </w:tcPr>
                <w:p>
                  <w:pPr>
                    <w:spacing w:before="89" w:line="219" w:lineRule="auto"/>
                    <w:ind w:left="466"/>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797" w:type="dxa"/>
                  <w:vAlign w:val="top"/>
                </w:tcPr>
                <w:p>
                  <w:pPr>
                    <w:spacing w:before="89" w:line="219" w:lineRule="auto"/>
                    <w:ind w:left="781"/>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r>
            <w:tr>
              <w:tblPrEx>
                <w:tblW w:w="8519" w:type="dxa"/>
                <w:tblInd w:w="203" w:type="dxa"/>
                <w:tblLayout w:type="fixed"/>
              </w:tblPrEx>
              <w:trPr>
                <w:trHeight w:val="333"/>
              </w:trPr>
              <w:tc>
                <w:tcPr>
                  <w:tcW w:w="1238" w:type="dxa"/>
                  <w:vMerge/>
                  <w:tcBorders>
                    <w:top w:val="nil"/>
                    <w:bottom w:val="nil"/>
                  </w:tcBorders>
                  <w:vAlign w:val="top"/>
                </w:tcPr>
                <w:p>
                  <w:pPr>
                    <w:rPr>
                      <w:rFonts w:ascii="Arial"/>
                      <w:sz w:val="21"/>
                    </w:rPr>
                  </w:pPr>
                </w:p>
              </w:tc>
              <w:tc>
                <w:tcPr>
                  <w:tcW w:w="1946" w:type="dxa"/>
                  <w:vAlign w:val="top"/>
                </w:tcPr>
                <w:p>
                  <w:pPr>
                    <w:pStyle w:val="TableText"/>
                    <w:spacing w:before="61" w:line="221" w:lineRule="auto"/>
                    <w:ind w:left="544"/>
                    <w:rPr>
                      <w:sz w:val="21"/>
                      <w:szCs w:val="21"/>
                    </w:rPr>
                  </w:pPr>
                  <w:r>
                    <w:rPr>
                      <w:spacing w:val="2"/>
                      <w:sz w:val="21"/>
                      <w:szCs w:val="21"/>
                    </w:rPr>
                    <w:t>水质类别</w:t>
                  </w:r>
                </w:p>
              </w:tc>
              <w:tc>
                <w:tcPr>
                  <w:tcW w:w="1159" w:type="dxa"/>
                  <w:vAlign w:val="top"/>
                </w:tcPr>
                <w:p>
                  <w:pPr>
                    <w:spacing w:before="96" w:line="184" w:lineRule="auto"/>
                    <w:ind w:left="541"/>
                    <w:rPr>
                      <w:rFonts w:ascii="Times New Roman" w:eastAsia="Times New Roman" w:hAnsi="Times New Roman" w:cs="Times New Roman"/>
                      <w:sz w:val="21"/>
                      <w:szCs w:val="21"/>
                    </w:rPr>
                  </w:pPr>
                  <w:r>
                    <w:rPr>
                      <w:rFonts w:ascii="Times New Roman" w:eastAsia="Times New Roman" w:hAnsi="Times New Roman" w:cs="Times New Roman"/>
                      <w:sz w:val="21"/>
                      <w:szCs w:val="21"/>
                    </w:rPr>
                    <w:t>I</w:t>
                  </w:r>
                </w:p>
              </w:tc>
              <w:tc>
                <w:tcPr>
                  <w:tcW w:w="1218" w:type="dxa"/>
                  <w:vAlign w:val="top"/>
                </w:tcPr>
                <w:p>
                  <w:pPr>
                    <w:spacing w:before="96" w:line="184" w:lineRule="auto"/>
                    <w:ind w:left="501"/>
                    <w:rPr>
                      <w:rFonts w:ascii="Times New Roman" w:eastAsia="Times New Roman" w:hAnsi="Times New Roman" w:cs="Times New Roman"/>
                      <w:sz w:val="21"/>
                      <w:szCs w:val="21"/>
                    </w:rPr>
                  </w:pPr>
                  <w:r>
                    <w:rPr>
                      <w:rFonts w:ascii="Times New Roman" w:eastAsia="Times New Roman" w:hAnsi="Times New Roman" w:cs="Times New Roman"/>
                      <w:sz w:val="21"/>
                      <w:szCs w:val="21"/>
                    </w:rPr>
                    <w:t>III</w:t>
                  </w:r>
                </w:p>
              </w:tc>
              <w:tc>
                <w:tcPr>
                  <w:tcW w:w="1161" w:type="dxa"/>
                  <w:vAlign w:val="top"/>
                </w:tcPr>
                <w:p>
                  <w:pPr>
                    <w:spacing w:before="96" w:line="184" w:lineRule="auto"/>
                    <w:ind w:left="546"/>
                    <w:rPr>
                      <w:rFonts w:ascii="Times New Roman" w:eastAsia="Times New Roman" w:hAnsi="Times New Roman" w:cs="Times New Roman"/>
                      <w:sz w:val="21"/>
                      <w:szCs w:val="21"/>
                    </w:rPr>
                  </w:pPr>
                  <w:r>
                    <w:rPr>
                      <w:rFonts w:ascii="Times New Roman" w:eastAsia="Times New Roman" w:hAnsi="Times New Roman" w:cs="Times New Roman"/>
                      <w:sz w:val="21"/>
                      <w:szCs w:val="21"/>
                    </w:rPr>
                    <w:t>I</w:t>
                  </w:r>
                </w:p>
              </w:tc>
              <w:tc>
                <w:tcPr>
                  <w:tcW w:w="1797" w:type="dxa"/>
                  <w:vAlign w:val="top"/>
                </w:tcPr>
                <w:p>
                  <w:pPr>
                    <w:spacing w:before="96" w:line="184" w:lineRule="auto"/>
                    <w:ind w:left="82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II</w:t>
                  </w:r>
                </w:p>
              </w:tc>
            </w:tr>
            <w:tr>
              <w:tblPrEx>
                <w:tblW w:w="8519" w:type="dxa"/>
                <w:tblInd w:w="203" w:type="dxa"/>
                <w:tblLayout w:type="fixed"/>
              </w:tblPrEx>
              <w:trPr>
                <w:trHeight w:val="335"/>
              </w:trPr>
              <w:tc>
                <w:tcPr>
                  <w:tcW w:w="1238" w:type="dxa"/>
                  <w:vMerge/>
                  <w:tcBorders>
                    <w:top w:val="nil"/>
                    <w:bottom w:val="nil"/>
                  </w:tcBorders>
                  <w:vAlign w:val="top"/>
                </w:tcPr>
                <w:p>
                  <w:pPr>
                    <w:rPr>
                      <w:rFonts w:ascii="Arial"/>
                      <w:sz w:val="21"/>
                    </w:rPr>
                  </w:pPr>
                </w:p>
              </w:tc>
              <w:tc>
                <w:tcPr>
                  <w:tcW w:w="1946" w:type="dxa"/>
                  <w:vAlign w:val="top"/>
                </w:tcPr>
                <w:p>
                  <w:pPr>
                    <w:pStyle w:val="TableText"/>
                    <w:spacing w:before="62" w:line="221" w:lineRule="auto"/>
                    <w:ind w:left="541"/>
                    <w:rPr>
                      <w:sz w:val="21"/>
                      <w:szCs w:val="21"/>
                    </w:rPr>
                  </w:pPr>
                  <w:r>
                    <w:rPr>
                      <w:spacing w:val="3"/>
                      <w:sz w:val="21"/>
                      <w:szCs w:val="21"/>
                    </w:rPr>
                    <w:t>执行标准</w:t>
                  </w:r>
                </w:p>
              </w:tc>
              <w:tc>
                <w:tcPr>
                  <w:tcW w:w="5335" w:type="dxa"/>
                  <w:gridSpan w:val="4"/>
                  <w:vAlign w:val="top"/>
                </w:tcPr>
                <w:p>
                  <w:pPr>
                    <w:pStyle w:val="TableText"/>
                    <w:spacing w:before="62" w:line="221" w:lineRule="auto"/>
                    <w:ind w:left="2421"/>
                    <w:rPr>
                      <w:sz w:val="21"/>
                      <w:szCs w:val="21"/>
                    </w:rPr>
                  </w:pPr>
                  <w:r>
                    <w:rPr>
                      <w:rFonts w:ascii="Times New Roman" w:eastAsia="Times New Roman" w:hAnsi="Times New Roman" w:cs="Times New Roman"/>
                      <w:sz w:val="21"/>
                      <w:szCs w:val="21"/>
                    </w:rPr>
                    <w:t>III</w:t>
                  </w:r>
                  <w:r>
                    <w:rPr>
                      <w:rFonts w:ascii="Times New Roman" w:eastAsia="Times New Roman" w:hAnsi="Times New Roman" w:cs="Times New Roman"/>
                      <w:spacing w:val="13"/>
                      <w:sz w:val="21"/>
                      <w:szCs w:val="21"/>
                    </w:rPr>
                    <w:t xml:space="preserve"> </w:t>
                  </w:r>
                  <w:r>
                    <w:rPr>
                      <w:spacing w:val="1"/>
                      <w:sz w:val="21"/>
                      <w:szCs w:val="21"/>
                    </w:rPr>
                    <w:t>类</w:t>
                  </w:r>
                </w:p>
              </w:tc>
            </w:tr>
            <w:tr>
              <w:tblPrEx>
                <w:tblW w:w="8519" w:type="dxa"/>
                <w:tblInd w:w="203" w:type="dxa"/>
                <w:tblLayout w:type="fixed"/>
              </w:tblPrEx>
              <w:trPr>
                <w:trHeight w:val="340"/>
              </w:trPr>
              <w:tc>
                <w:tcPr>
                  <w:tcW w:w="1238" w:type="dxa"/>
                  <w:vMerge/>
                  <w:tcBorders>
                    <w:top w:val="nil"/>
                  </w:tcBorders>
                  <w:vAlign w:val="top"/>
                </w:tcPr>
                <w:p>
                  <w:pPr>
                    <w:rPr>
                      <w:rFonts w:ascii="Arial"/>
                      <w:sz w:val="21"/>
                    </w:rPr>
                  </w:pPr>
                </w:p>
              </w:tc>
              <w:tc>
                <w:tcPr>
                  <w:tcW w:w="1946" w:type="dxa"/>
                  <w:vAlign w:val="top"/>
                </w:tcPr>
                <w:p>
                  <w:pPr>
                    <w:pStyle w:val="TableText"/>
                    <w:spacing w:before="62" w:line="221" w:lineRule="auto"/>
                    <w:ind w:left="544"/>
                    <w:rPr>
                      <w:sz w:val="21"/>
                      <w:szCs w:val="21"/>
                    </w:rPr>
                  </w:pPr>
                  <w:r>
                    <w:rPr>
                      <w:spacing w:val="2"/>
                      <w:sz w:val="21"/>
                      <w:szCs w:val="21"/>
                    </w:rPr>
                    <w:t>综合类别</w:t>
                  </w:r>
                </w:p>
              </w:tc>
              <w:tc>
                <w:tcPr>
                  <w:tcW w:w="5335" w:type="dxa"/>
                  <w:gridSpan w:val="4"/>
                  <w:vAlign w:val="top"/>
                </w:tcPr>
                <w:p>
                  <w:pPr>
                    <w:pStyle w:val="TableText"/>
                    <w:spacing w:before="62" w:line="221" w:lineRule="auto"/>
                    <w:ind w:left="2421"/>
                    <w:rPr>
                      <w:sz w:val="21"/>
                      <w:szCs w:val="21"/>
                    </w:rPr>
                  </w:pPr>
                  <w:r>
                    <w:rPr>
                      <w:rFonts w:ascii="Times New Roman" w:eastAsia="Times New Roman" w:hAnsi="Times New Roman" w:cs="Times New Roman"/>
                      <w:sz w:val="21"/>
                      <w:szCs w:val="21"/>
                    </w:rPr>
                    <w:t>III</w:t>
                  </w:r>
                  <w:r>
                    <w:rPr>
                      <w:rFonts w:ascii="Times New Roman" w:eastAsia="Times New Roman" w:hAnsi="Times New Roman" w:cs="Times New Roman"/>
                      <w:spacing w:val="13"/>
                      <w:sz w:val="21"/>
                      <w:szCs w:val="21"/>
                    </w:rPr>
                    <w:t xml:space="preserve"> </w:t>
                  </w:r>
                  <w:r>
                    <w:rPr>
                      <w:spacing w:val="1"/>
                      <w:sz w:val="21"/>
                      <w:szCs w:val="21"/>
                    </w:rPr>
                    <w:t>类</w:t>
                  </w:r>
                </w:p>
              </w:tc>
            </w:tr>
          </w:tbl>
          <w:p>
            <w:pPr>
              <w:pStyle w:val="TableText"/>
              <w:spacing w:before="110" w:line="461" w:lineRule="exact"/>
              <w:ind w:left="717"/>
            </w:pPr>
            <w:r>
              <w:rPr>
                <w:position w:val="16"/>
              </w:rPr>
              <w:t>从监测结果可知，</w:t>
            </w:r>
            <w:r>
              <w:rPr>
                <w:spacing w:val="73"/>
                <w:position w:val="16"/>
              </w:rPr>
              <w:t xml:space="preserve"> </w:t>
            </w:r>
            <w:r>
              <w:rPr>
                <w:position w:val="16"/>
              </w:rPr>
              <w:t>平水东江涂山路桥下河流断面监测断面水质为</w:t>
            </w:r>
            <w:r>
              <w:rPr>
                <w:spacing w:val="-40"/>
                <w:position w:val="16"/>
              </w:rPr>
              <w:t xml:space="preserve"> </w:t>
            </w:r>
            <w:r>
              <w:rPr>
                <w:rFonts w:ascii="Times New Roman" w:eastAsia="Times New Roman" w:hAnsi="Times New Roman" w:cs="Times New Roman"/>
                <w:position w:val="16"/>
              </w:rPr>
              <w:t xml:space="preserve">III </w:t>
            </w:r>
            <w:r>
              <w:rPr>
                <w:position w:val="16"/>
              </w:rPr>
              <w:t>类水，</w:t>
            </w:r>
          </w:p>
          <w:p>
            <w:pPr>
              <w:pStyle w:val="TableText"/>
              <w:spacing w:before="1" w:line="219" w:lineRule="auto"/>
              <w:ind w:left="220"/>
            </w:pPr>
            <w:r>
              <w:rPr>
                <w:spacing w:val="2"/>
              </w:rPr>
              <w:t>满足《地表水环境质量标准》（</w:t>
            </w:r>
            <w:r>
              <w:rPr>
                <w:rFonts w:ascii="Times New Roman" w:eastAsia="Times New Roman" w:hAnsi="Times New Roman" w:cs="Times New Roman"/>
              </w:rPr>
              <w:t>GB</w:t>
            </w:r>
            <w:r>
              <w:rPr>
                <w:rFonts w:ascii="Times New Roman" w:eastAsia="Times New Roman" w:hAnsi="Times New Roman" w:cs="Times New Roman"/>
                <w:spacing w:val="2"/>
              </w:rPr>
              <w:t>3838-2002</w:t>
            </w:r>
            <w:r>
              <w:rPr>
                <w:spacing w:val="2"/>
              </w:rPr>
              <w:t>）中的Ⅲ类水功能要求。</w:t>
            </w:r>
          </w:p>
          <w:p>
            <w:pPr>
              <w:pStyle w:val="TableText"/>
              <w:spacing w:before="177" w:line="220" w:lineRule="auto"/>
              <w:ind w:left="214"/>
              <w:outlineLvl w:val="1"/>
            </w:pPr>
            <w:r>
              <w:rPr>
                <w:rFonts w:ascii="Times New Roman" w:eastAsia="Times New Roman" w:hAnsi="Times New Roman" w:cs="Times New Roman"/>
                <w:b/>
                <w:bCs/>
                <w:spacing w:val="4"/>
              </w:rPr>
              <w:t>3.1.2</w:t>
            </w:r>
            <w:r>
              <w:rPr>
                <w:rFonts w:ascii="Times New Roman" w:eastAsia="Times New Roman" w:hAnsi="Times New Roman" w:cs="Times New Roman"/>
                <w:b/>
                <w:bCs/>
              </w:rPr>
              <w:t xml:space="preserve">        </w:t>
            </w:r>
            <w:r>
              <w:rPr>
                <w:spacing w:val="4"/>
                <w14:textOutline w14:w="4354">
                  <w14:solidFill>
                    <w14:srgbClr w14:val="000000"/>
                  </w14:solidFill>
                  <w14:prstDash w14:val="solid"/>
                  <w14:miter w14:lim="10"/>
                </w14:textOutline>
              </w:rPr>
              <w:t>环境空气质量现状</w:t>
            </w:r>
          </w:p>
          <w:p>
            <w:pPr>
              <w:pStyle w:val="TableText"/>
              <w:spacing w:before="177" w:line="338" w:lineRule="auto"/>
              <w:ind w:left="221" w:right="291" w:firstLine="496"/>
              <w:jc w:val="both"/>
            </w:pPr>
            <w:r>
              <w:rPr>
                <w:spacing w:val="1"/>
              </w:rPr>
              <w:t>为了解项目所在地环境空气质量现状，</w:t>
            </w:r>
            <w:r>
              <w:rPr>
                <w:spacing w:val="70"/>
              </w:rPr>
              <w:t xml:space="preserve"> </w:t>
            </w:r>
            <w:r>
              <w:rPr>
                <w:spacing w:val="1"/>
              </w:rPr>
              <w:t>本环评引用项目所在地附</w:t>
            </w:r>
            <w:r>
              <w:t xml:space="preserve">近宝业四 </w:t>
            </w:r>
            <w:r>
              <w:rPr>
                <w:spacing w:val="-2"/>
              </w:rPr>
              <w:t>季园门口</w:t>
            </w:r>
            <w:r>
              <w:rPr>
                <w:spacing w:val="-36"/>
              </w:rPr>
              <w:t xml:space="preserve"> </w:t>
            </w:r>
            <w:r>
              <w:rPr>
                <w:rFonts w:ascii="Times New Roman" w:eastAsia="Times New Roman" w:hAnsi="Times New Roman" w:cs="Times New Roman"/>
                <w:spacing w:val="-2"/>
              </w:rPr>
              <w:t>2016</w:t>
            </w:r>
            <w:r>
              <w:rPr>
                <w:rFonts w:ascii="Times New Roman" w:eastAsia="Times New Roman" w:hAnsi="Times New Roman" w:cs="Times New Roman"/>
                <w:spacing w:val="28"/>
                <w:w w:val="101"/>
              </w:rPr>
              <w:t xml:space="preserve"> </w:t>
            </w:r>
            <w:r>
              <w:rPr>
                <w:spacing w:val="-2"/>
              </w:rPr>
              <w:t xml:space="preserve">年 </w:t>
            </w:r>
            <w:r>
              <w:rPr>
                <w:rFonts w:ascii="Times New Roman" w:eastAsia="Times New Roman" w:hAnsi="Times New Roman" w:cs="Times New Roman"/>
                <w:spacing w:val="-2"/>
              </w:rPr>
              <w:t>10</w:t>
            </w:r>
            <w:r>
              <w:rPr>
                <w:rFonts w:ascii="Times New Roman" w:eastAsia="Times New Roman" w:hAnsi="Times New Roman" w:cs="Times New Roman"/>
                <w:spacing w:val="34"/>
              </w:rPr>
              <w:t xml:space="preserve"> </w:t>
            </w:r>
            <w:r>
              <w:rPr>
                <w:spacing w:val="-2"/>
              </w:rPr>
              <w:t xml:space="preserve">月 </w:t>
            </w:r>
            <w:r>
              <w:rPr>
                <w:rFonts w:ascii="Times New Roman" w:eastAsia="Times New Roman" w:hAnsi="Times New Roman" w:cs="Times New Roman"/>
                <w:spacing w:val="-2"/>
              </w:rPr>
              <w:t xml:space="preserve">10  </w:t>
            </w:r>
            <w:r>
              <w:rPr>
                <w:spacing w:val="-2"/>
              </w:rPr>
              <w:t>日</w:t>
            </w:r>
            <w:r>
              <w:rPr>
                <w:rFonts w:ascii="Times New Roman" w:eastAsia="Times New Roman" w:hAnsi="Times New Roman" w:cs="Times New Roman"/>
                <w:spacing w:val="-3"/>
              </w:rPr>
              <w:t>-</w:t>
            </w:r>
            <w:r>
              <w:rPr>
                <w:rFonts w:ascii="Times New Roman" w:eastAsia="Times New Roman" w:hAnsi="Times New Roman" w:cs="Times New Roman"/>
                <w:spacing w:val="-28"/>
              </w:rPr>
              <w:t xml:space="preserve"> </w:t>
            </w:r>
            <w:r>
              <w:rPr>
                <w:rFonts w:ascii="Times New Roman" w:eastAsia="Times New Roman" w:hAnsi="Times New Roman" w:cs="Times New Roman"/>
                <w:spacing w:val="-3"/>
              </w:rPr>
              <w:t>10</w:t>
            </w:r>
            <w:r>
              <w:rPr>
                <w:rFonts w:ascii="Times New Roman" w:eastAsia="Times New Roman" w:hAnsi="Times New Roman" w:cs="Times New Roman"/>
                <w:spacing w:val="32"/>
              </w:rPr>
              <w:t xml:space="preserve"> </w:t>
            </w:r>
            <w:r>
              <w:rPr>
                <w:spacing w:val="-3"/>
              </w:rPr>
              <w:t xml:space="preserve">月 </w:t>
            </w:r>
            <w:r>
              <w:rPr>
                <w:rFonts w:ascii="Times New Roman" w:eastAsia="Times New Roman" w:hAnsi="Times New Roman" w:cs="Times New Roman"/>
                <w:spacing w:val="-3"/>
              </w:rPr>
              <w:t xml:space="preserve">14  </w:t>
            </w:r>
            <w:r>
              <w:rPr>
                <w:spacing w:val="-3"/>
              </w:rPr>
              <w:t>日的大气监测点的监测数据，监测结果</w:t>
            </w:r>
            <w:r>
              <w:t xml:space="preserve"> </w:t>
            </w:r>
            <w:hyperlink w:anchor="bookmark35" w:history="1">
              <w:r>
                <w:t>见表</w:t>
              </w:r>
              <w:r>
                <w:rPr>
                  <w:spacing w:val="21"/>
                </w:rPr>
                <w:t xml:space="preserve"> </w:t>
              </w:r>
              <w:r>
                <w:rPr>
                  <w:rFonts w:ascii="Times New Roman" w:eastAsia="Times New Roman" w:hAnsi="Times New Roman" w:cs="Times New Roman"/>
                </w:rPr>
                <w:t>3.1-2</w:t>
              </w:r>
            </w:hyperlink>
            <w:r>
              <w:t>。</w:t>
            </w:r>
          </w:p>
          <w:p>
            <w:pPr>
              <w:spacing w:before="54" w:line="214" w:lineRule="auto"/>
              <w:ind w:left="1525"/>
              <w:rPr>
                <w:rFonts w:ascii="SimHei" w:eastAsia="SimHei" w:hAnsi="SimHei" w:cs="SimHei"/>
                <w:sz w:val="21"/>
                <w:szCs w:val="21"/>
              </w:rPr>
            </w:pPr>
            <w:bookmarkStart w:id="13" w:name="bookmark35"/>
            <w:bookmarkEnd w:id="13"/>
            <w:r>
              <w:rPr>
                <w:rFonts w:ascii="SimHei" w:eastAsia="SimHei" w:hAnsi="SimHei" w:cs="SimHei"/>
                <w:spacing w:val="5"/>
                <w:sz w:val="21"/>
                <w:szCs w:val="21"/>
                <w14:textOutline w14:w="3831">
                  <w14:solidFill>
                    <w14:srgbClr w14:val="000000"/>
                  </w14:solidFill>
                  <w14:prstDash w14:val="solid"/>
                  <w14:miter w14:lim="10"/>
                </w14:textOutline>
              </w:rPr>
              <w:t>表</w:t>
            </w:r>
            <w:r>
              <w:rPr>
                <w:rFonts w:ascii="SimHei" w:eastAsia="SimHei" w:hAnsi="SimHei" w:cs="SimHei"/>
                <w:spacing w:val="5"/>
                <w:sz w:val="21"/>
                <w:szCs w:val="21"/>
              </w:rPr>
              <w:t xml:space="preserve"> </w:t>
            </w:r>
            <w:r>
              <w:rPr>
                <w:rFonts w:ascii="Times New Roman" w:eastAsia="Times New Roman" w:hAnsi="Times New Roman" w:cs="Times New Roman"/>
                <w:b/>
                <w:bCs/>
                <w:spacing w:val="5"/>
                <w:sz w:val="21"/>
                <w:szCs w:val="21"/>
              </w:rPr>
              <w:t xml:space="preserve">3.1-2         </w:t>
            </w:r>
            <w:r>
              <w:rPr>
                <w:rFonts w:ascii="SimHei" w:eastAsia="SimHei" w:hAnsi="SimHei" w:cs="SimHei"/>
                <w:spacing w:val="5"/>
                <w:sz w:val="21"/>
                <w:szCs w:val="21"/>
                <w14:textOutline w14:w="3831">
                  <w14:solidFill>
                    <w14:srgbClr w14:val="000000"/>
                  </w14:solidFill>
                  <w14:prstDash w14:val="solid"/>
                  <w14:miter w14:lim="10"/>
                </w14:textOutline>
              </w:rPr>
              <w:t>环境空气质量现</w:t>
            </w:r>
            <w:r>
              <w:rPr>
                <w:rFonts w:ascii="SimHei" w:eastAsia="SimHei" w:hAnsi="SimHei" w:cs="SimHei"/>
                <w:spacing w:val="4"/>
                <w:sz w:val="21"/>
                <w:szCs w:val="21"/>
                <w14:textOutline w14:w="3831">
                  <w14:solidFill>
                    <w14:srgbClr w14:val="000000"/>
                  </w14:solidFill>
                  <w14:prstDash w14:val="solid"/>
                  <w14:miter w14:lim="10"/>
                </w14:textOutline>
              </w:rPr>
              <w:t>状监测结果及评价</w:t>
            </w:r>
            <w:r>
              <w:rPr>
                <w:rFonts w:ascii="SimHei" w:eastAsia="SimHei" w:hAnsi="SimHei" w:cs="SimHei"/>
                <w:spacing w:val="4"/>
                <w:sz w:val="21"/>
                <w:szCs w:val="21"/>
              </w:rPr>
              <w:t xml:space="preserve">  </w:t>
            </w:r>
            <w:r>
              <w:rPr>
                <w:rFonts w:ascii="SimHei" w:eastAsia="SimHei" w:hAnsi="SimHei" w:cs="SimHei"/>
                <w:spacing w:val="4"/>
                <w:sz w:val="21"/>
                <w:szCs w:val="21"/>
                <w14:textOutline w14:w="3831">
                  <w14:solidFill>
                    <w14:srgbClr w14:val="000000"/>
                  </w14:solidFill>
                  <w14:prstDash w14:val="solid"/>
                  <w14:miter w14:lim="10"/>
                </w14:textOutline>
              </w:rPr>
              <w:t>（</w:t>
            </w:r>
            <w:r>
              <w:rPr>
                <w:rFonts w:ascii="Times New Roman" w:eastAsia="Times New Roman" w:hAnsi="Times New Roman" w:cs="Times New Roman"/>
                <w:b/>
                <w:bCs/>
                <w:sz w:val="24"/>
                <w:szCs w:val="24"/>
              </w:rPr>
              <w:t>ug</w:t>
            </w:r>
            <w:r>
              <w:rPr>
                <w:rFonts w:ascii="Times New Roman" w:eastAsia="Times New Roman" w:hAnsi="Times New Roman" w:cs="Times New Roman"/>
                <w:b/>
                <w:bCs/>
                <w:spacing w:val="4"/>
                <w:sz w:val="24"/>
                <w:szCs w:val="24"/>
              </w:rPr>
              <w:t>/m</w:t>
            </w:r>
            <w:r>
              <w:rPr>
                <w:rFonts w:ascii="Times New Roman" w:eastAsia="Times New Roman" w:hAnsi="Times New Roman" w:cs="Times New Roman"/>
                <w:b/>
                <w:bCs/>
                <w:spacing w:val="4"/>
                <w:position w:val="10"/>
                <w:sz w:val="16"/>
                <w:szCs w:val="16"/>
              </w:rPr>
              <w:t>3</w:t>
            </w:r>
            <w:r>
              <w:rPr>
                <w:rFonts w:ascii="SimHei" w:eastAsia="SimHei" w:hAnsi="SimHei" w:cs="SimHei"/>
                <w:spacing w:val="4"/>
                <w:sz w:val="21"/>
                <w:szCs w:val="21"/>
                <w14:textOutline w14:w="3831">
                  <w14:solidFill>
                    <w14:srgbClr w14:val="000000"/>
                  </w14:solidFill>
                  <w14:prstDash w14:val="solid"/>
                  <w14:miter w14:lim="10"/>
                </w14:textOutline>
              </w:rPr>
              <w:t>）</w:t>
            </w:r>
          </w:p>
          <w:p>
            <w:pPr>
              <w:spacing w:line="83" w:lineRule="exact"/>
            </w:pPr>
          </w:p>
          <w:tbl>
            <w:tblPr>
              <w:tblStyle w:val="TableNormal20"/>
              <w:tblW w:w="8725"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59"/>
              <w:gridCol w:w="1231"/>
              <w:gridCol w:w="1468"/>
              <w:gridCol w:w="1924"/>
              <w:gridCol w:w="1987"/>
              <w:gridCol w:w="1156"/>
            </w:tblGrid>
            <w:tr>
              <w:tblPrEx>
                <w:tblW w:w="8725"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0"/>
              </w:trPr>
              <w:tc>
                <w:tcPr>
                  <w:tcW w:w="959" w:type="dxa"/>
                  <w:vMerge w:val="restart"/>
                  <w:tcBorders>
                    <w:bottom w:val="nil"/>
                  </w:tcBorders>
                  <w:vAlign w:val="top"/>
                </w:tcPr>
                <w:p>
                  <w:pPr>
                    <w:spacing w:line="309" w:lineRule="auto"/>
                    <w:rPr>
                      <w:rFonts w:ascii="Arial"/>
                      <w:sz w:val="21"/>
                    </w:rPr>
                  </w:pPr>
                </w:p>
                <w:p>
                  <w:pPr>
                    <w:pStyle w:val="TableText"/>
                    <w:spacing w:before="68" w:line="220" w:lineRule="auto"/>
                    <w:ind w:left="155"/>
                    <w:rPr>
                      <w:sz w:val="21"/>
                      <w:szCs w:val="21"/>
                    </w:rPr>
                  </w:pPr>
                  <w:r>
                    <w:rPr>
                      <w:spacing w:val="3"/>
                      <w:sz w:val="21"/>
                      <w:szCs w:val="21"/>
                      <w14:textOutline w14:w="3831">
                        <w14:solidFill>
                          <w14:srgbClr w14:val="000000"/>
                        </w14:solidFill>
                        <w14:prstDash w14:val="solid"/>
                        <w14:miter w14:lim="10"/>
                      </w14:textOutline>
                    </w:rPr>
                    <w:t>采样点</w:t>
                  </w:r>
                </w:p>
              </w:tc>
              <w:tc>
                <w:tcPr>
                  <w:tcW w:w="1231" w:type="dxa"/>
                  <w:vMerge w:val="restart"/>
                  <w:tcBorders>
                    <w:bottom w:val="nil"/>
                  </w:tcBorders>
                  <w:vAlign w:val="top"/>
                </w:tcPr>
                <w:p>
                  <w:pPr>
                    <w:pStyle w:val="TableText"/>
                    <w:spacing w:before="228" w:line="300" w:lineRule="exact"/>
                    <w:ind w:left="399"/>
                    <w:rPr>
                      <w:sz w:val="21"/>
                      <w:szCs w:val="21"/>
                    </w:rPr>
                  </w:pPr>
                  <w:r>
                    <w:rPr>
                      <w:spacing w:val="1"/>
                      <w:position w:val="6"/>
                      <w:sz w:val="21"/>
                      <w:szCs w:val="21"/>
                      <w14:textOutline w14:w="3831">
                        <w14:solidFill>
                          <w14:srgbClr w14:val="000000"/>
                        </w14:solidFill>
                        <w14:prstDash w14:val="solid"/>
                        <w14:miter w14:lim="10"/>
                      </w14:textOutline>
                    </w:rPr>
                    <w:t>采样</w:t>
                  </w:r>
                </w:p>
                <w:p>
                  <w:pPr>
                    <w:pStyle w:val="TableText"/>
                    <w:spacing w:line="221" w:lineRule="auto"/>
                    <w:ind w:left="436"/>
                    <w:rPr>
                      <w:sz w:val="21"/>
                      <w:szCs w:val="21"/>
                    </w:rPr>
                  </w:pPr>
                  <w:r>
                    <w:rPr>
                      <w:spacing w:val="-9"/>
                      <w:sz w:val="21"/>
                      <w:szCs w:val="21"/>
                      <w14:textOutline w14:w="3831">
                        <w14:solidFill>
                          <w14:srgbClr w14:val="000000"/>
                        </w14:solidFill>
                        <w14:prstDash w14:val="solid"/>
                        <w14:miter w14:lim="10"/>
                      </w14:textOutline>
                    </w:rPr>
                    <w:t>日期</w:t>
                  </w:r>
                </w:p>
              </w:tc>
              <w:tc>
                <w:tcPr>
                  <w:tcW w:w="1468" w:type="dxa"/>
                  <w:vMerge w:val="restart"/>
                  <w:tcBorders>
                    <w:bottom w:val="nil"/>
                  </w:tcBorders>
                  <w:vAlign w:val="top"/>
                </w:tcPr>
                <w:p>
                  <w:pPr>
                    <w:spacing w:line="309" w:lineRule="auto"/>
                    <w:rPr>
                      <w:rFonts w:ascii="Arial"/>
                      <w:sz w:val="21"/>
                    </w:rPr>
                  </w:pPr>
                </w:p>
                <w:p>
                  <w:pPr>
                    <w:pStyle w:val="TableText"/>
                    <w:spacing w:before="68" w:line="223" w:lineRule="auto"/>
                    <w:ind w:left="528"/>
                    <w:rPr>
                      <w:sz w:val="21"/>
                      <w:szCs w:val="21"/>
                    </w:rPr>
                  </w:pPr>
                  <w:r>
                    <w:rPr>
                      <w:spacing w:val="-3"/>
                      <w:sz w:val="21"/>
                      <w:szCs w:val="21"/>
                      <w14:textOutline w14:w="3831">
                        <w14:solidFill>
                          <w14:srgbClr w14:val="000000"/>
                        </w14:solidFill>
                        <w14:prstDash w14:val="solid"/>
                        <w14:miter w14:lim="10"/>
                      </w14:textOutline>
                    </w:rPr>
                    <w:t>时间</w:t>
                  </w:r>
                </w:p>
              </w:tc>
              <w:tc>
                <w:tcPr>
                  <w:tcW w:w="5067" w:type="dxa"/>
                  <w:gridSpan w:val="3"/>
                  <w:vAlign w:val="top"/>
                </w:tcPr>
                <w:p>
                  <w:pPr>
                    <w:pStyle w:val="TableText"/>
                    <w:spacing w:before="75" w:line="215" w:lineRule="auto"/>
                    <w:ind w:left="2098"/>
                    <w:rPr>
                      <w:sz w:val="21"/>
                      <w:szCs w:val="21"/>
                    </w:rPr>
                  </w:pPr>
                  <w:r>
                    <w:rPr>
                      <w:spacing w:val="4"/>
                      <w:sz w:val="21"/>
                      <w:szCs w:val="21"/>
                      <w14:textOutline w14:w="3831">
                        <w14:solidFill>
                          <w14:srgbClr w14:val="000000"/>
                        </w14:solidFill>
                        <w14:prstDash w14:val="solid"/>
                        <w14:miter w14:lim="10"/>
                      </w14:textOutline>
                    </w:rPr>
                    <w:t>检测结果</w:t>
                  </w:r>
                </w:p>
              </w:tc>
            </w:tr>
            <w:tr>
              <w:tblPrEx>
                <w:tblW w:w="8725" w:type="dxa"/>
                <w:tblInd w:w="100" w:type="dxa"/>
                <w:tblLayout w:type="fixed"/>
              </w:tblPrEx>
              <w:trPr>
                <w:trHeight w:val="604"/>
              </w:trPr>
              <w:tc>
                <w:tcPr>
                  <w:tcW w:w="959" w:type="dxa"/>
                  <w:vMerge/>
                  <w:tcBorders>
                    <w:top w:val="nil"/>
                  </w:tcBorders>
                  <w:vAlign w:val="top"/>
                </w:tcPr>
                <w:p>
                  <w:pPr>
                    <w:rPr>
                      <w:rFonts w:ascii="Arial"/>
                      <w:sz w:val="21"/>
                    </w:rPr>
                  </w:pPr>
                </w:p>
              </w:tc>
              <w:tc>
                <w:tcPr>
                  <w:tcW w:w="1231" w:type="dxa"/>
                  <w:vMerge/>
                  <w:tcBorders>
                    <w:top w:val="nil"/>
                  </w:tcBorders>
                  <w:vAlign w:val="top"/>
                </w:tcPr>
                <w:p>
                  <w:pPr>
                    <w:rPr>
                      <w:rFonts w:ascii="Arial"/>
                      <w:sz w:val="21"/>
                    </w:rPr>
                  </w:pPr>
                </w:p>
              </w:tc>
              <w:tc>
                <w:tcPr>
                  <w:tcW w:w="1468" w:type="dxa"/>
                  <w:vMerge/>
                  <w:tcBorders>
                    <w:top w:val="nil"/>
                  </w:tcBorders>
                  <w:vAlign w:val="top"/>
                </w:tcPr>
                <w:p>
                  <w:pPr>
                    <w:rPr>
                      <w:rFonts w:ascii="Arial"/>
                      <w:sz w:val="21"/>
                    </w:rPr>
                  </w:pPr>
                </w:p>
              </w:tc>
              <w:tc>
                <w:tcPr>
                  <w:tcW w:w="1924" w:type="dxa"/>
                  <w:vAlign w:val="top"/>
                </w:tcPr>
                <w:p>
                  <w:pPr>
                    <w:pStyle w:val="TableText"/>
                    <w:spacing w:before="180" w:line="219" w:lineRule="auto"/>
                    <w:ind w:left="169"/>
                    <w:rPr>
                      <w:rFonts w:ascii="Times New Roman" w:eastAsia="Times New Roman" w:hAnsi="Times New Roman" w:cs="Times New Roman"/>
                      <w:sz w:val="21"/>
                      <w:szCs w:val="21"/>
                    </w:rPr>
                  </w:pPr>
                  <w:r>
                    <w:rPr>
                      <w:spacing w:val="5"/>
                      <w:sz w:val="21"/>
                      <w:szCs w:val="21"/>
                      <w14:textOutline w14:w="3831">
                        <w14:solidFill>
                          <w14:srgbClr w14:val="000000"/>
                        </w14:solidFill>
                        <w14:prstDash w14:val="solid"/>
                        <w14:miter w14:lim="10"/>
                      </w14:textOutline>
                    </w:rPr>
                    <w:t>二氧化硫</w:t>
                  </w:r>
                  <w:r>
                    <w:rPr>
                      <w:rFonts w:ascii="Times New Roman" w:eastAsia="Times New Roman" w:hAnsi="Times New Roman" w:cs="Times New Roman"/>
                      <w:spacing w:val="5"/>
                      <w:sz w:val="21"/>
                      <w:szCs w:val="21"/>
                    </w:rPr>
                    <w:t>(</w:t>
                  </w:r>
                  <w:r>
                    <w:rPr>
                      <w:rFonts w:ascii="Times New Roman" w:eastAsia="Times New Roman" w:hAnsi="Times New Roman" w:cs="Times New Roman"/>
                      <w:sz w:val="21"/>
                      <w:szCs w:val="21"/>
                    </w:rPr>
                    <w:t>mg</w:t>
                  </w:r>
                  <w:r>
                    <w:rPr>
                      <w:rFonts w:ascii="Times New Roman" w:eastAsia="Times New Roman" w:hAnsi="Times New Roman" w:cs="Times New Roman"/>
                      <w:spacing w:val="5"/>
                      <w:sz w:val="21"/>
                      <w:szCs w:val="21"/>
                    </w:rPr>
                    <w:t>/m</w:t>
                  </w:r>
                  <w:r>
                    <w:rPr>
                      <w:rFonts w:ascii="Times New Roman" w:eastAsia="Times New Roman" w:hAnsi="Times New Roman" w:cs="Times New Roman"/>
                      <w:spacing w:val="5"/>
                      <w:position w:val="9"/>
                      <w:sz w:val="13"/>
                      <w:szCs w:val="13"/>
                    </w:rPr>
                    <w:t>3</w:t>
                  </w:r>
                  <w:r>
                    <w:rPr>
                      <w:rFonts w:ascii="Times New Roman" w:eastAsia="Times New Roman" w:hAnsi="Times New Roman" w:cs="Times New Roman"/>
                      <w:spacing w:val="5"/>
                      <w:sz w:val="21"/>
                      <w:szCs w:val="21"/>
                    </w:rPr>
                    <w:t>)</w:t>
                  </w:r>
                </w:p>
              </w:tc>
              <w:tc>
                <w:tcPr>
                  <w:tcW w:w="1987" w:type="dxa"/>
                  <w:vAlign w:val="top"/>
                </w:tcPr>
                <w:p>
                  <w:pPr>
                    <w:pStyle w:val="TableText"/>
                    <w:spacing w:before="180" w:line="219" w:lineRule="auto"/>
                    <w:ind w:left="204"/>
                    <w:rPr>
                      <w:rFonts w:ascii="Times New Roman" w:eastAsia="Times New Roman" w:hAnsi="Times New Roman" w:cs="Times New Roman"/>
                      <w:sz w:val="21"/>
                      <w:szCs w:val="21"/>
                    </w:rPr>
                  </w:pPr>
                  <w:r>
                    <w:rPr>
                      <w:spacing w:val="5"/>
                      <w:sz w:val="21"/>
                      <w:szCs w:val="21"/>
                      <w14:textOutline w14:w="3831">
                        <w14:solidFill>
                          <w14:srgbClr w14:val="000000"/>
                        </w14:solidFill>
                        <w14:prstDash w14:val="solid"/>
                        <w14:miter w14:lim="10"/>
                      </w14:textOutline>
                    </w:rPr>
                    <w:t>二氧化氮</w:t>
                  </w:r>
                  <w:r>
                    <w:rPr>
                      <w:rFonts w:ascii="Times New Roman" w:eastAsia="Times New Roman" w:hAnsi="Times New Roman" w:cs="Times New Roman"/>
                      <w:spacing w:val="5"/>
                      <w:sz w:val="21"/>
                      <w:szCs w:val="21"/>
                    </w:rPr>
                    <w:t>(</w:t>
                  </w:r>
                  <w:r>
                    <w:rPr>
                      <w:rFonts w:ascii="Times New Roman" w:eastAsia="Times New Roman" w:hAnsi="Times New Roman" w:cs="Times New Roman"/>
                      <w:sz w:val="21"/>
                      <w:szCs w:val="21"/>
                    </w:rPr>
                    <w:t>mg</w:t>
                  </w:r>
                  <w:r>
                    <w:rPr>
                      <w:rFonts w:ascii="Times New Roman" w:eastAsia="Times New Roman" w:hAnsi="Times New Roman" w:cs="Times New Roman"/>
                      <w:spacing w:val="5"/>
                      <w:sz w:val="21"/>
                      <w:szCs w:val="21"/>
                    </w:rPr>
                    <w:t>/m</w:t>
                  </w:r>
                  <w:r>
                    <w:rPr>
                      <w:rFonts w:ascii="Times New Roman" w:eastAsia="Times New Roman" w:hAnsi="Times New Roman" w:cs="Times New Roman"/>
                      <w:spacing w:val="5"/>
                      <w:position w:val="9"/>
                      <w:sz w:val="13"/>
                      <w:szCs w:val="13"/>
                    </w:rPr>
                    <w:t>3</w:t>
                  </w:r>
                  <w:r>
                    <w:rPr>
                      <w:rFonts w:ascii="Times New Roman" w:eastAsia="Times New Roman" w:hAnsi="Times New Roman" w:cs="Times New Roman"/>
                      <w:spacing w:val="5"/>
                      <w:sz w:val="21"/>
                      <w:szCs w:val="21"/>
                    </w:rPr>
                    <w:t>)</w:t>
                  </w:r>
                </w:p>
              </w:tc>
              <w:tc>
                <w:tcPr>
                  <w:tcW w:w="1156" w:type="dxa"/>
                  <w:vAlign w:val="top"/>
                </w:tcPr>
                <w:p>
                  <w:pPr>
                    <w:spacing w:before="101" w:line="195" w:lineRule="auto"/>
                    <w:ind w:left="338"/>
                    <w:rPr>
                      <w:rFonts w:ascii="Times New Roman" w:eastAsia="Times New Roman" w:hAnsi="Times New Roman" w:cs="Times New Roman"/>
                      <w:sz w:val="13"/>
                      <w:szCs w:val="13"/>
                    </w:rPr>
                  </w:pPr>
                  <w:r>
                    <w:rPr>
                      <w:rFonts w:ascii="Times New Roman" w:eastAsia="Times New Roman" w:hAnsi="Times New Roman" w:cs="Times New Roman"/>
                      <w:b/>
                      <w:bCs/>
                      <w:sz w:val="21"/>
                      <w:szCs w:val="21"/>
                    </w:rPr>
                    <w:t>PM</w:t>
                  </w:r>
                  <w:r>
                    <w:rPr>
                      <w:rFonts w:ascii="Times New Roman" w:eastAsia="Times New Roman" w:hAnsi="Times New Roman" w:cs="Times New Roman"/>
                      <w:b/>
                      <w:bCs/>
                      <w:spacing w:val="7"/>
                      <w:position w:val="-2"/>
                      <w:sz w:val="13"/>
                      <w:szCs w:val="13"/>
                    </w:rPr>
                    <w:t>10</w:t>
                  </w:r>
                </w:p>
                <w:p>
                  <w:pPr>
                    <w:spacing w:before="45" w:line="224" w:lineRule="auto"/>
                    <w:ind w:left="22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w:t>
                  </w:r>
                  <w:r>
                    <w:rPr>
                      <w:rFonts w:ascii="Times New Roman" w:eastAsia="Times New Roman" w:hAnsi="Times New Roman" w:cs="Times New Roman"/>
                      <w:sz w:val="21"/>
                      <w:szCs w:val="21"/>
                    </w:rPr>
                    <w:t>mg</w:t>
                  </w:r>
                  <w:r>
                    <w:rPr>
                      <w:rFonts w:ascii="Times New Roman" w:eastAsia="Times New Roman" w:hAnsi="Times New Roman" w:cs="Times New Roman"/>
                      <w:spacing w:val="3"/>
                      <w:sz w:val="21"/>
                      <w:szCs w:val="21"/>
                    </w:rPr>
                    <w:t>/m</w:t>
                  </w:r>
                  <w:r>
                    <w:rPr>
                      <w:rFonts w:ascii="Times New Roman" w:eastAsia="Times New Roman" w:hAnsi="Times New Roman" w:cs="Times New Roman"/>
                      <w:spacing w:val="3"/>
                      <w:position w:val="9"/>
                      <w:sz w:val="13"/>
                      <w:szCs w:val="13"/>
                    </w:rPr>
                    <w:t>3</w:t>
                  </w:r>
                  <w:r>
                    <w:rPr>
                      <w:rFonts w:ascii="Times New Roman" w:eastAsia="Times New Roman" w:hAnsi="Times New Roman" w:cs="Times New Roman"/>
                      <w:spacing w:val="3"/>
                      <w:sz w:val="21"/>
                      <w:szCs w:val="21"/>
                    </w:rPr>
                    <w:t>)</w:t>
                  </w:r>
                </w:p>
              </w:tc>
            </w:tr>
            <w:tr>
              <w:tblPrEx>
                <w:tblW w:w="8725" w:type="dxa"/>
                <w:tblInd w:w="100" w:type="dxa"/>
                <w:tblLayout w:type="fixed"/>
              </w:tblPrEx>
              <w:trPr>
                <w:trHeight w:val="304"/>
              </w:trPr>
              <w:tc>
                <w:tcPr>
                  <w:tcW w:w="959" w:type="dxa"/>
                  <w:tcBorders>
                    <w:bottom w:val="nil"/>
                  </w:tcBorders>
                  <w:vAlign w:val="top"/>
                </w:tcPr>
                <w:p>
                  <w:pPr>
                    <w:spacing w:line="299" w:lineRule="auto"/>
                    <w:rPr>
                      <w:rFonts w:ascii="Arial"/>
                      <w:sz w:val="21"/>
                    </w:rPr>
                  </w:pPr>
                </w:p>
                <w:p>
                  <w:pPr>
                    <w:spacing w:line="299" w:lineRule="auto"/>
                    <w:rPr>
                      <w:rFonts w:ascii="Arial"/>
                      <w:sz w:val="21"/>
                    </w:rPr>
                  </w:pPr>
                </w:p>
              </w:tc>
              <w:tc>
                <w:tcPr>
                  <w:tcW w:w="1231" w:type="dxa"/>
                  <w:tcBorders>
                    <w:bottom w:val="nil"/>
                  </w:tcBorders>
                  <w:vAlign w:val="top"/>
                </w:tcPr>
                <w:p>
                  <w:pPr>
                    <w:spacing w:line="327" w:lineRule="auto"/>
                    <w:rPr>
                      <w:rFonts w:ascii="Arial"/>
                      <w:sz w:val="21"/>
                    </w:rPr>
                  </w:pPr>
                </w:p>
                <w:p>
                  <w:pPr>
                    <w:spacing w:line="328" w:lineRule="auto"/>
                    <w:rPr>
                      <w:rFonts w:ascii="Arial"/>
                      <w:sz w:val="21"/>
                    </w:rPr>
                  </w:pPr>
                </w:p>
                <w:p>
                  <w:pPr>
                    <w:spacing w:before="61" w:line="187" w:lineRule="auto"/>
                    <w:ind w:left="10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2016-</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pacing w:val="-2"/>
                      <w:sz w:val="21"/>
                      <w:szCs w:val="21"/>
                    </w:rPr>
                    <w:t>10-</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pacing w:val="-2"/>
                      <w:sz w:val="21"/>
                      <w:szCs w:val="21"/>
                    </w:rPr>
                    <w:t>10</w:t>
                  </w:r>
                </w:p>
              </w:tc>
              <w:tc>
                <w:tcPr>
                  <w:tcW w:w="1468" w:type="dxa"/>
                  <w:vAlign w:val="top"/>
                </w:tcPr>
                <w:p>
                  <w:pPr>
                    <w:spacing w:before="98" w:line="187" w:lineRule="auto"/>
                    <w:ind w:left="30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2:00-3:00</w:t>
                  </w:r>
                </w:p>
              </w:tc>
              <w:tc>
                <w:tcPr>
                  <w:tcW w:w="1924" w:type="dxa"/>
                  <w:vAlign w:val="top"/>
                </w:tcPr>
                <w:p>
                  <w:pPr>
                    <w:spacing w:before="81" w:line="187" w:lineRule="auto"/>
                    <w:ind w:left="72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0.013</w:t>
                  </w:r>
                </w:p>
              </w:tc>
              <w:tc>
                <w:tcPr>
                  <w:tcW w:w="1987" w:type="dxa"/>
                  <w:vAlign w:val="top"/>
                </w:tcPr>
                <w:p>
                  <w:pPr>
                    <w:spacing w:before="81" w:line="187" w:lineRule="auto"/>
                    <w:ind w:left="75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0.062</w:t>
                  </w:r>
                </w:p>
              </w:tc>
              <w:tc>
                <w:tcPr>
                  <w:tcW w:w="1156" w:type="dxa"/>
                  <w:vAlign w:val="top"/>
                </w:tcPr>
                <w:p>
                  <w:pPr>
                    <w:spacing w:before="94" w:line="198" w:lineRule="auto"/>
                    <w:ind w:left="54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bl>
          <w:p/>
        </w:tc>
      </w:tr>
    </w:tbl>
    <w:p>
      <w:pPr>
        <w:sectPr>
          <w:footerReference w:type="default" r:id="rId43"/>
          <w:type w:val="nextPage"/>
          <w:pgSz w:w="11907" w:h="16839"/>
          <w:pgMar w:top="1400" w:right="1486" w:bottom="1377" w:left="1471" w:header="0" w:footer="1210" w:gutter="0"/>
          <w:pgNumType w:start="36"/>
          <w:cols w:space="708"/>
          <w:titlePg w:val="0"/>
        </w:sectPr>
      </w:pPr>
    </w:p>
    <w:tbl>
      <w:tblPr>
        <w:tblStyle w:val="TableNormal21"/>
        <w:tblW w:w="8929" w:type="dxa"/>
        <w:tblInd w:w="10" w:type="dxa"/>
        <w:tblBorders>
          <w:top w:val="single" w:sz="8" w:space="0" w:color="000000"/>
          <w:left w:val="single" w:sz="8" w:space="0" w:color="000000"/>
          <w:bottom w:val="single" w:sz="8" w:space="0" w:color="000000"/>
          <w:right w:val="single" w:sz="8" w:space="0" w:color="000000"/>
        </w:tblBorders>
        <w:tblLayout w:type="fixed"/>
      </w:tblPr>
      <w:tblGrid>
        <w:gridCol w:w="8929"/>
      </w:tblGrid>
      <w:tr>
        <w:tblPrEx>
          <w:tblW w:w="8929" w:type="dxa"/>
          <w:tblInd w:w="10" w:type="dxa"/>
          <w:tblBorders>
            <w:top w:val="single" w:sz="8" w:space="0" w:color="000000"/>
            <w:left w:val="single" w:sz="8" w:space="0" w:color="000000"/>
            <w:bottom w:val="single" w:sz="8" w:space="0" w:color="000000"/>
            <w:right w:val="single" w:sz="8" w:space="0" w:color="000000"/>
          </w:tblBorders>
          <w:tblLayout w:type="fixed"/>
        </w:tblPrEx>
        <w:trPr>
          <w:trHeight w:val="13431"/>
        </w:trPr>
        <w:tc>
          <w:tcPr>
            <w:tcW w:w="8929" w:type="dxa"/>
            <w:vAlign w:val="top"/>
          </w:tcPr>
          <w:tbl>
            <w:tblPr>
              <w:tblStyle w:val="TableNormal21"/>
              <w:tblW w:w="8725"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59"/>
              <w:gridCol w:w="1231"/>
              <w:gridCol w:w="1468"/>
              <w:gridCol w:w="1924"/>
              <w:gridCol w:w="1987"/>
              <w:gridCol w:w="1156"/>
            </w:tblGrid>
            <w:tr>
              <w:tblPrEx>
                <w:tblW w:w="8725"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4"/>
              </w:trPr>
              <w:tc>
                <w:tcPr>
                  <w:tcW w:w="959" w:type="dxa"/>
                  <w:vMerge w:val="restart"/>
                  <w:tcBorders>
                    <w:bottom w:val="nil"/>
                  </w:tcBorders>
                  <w:vAlign w:val="top"/>
                </w:tcPr>
                <w:p>
                  <w:pPr>
                    <w:spacing w:line="300" w:lineRule="auto"/>
                    <w:rPr>
                      <w:rFonts w:ascii="Arial"/>
                      <w:sz w:val="21"/>
                    </w:rPr>
                  </w:pPr>
                </w:p>
                <w:p>
                  <w:pPr>
                    <w:pStyle w:val="TableText"/>
                    <w:spacing w:before="78" w:line="227" w:lineRule="auto"/>
                    <w:ind w:left="240"/>
                  </w:pPr>
                  <w:r>
                    <w:rPr>
                      <w:spacing w:val="-2"/>
                    </w:rPr>
                    <w:t>宝业</w:t>
                  </w:r>
                </w:p>
                <w:p>
                  <w:pPr>
                    <w:pStyle w:val="TableText"/>
                    <w:spacing w:before="3" w:line="220" w:lineRule="auto"/>
                    <w:ind w:left="259"/>
                  </w:pPr>
                  <w:r>
                    <w:rPr>
                      <w:spacing w:val="-7"/>
                    </w:rPr>
                    <w:t>四季</w:t>
                  </w:r>
                </w:p>
                <w:p>
                  <w:pPr>
                    <w:pStyle w:val="TableText"/>
                    <w:spacing w:before="14" w:line="221" w:lineRule="auto"/>
                    <w:ind w:left="256"/>
                  </w:pPr>
                  <w:r>
                    <w:rPr>
                      <w:spacing w:val="-6"/>
                    </w:rPr>
                    <w:t>园门</w:t>
                  </w:r>
                </w:p>
                <w:p>
                  <w:pPr>
                    <w:pStyle w:val="TableText"/>
                    <w:spacing w:before="12" w:line="237" w:lineRule="auto"/>
                    <w:ind w:left="398"/>
                  </w:pPr>
                  <w:r>
                    <w:t>口</w:t>
                  </w:r>
                </w:p>
              </w:tc>
              <w:tc>
                <w:tcPr>
                  <w:tcW w:w="1231" w:type="dxa"/>
                  <w:vMerge w:val="restart"/>
                  <w:tcBorders>
                    <w:bottom w:val="nil"/>
                  </w:tcBorders>
                  <w:vAlign w:val="top"/>
                </w:tcPr>
                <w:p/>
              </w:tc>
              <w:tc>
                <w:tcPr>
                  <w:tcW w:w="1468" w:type="dxa"/>
                  <w:vAlign w:val="top"/>
                </w:tcPr>
                <w:p/>
              </w:tc>
              <w:tc>
                <w:tcPr>
                  <w:tcW w:w="1924" w:type="dxa"/>
                  <w:vAlign w:val="top"/>
                </w:tcPr>
                <w:p/>
              </w:tc>
              <w:tc>
                <w:tcPr>
                  <w:tcW w:w="1987" w:type="dxa"/>
                  <w:vAlign w:val="top"/>
                </w:tcPr>
                <w:p/>
              </w:tc>
              <w:tc>
                <w:tcPr>
                  <w:tcW w:w="1156" w:type="dxa"/>
                  <w:vAlign w:val="top"/>
                </w:tcPr>
                <w:p/>
              </w:tc>
            </w:tr>
            <w:tr>
              <w:tblPrEx>
                <w:tblW w:w="8725" w:type="dxa"/>
                <w:tblInd w:w="100" w:type="dxa"/>
                <w:tblLayout w:type="fixed"/>
              </w:tblPrEx>
              <w:trPr>
                <w:trHeight w:val="307"/>
              </w:trPr>
              <w:tc>
                <w:tcPr>
                  <w:tcW w:w="959" w:type="dxa"/>
                  <w:vMerge/>
                  <w:tcBorders>
                    <w:top w:val="nil"/>
                    <w:bottom w:val="nil"/>
                  </w:tcBorders>
                  <w:vAlign w:val="top"/>
                </w:tcPr>
                <w:p>
                  <w:pPr>
                    <w:rPr>
                      <w:rFonts w:ascii="Arial"/>
                      <w:sz w:val="21"/>
                    </w:rPr>
                  </w:pPr>
                </w:p>
              </w:tc>
              <w:tc>
                <w:tcPr>
                  <w:tcW w:w="1231" w:type="dxa"/>
                  <w:vMerge/>
                  <w:tcBorders>
                    <w:top w:val="nil"/>
                    <w:bottom w:val="nil"/>
                  </w:tcBorders>
                  <w:vAlign w:val="top"/>
                </w:tcPr>
                <w:p>
                  <w:pPr>
                    <w:rPr>
                      <w:rFonts w:ascii="Arial"/>
                      <w:sz w:val="21"/>
                    </w:rPr>
                  </w:pPr>
                </w:p>
              </w:tc>
              <w:tc>
                <w:tcPr>
                  <w:tcW w:w="1468" w:type="dxa"/>
                  <w:vAlign w:val="top"/>
                </w:tcPr>
                <w:p>
                  <w:pPr>
                    <w:spacing w:before="101" w:line="187" w:lineRule="auto"/>
                    <w:ind w:left="31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8:00-9:00</w:t>
                  </w:r>
                </w:p>
              </w:tc>
              <w:tc>
                <w:tcPr>
                  <w:tcW w:w="1924" w:type="dxa"/>
                  <w:vAlign w:val="top"/>
                </w:tcPr>
                <w:p>
                  <w:pPr>
                    <w:spacing w:before="82" w:line="187" w:lineRule="auto"/>
                    <w:ind w:left="72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0.013</w:t>
                  </w:r>
                </w:p>
              </w:tc>
              <w:tc>
                <w:tcPr>
                  <w:tcW w:w="1987" w:type="dxa"/>
                  <w:vAlign w:val="top"/>
                </w:tcPr>
                <w:p>
                  <w:pPr>
                    <w:spacing w:before="82" w:line="187" w:lineRule="auto"/>
                    <w:ind w:left="75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0.059</w:t>
                  </w:r>
                </w:p>
              </w:tc>
              <w:tc>
                <w:tcPr>
                  <w:tcW w:w="1156" w:type="dxa"/>
                  <w:vAlign w:val="top"/>
                </w:tcPr>
                <w:p>
                  <w:pPr>
                    <w:spacing w:before="97" w:line="198" w:lineRule="auto"/>
                    <w:ind w:left="54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25" w:type="dxa"/>
                <w:tblInd w:w="100" w:type="dxa"/>
                <w:tblLayout w:type="fixed"/>
              </w:tblPrEx>
              <w:trPr>
                <w:trHeight w:val="304"/>
              </w:trPr>
              <w:tc>
                <w:tcPr>
                  <w:tcW w:w="959" w:type="dxa"/>
                  <w:vMerge/>
                  <w:tcBorders>
                    <w:top w:val="nil"/>
                    <w:bottom w:val="nil"/>
                  </w:tcBorders>
                  <w:vAlign w:val="top"/>
                </w:tcPr>
                <w:p>
                  <w:pPr>
                    <w:rPr>
                      <w:rFonts w:ascii="Arial"/>
                      <w:sz w:val="21"/>
                    </w:rPr>
                  </w:pPr>
                </w:p>
              </w:tc>
              <w:tc>
                <w:tcPr>
                  <w:tcW w:w="1231" w:type="dxa"/>
                  <w:vMerge/>
                  <w:tcBorders>
                    <w:top w:val="nil"/>
                    <w:bottom w:val="nil"/>
                  </w:tcBorders>
                  <w:vAlign w:val="top"/>
                </w:tcPr>
                <w:p>
                  <w:pPr>
                    <w:rPr>
                      <w:rFonts w:ascii="Arial"/>
                      <w:sz w:val="21"/>
                    </w:rPr>
                  </w:pPr>
                </w:p>
              </w:tc>
              <w:tc>
                <w:tcPr>
                  <w:tcW w:w="1468" w:type="dxa"/>
                  <w:vAlign w:val="top"/>
                </w:tcPr>
                <w:p>
                  <w:pPr>
                    <w:spacing w:before="99" w:line="187" w:lineRule="auto"/>
                    <w:ind w:left="22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14:00-</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pacing w:val="-2"/>
                      <w:sz w:val="21"/>
                      <w:szCs w:val="21"/>
                    </w:rPr>
                    <w:t>15:00</w:t>
                  </w:r>
                </w:p>
              </w:tc>
              <w:tc>
                <w:tcPr>
                  <w:tcW w:w="1924" w:type="dxa"/>
                  <w:vAlign w:val="top"/>
                </w:tcPr>
                <w:p>
                  <w:pPr>
                    <w:spacing w:before="79" w:line="187" w:lineRule="auto"/>
                    <w:ind w:left="72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0.015</w:t>
                  </w:r>
                </w:p>
              </w:tc>
              <w:tc>
                <w:tcPr>
                  <w:tcW w:w="1987" w:type="dxa"/>
                  <w:vAlign w:val="top"/>
                </w:tcPr>
                <w:p>
                  <w:pPr>
                    <w:spacing w:before="79" w:line="187" w:lineRule="auto"/>
                    <w:ind w:left="75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0.061</w:t>
                  </w:r>
                </w:p>
              </w:tc>
              <w:tc>
                <w:tcPr>
                  <w:tcW w:w="1156" w:type="dxa"/>
                  <w:vAlign w:val="top"/>
                </w:tcPr>
                <w:p>
                  <w:pPr>
                    <w:spacing w:before="95" w:line="197" w:lineRule="auto"/>
                    <w:ind w:left="54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25" w:type="dxa"/>
                <w:tblInd w:w="100" w:type="dxa"/>
                <w:tblLayout w:type="fixed"/>
              </w:tblPrEx>
              <w:trPr>
                <w:trHeight w:val="305"/>
              </w:trPr>
              <w:tc>
                <w:tcPr>
                  <w:tcW w:w="959" w:type="dxa"/>
                  <w:vMerge/>
                  <w:tcBorders>
                    <w:top w:val="nil"/>
                    <w:bottom w:val="nil"/>
                  </w:tcBorders>
                  <w:vAlign w:val="top"/>
                </w:tcPr>
                <w:p>
                  <w:pPr>
                    <w:rPr>
                      <w:rFonts w:ascii="Arial"/>
                      <w:sz w:val="21"/>
                    </w:rPr>
                  </w:pPr>
                </w:p>
              </w:tc>
              <w:tc>
                <w:tcPr>
                  <w:tcW w:w="1231" w:type="dxa"/>
                  <w:vMerge/>
                  <w:tcBorders>
                    <w:top w:val="nil"/>
                    <w:bottom w:val="nil"/>
                  </w:tcBorders>
                  <w:vAlign w:val="top"/>
                </w:tcPr>
                <w:p>
                  <w:pPr>
                    <w:rPr>
                      <w:rFonts w:ascii="Arial"/>
                      <w:sz w:val="21"/>
                    </w:rPr>
                  </w:pPr>
                </w:p>
              </w:tc>
              <w:tc>
                <w:tcPr>
                  <w:tcW w:w="1468" w:type="dxa"/>
                  <w:vAlign w:val="top"/>
                </w:tcPr>
                <w:p>
                  <w:pPr>
                    <w:spacing w:before="100" w:line="187"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20:00-21:00</w:t>
                  </w:r>
                </w:p>
              </w:tc>
              <w:tc>
                <w:tcPr>
                  <w:tcW w:w="1924" w:type="dxa"/>
                  <w:vAlign w:val="top"/>
                </w:tcPr>
                <w:p>
                  <w:pPr>
                    <w:spacing w:before="81" w:line="187" w:lineRule="auto"/>
                    <w:ind w:left="72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0.013</w:t>
                  </w:r>
                </w:p>
              </w:tc>
              <w:tc>
                <w:tcPr>
                  <w:tcW w:w="1987" w:type="dxa"/>
                  <w:vAlign w:val="top"/>
                </w:tcPr>
                <w:p>
                  <w:pPr>
                    <w:spacing w:before="81" w:line="187" w:lineRule="auto"/>
                    <w:ind w:left="75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0.062</w:t>
                  </w:r>
                </w:p>
              </w:tc>
              <w:tc>
                <w:tcPr>
                  <w:tcW w:w="1156" w:type="dxa"/>
                  <w:vAlign w:val="top"/>
                </w:tcPr>
                <w:p>
                  <w:pPr>
                    <w:spacing w:before="96" w:line="197" w:lineRule="auto"/>
                    <w:ind w:left="54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25" w:type="dxa"/>
                <w:tblInd w:w="100" w:type="dxa"/>
                <w:tblLayout w:type="fixed"/>
              </w:tblPrEx>
              <w:trPr>
                <w:trHeight w:val="304"/>
              </w:trPr>
              <w:tc>
                <w:tcPr>
                  <w:tcW w:w="959" w:type="dxa"/>
                  <w:vMerge/>
                  <w:tcBorders>
                    <w:top w:val="nil"/>
                    <w:bottom w:val="nil"/>
                  </w:tcBorders>
                  <w:vAlign w:val="top"/>
                </w:tcPr>
                <w:p>
                  <w:pPr>
                    <w:rPr>
                      <w:rFonts w:ascii="Arial"/>
                      <w:sz w:val="21"/>
                    </w:rPr>
                  </w:pPr>
                </w:p>
              </w:tc>
              <w:tc>
                <w:tcPr>
                  <w:tcW w:w="1231" w:type="dxa"/>
                  <w:vMerge/>
                  <w:tcBorders>
                    <w:top w:val="nil"/>
                  </w:tcBorders>
                  <w:vAlign w:val="top"/>
                </w:tcPr>
                <w:p>
                  <w:pPr>
                    <w:rPr>
                      <w:rFonts w:ascii="Arial"/>
                      <w:sz w:val="21"/>
                    </w:rPr>
                  </w:pPr>
                </w:p>
              </w:tc>
              <w:tc>
                <w:tcPr>
                  <w:tcW w:w="1468" w:type="dxa"/>
                  <w:vAlign w:val="top"/>
                </w:tcPr>
                <w:p>
                  <w:pPr>
                    <w:spacing w:before="99" w:line="187" w:lineRule="auto"/>
                    <w:ind w:left="25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2:00-22:00</w:t>
                  </w:r>
                </w:p>
              </w:tc>
              <w:tc>
                <w:tcPr>
                  <w:tcW w:w="1924" w:type="dxa"/>
                  <w:vAlign w:val="top"/>
                </w:tcPr>
                <w:p>
                  <w:pPr>
                    <w:spacing w:before="77" w:line="215" w:lineRule="auto"/>
                    <w:ind w:left="92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987" w:type="dxa"/>
                  <w:vAlign w:val="top"/>
                </w:tcPr>
                <w:p>
                  <w:pPr>
                    <w:spacing w:before="77" w:line="215" w:lineRule="auto"/>
                    <w:ind w:left="96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156" w:type="dxa"/>
                  <w:vAlign w:val="top"/>
                </w:tcPr>
                <w:p>
                  <w:pPr>
                    <w:spacing w:before="99" w:line="187" w:lineRule="auto"/>
                    <w:ind w:left="3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0.076</w:t>
                  </w:r>
                </w:p>
              </w:tc>
            </w:tr>
            <w:tr>
              <w:tblPrEx>
                <w:tblW w:w="8725" w:type="dxa"/>
                <w:tblInd w:w="100" w:type="dxa"/>
                <w:tblLayout w:type="fixed"/>
              </w:tblPrEx>
              <w:trPr>
                <w:trHeight w:val="304"/>
              </w:trPr>
              <w:tc>
                <w:tcPr>
                  <w:tcW w:w="959" w:type="dxa"/>
                  <w:vMerge/>
                  <w:tcBorders>
                    <w:top w:val="nil"/>
                    <w:bottom w:val="nil"/>
                  </w:tcBorders>
                  <w:vAlign w:val="top"/>
                </w:tcPr>
                <w:p>
                  <w:pPr>
                    <w:rPr>
                      <w:rFonts w:ascii="Arial"/>
                      <w:sz w:val="21"/>
                    </w:rPr>
                  </w:pPr>
                </w:p>
              </w:tc>
              <w:tc>
                <w:tcPr>
                  <w:tcW w:w="1231" w:type="dxa"/>
                  <w:vMerge w:val="restart"/>
                  <w:tcBorders>
                    <w:bottom w:val="nil"/>
                  </w:tcBorders>
                  <w:vAlign w:val="top"/>
                </w:tcPr>
                <w:p>
                  <w:pPr>
                    <w:spacing w:line="328" w:lineRule="auto"/>
                    <w:rPr>
                      <w:rFonts w:ascii="Arial"/>
                      <w:sz w:val="21"/>
                    </w:rPr>
                  </w:pPr>
                </w:p>
                <w:p>
                  <w:pPr>
                    <w:spacing w:line="329" w:lineRule="auto"/>
                    <w:rPr>
                      <w:rFonts w:ascii="Arial"/>
                      <w:sz w:val="21"/>
                    </w:rPr>
                  </w:pPr>
                </w:p>
                <w:p>
                  <w:pPr>
                    <w:spacing w:before="61" w:line="187" w:lineRule="auto"/>
                    <w:ind w:left="10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2016-</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pacing w:val="-2"/>
                      <w:sz w:val="21"/>
                      <w:szCs w:val="21"/>
                    </w:rPr>
                    <w:t>10-</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pacing w:val="-2"/>
                      <w:sz w:val="21"/>
                      <w:szCs w:val="21"/>
                    </w:rPr>
                    <w:t>11</w:t>
                  </w:r>
                </w:p>
              </w:tc>
              <w:tc>
                <w:tcPr>
                  <w:tcW w:w="1468" w:type="dxa"/>
                  <w:vAlign w:val="top"/>
                </w:tcPr>
                <w:p>
                  <w:pPr>
                    <w:spacing w:before="100" w:line="187" w:lineRule="auto"/>
                    <w:ind w:left="30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2:00-3:00</w:t>
                  </w:r>
                </w:p>
              </w:tc>
              <w:tc>
                <w:tcPr>
                  <w:tcW w:w="1924" w:type="dxa"/>
                  <w:vAlign w:val="top"/>
                </w:tcPr>
                <w:p>
                  <w:pPr>
                    <w:spacing w:before="83" w:line="187" w:lineRule="auto"/>
                    <w:ind w:left="72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0.015</w:t>
                  </w:r>
                </w:p>
              </w:tc>
              <w:tc>
                <w:tcPr>
                  <w:tcW w:w="1987" w:type="dxa"/>
                  <w:vAlign w:val="top"/>
                </w:tcPr>
                <w:p>
                  <w:pPr>
                    <w:spacing w:before="83" w:line="187" w:lineRule="auto"/>
                    <w:ind w:left="75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0.071</w:t>
                  </w:r>
                </w:p>
              </w:tc>
              <w:tc>
                <w:tcPr>
                  <w:tcW w:w="1156" w:type="dxa"/>
                  <w:vAlign w:val="top"/>
                </w:tcPr>
                <w:p>
                  <w:pPr>
                    <w:spacing w:before="96" w:line="196" w:lineRule="auto"/>
                    <w:ind w:left="54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25" w:type="dxa"/>
                <w:tblInd w:w="100" w:type="dxa"/>
                <w:tblLayout w:type="fixed"/>
              </w:tblPrEx>
              <w:trPr>
                <w:trHeight w:val="304"/>
              </w:trPr>
              <w:tc>
                <w:tcPr>
                  <w:tcW w:w="959" w:type="dxa"/>
                  <w:vMerge/>
                  <w:tcBorders>
                    <w:top w:val="nil"/>
                    <w:bottom w:val="nil"/>
                  </w:tcBorders>
                  <w:vAlign w:val="top"/>
                </w:tcPr>
                <w:p>
                  <w:pPr>
                    <w:rPr>
                      <w:rFonts w:ascii="Arial"/>
                      <w:sz w:val="21"/>
                    </w:rPr>
                  </w:pPr>
                </w:p>
              </w:tc>
              <w:tc>
                <w:tcPr>
                  <w:tcW w:w="1231" w:type="dxa"/>
                  <w:vMerge/>
                  <w:tcBorders>
                    <w:top w:val="nil"/>
                    <w:bottom w:val="nil"/>
                  </w:tcBorders>
                  <w:vAlign w:val="top"/>
                </w:tcPr>
                <w:p>
                  <w:pPr>
                    <w:rPr>
                      <w:rFonts w:ascii="Arial"/>
                      <w:sz w:val="21"/>
                    </w:rPr>
                  </w:pPr>
                </w:p>
              </w:tc>
              <w:tc>
                <w:tcPr>
                  <w:tcW w:w="1468" w:type="dxa"/>
                  <w:vAlign w:val="top"/>
                </w:tcPr>
                <w:p>
                  <w:pPr>
                    <w:spacing w:before="101" w:line="187" w:lineRule="auto"/>
                    <w:ind w:left="31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8:00-9:00</w:t>
                  </w:r>
                </w:p>
              </w:tc>
              <w:tc>
                <w:tcPr>
                  <w:tcW w:w="1924" w:type="dxa"/>
                  <w:vAlign w:val="top"/>
                </w:tcPr>
                <w:p>
                  <w:pPr>
                    <w:spacing w:before="84" w:line="187" w:lineRule="auto"/>
                    <w:ind w:left="72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0.016</w:t>
                  </w:r>
                </w:p>
              </w:tc>
              <w:tc>
                <w:tcPr>
                  <w:tcW w:w="1987" w:type="dxa"/>
                  <w:vAlign w:val="top"/>
                </w:tcPr>
                <w:p>
                  <w:pPr>
                    <w:spacing w:before="84" w:line="187" w:lineRule="auto"/>
                    <w:ind w:left="75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0.074</w:t>
                  </w:r>
                </w:p>
              </w:tc>
              <w:tc>
                <w:tcPr>
                  <w:tcW w:w="1156" w:type="dxa"/>
                  <w:vAlign w:val="top"/>
                </w:tcPr>
                <w:p>
                  <w:pPr>
                    <w:spacing w:before="97" w:line="195" w:lineRule="auto"/>
                    <w:ind w:left="54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25" w:type="dxa"/>
                <w:tblInd w:w="100" w:type="dxa"/>
                <w:tblLayout w:type="fixed"/>
              </w:tblPrEx>
              <w:trPr>
                <w:trHeight w:val="307"/>
              </w:trPr>
              <w:tc>
                <w:tcPr>
                  <w:tcW w:w="959" w:type="dxa"/>
                  <w:vMerge/>
                  <w:tcBorders>
                    <w:top w:val="nil"/>
                    <w:bottom w:val="nil"/>
                  </w:tcBorders>
                  <w:vAlign w:val="top"/>
                </w:tcPr>
                <w:p>
                  <w:pPr>
                    <w:rPr>
                      <w:rFonts w:ascii="Arial"/>
                      <w:sz w:val="21"/>
                    </w:rPr>
                  </w:pPr>
                </w:p>
              </w:tc>
              <w:tc>
                <w:tcPr>
                  <w:tcW w:w="1231" w:type="dxa"/>
                  <w:vMerge/>
                  <w:tcBorders>
                    <w:top w:val="nil"/>
                    <w:bottom w:val="nil"/>
                  </w:tcBorders>
                  <w:vAlign w:val="top"/>
                </w:tcPr>
                <w:p>
                  <w:pPr>
                    <w:rPr>
                      <w:rFonts w:ascii="Arial"/>
                      <w:sz w:val="21"/>
                    </w:rPr>
                  </w:pPr>
                </w:p>
              </w:tc>
              <w:tc>
                <w:tcPr>
                  <w:tcW w:w="1468" w:type="dxa"/>
                  <w:vAlign w:val="top"/>
                </w:tcPr>
                <w:p>
                  <w:pPr>
                    <w:spacing w:before="104" w:line="187" w:lineRule="auto"/>
                    <w:ind w:left="22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14:00-</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pacing w:val="-2"/>
                      <w:sz w:val="21"/>
                      <w:szCs w:val="21"/>
                    </w:rPr>
                    <w:t>15:00</w:t>
                  </w:r>
                </w:p>
              </w:tc>
              <w:tc>
                <w:tcPr>
                  <w:tcW w:w="1924" w:type="dxa"/>
                  <w:vAlign w:val="top"/>
                </w:tcPr>
                <w:p>
                  <w:pPr>
                    <w:spacing w:before="84" w:line="187" w:lineRule="auto"/>
                    <w:ind w:left="72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0.015</w:t>
                  </w:r>
                </w:p>
              </w:tc>
              <w:tc>
                <w:tcPr>
                  <w:tcW w:w="1987" w:type="dxa"/>
                  <w:vAlign w:val="top"/>
                </w:tcPr>
                <w:p>
                  <w:pPr>
                    <w:spacing w:before="84" w:line="187" w:lineRule="auto"/>
                    <w:ind w:left="75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0.074</w:t>
                  </w:r>
                </w:p>
              </w:tc>
              <w:tc>
                <w:tcPr>
                  <w:tcW w:w="1156" w:type="dxa"/>
                  <w:vAlign w:val="top"/>
                </w:tcPr>
                <w:p>
                  <w:pPr>
                    <w:spacing w:before="100" w:line="195" w:lineRule="auto"/>
                    <w:ind w:left="54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25" w:type="dxa"/>
                <w:tblInd w:w="100" w:type="dxa"/>
                <w:tblLayout w:type="fixed"/>
              </w:tblPrEx>
              <w:trPr>
                <w:trHeight w:val="304"/>
              </w:trPr>
              <w:tc>
                <w:tcPr>
                  <w:tcW w:w="959" w:type="dxa"/>
                  <w:vMerge/>
                  <w:tcBorders>
                    <w:top w:val="nil"/>
                    <w:bottom w:val="nil"/>
                  </w:tcBorders>
                  <w:vAlign w:val="top"/>
                </w:tcPr>
                <w:p>
                  <w:pPr>
                    <w:rPr>
                      <w:rFonts w:ascii="Arial"/>
                      <w:sz w:val="21"/>
                    </w:rPr>
                  </w:pPr>
                </w:p>
              </w:tc>
              <w:tc>
                <w:tcPr>
                  <w:tcW w:w="1231" w:type="dxa"/>
                  <w:vMerge/>
                  <w:tcBorders>
                    <w:top w:val="nil"/>
                    <w:bottom w:val="nil"/>
                  </w:tcBorders>
                  <w:vAlign w:val="top"/>
                </w:tcPr>
                <w:p>
                  <w:pPr>
                    <w:rPr>
                      <w:rFonts w:ascii="Arial"/>
                      <w:sz w:val="21"/>
                    </w:rPr>
                  </w:pPr>
                </w:p>
              </w:tc>
              <w:tc>
                <w:tcPr>
                  <w:tcW w:w="1468" w:type="dxa"/>
                  <w:vAlign w:val="top"/>
                </w:tcPr>
                <w:p>
                  <w:pPr>
                    <w:spacing w:before="101" w:line="187"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20:00-21:00</w:t>
                  </w:r>
                </w:p>
              </w:tc>
              <w:tc>
                <w:tcPr>
                  <w:tcW w:w="1924" w:type="dxa"/>
                  <w:vAlign w:val="top"/>
                </w:tcPr>
                <w:p>
                  <w:pPr>
                    <w:spacing w:before="82" w:line="187" w:lineRule="auto"/>
                    <w:ind w:left="72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0.016</w:t>
                  </w:r>
                </w:p>
              </w:tc>
              <w:tc>
                <w:tcPr>
                  <w:tcW w:w="1987" w:type="dxa"/>
                  <w:vAlign w:val="top"/>
                </w:tcPr>
                <w:p>
                  <w:pPr>
                    <w:spacing w:before="82" w:line="187" w:lineRule="auto"/>
                    <w:ind w:left="75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0.072</w:t>
                  </w:r>
                </w:p>
              </w:tc>
              <w:tc>
                <w:tcPr>
                  <w:tcW w:w="1156" w:type="dxa"/>
                  <w:vAlign w:val="top"/>
                </w:tcPr>
                <w:p>
                  <w:pPr>
                    <w:spacing w:before="97" w:line="195" w:lineRule="auto"/>
                    <w:ind w:left="54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25" w:type="dxa"/>
                <w:tblInd w:w="100" w:type="dxa"/>
                <w:tblLayout w:type="fixed"/>
              </w:tblPrEx>
              <w:trPr>
                <w:trHeight w:val="309"/>
              </w:trPr>
              <w:tc>
                <w:tcPr>
                  <w:tcW w:w="959" w:type="dxa"/>
                  <w:vMerge/>
                  <w:tcBorders>
                    <w:top w:val="nil"/>
                  </w:tcBorders>
                  <w:vAlign w:val="top"/>
                </w:tcPr>
                <w:p>
                  <w:pPr>
                    <w:rPr>
                      <w:rFonts w:ascii="Arial"/>
                      <w:sz w:val="21"/>
                    </w:rPr>
                  </w:pPr>
                </w:p>
              </w:tc>
              <w:tc>
                <w:tcPr>
                  <w:tcW w:w="1231" w:type="dxa"/>
                  <w:vMerge/>
                  <w:tcBorders>
                    <w:top w:val="nil"/>
                  </w:tcBorders>
                  <w:vAlign w:val="top"/>
                </w:tcPr>
                <w:p>
                  <w:pPr>
                    <w:rPr>
                      <w:rFonts w:ascii="Arial"/>
                      <w:sz w:val="21"/>
                    </w:rPr>
                  </w:pPr>
                </w:p>
              </w:tc>
              <w:tc>
                <w:tcPr>
                  <w:tcW w:w="1468" w:type="dxa"/>
                  <w:vAlign w:val="top"/>
                </w:tcPr>
                <w:p>
                  <w:pPr>
                    <w:spacing w:before="102" w:line="187" w:lineRule="auto"/>
                    <w:ind w:left="25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2:00-22:00</w:t>
                  </w:r>
                </w:p>
              </w:tc>
              <w:tc>
                <w:tcPr>
                  <w:tcW w:w="1924" w:type="dxa"/>
                  <w:vAlign w:val="top"/>
                </w:tcPr>
                <w:p>
                  <w:pPr>
                    <w:spacing w:before="79" w:line="218" w:lineRule="auto"/>
                    <w:ind w:left="92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987" w:type="dxa"/>
                  <w:vAlign w:val="top"/>
                </w:tcPr>
                <w:p>
                  <w:pPr>
                    <w:spacing w:before="79" w:line="218" w:lineRule="auto"/>
                    <w:ind w:left="96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156" w:type="dxa"/>
                  <w:vAlign w:val="top"/>
                </w:tcPr>
                <w:p>
                  <w:pPr>
                    <w:spacing w:before="102" w:line="187" w:lineRule="auto"/>
                    <w:ind w:left="3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0.062</w:t>
                  </w:r>
                </w:p>
              </w:tc>
            </w:tr>
          </w:tbl>
          <w:p>
            <w:pPr>
              <w:rPr>
                <w:rFonts w:ascii="Arial"/>
                <w:sz w:val="21"/>
              </w:rPr>
            </w:pPr>
          </w:p>
        </w:tc>
      </w:tr>
    </w:tbl>
    <w:p>
      <w:pPr>
        <w:pStyle w:val="BodyText"/>
        <w:spacing w:line="143" w:lineRule="exact"/>
        <w:rPr>
          <w:sz w:val="12"/>
        </w:rPr>
      </w:pPr>
    </w:p>
    <w:p>
      <w:pPr>
        <w:spacing w:line="143" w:lineRule="exact"/>
        <w:rPr>
          <w:sz w:val="12"/>
          <w:szCs w:val="12"/>
        </w:rPr>
        <w:sectPr>
          <w:footerReference w:type="default" r:id="rId44"/>
          <w:type w:val="nextPage"/>
          <w:pgSz w:w="11907" w:h="16839"/>
          <w:pgMar w:top="1400" w:right="1486" w:bottom="1377" w:left="1471" w:header="0" w:footer="1210" w:gutter="0"/>
          <w:pgNumType w:start="37"/>
          <w:cols w:space="708"/>
          <w:titlePg w:val="0"/>
        </w:sectPr>
      </w:pPr>
    </w:p>
    <w:p>
      <w:pPr>
        <w:spacing w:before="47" w:line="220" w:lineRule="auto"/>
        <w:ind w:left="3761"/>
        <w:rPr>
          <w:rFonts w:ascii="SimSun" w:eastAsia="SimSun" w:hAnsi="SimSun" w:cs="SimSun"/>
          <w:sz w:val="24"/>
          <w:szCs w:val="24"/>
        </w:rPr>
      </w:pPr>
      <w:r>
        <w:rPr>
          <w:rFonts w:ascii="SimSun" w:eastAsia="SimSun" w:hAnsi="SimSun" w:cs="SimSun"/>
          <w:spacing w:val="-2"/>
          <w:sz w:val="24"/>
          <w:szCs w:val="24"/>
        </w:rPr>
        <w:t>环境质量状况</w:t>
      </w:r>
    </w:p>
    <w:tbl>
      <w:tblPr>
        <w:tblStyle w:val="TableNormal22"/>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spacing w:line="85" w:lineRule="exact"/>
            </w:pPr>
          </w:p>
          <w:tbl>
            <w:tblPr>
              <w:tblStyle w:val="TableNormal22"/>
              <w:tblW w:w="8725"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28"/>
              <w:gridCol w:w="1234"/>
              <w:gridCol w:w="1437"/>
              <w:gridCol w:w="1895"/>
              <w:gridCol w:w="1955"/>
              <w:gridCol w:w="1276"/>
            </w:tblGrid>
            <w:tr>
              <w:tblPrEx>
                <w:tblW w:w="8725"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9"/>
              </w:trPr>
              <w:tc>
                <w:tcPr>
                  <w:tcW w:w="928" w:type="dxa"/>
                  <w:vMerge w:val="restart"/>
                  <w:tcBorders>
                    <w:bottom w:val="nil"/>
                  </w:tcBorders>
                  <w:vAlign w:val="top"/>
                </w:tcPr>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pStyle w:val="TableText"/>
                    <w:spacing w:before="69" w:line="221" w:lineRule="auto"/>
                    <w:ind w:left="144"/>
                    <w:rPr>
                      <w:sz w:val="21"/>
                      <w:szCs w:val="21"/>
                    </w:rPr>
                  </w:pPr>
                  <w:r>
                    <w:rPr>
                      <w:spacing w:val="1"/>
                      <w:sz w:val="21"/>
                      <w:szCs w:val="21"/>
                    </w:rPr>
                    <w:t>续上表</w:t>
                  </w:r>
                </w:p>
              </w:tc>
              <w:tc>
                <w:tcPr>
                  <w:tcW w:w="1234" w:type="dxa"/>
                  <w:vMerge w:val="restart"/>
                  <w:tcBorders>
                    <w:bottom w:val="nil"/>
                  </w:tcBorders>
                  <w:vAlign w:val="top"/>
                </w:tcPr>
                <w:p>
                  <w:pPr>
                    <w:spacing w:line="328" w:lineRule="auto"/>
                    <w:rPr>
                      <w:rFonts w:ascii="Arial"/>
                      <w:sz w:val="21"/>
                    </w:rPr>
                  </w:pPr>
                </w:p>
                <w:p>
                  <w:pPr>
                    <w:spacing w:line="328" w:lineRule="auto"/>
                    <w:rPr>
                      <w:rFonts w:ascii="Arial"/>
                      <w:sz w:val="21"/>
                    </w:rPr>
                  </w:pPr>
                </w:p>
                <w:p>
                  <w:pPr>
                    <w:spacing w:before="61" w:line="187" w:lineRule="auto"/>
                    <w:ind w:left="10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2016-</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pacing w:val="-2"/>
                      <w:sz w:val="21"/>
                      <w:szCs w:val="21"/>
                    </w:rPr>
                    <w:t>10-</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pacing w:val="-2"/>
                      <w:sz w:val="21"/>
                      <w:szCs w:val="21"/>
                    </w:rPr>
                    <w:t>12</w:t>
                  </w:r>
                </w:p>
              </w:tc>
              <w:tc>
                <w:tcPr>
                  <w:tcW w:w="1437" w:type="dxa"/>
                  <w:vAlign w:val="top"/>
                </w:tcPr>
                <w:p>
                  <w:pPr>
                    <w:spacing w:before="101" w:line="187" w:lineRule="auto"/>
                    <w:ind w:left="29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2:00-3:00</w:t>
                  </w:r>
                </w:p>
              </w:tc>
              <w:tc>
                <w:tcPr>
                  <w:tcW w:w="1895" w:type="dxa"/>
                  <w:vAlign w:val="top"/>
                </w:tcPr>
                <w:p>
                  <w:pPr>
                    <w:spacing w:before="82" w:line="187" w:lineRule="auto"/>
                    <w:ind w:left="7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0.019</w:t>
                  </w:r>
                </w:p>
              </w:tc>
              <w:tc>
                <w:tcPr>
                  <w:tcW w:w="1955" w:type="dxa"/>
                  <w:vAlign w:val="top"/>
                </w:tcPr>
                <w:p>
                  <w:pPr>
                    <w:spacing w:before="82" w:line="187" w:lineRule="auto"/>
                    <w:ind w:left="73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0.048</w:t>
                  </w:r>
                </w:p>
              </w:tc>
              <w:tc>
                <w:tcPr>
                  <w:tcW w:w="1276" w:type="dxa"/>
                  <w:vAlign w:val="top"/>
                </w:tcPr>
                <w:p>
                  <w:pPr>
                    <w:spacing w:before="97" w:line="200" w:lineRule="auto"/>
                    <w:ind w:left="60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25" w:type="dxa"/>
                <w:tblInd w:w="95" w:type="dxa"/>
                <w:tblLayout w:type="fixed"/>
              </w:tblPrEx>
              <w:trPr>
                <w:trHeight w:val="305"/>
              </w:trPr>
              <w:tc>
                <w:tcPr>
                  <w:tcW w:w="928" w:type="dxa"/>
                  <w:vMerge/>
                  <w:tcBorders>
                    <w:top w:val="nil"/>
                    <w:bottom w:val="nil"/>
                  </w:tcBorders>
                  <w:vAlign w:val="top"/>
                </w:tcPr>
                <w:p>
                  <w:pPr>
                    <w:rPr>
                      <w:rFonts w:ascii="Arial"/>
                      <w:sz w:val="21"/>
                    </w:rPr>
                  </w:pPr>
                </w:p>
              </w:tc>
              <w:tc>
                <w:tcPr>
                  <w:tcW w:w="1234" w:type="dxa"/>
                  <w:vMerge/>
                  <w:tcBorders>
                    <w:top w:val="nil"/>
                    <w:bottom w:val="nil"/>
                  </w:tcBorders>
                  <w:vAlign w:val="top"/>
                </w:tcPr>
                <w:p>
                  <w:pPr>
                    <w:rPr>
                      <w:rFonts w:ascii="Arial"/>
                      <w:sz w:val="21"/>
                    </w:rPr>
                  </w:pPr>
                </w:p>
              </w:tc>
              <w:tc>
                <w:tcPr>
                  <w:tcW w:w="1437" w:type="dxa"/>
                  <w:vAlign w:val="top"/>
                </w:tcPr>
                <w:p>
                  <w:pPr>
                    <w:spacing w:before="97" w:line="187" w:lineRule="auto"/>
                    <w:ind w:left="29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8:00-9:00</w:t>
                  </w:r>
                </w:p>
              </w:tc>
              <w:tc>
                <w:tcPr>
                  <w:tcW w:w="1895" w:type="dxa"/>
                  <w:vAlign w:val="top"/>
                </w:tcPr>
                <w:p>
                  <w:pPr>
                    <w:spacing w:before="80" w:line="187" w:lineRule="auto"/>
                    <w:ind w:left="7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0.021</w:t>
                  </w:r>
                </w:p>
              </w:tc>
              <w:tc>
                <w:tcPr>
                  <w:tcW w:w="1955" w:type="dxa"/>
                  <w:vAlign w:val="top"/>
                </w:tcPr>
                <w:p>
                  <w:pPr>
                    <w:spacing w:before="80" w:line="187" w:lineRule="auto"/>
                    <w:ind w:left="73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0.052</w:t>
                  </w:r>
                </w:p>
              </w:tc>
              <w:tc>
                <w:tcPr>
                  <w:tcW w:w="1276" w:type="dxa"/>
                  <w:vAlign w:val="top"/>
                </w:tcPr>
                <w:p>
                  <w:pPr>
                    <w:spacing w:before="93" w:line="200" w:lineRule="auto"/>
                    <w:ind w:left="60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25" w:type="dxa"/>
                <w:tblInd w:w="95" w:type="dxa"/>
                <w:tblLayout w:type="fixed"/>
              </w:tblPrEx>
              <w:trPr>
                <w:trHeight w:val="304"/>
              </w:trPr>
              <w:tc>
                <w:tcPr>
                  <w:tcW w:w="928" w:type="dxa"/>
                  <w:vMerge/>
                  <w:tcBorders>
                    <w:top w:val="nil"/>
                    <w:bottom w:val="nil"/>
                  </w:tcBorders>
                  <w:vAlign w:val="top"/>
                </w:tcPr>
                <w:p>
                  <w:pPr>
                    <w:rPr>
                      <w:rFonts w:ascii="Arial"/>
                      <w:sz w:val="21"/>
                    </w:rPr>
                  </w:pPr>
                </w:p>
              </w:tc>
              <w:tc>
                <w:tcPr>
                  <w:tcW w:w="1234" w:type="dxa"/>
                  <w:vMerge/>
                  <w:tcBorders>
                    <w:top w:val="nil"/>
                    <w:bottom w:val="nil"/>
                  </w:tcBorders>
                  <w:vAlign w:val="top"/>
                </w:tcPr>
                <w:p>
                  <w:pPr>
                    <w:rPr>
                      <w:rFonts w:ascii="Arial"/>
                      <w:sz w:val="21"/>
                    </w:rPr>
                  </w:pPr>
                </w:p>
              </w:tc>
              <w:tc>
                <w:tcPr>
                  <w:tcW w:w="1437" w:type="dxa"/>
                  <w:vAlign w:val="top"/>
                </w:tcPr>
                <w:p>
                  <w:pPr>
                    <w:spacing w:before="97" w:line="187" w:lineRule="auto"/>
                    <w:ind w:left="20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14:00-</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pacing w:val="-2"/>
                      <w:sz w:val="21"/>
                      <w:szCs w:val="21"/>
                    </w:rPr>
                    <w:t>15:00</w:t>
                  </w:r>
                </w:p>
              </w:tc>
              <w:tc>
                <w:tcPr>
                  <w:tcW w:w="1895" w:type="dxa"/>
                  <w:vAlign w:val="top"/>
                </w:tcPr>
                <w:p>
                  <w:pPr>
                    <w:spacing w:before="80" w:line="187" w:lineRule="auto"/>
                    <w:ind w:left="7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0.021</w:t>
                  </w:r>
                </w:p>
              </w:tc>
              <w:tc>
                <w:tcPr>
                  <w:tcW w:w="1955" w:type="dxa"/>
                  <w:vAlign w:val="top"/>
                </w:tcPr>
                <w:p>
                  <w:pPr>
                    <w:spacing w:before="80" w:line="187" w:lineRule="auto"/>
                    <w:ind w:left="73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0.051</w:t>
                  </w:r>
                </w:p>
              </w:tc>
              <w:tc>
                <w:tcPr>
                  <w:tcW w:w="1276" w:type="dxa"/>
                  <w:vAlign w:val="top"/>
                </w:tcPr>
                <w:p>
                  <w:pPr>
                    <w:spacing w:before="93" w:line="199" w:lineRule="auto"/>
                    <w:ind w:left="60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25" w:type="dxa"/>
                <w:tblInd w:w="95" w:type="dxa"/>
                <w:tblLayout w:type="fixed"/>
              </w:tblPrEx>
              <w:trPr>
                <w:trHeight w:val="304"/>
              </w:trPr>
              <w:tc>
                <w:tcPr>
                  <w:tcW w:w="928" w:type="dxa"/>
                  <w:vMerge/>
                  <w:tcBorders>
                    <w:top w:val="nil"/>
                    <w:bottom w:val="nil"/>
                  </w:tcBorders>
                  <w:vAlign w:val="top"/>
                </w:tcPr>
                <w:p>
                  <w:pPr>
                    <w:rPr>
                      <w:rFonts w:ascii="Arial"/>
                      <w:sz w:val="21"/>
                    </w:rPr>
                  </w:pPr>
                </w:p>
              </w:tc>
              <w:tc>
                <w:tcPr>
                  <w:tcW w:w="1234" w:type="dxa"/>
                  <w:vMerge/>
                  <w:tcBorders>
                    <w:top w:val="nil"/>
                    <w:bottom w:val="nil"/>
                  </w:tcBorders>
                  <w:vAlign w:val="top"/>
                </w:tcPr>
                <w:p>
                  <w:pPr>
                    <w:rPr>
                      <w:rFonts w:ascii="Arial"/>
                      <w:sz w:val="21"/>
                    </w:rPr>
                  </w:pPr>
                </w:p>
              </w:tc>
              <w:tc>
                <w:tcPr>
                  <w:tcW w:w="1437" w:type="dxa"/>
                  <w:vAlign w:val="top"/>
                </w:tcPr>
                <w:p>
                  <w:pPr>
                    <w:spacing w:before="97" w:line="187" w:lineRule="auto"/>
                    <w:ind w:left="18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20:00-21:00</w:t>
                  </w:r>
                </w:p>
              </w:tc>
              <w:tc>
                <w:tcPr>
                  <w:tcW w:w="1895" w:type="dxa"/>
                  <w:vAlign w:val="top"/>
                </w:tcPr>
                <w:p>
                  <w:pPr>
                    <w:spacing w:before="81" w:line="187" w:lineRule="auto"/>
                    <w:ind w:left="7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0.019</w:t>
                  </w:r>
                </w:p>
              </w:tc>
              <w:tc>
                <w:tcPr>
                  <w:tcW w:w="1955" w:type="dxa"/>
                  <w:vAlign w:val="top"/>
                </w:tcPr>
                <w:p>
                  <w:pPr>
                    <w:spacing w:before="81" w:line="187" w:lineRule="auto"/>
                    <w:ind w:left="73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0.049</w:t>
                  </w:r>
                </w:p>
              </w:tc>
              <w:tc>
                <w:tcPr>
                  <w:tcW w:w="1276" w:type="dxa"/>
                  <w:vAlign w:val="top"/>
                </w:tcPr>
                <w:p>
                  <w:pPr>
                    <w:spacing w:before="94" w:line="198" w:lineRule="auto"/>
                    <w:ind w:left="60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25" w:type="dxa"/>
                <w:tblInd w:w="95" w:type="dxa"/>
                <w:tblLayout w:type="fixed"/>
              </w:tblPrEx>
              <w:trPr>
                <w:trHeight w:val="307"/>
              </w:trPr>
              <w:tc>
                <w:tcPr>
                  <w:tcW w:w="928" w:type="dxa"/>
                  <w:vMerge/>
                  <w:tcBorders>
                    <w:top w:val="nil"/>
                    <w:bottom w:val="nil"/>
                  </w:tcBorders>
                  <w:vAlign w:val="top"/>
                </w:tcPr>
                <w:p>
                  <w:pPr>
                    <w:rPr>
                      <w:rFonts w:ascii="Arial"/>
                      <w:sz w:val="21"/>
                    </w:rPr>
                  </w:pPr>
                </w:p>
              </w:tc>
              <w:tc>
                <w:tcPr>
                  <w:tcW w:w="1234" w:type="dxa"/>
                  <w:vMerge/>
                  <w:tcBorders>
                    <w:top w:val="nil"/>
                  </w:tcBorders>
                  <w:vAlign w:val="top"/>
                </w:tcPr>
                <w:p>
                  <w:pPr>
                    <w:rPr>
                      <w:rFonts w:ascii="Arial"/>
                      <w:sz w:val="21"/>
                    </w:rPr>
                  </w:pPr>
                </w:p>
              </w:tc>
              <w:tc>
                <w:tcPr>
                  <w:tcW w:w="1437" w:type="dxa"/>
                  <w:vAlign w:val="top"/>
                </w:tcPr>
                <w:p>
                  <w:pPr>
                    <w:spacing w:before="100" w:line="187" w:lineRule="auto"/>
                    <w:ind w:left="23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2:00-22:00</w:t>
                  </w:r>
                </w:p>
              </w:tc>
              <w:tc>
                <w:tcPr>
                  <w:tcW w:w="1895" w:type="dxa"/>
                  <w:vAlign w:val="top"/>
                </w:tcPr>
                <w:p>
                  <w:pPr>
                    <w:spacing w:before="78" w:line="217" w:lineRule="auto"/>
                    <w:ind w:left="91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955" w:type="dxa"/>
                  <w:vAlign w:val="top"/>
                </w:tcPr>
                <w:p>
                  <w:pPr>
                    <w:spacing w:before="78" w:line="217" w:lineRule="auto"/>
                    <w:ind w:left="94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76" w:type="dxa"/>
                  <w:vAlign w:val="top"/>
                </w:tcPr>
                <w:p>
                  <w:pPr>
                    <w:spacing w:before="100" w:line="187" w:lineRule="auto"/>
                    <w:ind w:left="39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0.066</w:t>
                  </w:r>
                </w:p>
              </w:tc>
            </w:tr>
            <w:tr>
              <w:tblPrEx>
                <w:tblW w:w="8725" w:type="dxa"/>
                <w:tblInd w:w="95" w:type="dxa"/>
                <w:tblLayout w:type="fixed"/>
              </w:tblPrEx>
              <w:trPr>
                <w:trHeight w:val="304"/>
              </w:trPr>
              <w:tc>
                <w:tcPr>
                  <w:tcW w:w="928" w:type="dxa"/>
                  <w:vMerge/>
                  <w:tcBorders>
                    <w:top w:val="nil"/>
                    <w:bottom w:val="nil"/>
                  </w:tcBorders>
                  <w:vAlign w:val="top"/>
                </w:tcPr>
                <w:p>
                  <w:pPr>
                    <w:rPr>
                      <w:rFonts w:ascii="Arial"/>
                      <w:sz w:val="21"/>
                    </w:rPr>
                  </w:pPr>
                </w:p>
              </w:tc>
              <w:tc>
                <w:tcPr>
                  <w:tcW w:w="1234" w:type="dxa"/>
                  <w:vMerge w:val="restart"/>
                  <w:tcBorders>
                    <w:bottom w:val="nil"/>
                  </w:tcBorders>
                  <w:vAlign w:val="top"/>
                </w:tcPr>
                <w:p>
                  <w:pPr>
                    <w:spacing w:line="326" w:lineRule="auto"/>
                    <w:rPr>
                      <w:rFonts w:ascii="Arial"/>
                      <w:sz w:val="21"/>
                    </w:rPr>
                  </w:pPr>
                </w:p>
                <w:p>
                  <w:pPr>
                    <w:spacing w:line="327" w:lineRule="auto"/>
                    <w:rPr>
                      <w:rFonts w:ascii="Arial"/>
                      <w:sz w:val="21"/>
                    </w:rPr>
                  </w:pPr>
                </w:p>
                <w:p>
                  <w:pPr>
                    <w:spacing w:before="60" w:line="187" w:lineRule="auto"/>
                    <w:ind w:left="10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2016-</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pacing w:val="-2"/>
                      <w:sz w:val="21"/>
                      <w:szCs w:val="21"/>
                    </w:rPr>
                    <w:t>10-</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pacing w:val="-2"/>
                      <w:sz w:val="21"/>
                      <w:szCs w:val="21"/>
                    </w:rPr>
                    <w:t>13</w:t>
                  </w:r>
                </w:p>
              </w:tc>
              <w:tc>
                <w:tcPr>
                  <w:tcW w:w="1437" w:type="dxa"/>
                  <w:vAlign w:val="top"/>
                </w:tcPr>
                <w:p>
                  <w:pPr>
                    <w:spacing w:before="98" w:line="187" w:lineRule="auto"/>
                    <w:ind w:left="29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2:00-3:00</w:t>
                  </w:r>
                </w:p>
              </w:tc>
              <w:tc>
                <w:tcPr>
                  <w:tcW w:w="1895" w:type="dxa"/>
                  <w:vAlign w:val="top"/>
                </w:tcPr>
                <w:p>
                  <w:pPr>
                    <w:spacing w:before="79" w:line="187" w:lineRule="auto"/>
                    <w:ind w:left="7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0.013</w:t>
                  </w:r>
                </w:p>
              </w:tc>
              <w:tc>
                <w:tcPr>
                  <w:tcW w:w="1955" w:type="dxa"/>
                  <w:vAlign w:val="top"/>
                </w:tcPr>
                <w:p>
                  <w:pPr>
                    <w:spacing w:before="79" w:line="187" w:lineRule="auto"/>
                    <w:ind w:left="73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0.043</w:t>
                  </w:r>
                </w:p>
              </w:tc>
              <w:tc>
                <w:tcPr>
                  <w:tcW w:w="1276" w:type="dxa"/>
                  <w:vAlign w:val="top"/>
                </w:tcPr>
                <w:p>
                  <w:pPr>
                    <w:spacing w:before="75" w:line="217" w:lineRule="auto"/>
                    <w:ind w:left="60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25" w:type="dxa"/>
                <w:tblInd w:w="95" w:type="dxa"/>
                <w:tblLayout w:type="fixed"/>
              </w:tblPrEx>
              <w:trPr>
                <w:trHeight w:val="304"/>
              </w:trPr>
              <w:tc>
                <w:tcPr>
                  <w:tcW w:w="928" w:type="dxa"/>
                  <w:vMerge/>
                  <w:tcBorders>
                    <w:top w:val="nil"/>
                    <w:bottom w:val="nil"/>
                  </w:tcBorders>
                  <w:vAlign w:val="top"/>
                </w:tcPr>
                <w:p>
                  <w:pPr>
                    <w:rPr>
                      <w:rFonts w:ascii="Arial"/>
                      <w:sz w:val="21"/>
                    </w:rPr>
                  </w:pPr>
                </w:p>
              </w:tc>
              <w:tc>
                <w:tcPr>
                  <w:tcW w:w="1234" w:type="dxa"/>
                  <w:vMerge/>
                  <w:tcBorders>
                    <w:top w:val="nil"/>
                    <w:bottom w:val="nil"/>
                  </w:tcBorders>
                  <w:vAlign w:val="top"/>
                </w:tcPr>
                <w:p>
                  <w:pPr>
                    <w:rPr>
                      <w:rFonts w:ascii="Arial"/>
                      <w:sz w:val="21"/>
                    </w:rPr>
                  </w:pPr>
                </w:p>
              </w:tc>
              <w:tc>
                <w:tcPr>
                  <w:tcW w:w="1437" w:type="dxa"/>
                  <w:vAlign w:val="top"/>
                </w:tcPr>
                <w:p>
                  <w:pPr>
                    <w:spacing w:before="99" w:line="187" w:lineRule="auto"/>
                    <w:ind w:left="29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8:00-9:00</w:t>
                  </w:r>
                </w:p>
              </w:tc>
              <w:tc>
                <w:tcPr>
                  <w:tcW w:w="1895" w:type="dxa"/>
                  <w:vAlign w:val="top"/>
                </w:tcPr>
                <w:p>
                  <w:pPr>
                    <w:spacing w:before="79" w:line="187" w:lineRule="auto"/>
                    <w:ind w:left="7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0.015</w:t>
                  </w:r>
                </w:p>
              </w:tc>
              <w:tc>
                <w:tcPr>
                  <w:tcW w:w="1955" w:type="dxa"/>
                  <w:vAlign w:val="top"/>
                </w:tcPr>
                <w:p>
                  <w:pPr>
                    <w:spacing w:before="79" w:line="187" w:lineRule="auto"/>
                    <w:ind w:left="73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0.046</w:t>
                  </w:r>
                </w:p>
              </w:tc>
              <w:tc>
                <w:tcPr>
                  <w:tcW w:w="1276" w:type="dxa"/>
                  <w:vAlign w:val="top"/>
                </w:tcPr>
                <w:p>
                  <w:pPr>
                    <w:spacing w:before="76" w:line="216" w:lineRule="auto"/>
                    <w:ind w:left="60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25" w:type="dxa"/>
                <w:tblInd w:w="95" w:type="dxa"/>
                <w:tblLayout w:type="fixed"/>
              </w:tblPrEx>
              <w:trPr>
                <w:trHeight w:val="304"/>
              </w:trPr>
              <w:tc>
                <w:tcPr>
                  <w:tcW w:w="928" w:type="dxa"/>
                  <w:vMerge/>
                  <w:tcBorders>
                    <w:top w:val="nil"/>
                    <w:bottom w:val="nil"/>
                  </w:tcBorders>
                  <w:vAlign w:val="top"/>
                </w:tcPr>
                <w:p>
                  <w:pPr>
                    <w:rPr>
                      <w:rFonts w:ascii="Arial"/>
                      <w:sz w:val="21"/>
                    </w:rPr>
                  </w:pPr>
                </w:p>
              </w:tc>
              <w:tc>
                <w:tcPr>
                  <w:tcW w:w="1234" w:type="dxa"/>
                  <w:vMerge/>
                  <w:tcBorders>
                    <w:top w:val="nil"/>
                    <w:bottom w:val="nil"/>
                  </w:tcBorders>
                  <w:vAlign w:val="top"/>
                </w:tcPr>
                <w:p>
                  <w:pPr>
                    <w:rPr>
                      <w:rFonts w:ascii="Arial"/>
                      <w:sz w:val="21"/>
                    </w:rPr>
                  </w:pPr>
                </w:p>
              </w:tc>
              <w:tc>
                <w:tcPr>
                  <w:tcW w:w="1437" w:type="dxa"/>
                  <w:vAlign w:val="top"/>
                </w:tcPr>
                <w:p>
                  <w:pPr>
                    <w:spacing w:before="99" w:line="187" w:lineRule="auto"/>
                    <w:ind w:left="20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14:00-</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pacing w:val="-2"/>
                      <w:sz w:val="21"/>
                      <w:szCs w:val="21"/>
                    </w:rPr>
                    <w:t>15:00</w:t>
                  </w:r>
                </w:p>
              </w:tc>
              <w:tc>
                <w:tcPr>
                  <w:tcW w:w="1895" w:type="dxa"/>
                  <w:vAlign w:val="top"/>
                </w:tcPr>
                <w:p>
                  <w:pPr>
                    <w:spacing w:before="82" w:line="187" w:lineRule="auto"/>
                    <w:ind w:left="7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0.015</w:t>
                  </w:r>
                </w:p>
              </w:tc>
              <w:tc>
                <w:tcPr>
                  <w:tcW w:w="1955" w:type="dxa"/>
                  <w:vAlign w:val="top"/>
                </w:tcPr>
                <w:p>
                  <w:pPr>
                    <w:spacing w:before="82" w:line="187" w:lineRule="auto"/>
                    <w:ind w:left="73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0.042</w:t>
                  </w:r>
                </w:p>
              </w:tc>
              <w:tc>
                <w:tcPr>
                  <w:tcW w:w="1276" w:type="dxa"/>
                  <w:vAlign w:val="top"/>
                </w:tcPr>
                <w:p>
                  <w:pPr>
                    <w:spacing w:before="76" w:line="216" w:lineRule="auto"/>
                    <w:ind w:left="60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25" w:type="dxa"/>
                <w:tblInd w:w="95" w:type="dxa"/>
                <w:tblLayout w:type="fixed"/>
              </w:tblPrEx>
              <w:trPr>
                <w:trHeight w:val="304"/>
              </w:trPr>
              <w:tc>
                <w:tcPr>
                  <w:tcW w:w="928" w:type="dxa"/>
                  <w:vMerge/>
                  <w:tcBorders>
                    <w:top w:val="nil"/>
                    <w:bottom w:val="nil"/>
                  </w:tcBorders>
                  <w:vAlign w:val="top"/>
                </w:tcPr>
                <w:p>
                  <w:pPr>
                    <w:rPr>
                      <w:rFonts w:ascii="Arial"/>
                      <w:sz w:val="21"/>
                    </w:rPr>
                  </w:pPr>
                </w:p>
              </w:tc>
              <w:tc>
                <w:tcPr>
                  <w:tcW w:w="1234" w:type="dxa"/>
                  <w:vMerge/>
                  <w:tcBorders>
                    <w:top w:val="nil"/>
                    <w:bottom w:val="nil"/>
                  </w:tcBorders>
                  <w:vAlign w:val="top"/>
                </w:tcPr>
                <w:p>
                  <w:pPr>
                    <w:rPr>
                      <w:rFonts w:ascii="Arial"/>
                      <w:sz w:val="21"/>
                    </w:rPr>
                  </w:pPr>
                </w:p>
              </w:tc>
              <w:tc>
                <w:tcPr>
                  <w:tcW w:w="1437" w:type="dxa"/>
                  <w:vAlign w:val="top"/>
                </w:tcPr>
                <w:p>
                  <w:pPr>
                    <w:spacing w:before="100" w:line="187" w:lineRule="auto"/>
                    <w:ind w:left="18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20:00-21:00</w:t>
                  </w:r>
                </w:p>
              </w:tc>
              <w:tc>
                <w:tcPr>
                  <w:tcW w:w="1895" w:type="dxa"/>
                  <w:vAlign w:val="top"/>
                </w:tcPr>
                <w:p>
                  <w:pPr>
                    <w:spacing w:before="83" w:line="187" w:lineRule="auto"/>
                    <w:ind w:left="7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0.013</w:t>
                  </w:r>
                </w:p>
              </w:tc>
              <w:tc>
                <w:tcPr>
                  <w:tcW w:w="1955" w:type="dxa"/>
                  <w:vAlign w:val="top"/>
                </w:tcPr>
                <w:p>
                  <w:pPr>
                    <w:spacing w:before="83" w:line="187" w:lineRule="auto"/>
                    <w:ind w:left="73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0.045</w:t>
                  </w:r>
                </w:p>
              </w:tc>
              <w:tc>
                <w:tcPr>
                  <w:tcW w:w="1276" w:type="dxa"/>
                  <w:vAlign w:val="top"/>
                </w:tcPr>
                <w:p>
                  <w:pPr>
                    <w:spacing w:before="77" w:line="215" w:lineRule="auto"/>
                    <w:ind w:left="60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25" w:type="dxa"/>
                <w:tblInd w:w="95" w:type="dxa"/>
                <w:tblLayout w:type="fixed"/>
              </w:tblPrEx>
              <w:trPr>
                <w:trHeight w:val="304"/>
              </w:trPr>
              <w:tc>
                <w:tcPr>
                  <w:tcW w:w="928" w:type="dxa"/>
                  <w:vMerge/>
                  <w:tcBorders>
                    <w:top w:val="nil"/>
                    <w:bottom w:val="nil"/>
                  </w:tcBorders>
                  <w:vAlign w:val="top"/>
                </w:tcPr>
                <w:p>
                  <w:pPr>
                    <w:rPr>
                      <w:rFonts w:ascii="Arial"/>
                      <w:sz w:val="21"/>
                    </w:rPr>
                  </w:pPr>
                </w:p>
              </w:tc>
              <w:tc>
                <w:tcPr>
                  <w:tcW w:w="1234" w:type="dxa"/>
                  <w:vMerge/>
                  <w:tcBorders>
                    <w:top w:val="nil"/>
                  </w:tcBorders>
                  <w:vAlign w:val="top"/>
                </w:tcPr>
                <w:p>
                  <w:pPr>
                    <w:rPr>
                      <w:rFonts w:ascii="Arial"/>
                      <w:sz w:val="21"/>
                    </w:rPr>
                  </w:pPr>
                </w:p>
              </w:tc>
              <w:tc>
                <w:tcPr>
                  <w:tcW w:w="1437" w:type="dxa"/>
                  <w:vAlign w:val="top"/>
                </w:tcPr>
                <w:p>
                  <w:pPr>
                    <w:spacing w:before="100" w:line="187" w:lineRule="auto"/>
                    <w:ind w:left="23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2:00-22:00</w:t>
                  </w:r>
                </w:p>
              </w:tc>
              <w:tc>
                <w:tcPr>
                  <w:tcW w:w="1895" w:type="dxa"/>
                  <w:vAlign w:val="top"/>
                </w:tcPr>
                <w:p>
                  <w:pPr>
                    <w:spacing w:before="97" w:line="195" w:lineRule="auto"/>
                    <w:ind w:left="91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955" w:type="dxa"/>
                  <w:vAlign w:val="top"/>
                </w:tcPr>
                <w:p>
                  <w:pPr>
                    <w:spacing w:before="97" w:line="195" w:lineRule="auto"/>
                    <w:ind w:left="94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76" w:type="dxa"/>
                  <w:vAlign w:val="top"/>
                </w:tcPr>
                <w:p>
                  <w:pPr>
                    <w:spacing w:before="81" w:line="187" w:lineRule="auto"/>
                    <w:ind w:left="39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0.075</w:t>
                  </w:r>
                </w:p>
              </w:tc>
            </w:tr>
            <w:tr>
              <w:tblPrEx>
                <w:tblW w:w="8725" w:type="dxa"/>
                <w:tblInd w:w="95" w:type="dxa"/>
                <w:tblLayout w:type="fixed"/>
              </w:tblPrEx>
              <w:trPr>
                <w:trHeight w:val="307"/>
              </w:trPr>
              <w:tc>
                <w:tcPr>
                  <w:tcW w:w="928" w:type="dxa"/>
                  <w:vMerge/>
                  <w:tcBorders>
                    <w:top w:val="nil"/>
                    <w:bottom w:val="nil"/>
                  </w:tcBorders>
                  <w:vAlign w:val="top"/>
                </w:tcPr>
                <w:p>
                  <w:pPr>
                    <w:rPr>
                      <w:rFonts w:ascii="Arial"/>
                      <w:sz w:val="21"/>
                    </w:rPr>
                  </w:pPr>
                </w:p>
              </w:tc>
              <w:tc>
                <w:tcPr>
                  <w:tcW w:w="1234" w:type="dxa"/>
                  <w:vMerge w:val="restart"/>
                  <w:tcBorders>
                    <w:bottom w:val="nil"/>
                  </w:tcBorders>
                  <w:vAlign w:val="top"/>
                </w:tcPr>
                <w:p>
                  <w:pPr>
                    <w:spacing w:line="329" w:lineRule="auto"/>
                    <w:rPr>
                      <w:rFonts w:ascii="Arial"/>
                      <w:sz w:val="21"/>
                    </w:rPr>
                  </w:pPr>
                </w:p>
                <w:p>
                  <w:pPr>
                    <w:spacing w:line="330" w:lineRule="auto"/>
                    <w:rPr>
                      <w:rFonts w:ascii="Arial"/>
                      <w:sz w:val="21"/>
                    </w:rPr>
                  </w:pPr>
                </w:p>
                <w:p>
                  <w:pPr>
                    <w:spacing w:before="60" w:line="187" w:lineRule="auto"/>
                    <w:ind w:left="10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2016-</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pacing w:val="-2"/>
                      <w:sz w:val="21"/>
                      <w:szCs w:val="21"/>
                    </w:rPr>
                    <w:t>10-</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pacing w:val="-2"/>
                      <w:sz w:val="21"/>
                      <w:szCs w:val="21"/>
                    </w:rPr>
                    <w:t>14</w:t>
                  </w:r>
                </w:p>
              </w:tc>
              <w:tc>
                <w:tcPr>
                  <w:tcW w:w="1437" w:type="dxa"/>
                  <w:vAlign w:val="top"/>
                </w:tcPr>
                <w:p>
                  <w:pPr>
                    <w:spacing w:before="103" w:line="187" w:lineRule="auto"/>
                    <w:ind w:left="29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2:00-3:00</w:t>
                  </w:r>
                </w:p>
              </w:tc>
              <w:tc>
                <w:tcPr>
                  <w:tcW w:w="1895" w:type="dxa"/>
                  <w:vAlign w:val="top"/>
                </w:tcPr>
                <w:p>
                  <w:pPr>
                    <w:spacing w:before="84" w:line="187" w:lineRule="auto"/>
                    <w:ind w:left="7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0.018</w:t>
                  </w:r>
                </w:p>
              </w:tc>
              <w:tc>
                <w:tcPr>
                  <w:tcW w:w="1955" w:type="dxa"/>
                  <w:vAlign w:val="top"/>
                </w:tcPr>
                <w:p>
                  <w:pPr>
                    <w:spacing w:before="84" w:line="187" w:lineRule="auto"/>
                    <w:ind w:left="73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0.037</w:t>
                  </w:r>
                </w:p>
              </w:tc>
              <w:tc>
                <w:tcPr>
                  <w:tcW w:w="1276" w:type="dxa"/>
                  <w:vAlign w:val="top"/>
                </w:tcPr>
                <w:p>
                  <w:pPr>
                    <w:spacing w:before="81" w:line="214" w:lineRule="auto"/>
                    <w:ind w:left="60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25" w:type="dxa"/>
                <w:tblInd w:w="95" w:type="dxa"/>
                <w:tblLayout w:type="fixed"/>
              </w:tblPrEx>
              <w:trPr>
                <w:trHeight w:val="304"/>
              </w:trPr>
              <w:tc>
                <w:tcPr>
                  <w:tcW w:w="928" w:type="dxa"/>
                  <w:vMerge/>
                  <w:tcBorders>
                    <w:top w:val="nil"/>
                    <w:bottom w:val="nil"/>
                  </w:tcBorders>
                  <w:vAlign w:val="top"/>
                </w:tcPr>
                <w:p>
                  <w:pPr>
                    <w:rPr>
                      <w:rFonts w:ascii="Arial"/>
                      <w:sz w:val="21"/>
                    </w:rPr>
                  </w:pPr>
                </w:p>
              </w:tc>
              <w:tc>
                <w:tcPr>
                  <w:tcW w:w="1234" w:type="dxa"/>
                  <w:vMerge/>
                  <w:tcBorders>
                    <w:top w:val="nil"/>
                    <w:bottom w:val="nil"/>
                  </w:tcBorders>
                  <w:vAlign w:val="top"/>
                </w:tcPr>
                <w:p>
                  <w:pPr>
                    <w:rPr>
                      <w:rFonts w:ascii="Arial"/>
                      <w:sz w:val="21"/>
                    </w:rPr>
                  </w:pPr>
                </w:p>
              </w:tc>
              <w:tc>
                <w:tcPr>
                  <w:tcW w:w="1437" w:type="dxa"/>
                  <w:vAlign w:val="top"/>
                </w:tcPr>
                <w:p>
                  <w:pPr>
                    <w:spacing w:before="101" w:line="187" w:lineRule="auto"/>
                    <w:ind w:left="29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8:00-9:00</w:t>
                  </w:r>
                </w:p>
              </w:tc>
              <w:tc>
                <w:tcPr>
                  <w:tcW w:w="1895" w:type="dxa"/>
                  <w:vAlign w:val="top"/>
                </w:tcPr>
                <w:p>
                  <w:pPr>
                    <w:spacing w:before="82" w:line="187" w:lineRule="auto"/>
                    <w:ind w:left="7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0.019</w:t>
                  </w:r>
                </w:p>
              </w:tc>
              <w:tc>
                <w:tcPr>
                  <w:tcW w:w="1955" w:type="dxa"/>
                  <w:vAlign w:val="top"/>
                </w:tcPr>
                <w:p>
                  <w:pPr>
                    <w:spacing w:before="82" w:line="187" w:lineRule="auto"/>
                    <w:ind w:left="73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0.036</w:t>
                  </w:r>
                </w:p>
              </w:tc>
              <w:tc>
                <w:tcPr>
                  <w:tcW w:w="1276" w:type="dxa"/>
                  <w:vAlign w:val="top"/>
                </w:tcPr>
                <w:p>
                  <w:pPr>
                    <w:spacing w:before="78" w:line="214" w:lineRule="auto"/>
                    <w:ind w:left="60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25" w:type="dxa"/>
                <w:tblInd w:w="95" w:type="dxa"/>
                <w:tblLayout w:type="fixed"/>
              </w:tblPrEx>
              <w:trPr>
                <w:trHeight w:val="305"/>
              </w:trPr>
              <w:tc>
                <w:tcPr>
                  <w:tcW w:w="928" w:type="dxa"/>
                  <w:vMerge/>
                  <w:tcBorders>
                    <w:top w:val="nil"/>
                    <w:bottom w:val="nil"/>
                  </w:tcBorders>
                  <w:vAlign w:val="top"/>
                </w:tcPr>
                <w:p>
                  <w:pPr>
                    <w:rPr>
                      <w:rFonts w:ascii="Arial"/>
                      <w:sz w:val="21"/>
                    </w:rPr>
                  </w:pPr>
                </w:p>
              </w:tc>
              <w:tc>
                <w:tcPr>
                  <w:tcW w:w="1234" w:type="dxa"/>
                  <w:vMerge/>
                  <w:tcBorders>
                    <w:top w:val="nil"/>
                    <w:bottom w:val="nil"/>
                  </w:tcBorders>
                  <w:vAlign w:val="top"/>
                </w:tcPr>
                <w:p>
                  <w:pPr>
                    <w:rPr>
                      <w:rFonts w:ascii="Arial"/>
                      <w:sz w:val="21"/>
                    </w:rPr>
                  </w:pPr>
                </w:p>
              </w:tc>
              <w:tc>
                <w:tcPr>
                  <w:tcW w:w="1437" w:type="dxa"/>
                  <w:vAlign w:val="top"/>
                </w:tcPr>
                <w:p>
                  <w:pPr>
                    <w:spacing w:before="102" w:line="187" w:lineRule="auto"/>
                    <w:ind w:left="20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14:00-</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pacing w:val="-2"/>
                      <w:sz w:val="21"/>
                      <w:szCs w:val="21"/>
                    </w:rPr>
                    <w:t>15:00</w:t>
                  </w:r>
                </w:p>
              </w:tc>
              <w:tc>
                <w:tcPr>
                  <w:tcW w:w="1895" w:type="dxa"/>
                  <w:vAlign w:val="top"/>
                </w:tcPr>
                <w:p>
                  <w:pPr>
                    <w:spacing w:before="83" w:line="187" w:lineRule="auto"/>
                    <w:ind w:left="7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0.018</w:t>
                  </w:r>
                </w:p>
              </w:tc>
              <w:tc>
                <w:tcPr>
                  <w:tcW w:w="1955" w:type="dxa"/>
                  <w:vAlign w:val="top"/>
                </w:tcPr>
                <w:p>
                  <w:pPr>
                    <w:spacing w:before="83" w:line="187" w:lineRule="auto"/>
                    <w:ind w:left="73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0.036</w:t>
                  </w:r>
                </w:p>
              </w:tc>
              <w:tc>
                <w:tcPr>
                  <w:tcW w:w="1276" w:type="dxa"/>
                  <w:vAlign w:val="top"/>
                </w:tcPr>
                <w:p>
                  <w:pPr>
                    <w:spacing w:before="79" w:line="214" w:lineRule="auto"/>
                    <w:ind w:left="60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25" w:type="dxa"/>
                <w:tblInd w:w="95" w:type="dxa"/>
                <w:tblLayout w:type="fixed"/>
              </w:tblPrEx>
              <w:trPr>
                <w:trHeight w:val="305"/>
              </w:trPr>
              <w:tc>
                <w:tcPr>
                  <w:tcW w:w="928" w:type="dxa"/>
                  <w:vMerge/>
                  <w:tcBorders>
                    <w:top w:val="nil"/>
                    <w:bottom w:val="nil"/>
                  </w:tcBorders>
                  <w:vAlign w:val="top"/>
                </w:tcPr>
                <w:p>
                  <w:pPr>
                    <w:rPr>
                      <w:rFonts w:ascii="Arial"/>
                      <w:sz w:val="21"/>
                    </w:rPr>
                  </w:pPr>
                </w:p>
              </w:tc>
              <w:tc>
                <w:tcPr>
                  <w:tcW w:w="1234" w:type="dxa"/>
                  <w:vMerge/>
                  <w:tcBorders>
                    <w:top w:val="nil"/>
                    <w:bottom w:val="nil"/>
                  </w:tcBorders>
                  <w:vAlign w:val="top"/>
                </w:tcPr>
                <w:p>
                  <w:pPr>
                    <w:rPr>
                      <w:rFonts w:ascii="Arial"/>
                      <w:sz w:val="21"/>
                    </w:rPr>
                  </w:pPr>
                </w:p>
              </w:tc>
              <w:tc>
                <w:tcPr>
                  <w:tcW w:w="1437" w:type="dxa"/>
                  <w:vAlign w:val="top"/>
                </w:tcPr>
                <w:p>
                  <w:pPr>
                    <w:spacing w:before="102" w:line="187" w:lineRule="auto"/>
                    <w:ind w:left="18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20:00-21:00</w:t>
                  </w:r>
                </w:p>
              </w:tc>
              <w:tc>
                <w:tcPr>
                  <w:tcW w:w="1895" w:type="dxa"/>
                  <w:vAlign w:val="top"/>
                </w:tcPr>
                <w:p>
                  <w:pPr>
                    <w:spacing w:before="85" w:line="187" w:lineRule="auto"/>
                    <w:ind w:left="7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0.016</w:t>
                  </w:r>
                </w:p>
              </w:tc>
              <w:tc>
                <w:tcPr>
                  <w:tcW w:w="1955" w:type="dxa"/>
                  <w:vAlign w:val="top"/>
                </w:tcPr>
                <w:p>
                  <w:pPr>
                    <w:spacing w:before="85" w:line="187" w:lineRule="auto"/>
                    <w:ind w:left="73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0.034</w:t>
                  </w:r>
                </w:p>
              </w:tc>
              <w:tc>
                <w:tcPr>
                  <w:tcW w:w="1276" w:type="dxa"/>
                  <w:vAlign w:val="top"/>
                </w:tcPr>
                <w:p>
                  <w:pPr>
                    <w:spacing w:before="79" w:line="214" w:lineRule="auto"/>
                    <w:ind w:left="60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25" w:type="dxa"/>
                <w:tblInd w:w="95" w:type="dxa"/>
                <w:tblLayout w:type="fixed"/>
              </w:tblPrEx>
              <w:trPr>
                <w:trHeight w:val="304"/>
              </w:trPr>
              <w:tc>
                <w:tcPr>
                  <w:tcW w:w="928" w:type="dxa"/>
                  <w:vMerge/>
                  <w:tcBorders>
                    <w:top w:val="nil"/>
                  </w:tcBorders>
                  <w:vAlign w:val="top"/>
                </w:tcPr>
                <w:p>
                  <w:pPr>
                    <w:rPr>
                      <w:rFonts w:ascii="Arial"/>
                      <w:sz w:val="21"/>
                    </w:rPr>
                  </w:pPr>
                </w:p>
              </w:tc>
              <w:tc>
                <w:tcPr>
                  <w:tcW w:w="1234" w:type="dxa"/>
                  <w:vMerge/>
                  <w:tcBorders>
                    <w:top w:val="nil"/>
                  </w:tcBorders>
                  <w:vAlign w:val="top"/>
                </w:tcPr>
                <w:p>
                  <w:pPr>
                    <w:rPr>
                      <w:rFonts w:ascii="Arial"/>
                      <w:sz w:val="21"/>
                    </w:rPr>
                  </w:pPr>
                </w:p>
              </w:tc>
              <w:tc>
                <w:tcPr>
                  <w:tcW w:w="1437" w:type="dxa"/>
                  <w:vAlign w:val="top"/>
                </w:tcPr>
                <w:p>
                  <w:pPr>
                    <w:spacing w:before="101" w:line="187" w:lineRule="auto"/>
                    <w:ind w:left="23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2:00-22:00</w:t>
                  </w:r>
                </w:p>
              </w:tc>
              <w:tc>
                <w:tcPr>
                  <w:tcW w:w="1895" w:type="dxa"/>
                  <w:vAlign w:val="top"/>
                </w:tcPr>
                <w:p>
                  <w:pPr>
                    <w:spacing w:before="98" w:line="194" w:lineRule="auto"/>
                    <w:ind w:left="91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955" w:type="dxa"/>
                  <w:vAlign w:val="top"/>
                </w:tcPr>
                <w:p>
                  <w:pPr>
                    <w:spacing w:before="98" w:line="194" w:lineRule="auto"/>
                    <w:ind w:left="94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76" w:type="dxa"/>
                  <w:vAlign w:val="top"/>
                </w:tcPr>
                <w:p>
                  <w:pPr>
                    <w:spacing w:before="82" w:line="187" w:lineRule="auto"/>
                    <w:ind w:left="39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0.074</w:t>
                  </w:r>
                </w:p>
              </w:tc>
            </w:tr>
            <w:tr>
              <w:tblPrEx>
                <w:tblW w:w="8725" w:type="dxa"/>
                <w:tblInd w:w="95" w:type="dxa"/>
                <w:tblLayout w:type="fixed"/>
              </w:tblPrEx>
              <w:trPr>
                <w:trHeight w:val="290"/>
              </w:trPr>
              <w:tc>
                <w:tcPr>
                  <w:tcW w:w="3599" w:type="dxa"/>
                  <w:gridSpan w:val="3"/>
                  <w:vAlign w:val="top"/>
                </w:tcPr>
                <w:p>
                  <w:pPr>
                    <w:pStyle w:val="TableText"/>
                    <w:spacing w:before="39" w:line="211" w:lineRule="auto"/>
                    <w:ind w:left="1477"/>
                    <w:rPr>
                      <w:sz w:val="21"/>
                      <w:szCs w:val="21"/>
                    </w:rPr>
                  </w:pPr>
                  <w:r>
                    <w:rPr>
                      <w:spacing w:val="2"/>
                      <w:sz w:val="21"/>
                      <w:szCs w:val="21"/>
                    </w:rPr>
                    <w:t>标准值</w:t>
                  </w:r>
                </w:p>
              </w:tc>
              <w:tc>
                <w:tcPr>
                  <w:tcW w:w="1895" w:type="dxa"/>
                  <w:vAlign w:val="top"/>
                </w:tcPr>
                <w:p>
                  <w:pPr>
                    <w:spacing w:before="78" w:line="187" w:lineRule="auto"/>
                    <w:ind w:left="81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0.5</w:t>
                  </w:r>
                </w:p>
              </w:tc>
              <w:tc>
                <w:tcPr>
                  <w:tcW w:w="1955" w:type="dxa"/>
                  <w:vAlign w:val="top"/>
                </w:tcPr>
                <w:p>
                  <w:pPr>
                    <w:spacing w:before="78" w:line="187" w:lineRule="auto"/>
                    <w:ind w:left="8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0.2</w:t>
                  </w:r>
                </w:p>
              </w:tc>
              <w:tc>
                <w:tcPr>
                  <w:tcW w:w="1276" w:type="dxa"/>
                  <w:vAlign w:val="top"/>
                </w:tcPr>
                <w:p>
                  <w:pPr>
                    <w:spacing w:before="78" w:line="187" w:lineRule="auto"/>
                    <w:ind w:left="451"/>
                    <w:rPr>
                      <w:rFonts w:ascii="Times New Roman" w:eastAsia="Times New Roman" w:hAnsi="Times New Roman" w:cs="Times New Roman"/>
                      <w:sz w:val="21"/>
                      <w:szCs w:val="21"/>
                    </w:rPr>
                  </w:pPr>
                  <w:r>
                    <w:rPr>
                      <w:rFonts w:ascii="Times New Roman" w:eastAsia="Times New Roman" w:hAnsi="Times New Roman" w:cs="Times New Roman"/>
                      <w:sz w:val="21"/>
                      <w:szCs w:val="21"/>
                    </w:rPr>
                    <w:t>0.15</w:t>
                  </w:r>
                </w:p>
              </w:tc>
            </w:tr>
            <w:tr>
              <w:tblPrEx>
                <w:tblW w:w="8725" w:type="dxa"/>
                <w:tblInd w:w="95" w:type="dxa"/>
                <w:tblLayout w:type="fixed"/>
              </w:tblPrEx>
              <w:trPr>
                <w:trHeight w:val="288"/>
              </w:trPr>
              <w:tc>
                <w:tcPr>
                  <w:tcW w:w="3599" w:type="dxa"/>
                  <w:gridSpan w:val="3"/>
                  <w:vAlign w:val="top"/>
                </w:tcPr>
                <w:p>
                  <w:pPr>
                    <w:pStyle w:val="TableText"/>
                    <w:spacing w:before="37" w:line="211" w:lineRule="auto"/>
                    <w:ind w:left="1283"/>
                    <w:rPr>
                      <w:sz w:val="21"/>
                      <w:szCs w:val="21"/>
                    </w:rPr>
                  </w:pPr>
                  <w:r>
                    <w:rPr>
                      <w:spacing w:val="-1"/>
                      <w:sz w:val="21"/>
                      <w:szCs w:val="21"/>
                    </w:rPr>
                    <w:t>比标值范围</w:t>
                  </w:r>
                </w:p>
              </w:tc>
              <w:tc>
                <w:tcPr>
                  <w:tcW w:w="1895" w:type="dxa"/>
                  <w:vAlign w:val="top"/>
                </w:tcPr>
                <w:p>
                  <w:pPr>
                    <w:spacing w:before="76" w:line="187" w:lineRule="auto"/>
                    <w:ind w:left="42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0.026-0.042</w:t>
                  </w:r>
                </w:p>
              </w:tc>
              <w:tc>
                <w:tcPr>
                  <w:tcW w:w="1955" w:type="dxa"/>
                  <w:vAlign w:val="top"/>
                </w:tcPr>
                <w:p>
                  <w:pPr>
                    <w:spacing w:before="76" w:line="187" w:lineRule="auto"/>
                    <w:ind w:left="56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0.17-0.37</w:t>
                  </w:r>
                </w:p>
              </w:tc>
              <w:tc>
                <w:tcPr>
                  <w:tcW w:w="1276" w:type="dxa"/>
                  <w:vAlign w:val="top"/>
                </w:tcPr>
                <w:p>
                  <w:pPr>
                    <w:spacing w:before="76" w:line="187" w:lineRule="auto"/>
                    <w:ind w:left="11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0.413-0.507</w:t>
                  </w:r>
                </w:p>
              </w:tc>
            </w:tr>
            <w:tr>
              <w:tblPrEx>
                <w:tblW w:w="8725" w:type="dxa"/>
                <w:tblInd w:w="95" w:type="dxa"/>
                <w:tblLayout w:type="fixed"/>
              </w:tblPrEx>
              <w:trPr>
                <w:trHeight w:val="295"/>
              </w:trPr>
              <w:tc>
                <w:tcPr>
                  <w:tcW w:w="3599" w:type="dxa"/>
                  <w:gridSpan w:val="3"/>
                  <w:vAlign w:val="top"/>
                </w:tcPr>
                <w:p>
                  <w:pPr>
                    <w:pStyle w:val="TableText"/>
                    <w:spacing w:before="40" w:line="215" w:lineRule="auto"/>
                    <w:ind w:left="1475"/>
                    <w:rPr>
                      <w:sz w:val="21"/>
                      <w:szCs w:val="21"/>
                    </w:rPr>
                  </w:pPr>
                  <w:r>
                    <w:rPr>
                      <w:spacing w:val="2"/>
                      <w:sz w:val="21"/>
                      <w:szCs w:val="21"/>
                    </w:rPr>
                    <w:t>达标率</w:t>
                  </w:r>
                </w:p>
              </w:tc>
              <w:tc>
                <w:tcPr>
                  <w:tcW w:w="1895" w:type="dxa"/>
                  <w:vAlign w:val="top"/>
                </w:tcPr>
                <w:p>
                  <w:pPr>
                    <w:spacing w:before="78" w:line="187" w:lineRule="auto"/>
                    <w:ind w:left="71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100%</w:t>
                  </w:r>
                </w:p>
              </w:tc>
              <w:tc>
                <w:tcPr>
                  <w:tcW w:w="1955" w:type="dxa"/>
                  <w:vAlign w:val="top"/>
                </w:tcPr>
                <w:p>
                  <w:pPr>
                    <w:spacing w:before="78" w:line="187" w:lineRule="auto"/>
                    <w:ind w:left="74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100%</w:t>
                  </w:r>
                </w:p>
              </w:tc>
              <w:tc>
                <w:tcPr>
                  <w:tcW w:w="1276" w:type="dxa"/>
                  <w:vAlign w:val="top"/>
                </w:tcPr>
                <w:p>
                  <w:pPr>
                    <w:spacing w:before="78" w:line="187" w:lineRule="auto"/>
                    <w:ind w:left="40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100%</w:t>
                  </w:r>
                </w:p>
              </w:tc>
            </w:tr>
          </w:tbl>
          <w:p>
            <w:pPr>
              <w:pStyle w:val="TableText"/>
              <w:spacing w:before="110" w:line="355" w:lineRule="auto"/>
              <w:ind w:left="221" w:right="194" w:firstLine="490"/>
              <w:jc w:val="both"/>
            </w:pPr>
            <w:r>
              <w:rPr>
                <w:spacing w:val="4"/>
              </w:rPr>
              <w:t xml:space="preserve">从监测结果表明，项目附近区域常规监测指标 </w:t>
            </w:r>
            <w:r>
              <w:rPr>
                <w:rFonts w:ascii="Times New Roman" w:eastAsia="Times New Roman" w:hAnsi="Times New Roman" w:cs="Times New Roman"/>
              </w:rPr>
              <w:t>PM</w:t>
            </w:r>
            <w:r>
              <w:rPr>
                <w:rFonts w:ascii="Times New Roman" w:eastAsia="Times New Roman" w:hAnsi="Times New Roman" w:cs="Times New Roman"/>
                <w:spacing w:val="4"/>
                <w:position w:val="-3"/>
                <w:sz w:val="16"/>
                <w:szCs w:val="16"/>
              </w:rPr>
              <w:t xml:space="preserve">10  </w:t>
            </w:r>
            <w:r>
              <w:rPr>
                <w:rFonts w:ascii="Times New Roman" w:eastAsia="Times New Roman" w:hAnsi="Times New Roman" w:cs="Times New Roman"/>
                <w:spacing w:val="4"/>
              </w:rPr>
              <w:t xml:space="preserve">24  </w:t>
            </w:r>
            <w:r>
              <w:rPr>
                <w:spacing w:val="4"/>
              </w:rPr>
              <w:t>小时浓度、</w:t>
            </w:r>
            <w:r>
              <w:rPr>
                <w:rFonts w:ascii="Times New Roman" w:eastAsia="Times New Roman" w:hAnsi="Times New Roman" w:cs="Times New Roman"/>
              </w:rPr>
              <w:t>SO</w:t>
            </w:r>
            <w:r>
              <w:rPr>
                <w:rFonts w:ascii="Times New Roman" w:eastAsia="Times New Roman" w:hAnsi="Times New Roman" w:cs="Times New Roman"/>
                <w:spacing w:val="4"/>
                <w:position w:val="-3"/>
                <w:sz w:val="16"/>
                <w:szCs w:val="16"/>
              </w:rPr>
              <w:t xml:space="preserve">2    </w:t>
            </w:r>
            <w:r>
              <w:rPr>
                <w:rFonts w:ascii="Times New Roman" w:eastAsia="Times New Roman" w:hAnsi="Times New Roman" w:cs="Times New Roman"/>
                <w:spacing w:val="4"/>
              </w:rPr>
              <w:t xml:space="preserve">1  </w:t>
            </w:r>
            <w:r>
              <w:rPr>
                <w:spacing w:val="-7"/>
              </w:rPr>
              <w:t>小时平均浓度、</w:t>
            </w:r>
            <w:r>
              <w:rPr>
                <w:rFonts w:ascii="Times New Roman" w:eastAsia="Times New Roman" w:hAnsi="Times New Roman" w:cs="Times New Roman"/>
                <w:spacing w:val="-7"/>
              </w:rPr>
              <w:t>NO</w:t>
            </w:r>
            <w:r>
              <w:rPr>
                <w:rFonts w:ascii="Times New Roman" w:eastAsia="Times New Roman" w:hAnsi="Times New Roman" w:cs="Times New Roman"/>
                <w:spacing w:val="-7"/>
                <w:position w:val="-3"/>
                <w:sz w:val="16"/>
                <w:szCs w:val="16"/>
              </w:rPr>
              <w:t xml:space="preserve">2  </w:t>
            </w:r>
            <w:r>
              <w:rPr>
                <w:rFonts w:ascii="Times New Roman" w:eastAsia="Times New Roman" w:hAnsi="Times New Roman" w:cs="Times New Roman"/>
                <w:spacing w:val="-7"/>
              </w:rPr>
              <w:t>1</w:t>
            </w:r>
            <w:r>
              <w:rPr>
                <w:rFonts w:ascii="Times New Roman" w:eastAsia="Times New Roman" w:hAnsi="Times New Roman" w:cs="Times New Roman"/>
                <w:spacing w:val="31"/>
              </w:rPr>
              <w:t xml:space="preserve"> </w:t>
            </w:r>
            <w:r>
              <w:rPr>
                <w:spacing w:val="-7"/>
              </w:rPr>
              <w:t>小时平均浓度均达到《环境空气质量标准》（</w:t>
            </w:r>
            <w:r>
              <w:rPr>
                <w:rFonts w:ascii="Times New Roman" w:eastAsia="Times New Roman" w:hAnsi="Times New Roman" w:cs="Times New Roman"/>
                <w:spacing w:val="-7"/>
              </w:rPr>
              <w:t>GB3095-2012</w:t>
            </w:r>
            <w:r>
              <w:rPr>
                <w:spacing w:val="-7"/>
              </w:rPr>
              <w:t>）</w:t>
            </w:r>
            <w:r>
              <w:t xml:space="preserve"> </w:t>
            </w:r>
            <w:r>
              <w:rPr>
                <w:spacing w:val="6"/>
              </w:rPr>
              <w:t>中的二类区标准限值，评价区域范围内环境空气质量现状较好，能满足二类区</w:t>
            </w:r>
          </w:p>
          <w:p>
            <w:pPr>
              <w:pStyle w:val="TableText"/>
              <w:spacing w:before="1" w:line="220" w:lineRule="auto"/>
              <w:ind w:left="219"/>
            </w:pPr>
            <w:r>
              <w:rPr>
                <w:spacing w:val="-3"/>
              </w:rPr>
              <w:t>功能要求。</w:t>
            </w:r>
          </w:p>
          <w:p>
            <w:pPr>
              <w:pStyle w:val="TableText"/>
              <w:spacing w:before="175" w:line="220" w:lineRule="auto"/>
              <w:ind w:left="180"/>
              <w:outlineLvl w:val="1"/>
            </w:pPr>
            <w:r>
              <w:rPr>
                <w:rFonts w:ascii="Times New Roman" w:eastAsia="Times New Roman" w:hAnsi="Times New Roman" w:cs="Times New Roman"/>
                <w:b/>
                <w:bCs/>
                <w:spacing w:val="3"/>
              </w:rPr>
              <w:t>3.1.3</w:t>
            </w:r>
            <w:r>
              <w:rPr>
                <w:rFonts w:ascii="Times New Roman" w:eastAsia="Times New Roman" w:hAnsi="Times New Roman" w:cs="Times New Roman"/>
                <w:b/>
                <w:bCs/>
                <w:spacing w:val="-12"/>
              </w:rPr>
              <w:t xml:space="preserve"> </w:t>
            </w:r>
            <w:r>
              <w:rPr>
                <w:spacing w:val="3"/>
                <w14:textOutline w14:w="4354">
                  <w14:solidFill>
                    <w14:srgbClr w14:val="000000"/>
                  </w14:solidFill>
                  <w14:prstDash w14:val="solid"/>
                  <w14:miter w14:lim="10"/>
                </w14:textOutline>
              </w:rPr>
              <w:t>声环境质量现状</w:t>
            </w:r>
          </w:p>
          <w:p>
            <w:pPr>
              <w:pStyle w:val="TableText"/>
              <w:spacing w:before="177" w:line="338" w:lineRule="auto"/>
              <w:ind w:left="216" w:right="302" w:firstLine="496"/>
              <w:jc w:val="both"/>
            </w:pPr>
            <w:r>
              <w:rPr>
                <w:spacing w:val="7"/>
              </w:rPr>
              <w:t>为了解项目所在地的声环境质量现状，环评期间委托绍兴</w:t>
            </w:r>
            <w:r>
              <w:rPr>
                <w:spacing w:val="6"/>
              </w:rPr>
              <w:t>市三合检测技术</w:t>
            </w:r>
            <w:r>
              <w:t xml:space="preserve"> </w:t>
            </w:r>
            <w:r>
              <w:rPr>
                <w:spacing w:val="2"/>
              </w:rPr>
              <w:t>有限公司于</w:t>
            </w:r>
            <w:r>
              <w:rPr>
                <w:spacing w:val="-46"/>
              </w:rPr>
              <w:t xml:space="preserve"> </w:t>
            </w:r>
            <w:r>
              <w:rPr>
                <w:rFonts w:ascii="Times New Roman" w:eastAsia="Times New Roman" w:hAnsi="Times New Roman" w:cs="Times New Roman"/>
                <w:spacing w:val="2"/>
              </w:rPr>
              <w:t>2018</w:t>
            </w:r>
            <w:r>
              <w:rPr>
                <w:rFonts w:ascii="Times New Roman" w:eastAsia="Times New Roman" w:hAnsi="Times New Roman" w:cs="Times New Roman"/>
                <w:spacing w:val="18"/>
              </w:rPr>
              <w:t xml:space="preserve"> </w:t>
            </w:r>
            <w:r>
              <w:rPr>
                <w:spacing w:val="2"/>
              </w:rPr>
              <w:t>年</w:t>
            </w:r>
            <w:r>
              <w:rPr>
                <w:spacing w:val="-47"/>
              </w:rPr>
              <w:t xml:space="preserve"> </w:t>
            </w:r>
            <w:r>
              <w:rPr>
                <w:rFonts w:ascii="Times New Roman" w:eastAsia="Times New Roman" w:hAnsi="Times New Roman" w:cs="Times New Roman"/>
                <w:spacing w:val="2"/>
              </w:rPr>
              <w:t>4</w:t>
            </w:r>
            <w:r>
              <w:rPr>
                <w:rFonts w:ascii="Times New Roman" w:eastAsia="Times New Roman" w:hAnsi="Times New Roman" w:cs="Times New Roman"/>
                <w:spacing w:val="23"/>
              </w:rPr>
              <w:t xml:space="preserve"> </w:t>
            </w:r>
            <w:r>
              <w:rPr>
                <w:spacing w:val="2"/>
              </w:rPr>
              <w:t>月</w:t>
            </w:r>
            <w:r>
              <w:rPr>
                <w:spacing w:val="-25"/>
              </w:rPr>
              <w:t xml:space="preserve"> </w:t>
            </w:r>
            <w:r>
              <w:rPr>
                <w:rFonts w:ascii="Times New Roman" w:eastAsia="Times New Roman" w:hAnsi="Times New Roman" w:cs="Times New Roman"/>
                <w:spacing w:val="2"/>
              </w:rPr>
              <w:t>16</w:t>
            </w:r>
            <w:r>
              <w:rPr>
                <w:rFonts w:ascii="Times New Roman" w:eastAsia="Times New Roman" w:hAnsi="Times New Roman" w:cs="Times New Roman"/>
                <w:spacing w:val="58"/>
              </w:rPr>
              <w:t xml:space="preserve"> </w:t>
            </w:r>
            <w:r>
              <w:rPr>
                <w:spacing w:val="2"/>
              </w:rPr>
              <w:t>日对项目所在地厂界四周进行了声环境现</w:t>
            </w:r>
            <w:r>
              <w:rPr>
                <w:spacing w:val="1"/>
              </w:rPr>
              <w:t>状布点监</w:t>
            </w:r>
            <w:r>
              <w:t xml:space="preserve"> </w:t>
            </w:r>
            <w:r>
              <w:rPr>
                <w:spacing w:val="4"/>
              </w:rPr>
              <w:t>测，共设</w:t>
            </w:r>
            <w:r>
              <w:rPr>
                <w:spacing w:val="-49"/>
              </w:rPr>
              <w:t xml:space="preserve"> </w:t>
            </w:r>
            <w:r>
              <w:rPr>
                <w:rFonts w:ascii="Times New Roman" w:eastAsia="Times New Roman" w:hAnsi="Times New Roman" w:cs="Times New Roman"/>
                <w:spacing w:val="4"/>
              </w:rPr>
              <w:t>4</w:t>
            </w:r>
            <w:r>
              <w:rPr>
                <w:rFonts w:ascii="Times New Roman" w:eastAsia="Times New Roman" w:hAnsi="Times New Roman" w:cs="Times New Roman"/>
                <w:spacing w:val="17"/>
              </w:rPr>
              <w:t xml:space="preserve"> </w:t>
            </w:r>
            <w:r>
              <w:rPr>
                <w:spacing w:val="4"/>
              </w:rPr>
              <w:t>个测点，监测点布置详见附图</w:t>
            </w:r>
            <w:r>
              <w:rPr>
                <w:spacing w:val="-45"/>
              </w:rPr>
              <w:t xml:space="preserve"> </w:t>
            </w:r>
            <w:r>
              <w:rPr>
                <w:rFonts w:ascii="Times New Roman" w:eastAsia="Times New Roman" w:hAnsi="Times New Roman" w:cs="Times New Roman"/>
                <w:spacing w:val="4"/>
              </w:rPr>
              <w:t>2</w:t>
            </w:r>
            <w:r>
              <w:rPr>
                <w:rFonts w:ascii="Times New Roman" w:eastAsia="Times New Roman" w:hAnsi="Times New Roman" w:cs="Times New Roman"/>
                <w:spacing w:val="-29"/>
              </w:rPr>
              <w:t xml:space="preserve"> </w:t>
            </w:r>
            <w:r>
              <w:rPr>
                <w:spacing w:val="4"/>
              </w:rPr>
              <w:t>，</w:t>
            </w:r>
            <w:hyperlink w:anchor="bookmark36" w:history="1">
              <w:r>
                <w:rPr>
                  <w:spacing w:val="4"/>
                </w:rPr>
                <w:t xml:space="preserve">监测结果详见表 </w:t>
              </w:r>
              <w:r>
                <w:rPr>
                  <w:rFonts w:ascii="Times New Roman" w:eastAsia="Times New Roman" w:hAnsi="Times New Roman" w:cs="Times New Roman"/>
                  <w:spacing w:val="4"/>
                </w:rPr>
                <w:t>3</w:t>
              </w:r>
              <w:r>
                <w:rPr>
                  <w:rFonts w:ascii="Times New Roman" w:eastAsia="Times New Roman" w:hAnsi="Times New Roman" w:cs="Times New Roman"/>
                  <w:spacing w:val="3"/>
                </w:rPr>
                <w:t>.1-3</w:t>
              </w:r>
            </w:hyperlink>
            <w:r>
              <w:rPr>
                <w:spacing w:val="3"/>
              </w:rPr>
              <w:t>。</w:t>
            </w:r>
          </w:p>
          <w:p>
            <w:pPr>
              <w:spacing w:before="83" w:line="220" w:lineRule="auto"/>
              <w:ind w:left="2133"/>
              <w:rPr>
                <w:rFonts w:ascii="Times New Roman" w:eastAsia="Times New Roman" w:hAnsi="Times New Roman" w:cs="Times New Roman"/>
                <w:sz w:val="21"/>
                <w:szCs w:val="21"/>
              </w:rPr>
            </w:pPr>
            <w:bookmarkStart w:id="14" w:name="bookmark36"/>
            <w:bookmarkEnd w:id="14"/>
            <w:r>
              <w:rPr>
                <w:rFonts w:ascii="SimHei" w:eastAsia="SimHei" w:hAnsi="SimHei" w:cs="SimHei"/>
                <w:spacing w:val="-1"/>
                <w:sz w:val="21"/>
                <w:szCs w:val="21"/>
                <w14:textOutline w14:w="3831">
                  <w14:solidFill>
                    <w14:srgbClr w14:val="000000"/>
                  </w14:solidFill>
                  <w14:prstDash w14:val="solid"/>
                  <w14:miter w14:lim="10"/>
                </w14:textOutline>
              </w:rPr>
              <w:t>表</w:t>
            </w:r>
            <w:r>
              <w:rPr>
                <w:rFonts w:ascii="SimHei" w:eastAsia="SimHei" w:hAnsi="SimHei" w:cs="SimHei"/>
                <w:spacing w:val="-1"/>
                <w:sz w:val="21"/>
                <w:szCs w:val="21"/>
              </w:rPr>
              <w:t xml:space="preserve"> </w:t>
            </w:r>
            <w:r>
              <w:rPr>
                <w:rFonts w:ascii="Times New Roman" w:eastAsia="Times New Roman" w:hAnsi="Times New Roman" w:cs="Times New Roman"/>
                <w:b/>
                <w:bCs/>
                <w:spacing w:val="-1"/>
                <w:sz w:val="21"/>
                <w:szCs w:val="21"/>
              </w:rPr>
              <w:t>3.1-3</w:t>
            </w:r>
            <w:r>
              <w:rPr>
                <w:rFonts w:ascii="Times New Roman" w:eastAsia="Times New Roman" w:hAnsi="Times New Roman" w:cs="Times New Roman"/>
                <w:b/>
                <w:bCs/>
                <w:spacing w:val="2"/>
                <w:sz w:val="21"/>
                <w:szCs w:val="21"/>
              </w:rPr>
              <w:t xml:space="preserve">         </w:t>
            </w:r>
            <w:r>
              <w:rPr>
                <w:rFonts w:ascii="SimHei" w:eastAsia="SimHei" w:hAnsi="SimHei" w:cs="SimHei"/>
                <w:spacing w:val="-1"/>
                <w:sz w:val="21"/>
                <w:szCs w:val="21"/>
                <w14:textOutline w14:w="3831">
                  <w14:solidFill>
                    <w14:srgbClr w14:val="000000"/>
                  </w14:solidFill>
                  <w14:prstDash w14:val="solid"/>
                  <w14:miter w14:lim="10"/>
                </w14:textOutline>
              </w:rPr>
              <w:t>声环境现状监测结果</w:t>
            </w:r>
            <w:r>
              <w:rPr>
                <w:rFonts w:ascii="SimHei" w:eastAsia="SimHei" w:hAnsi="SimHei" w:cs="SimHei"/>
                <w:spacing w:val="10"/>
                <w:sz w:val="21"/>
                <w:szCs w:val="21"/>
              </w:rPr>
              <w:t xml:space="preserve">    </w:t>
            </w:r>
            <w:r>
              <w:rPr>
                <w:rFonts w:ascii="SimHei" w:eastAsia="SimHei" w:hAnsi="SimHei" w:cs="SimHei"/>
                <w:spacing w:val="-1"/>
                <w:sz w:val="21"/>
                <w:szCs w:val="21"/>
                <w14:textOutline w14:w="3831">
                  <w14:solidFill>
                    <w14:srgbClr w14:val="000000"/>
                  </w14:solidFill>
                  <w14:prstDash w14:val="solid"/>
                  <w14:miter w14:lim="10"/>
                </w14:textOutline>
              </w:rPr>
              <w:t>单位：</w:t>
            </w:r>
            <w:r>
              <w:rPr>
                <w:rFonts w:ascii="SimHei" w:eastAsia="SimHei" w:hAnsi="SimHei" w:cs="SimHei"/>
                <w:spacing w:val="-1"/>
                <w:sz w:val="21"/>
                <w:szCs w:val="21"/>
              </w:rPr>
              <w:t xml:space="preserve"> </w:t>
            </w:r>
            <w:r>
              <w:rPr>
                <w:rFonts w:ascii="Times New Roman" w:eastAsia="Times New Roman" w:hAnsi="Times New Roman" w:cs="Times New Roman"/>
                <w:b/>
                <w:bCs/>
                <w:spacing w:val="-1"/>
                <w:sz w:val="21"/>
                <w:szCs w:val="21"/>
              </w:rPr>
              <w:t>dB</w:t>
            </w:r>
          </w:p>
          <w:p>
            <w:pPr>
              <w:spacing w:line="85" w:lineRule="exact"/>
            </w:pPr>
          </w:p>
          <w:tbl>
            <w:tblPr>
              <w:tblStyle w:val="TableNormal22"/>
              <w:tblW w:w="8725"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72"/>
              <w:gridCol w:w="1274"/>
              <w:gridCol w:w="863"/>
              <w:gridCol w:w="2256"/>
              <w:gridCol w:w="863"/>
              <w:gridCol w:w="866"/>
              <w:gridCol w:w="863"/>
              <w:gridCol w:w="868"/>
            </w:tblGrid>
            <w:tr>
              <w:tblPrEx>
                <w:tblW w:w="8725"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11"/>
              </w:trPr>
              <w:tc>
                <w:tcPr>
                  <w:tcW w:w="872" w:type="dxa"/>
                  <w:vAlign w:val="top"/>
                </w:tcPr>
                <w:p>
                  <w:pPr>
                    <w:pStyle w:val="TableText"/>
                    <w:spacing w:before="65" w:line="300" w:lineRule="exact"/>
                    <w:ind w:left="222"/>
                    <w:rPr>
                      <w:sz w:val="21"/>
                      <w:szCs w:val="21"/>
                    </w:rPr>
                  </w:pPr>
                  <w:r>
                    <w:rPr>
                      <w:spacing w:val="-1"/>
                      <w:position w:val="6"/>
                      <w:sz w:val="21"/>
                      <w:szCs w:val="21"/>
                    </w:rPr>
                    <w:t>测点</w:t>
                  </w:r>
                </w:p>
                <w:p>
                  <w:pPr>
                    <w:pStyle w:val="TableText"/>
                    <w:spacing w:line="207" w:lineRule="auto"/>
                    <w:ind w:left="223"/>
                    <w:rPr>
                      <w:sz w:val="21"/>
                      <w:szCs w:val="21"/>
                    </w:rPr>
                  </w:pPr>
                  <w:r>
                    <w:rPr>
                      <w:spacing w:val="-1"/>
                      <w:sz w:val="21"/>
                      <w:szCs w:val="21"/>
                    </w:rPr>
                    <w:t>编号</w:t>
                  </w:r>
                </w:p>
              </w:tc>
              <w:tc>
                <w:tcPr>
                  <w:tcW w:w="1274" w:type="dxa"/>
                  <w:vAlign w:val="top"/>
                </w:tcPr>
                <w:p>
                  <w:pPr>
                    <w:pStyle w:val="TableText"/>
                    <w:spacing w:before="65" w:line="300" w:lineRule="exact"/>
                    <w:ind w:left="418"/>
                    <w:rPr>
                      <w:sz w:val="21"/>
                      <w:szCs w:val="21"/>
                    </w:rPr>
                  </w:pPr>
                  <w:r>
                    <w:rPr>
                      <w:spacing w:val="-1"/>
                      <w:position w:val="6"/>
                      <w:sz w:val="21"/>
                      <w:szCs w:val="21"/>
                    </w:rPr>
                    <w:t>监测</w:t>
                  </w:r>
                </w:p>
                <w:p>
                  <w:pPr>
                    <w:pStyle w:val="TableText"/>
                    <w:spacing w:line="207" w:lineRule="auto"/>
                    <w:ind w:left="424"/>
                    <w:rPr>
                      <w:sz w:val="21"/>
                      <w:szCs w:val="21"/>
                    </w:rPr>
                  </w:pPr>
                  <w:r>
                    <w:rPr>
                      <w:spacing w:val="-3"/>
                      <w:sz w:val="21"/>
                      <w:szCs w:val="21"/>
                    </w:rPr>
                    <w:t>点位</w:t>
                  </w:r>
                </w:p>
              </w:tc>
              <w:tc>
                <w:tcPr>
                  <w:tcW w:w="863" w:type="dxa"/>
                  <w:vAlign w:val="top"/>
                </w:tcPr>
                <w:p>
                  <w:pPr>
                    <w:pStyle w:val="TableText"/>
                    <w:spacing w:before="65" w:line="300" w:lineRule="exact"/>
                    <w:ind w:left="211"/>
                    <w:rPr>
                      <w:sz w:val="21"/>
                      <w:szCs w:val="21"/>
                    </w:rPr>
                  </w:pPr>
                  <w:r>
                    <w:rPr>
                      <w:spacing w:val="-1"/>
                      <w:position w:val="6"/>
                      <w:sz w:val="21"/>
                      <w:szCs w:val="21"/>
                    </w:rPr>
                    <w:t>环境</w:t>
                  </w:r>
                </w:p>
                <w:p>
                  <w:pPr>
                    <w:pStyle w:val="TableText"/>
                    <w:spacing w:line="207" w:lineRule="auto"/>
                    <w:ind w:left="215"/>
                    <w:rPr>
                      <w:sz w:val="21"/>
                      <w:szCs w:val="21"/>
                    </w:rPr>
                  </w:pPr>
                  <w:r>
                    <w:rPr>
                      <w:spacing w:val="-2"/>
                      <w:sz w:val="21"/>
                      <w:szCs w:val="21"/>
                    </w:rPr>
                    <w:t>功能</w:t>
                  </w:r>
                </w:p>
              </w:tc>
              <w:tc>
                <w:tcPr>
                  <w:tcW w:w="2256" w:type="dxa"/>
                  <w:vAlign w:val="top"/>
                </w:tcPr>
                <w:p>
                  <w:pPr>
                    <w:pStyle w:val="TableText"/>
                    <w:spacing w:before="65" w:line="300" w:lineRule="exact"/>
                    <w:ind w:left="915"/>
                    <w:rPr>
                      <w:sz w:val="21"/>
                      <w:szCs w:val="21"/>
                    </w:rPr>
                  </w:pPr>
                  <w:r>
                    <w:rPr>
                      <w:spacing w:val="-1"/>
                      <w:position w:val="6"/>
                      <w:sz w:val="21"/>
                      <w:szCs w:val="21"/>
                    </w:rPr>
                    <w:t>主要</w:t>
                  </w:r>
                </w:p>
                <w:p>
                  <w:pPr>
                    <w:pStyle w:val="TableText"/>
                    <w:spacing w:line="207" w:lineRule="auto"/>
                    <w:ind w:left="917"/>
                    <w:rPr>
                      <w:sz w:val="21"/>
                      <w:szCs w:val="21"/>
                    </w:rPr>
                  </w:pPr>
                  <w:r>
                    <w:rPr>
                      <w:spacing w:val="-2"/>
                      <w:sz w:val="21"/>
                      <w:szCs w:val="21"/>
                    </w:rPr>
                    <w:t>声源</w:t>
                  </w:r>
                </w:p>
              </w:tc>
              <w:tc>
                <w:tcPr>
                  <w:tcW w:w="863" w:type="dxa"/>
                  <w:vAlign w:val="top"/>
                </w:tcPr>
                <w:p>
                  <w:pPr>
                    <w:pStyle w:val="TableText"/>
                    <w:spacing w:before="65" w:line="300" w:lineRule="exact"/>
                    <w:ind w:left="217"/>
                    <w:rPr>
                      <w:sz w:val="21"/>
                      <w:szCs w:val="21"/>
                    </w:rPr>
                  </w:pPr>
                  <w:r>
                    <w:rPr>
                      <w:spacing w:val="-1"/>
                      <w:position w:val="6"/>
                      <w:sz w:val="21"/>
                      <w:szCs w:val="21"/>
                    </w:rPr>
                    <w:t>昼间</w:t>
                  </w:r>
                </w:p>
                <w:p>
                  <w:pPr>
                    <w:pStyle w:val="TableText"/>
                    <w:spacing w:line="207" w:lineRule="auto"/>
                    <w:ind w:left="222"/>
                    <w:rPr>
                      <w:sz w:val="21"/>
                      <w:szCs w:val="21"/>
                    </w:rPr>
                  </w:pPr>
                  <w:r>
                    <w:rPr>
                      <w:spacing w:val="-2"/>
                      <w:sz w:val="21"/>
                      <w:szCs w:val="21"/>
                    </w:rPr>
                    <w:t>声级</w:t>
                  </w:r>
                </w:p>
              </w:tc>
              <w:tc>
                <w:tcPr>
                  <w:tcW w:w="866" w:type="dxa"/>
                  <w:vAlign w:val="top"/>
                </w:tcPr>
                <w:p>
                  <w:pPr>
                    <w:pStyle w:val="TableText"/>
                    <w:spacing w:before="65" w:line="300" w:lineRule="exact"/>
                    <w:ind w:left="218"/>
                    <w:rPr>
                      <w:sz w:val="21"/>
                      <w:szCs w:val="21"/>
                    </w:rPr>
                  </w:pPr>
                  <w:r>
                    <w:rPr>
                      <w:spacing w:val="-1"/>
                      <w:position w:val="6"/>
                      <w:sz w:val="21"/>
                      <w:szCs w:val="21"/>
                    </w:rPr>
                    <w:t>达标</w:t>
                  </w:r>
                </w:p>
                <w:p>
                  <w:pPr>
                    <w:pStyle w:val="TableText"/>
                    <w:spacing w:line="207" w:lineRule="auto"/>
                    <w:ind w:left="219"/>
                    <w:rPr>
                      <w:sz w:val="21"/>
                      <w:szCs w:val="21"/>
                    </w:rPr>
                  </w:pPr>
                  <w:r>
                    <w:rPr>
                      <w:spacing w:val="-1"/>
                      <w:sz w:val="21"/>
                      <w:szCs w:val="21"/>
                    </w:rPr>
                    <w:t>状况</w:t>
                  </w:r>
                </w:p>
              </w:tc>
              <w:tc>
                <w:tcPr>
                  <w:tcW w:w="863" w:type="dxa"/>
                  <w:vAlign w:val="top"/>
                </w:tcPr>
                <w:p>
                  <w:pPr>
                    <w:pStyle w:val="TableText"/>
                    <w:spacing w:before="65" w:line="300" w:lineRule="exact"/>
                    <w:ind w:left="223"/>
                    <w:rPr>
                      <w:sz w:val="21"/>
                      <w:szCs w:val="21"/>
                    </w:rPr>
                  </w:pPr>
                  <w:r>
                    <w:rPr>
                      <w:spacing w:val="-2"/>
                      <w:position w:val="6"/>
                      <w:sz w:val="21"/>
                      <w:szCs w:val="21"/>
                    </w:rPr>
                    <w:t>夜间</w:t>
                  </w:r>
                </w:p>
                <w:p>
                  <w:pPr>
                    <w:pStyle w:val="TableText"/>
                    <w:spacing w:line="207" w:lineRule="auto"/>
                    <w:ind w:left="224"/>
                    <w:rPr>
                      <w:sz w:val="21"/>
                      <w:szCs w:val="21"/>
                    </w:rPr>
                  </w:pPr>
                  <w:r>
                    <w:rPr>
                      <w:spacing w:val="-2"/>
                      <w:sz w:val="21"/>
                      <w:szCs w:val="21"/>
                    </w:rPr>
                    <w:t>声级</w:t>
                  </w:r>
                </w:p>
              </w:tc>
              <w:tc>
                <w:tcPr>
                  <w:tcW w:w="868" w:type="dxa"/>
                  <w:vAlign w:val="top"/>
                </w:tcPr>
                <w:p>
                  <w:pPr>
                    <w:pStyle w:val="TableText"/>
                    <w:spacing w:before="65" w:line="300" w:lineRule="exact"/>
                    <w:ind w:left="220"/>
                    <w:rPr>
                      <w:sz w:val="21"/>
                      <w:szCs w:val="21"/>
                    </w:rPr>
                  </w:pPr>
                  <w:r>
                    <w:rPr>
                      <w:spacing w:val="-1"/>
                      <w:position w:val="6"/>
                      <w:sz w:val="21"/>
                      <w:szCs w:val="21"/>
                    </w:rPr>
                    <w:t>达标</w:t>
                  </w:r>
                </w:p>
                <w:p>
                  <w:pPr>
                    <w:pStyle w:val="TableText"/>
                    <w:spacing w:line="207" w:lineRule="auto"/>
                    <w:ind w:left="221"/>
                    <w:rPr>
                      <w:sz w:val="21"/>
                      <w:szCs w:val="21"/>
                    </w:rPr>
                  </w:pPr>
                  <w:r>
                    <w:rPr>
                      <w:spacing w:val="-1"/>
                      <w:sz w:val="21"/>
                      <w:szCs w:val="21"/>
                    </w:rPr>
                    <w:t>状况</w:t>
                  </w:r>
                </w:p>
              </w:tc>
            </w:tr>
            <w:tr>
              <w:tblPrEx>
                <w:tblW w:w="8725" w:type="dxa"/>
                <w:tblInd w:w="95" w:type="dxa"/>
                <w:tblLayout w:type="fixed"/>
              </w:tblPrEx>
              <w:trPr>
                <w:trHeight w:val="327"/>
              </w:trPr>
              <w:tc>
                <w:tcPr>
                  <w:tcW w:w="872" w:type="dxa"/>
                  <w:vAlign w:val="top"/>
                </w:tcPr>
                <w:p>
                  <w:pPr>
                    <w:spacing w:before="109" w:line="187" w:lineRule="auto"/>
                    <w:ind w:left="36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274" w:type="dxa"/>
                  <w:vAlign w:val="top"/>
                </w:tcPr>
                <w:p>
                  <w:pPr>
                    <w:pStyle w:val="TableText"/>
                    <w:spacing w:before="71" w:line="216" w:lineRule="auto"/>
                    <w:ind w:left="203"/>
                    <w:rPr>
                      <w:sz w:val="21"/>
                      <w:szCs w:val="21"/>
                    </w:rPr>
                  </w:pPr>
                  <w:r>
                    <w:rPr>
                      <w:spacing w:val="2"/>
                      <w:sz w:val="21"/>
                      <w:szCs w:val="21"/>
                    </w:rPr>
                    <w:t>厂界东侧</w:t>
                  </w:r>
                </w:p>
              </w:tc>
              <w:tc>
                <w:tcPr>
                  <w:tcW w:w="863" w:type="dxa"/>
                  <w:vAlign w:val="top"/>
                </w:tcPr>
                <w:p>
                  <w:pPr>
                    <w:pStyle w:val="TableText"/>
                    <w:spacing w:before="71" w:line="216" w:lineRule="auto"/>
                    <w:ind w:left="185"/>
                    <w:rPr>
                      <w:sz w:val="21"/>
                      <w:szCs w:val="21"/>
                    </w:rPr>
                  </w:pPr>
                  <w:r>
                    <w:rPr>
                      <w:rFonts w:ascii="Times New Roman" w:eastAsia="Times New Roman" w:hAnsi="Times New Roman" w:cs="Times New Roman"/>
                      <w:sz w:val="21"/>
                      <w:szCs w:val="21"/>
                    </w:rPr>
                    <w:t>4a</w:t>
                  </w:r>
                  <w:r>
                    <w:rPr>
                      <w:rFonts w:ascii="Times New Roman" w:eastAsia="Times New Roman" w:hAnsi="Times New Roman" w:cs="Times New Roman"/>
                      <w:spacing w:val="13"/>
                      <w:sz w:val="21"/>
                      <w:szCs w:val="21"/>
                    </w:rPr>
                    <w:t xml:space="preserve"> </w:t>
                  </w:r>
                  <w:r>
                    <w:rPr>
                      <w:sz w:val="21"/>
                      <w:szCs w:val="21"/>
                    </w:rPr>
                    <w:t>类</w:t>
                  </w:r>
                </w:p>
              </w:tc>
              <w:tc>
                <w:tcPr>
                  <w:tcW w:w="2256" w:type="dxa"/>
                  <w:vAlign w:val="top"/>
                </w:tcPr>
                <w:p>
                  <w:pPr>
                    <w:pStyle w:val="TableText"/>
                    <w:spacing w:before="71" w:line="216" w:lineRule="auto"/>
                    <w:ind w:left="699"/>
                    <w:rPr>
                      <w:sz w:val="21"/>
                      <w:szCs w:val="21"/>
                    </w:rPr>
                  </w:pPr>
                  <w:r>
                    <w:rPr>
                      <w:spacing w:val="2"/>
                      <w:sz w:val="21"/>
                      <w:szCs w:val="21"/>
                    </w:rPr>
                    <w:t>交通噪声</w:t>
                  </w:r>
                </w:p>
              </w:tc>
              <w:tc>
                <w:tcPr>
                  <w:tcW w:w="863" w:type="dxa"/>
                  <w:vAlign w:val="top"/>
                </w:tcPr>
                <w:p>
                  <w:pPr>
                    <w:spacing w:before="109" w:line="187" w:lineRule="auto"/>
                    <w:ind w:left="2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57.8</w:t>
                  </w:r>
                </w:p>
              </w:tc>
              <w:tc>
                <w:tcPr>
                  <w:tcW w:w="866" w:type="dxa"/>
                  <w:vAlign w:val="top"/>
                </w:tcPr>
                <w:p>
                  <w:pPr>
                    <w:pStyle w:val="TableText"/>
                    <w:spacing w:before="71" w:line="216" w:lineRule="auto"/>
                    <w:ind w:left="218"/>
                    <w:rPr>
                      <w:sz w:val="21"/>
                      <w:szCs w:val="21"/>
                    </w:rPr>
                  </w:pPr>
                  <w:r>
                    <w:rPr>
                      <w:spacing w:val="-1"/>
                      <w:sz w:val="21"/>
                      <w:szCs w:val="21"/>
                    </w:rPr>
                    <w:t>达标</w:t>
                  </w:r>
                </w:p>
              </w:tc>
              <w:tc>
                <w:tcPr>
                  <w:tcW w:w="863" w:type="dxa"/>
                  <w:vAlign w:val="top"/>
                </w:tcPr>
                <w:p>
                  <w:pPr>
                    <w:spacing w:before="109" w:line="187" w:lineRule="auto"/>
                    <w:ind w:left="24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47.4</w:t>
                  </w:r>
                </w:p>
              </w:tc>
              <w:tc>
                <w:tcPr>
                  <w:tcW w:w="868" w:type="dxa"/>
                  <w:vAlign w:val="top"/>
                </w:tcPr>
                <w:p>
                  <w:pPr>
                    <w:pStyle w:val="TableText"/>
                    <w:spacing w:before="71" w:line="216" w:lineRule="auto"/>
                    <w:ind w:left="220"/>
                    <w:rPr>
                      <w:sz w:val="21"/>
                      <w:szCs w:val="21"/>
                    </w:rPr>
                  </w:pPr>
                  <w:r>
                    <w:rPr>
                      <w:spacing w:val="-1"/>
                      <w:sz w:val="21"/>
                      <w:szCs w:val="21"/>
                    </w:rPr>
                    <w:t>达标</w:t>
                  </w:r>
                </w:p>
              </w:tc>
            </w:tr>
          </w:tbl>
          <w:p/>
        </w:tc>
      </w:tr>
    </w:tbl>
    <w:p>
      <w:pPr>
        <w:sectPr>
          <w:footerReference w:type="default" r:id="rId45"/>
          <w:pgSz w:w="11907" w:h="16839"/>
          <w:pgMar w:top="950" w:right="1480" w:bottom="400" w:left="1481" w:header="0" w:footer="0" w:gutter="0"/>
          <w:pgNumType w:start="38"/>
          <w:cols w:space="708"/>
        </w:sectPr>
      </w:pPr>
    </w:p>
    <w:tbl>
      <w:tblPr>
        <w:tblStyle w:val="TableNormal23"/>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tbl>
            <w:tblPr>
              <w:tblStyle w:val="TableNormal23"/>
              <w:tblW w:w="8725"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72"/>
              <w:gridCol w:w="1274"/>
              <w:gridCol w:w="863"/>
              <w:gridCol w:w="2256"/>
              <w:gridCol w:w="863"/>
              <w:gridCol w:w="866"/>
              <w:gridCol w:w="863"/>
              <w:gridCol w:w="868"/>
            </w:tblGrid>
            <w:tr>
              <w:tblPrEx>
                <w:tblW w:w="8725"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9"/>
              </w:trPr>
              <w:tc>
                <w:tcPr>
                  <w:tcW w:w="872" w:type="dxa"/>
                  <w:vAlign w:val="top"/>
                </w:tcPr>
                <w:p>
                  <w:pPr>
                    <w:spacing w:before="113" w:line="187" w:lineRule="auto"/>
                    <w:ind w:left="340"/>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274" w:type="dxa"/>
                  <w:vAlign w:val="top"/>
                </w:tcPr>
                <w:p>
                  <w:pPr>
                    <w:pStyle w:val="TableText"/>
                    <w:spacing w:before="74" w:line="215" w:lineRule="auto"/>
                    <w:ind w:left="203"/>
                    <w:rPr>
                      <w:sz w:val="21"/>
                      <w:szCs w:val="21"/>
                    </w:rPr>
                  </w:pPr>
                  <w:r>
                    <w:rPr>
                      <w:spacing w:val="2"/>
                      <w:sz w:val="21"/>
                      <w:szCs w:val="21"/>
                    </w:rPr>
                    <w:t>厂界南侧</w:t>
                  </w:r>
                </w:p>
              </w:tc>
              <w:tc>
                <w:tcPr>
                  <w:tcW w:w="863" w:type="dxa"/>
                  <w:vAlign w:val="top"/>
                </w:tcPr>
                <w:p>
                  <w:pPr>
                    <w:pStyle w:val="TableText"/>
                    <w:spacing w:before="74" w:line="215" w:lineRule="auto"/>
                    <w:ind w:left="234"/>
                    <w:rPr>
                      <w:sz w:val="21"/>
                      <w:szCs w:val="21"/>
                    </w:rPr>
                  </w:pPr>
                  <w:r>
                    <w:rPr>
                      <w:rFonts w:ascii="Times New Roman" w:eastAsia="Times New Roman" w:hAnsi="Times New Roman" w:cs="Times New Roman"/>
                      <w:spacing w:val="-2"/>
                      <w:sz w:val="21"/>
                      <w:szCs w:val="21"/>
                    </w:rPr>
                    <w:t>2</w:t>
                  </w:r>
                  <w:r>
                    <w:rPr>
                      <w:rFonts w:ascii="Times New Roman" w:eastAsia="Times New Roman" w:hAnsi="Times New Roman" w:cs="Times New Roman"/>
                      <w:spacing w:val="13"/>
                      <w:sz w:val="21"/>
                      <w:szCs w:val="21"/>
                    </w:rPr>
                    <w:t xml:space="preserve"> </w:t>
                  </w:r>
                  <w:r>
                    <w:rPr>
                      <w:spacing w:val="-2"/>
                      <w:sz w:val="21"/>
                      <w:szCs w:val="21"/>
                    </w:rPr>
                    <w:t>类</w:t>
                  </w:r>
                </w:p>
              </w:tc>
              <w:tc>
                <w:tcPr>
                  <w:tcW w:w="2256" w:type="dxa"/>
                  <w:vAlign w:val="top"/>
                </w:tcPr>
                <w:p>
                  <w:pPr>
                    <w:pStyle w:val="TableText"/>
                    <w:spacing w:before="74" w:line="215" w:lineRule="auto"/>
                    <w:ind w:left="694"/>
                    <w:rPr>
                      <w:sz w:val="21"/>
                      <w:szCs w:val="21"/>
                    </w:rPr>
                  </w:pPr>
                  <w:r>
                    <w:rPr>
                      <w:spacing w:val="3"/>
                      <w:sz w:val="21"/>
                      <w:szCs w:val="21"/>
                    </w:rPr>
                    <w:t>机械噪声</w:t>
                  </w:r>
                </w:p>
              </w:tc>
              <w:tc>
                <w:tcPr>
                  <w:tcW w:w="863" w:type="dxa"/>
                  <w:vAlign w:val="top"/>
                </w:tcPr>
                <w:p>
                  <w:pPr>
                    <w:spacing w:before="113" w:line="187" w:lineRule="auto"/>
                    <w:ind w:left="2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56.4</w:t>
                  </w:r>
                </w:p>
              </w:tc>
              <w:tc>
                <w:tcPr>
                  <w:tcW w:w="866" w:type="dxa"/>
                  <w:vAlign w:val="top"/>
                </w:tcPr>
                <w:p>
                  <w:pPr>
                    <w:pStyle w:val="TableText"/>
                    <w:spacing w:before="74" w:line="215" w:lineRule="auto"/>
                    <w:ind w:left="218"/>
                    <w:rPr>
                      <w:sz w:val="21"/>
                      <w:szCs w:val="21"/>
                    </w:rPr>
                  </w:pPr>
                  <w:r>
                    <w:rPr>
                      <w:spacing w:val="-1"/>
                      <w:sz w:val="21"/>
                      <w:szCs w:val="21"/>
                    </w:rPr>
                    <w:t>达标</w:t>
                  </w:r>
                </w:p>
              </w:tc>
              <w:tc>
                <w:tcPr>
                  <w:tcW w:w="863" w:type="dxa"/>
                  <w:vAlign w:val="top"/>
                </w:tcPr>
                <w:p>
                  <w:pPr>
                    <w:spacing w:before="113" w:line="187" w:lineRule="auto"/>
                    <w:ind w:left="24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46.7</w:t>
                  </w:r>
                </w:p>
              </w:tc>
              <w:tc>
                <w:tcPr>
                  <w:tcW w:w="868" w:type="dxa"/>
                  <w:vAlign w:val="top"/>
                </w:tcPr>
                <w:p>
                  <w:pPr>
                    <w:pStyle w:val="TableText"/>
                    <w:spacing w:before="74" w:line="215" w:lineRule="auto"/>
                    <w:ind w:left="220"/>
                    <w:rPr>
                      <w:sz w:val="21"/>
                      <w:szCs w:val="21"/>
                    </w:rPr>
                  </w:pPr>
                  <w:r>
                    <w:rPr>
                      <w:spacing w:val="-1"/>
                      <w:sz w:val="21"/>
                      <w:szCs w:val="21"/>
                    </w:rPr>
                    <w:t>达标</w:t>
                  </w:r>
                </w:p>
              </w:tc>
            </w:tr>
            <w:tr>
              <w:tblPrEx>
                <w:tblW w:w="8725" w:type="dxa"/>
                <w:tblInd w:w="95" w:type="dxa"/>
                <w:tblLayout w:type="fixed"/>
              </w:tblPrEx>
              <w:trPr>
                <w:trHeight w:val="329"/>
              </w:trPr>
              <w:tc>
                <w:tcPr>
                  <w:tcW w:w="872" w:type="dxa"/>
                  <w:vAlign w:val="top"/>
                </w:tcPr>
                <w:p>
                  <w:pPr>
                    <w:spacing w:before="115" w:line="187" w:lineRule="auto"/>
                    <w:ind w:left="344"/>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274" w:type="dxa"/>
                  <w:vAlign w:val="top"/>
                </w:tcPr>
                <w:p>
                  <w:pPr>
                    <w:pStyle w:val="TableText"/>
                    <w:spacing w:before="76" w:line="213" w:lineRule="auto"/>
                    <w:ind w:left="203"/>
                    <w:rPr>
                      <w:sz w:val="21"/>
                      <w:szCs w:val="21"/>
                    </w:rPr>
                  </w:pPr>
                  <w:r>
                    <w:rPr>
                      <w:spacing w:val="2"/>
                      <w:sz w:val="21"/>
                      <w:szCs w:val="21"/>
                    </w:rPr>
                    <w:t>厂界西侧</w:t>
                  </w:r>
                </w:p>
              </w:tc>
              <w:tc>
                <w:tcPr>
                  <w:tcW w:w="863" w:type="dxa"/>
                  <w:vAlign w:val="top"/>
                </w:tcPr>
                <w:p>
                  <w:pPr>
                    <w:pStyle w:val="TableText"/>
                    <w:spacing w:before="76" w:line="213" w:lineRule="auto"/>
                    <w:ind w:left="234"/>
                    <w:rPr>
                      <w:sz w:val="21"/>
                      <w:szCs w:val="21"/>
                    </w:rPr>
                  </w:pPr>
                  <w:r>
                    <w:rPr>
                      <w:rFonts w:ascii="Times New Roman" w:eastAsia="Times New Roman" w:hAnsi="Times New Roman" w:cs="Times New Roman"/>
                      <w:spacing w:val="-2"/>
                      <w:sz w:val="21"/>
                      <w:szCs w:val="21"/>
                    </w:rPr>
                    <w:t>2</w:t>
                  </w:r>
                  <w:r>
                    <w:rPr>
                      <w:rFonts w:ascii="Times New Roman" w:eastAsia="Times New Roman" w:hAnsi="Times New Roman" w:cs="Times New Roman"/>
                      <w:spacing w:val="13"/>
                      <w:sz w:val="21"/>
                      <w:szCs w:val="21"/>
                    </w:rPr>
                    <w:t xml:space="preserve"> </w:t>
                  </w:r>
                  <w:r>
                    <w:rPr>
                      <w:spacing w:val="-2"/>
                      <w:sz w:val="21"/>
                      <w:szCs w:val="21"/>
                    </w:rPr>
                    <w:t>类</w:t>
                  </w:r>
                </w:p>
              </w:tc>
              <w:tc>
                <w:tcPr>
                  <w:tcW w:w="2256" w:type="dxa"/>
                  <w:vAlign w:val="top"/>
                </w:tcPr>
                <w:p>
                  <w:pPr>
                    <w:pStyle w:val="TableText"/>
                    <w:spacing w:before="76" w:line="213" w:lineRule="auto"/>
                    <w:ind w:left="694"/>
                    <w:rPr>
                      <w:sz w:val="21"/>
                      <w:szCs w:val="21"/>
                    </w:rPr>
                  </w:pPr>
                  <w:r>
                    <w:rPr>
                      <w:spacing w:val="3"/>
                      <w:sz w:val="21"/>
                      <w:szCs w:val="21"/>
                    </w:rPr>
                    <w:t>机械噪声</w:t>
                  </w:r>
                </w:p>
              </w:tc>
              <w:tc>
                <w:tcPr>
                  <w:tcW w:w="863" w:type="dxa"/>
                  <w:vAlign w:val="top"/>
                </w:tcPr>
                <w:p>
                  <w:pPr>
                    <w:spacing w:before="115" w:line="187" w:lineRule="auto"/>
                    <w:ind w:left="2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58.7</w:t>
                  </w:r>
                </w:p>
              </w:tc>
              <w:tc>
                <w:tcPr>
                  <w:tcW w:w="866" w:type="dxa"/>
                  <w:vAlign w:val="top"/>
                </w:tcPr>
                <w:p>
                  <w:pPr>
                    <w:pStyle w:val="TableText"/>
                    <w:spacing w:before="76" w:line="213" w:lineRule="auto"/>
                    <w:ind w:left="218"/>
                    <w:rPr>
                      <w:sz w:val="21"/>
                      <w:szCs w:val="21"/>
                    </w:rPr>
                  </w:pPr>
                  <w:r>
                    <w:rPr>
                      <w:spacing w:val="-1"/>
                      <w:sz w:val="21"/>
                      <w:szCs w:val="21"/>
                    </w:rPr>
                    <w:t>达标</w:t>
                  </w:r>
                </w:p>
              </w:tc>
              <w:tc>
                <w:tcPr>
                  <w:tcW w:w="863" w:type="dxa"/>
                  <w:vAlign w:val="top"/>
                </w:tcPr>
                <w:p>
                  <w:pPr>
                    <w:spacing w:before="115" w:line="187" w:lineRule="auto"/>
                    <w:ind w:left="24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48.1</w:t>
                  </w:r>
                </w:p>
              </w:tc>
              <w:tc>
                <w:tcPr>
                  <w:tcW w:w="868" w:type="dxa"/>
                  <w:vAlign w:val="top"/>
                </w:tcPr>
                <w:p>
                  <w:pPr>
                    <w:pStyle w:val="TableText"/>
                    <w:spacing w:before="76" w:line="213" w:lineRule="auto"/>
                    <w:ind w:left="220"/>
                    <w:rPr>
                      <w:sz w:val="21"/>
                      <w:szCs w:val="21"/>
                    </w:rPr>
                  </w:pPr>
                  <w:r>
                    <w:rPr>
                      <w:spacing w:val="-1"/>
                      <w:sz w:val="21"/>
                      <w:szCs w:val="21"/>
                    </w:rPr>
                    <w:t>达标</w:t>
                  </w:r>
                </w:p>
              </w:tc>
            </w:tr>
            <w:tr>
              <w:tblPrEx>
                <w:tblW w:w="8725" w:type="dxa"/>
                <w:tblInd w:w="95" w:type="dxa"/>
                <w:tblLayout w:type="fixed"/>
              </w:tblPrEx>
              <w:trPr>
                <w:trHeight w:val="336"/>
              </w:trPr>
              <w:tc>
                <w:tcPr>
                  <w:tcW w:w="872" w:type="dxa"/>
                  <w:vAlign w:val="top"/>
                </w:tcPr>
                <w:p>
                  <w:pPr>
                    <w:spacing w:before="115" w:line="187" w:lineRule="auto"/>
                    <w:ind w:left="338"/>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274" w:type="dxa"/>
                  <w:vAlign w:val="top"/>
                </w:tcPr>
                <w:p>
                  <w:pPr>
                    <w:pStyle w:val="TableText"/>
                    <w:spacing w:before="76" w:line="219" w:lineRule="auto"/>
                    <w:ind w:left="203"/>
                    <w:rPr>
                      <w:sz w:val="21"/>
                      <w:szCs w:val="21"/>
                    </w:rPr>
                  </w:pPr>
                  <w:r>
                    <w:rPr>
                      <w:spacing w:val="2"/>
                      <w:sz w:val="21"/>
                      <w:szCs w:val="21"/>
                    </w:rPr>
                    <w:t>厂界北侧</w:t>
                  </w:r>
                </w:p>
              </w:tc>
              <w:tc>
                <w:tcPr>
                  <w:tcW w:w="863" w:type="dxa"/>
                  <w:vAlign w:val="top"/>
                </w:tcPr>
                <w:p>
                  <w:pPr>
                    <w:pStyle w:val="TableText"/>
                    <w:spacing w:before="76" w:line="219" w:lineRule="auto"/>
                    <w:ind w:left="234"/>
                    <w:rPr>
                      <w:sz w:val="21"/>
                      <w:szCs w:val="21"/>
                    </w:rPr>
                  </w:pPr>
                  <w:r>
                    <w:rPr>
                      <w:rFonts w:ascii="Times New Roman" w:eastAsia="Times New Roman" w:hAnsi="Times New Roman" w:cs="Times New Roman"/>
                      <w:spacing w:val="-2"/>
                      <w:sz w:val="21"/>
                      <w:szCs w:val="21"/>
                    </w:rPr>
                    <w:t>2</w:t>
                  </w:r>
                  <w:r>
                    <w:rPr>
                      <w:rFonts w:ascii="Times New Roman" w:eastAsia="Times New Roman" w:hAnsi="Times New Roman" w:cs="Times New Roman"/>
                      <w:spacing w:val="13"/>
                      <w:sz w:val="21"/>
                      <w:szCs w:val="21"/>
                    </w:rPr>
                    <w:t xml:space="preserve"> </w:t>
                  </w:r>
                  <w:r>
                    <w:rPr>
                      <w:spacing w:val="-2"/>
                      <w:sz w:val="21"/>
                      <w:szCs w:val="21"/>
                    </w:rPr>
                    <w:t>类</w:t>
                  </w:r>
                </w:p>
              </w:tc>
              <w:tc>
                <w:tcPr>
                  <w:tcW w:w="2256" w:type="dxa"/>
                  <w:vAlign w:val="top"/>
                </w:tcPr>
                <w:p>
                  <w:pPr>
                    <w:pStyle w:val="TableText"/>
                    <w:spacing w:before="76" w:line="219" w:lineRule="auto"/>
                    <w:ind w:left="694"/>
                    <w:rPr>
                      <w:sz w:val="21"/>
                      <w:szCs w:val="21"/>
                    </w:rPr>
                  </w:pPr>
                  <w:r>
                    <w:rPr>
                      <w:spacing w:val="3"/>
                      <w:sz w:val="21"/>
                      <w:szCs w:val="21"/>
                    </w:rPr>
                    <w:t>机械噪声</w:t>
                  </w:r>
                </w:p>
              </w:tc>
              <w:tc>
                <w:tcPr>
                  <w:tcW w:w="863" w:type="dxa"/>
                  <w:vAlign w:val="top"/>
                </w:tcPr>
                <w:p>
                  <w:pPr>
                    <w:spacing w:before="117" w:line="184" w:lineRule="auto"/>
                    <w:ind w:left="2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57.7</w:t>
                  </w:r>
                </w:p>
              </w:tc>
              <w:tc>
                <w:tcPr>
                  <w:tcW w:w="866" w:type="dxa"/>
                  <w:vAlign w:val="top"/>
                </w:tcPr>
                <w:p>
                  <w:pPr>
                    <w:pStyle w:val="TableText"/>
                    <w:spacing w:before="76" w:line="219" w:lineRule="auto"/>
                    <w:ind w:left="218"/>
                    <w:rPr>
                      <w:sz w:val="21"/>
                      <w:szCs w:val="21"/>
                    </w:rPr>
                  </w:pPr>
                  <w:r>
                    <w:rPr>
                      <w:spacing w:val="-1"/>
                      <w:sz w:val="21"/>
                      <w:szCs w:val="21"/>
                    </w:rPr>
                    <w:t>达标</w:t>
                  </w:r>
                </w:p>
              </w:tc>
              <w:tc>
                <w:tcPr>
                  <w:tcW w:w="863" w:type="dxa"/>
                  <w:vAlign w:val="top"/>
                </w:tcPr>
                <w:p>
                  <w:pPr>
                    <w:spacing w:before="114" w:line="187" w:lineRule="auto"/>
                    <w:ind w:left="24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46.4</w:t>
                  </w:r>
                </w:p>
              </w:tc>
              <w:tc>
                <w:tcPr>
                  <w:tcW w:w="868" w:type="dxa"/>
                  <w:vAlign w:val="top"/>
                </w:tcPr>
                <w:p>
                  <w:pPr>
                    <w:pStyle w:val="TableText"/>
                    <w:spacing w:before="76" w:line="219" w:lineRule="auto"/>
                    <w:ind w:left="220"/>
                    <w:rPr>
                      <w:sz w:val="21"/>
                      <w:szCs w:val="21"/>
                    </w:rPr>
                  </w:pPr>
                  <w:r>
                    <w:rPr>
                      <w:spacing w:val="-1"/>
                      <w:sz w:val="21"/>
                      <w:szCs w:val="21"/>
                    </w:rPr>
                    <w:t>达标</w:t>
                  </w:r>
                </w:p>
              </w:tc>
            </w:tr>
          </w:tbl>
          <w:p>
            <w:pPr>
              <w:pStyle w:val="TableText"/>
              <w:spacing w:before="110" w:line="355" w:lineRule="auto"/>
              <w:ind w:left="208" w:right="192" w:firstLine="501"/>
              <w:jc w:val="both"/>
            </w:pPr>
            <w:r>
              <w:rPr>
                <w:spacing w:val="7"/>
              </w:rPr>
              <w:t>监测结果表明，项目所在地南、西、北面厂界均能达到《工</w:t>
            </w:r>
            <w:r>
              <w:rPr>
                <w:spacing w:val="6"/>
              </w:rPr>
              <w:t>业企业厂界环</w:t>
            </w:r>
            <w:r>
              <w:t xml:space="preserve">  </w:t>
            </w:r>
            <w:r>
              <w:rPr>
                <w:spacing w:val="6"/>
              </w:rPr>
              <w:t>境噪声排放标准》（</w:t>
            </w:r>
            <w:r>
              <w:rPr>
                <w:rFonts w:ascii="Times New Roman" w:eastAsia="Times New Roman" w:hAnsi="Times New Roman" w:cs="Times New Roman"/>
              </w:rPr>
              <w:t>GB</w:t>
            </w:r>
            <w:r>
              <w:rPr>
                <w:rFonts w:ascii="Times New Roman" w:eastAsia="Times New Roman" w:hAnsi="Times New Roman" w:cs="Times New Roman"/>
                <w:spacing w:val="6"/>
              </w:rPr>
              <w:t>12348-2008</w:t>
            </w:r>
            <w:r>
              <w:rPr>
                <w:spacing w:val="6"/>
              </w:rPr>
              <w:t>）</w:t>
            </w:r>
            <w:r>
              <w:rPr>
                <w:rFonts w:ascii="Times New Roman" w:eastAsia="Times New Roman" w:hAnsi="Times New Roman" w:cs="Times New Roman"/>
                <w:spacing w:val="6"/>
              </w:rPr>
              <w:t xml:space="preserve">2  </w:t>
            </w:r>
            <w:r>
              <w:rPr>
                <w:spacing w:val="6"/>
              </w:rPr>
              <w:t>类标准（即昼间噪声</w:t>
            </w:r>
            <w:r>
              <w:rPr>
                <w:rFonts w:ascii="Times New Roman" w:eastAsia="Times New Roman" w:hAnsi="Times New Roman" w:cs="Times New Roman"/>
                <w:spacing w:val="6"/>
              </w:rPr>
              <w:t>≤65</w:t>
            </w:r>
            <w:r>
              <w:rPr>
                <w:rFonts w:ascii="Times New Roman" w:eastAsia="Times New Roman" w:hAnsi="Times New Roman" w:cs="Times New Roman"/>
              </w:rPr>
              <w:t>dB</w:t>
            </w:r>
            <w:r>
              <w:rPr>
                <w:spacing w:val="6"/>
              </w:rPr>
              <w:t>，夜间噪声</w:t>
            </w:r>
            <w:r>
              <w:rPr>
                <w:spacing w:val="8"/>
              </w:rPr>
              <w:t xml:space="preserve">  </w:t>
            </w:r>
            <w:r>
              <w:rPr>
                <w:rFonts w:ascii="Times New Roman" w:eastAsia="Times New Roman" w:hAnsi="Times New Roman" w:cs="Times New Roman"/>
              </w:rPr>
              <w:t>≤55dB</w:t>
            </w:r>
            <w:r>
              <w:rPr>
                <w:spacing w:val="-57"/>
              </w:rPr>
              <w:t>），</w:t>
            </w:r>
            <w:r>
              <w:t>东面厂界能达到《工业企业厂界环境噪声排放标准》（</w:t>
            </w:r>
            <w:r>
              <w:rPr>
                <w:rFonts w:ascii="Times New Roman" w:eastAsia="Times New Roman" w:hAnsi="Times New Roman" w:cs="Times New Roman"/>
              </w:rPr>
              <w:t>GB12348-2008</w:t>
            </w:r>
            <w:r>
              <w:t>）</w:t>
            </w:r>
          </w:p>
          <w:p>
            <w:pPr>
              <w:pStyle w:val="TableText"/>
              <w:spacing w:before="1" w:line="219" w:lineRule="auto"/>
              <w:ind w:left="209"/>
            </w:pPr>
            <w:r>
              <w:rPr>
                <w:rFonts w:ascii="Times New Roman" w:eastAsia="Times New Roman" w:hAnsi="Times New Roman" w:cs="Times New Roman"/>
              </w:rPr>
              <w:t>4a</w:t>
            </w:r>
            <w:r>
              <w:rPr>
                <w:rFonts w:ascii="Times New Roman" w:eastAsia="Times New Roman" w:hAnsi="Times New Roman" w:cs="Times New Roman"/>
                <w:spacing w:val="18"/>
              </w:rPr>
              <w:t xml:space="preserve"> </w:t>
            </w:r>
            <w:r>
              <w:t>类标准。</w:t>
            </w:r>
          </w:p>
        </w:tc>
      </w:tr>
    </w:tbl>
    <w:p>
      <w:pPr>
        <w:pStyle w:val="BodyText"/>
        <w:spacing w:before="79" w:line="194" w:lineRule="auto"/>
        <w:ind w:left="4221"/>
        <w:rPr>
          <w:sz w:val="18"/>
          <w:szCs w:val="18"/>
        </w:rPr>
      </w:pPr>
      <w:r>
        <w:rPr>
          <w:spacing w:val="-2"/>
          <w:sz w:val="18"/>
          <w:szCs w:val="18"/>
        </w:rPr>
        <w:t>-13-</w:t>
      </w:r>
    </w:p>
    <w:p>
      <w:pPr>
        <w:spacing w:line="194" w:lineRule="auto"/>
        <w:rPr>
          <w:sz w:val="18"/>
          <w:szCs w:val="18"/>
        </w:rPr>
        <w:sectPr>
          <w:footerReference w:type="default" r:id="rId46"/>
          <w:type w:val="nextPage"/>
          <w:pgSz w:w="11907" w:h="16839"/>
          <w:pgMar w:top="950" w:right="1480" w:bottom="400" w:left="1481" w:header="0" w:footer="0" w:gutter="0"/>
          <w:pgNumType w:start="39"/>
          <w:cols w:space="708"/>
          <w:titlePg w:val="0"/>
        </w:sectPr>
      </w:pPr>
    </w:p>
    <w:p>
      <w:pPr>
        <w:spacing w:before="47" w:line="220" w:lineRule="auto"/>
        <w:ind w:left="3761"/>
        <w:rPr>
          <w:rFonts w:ascii="SimSun" w:eastAsia="SimSun" w:hAnsi="SimSun" w:cs="SimSun"/>
          <w:sz w:val="24"/>
          <w:szCs w:val="24"/>
        </w:rPr>
      </w:pPr>
      <w:r>
        <w:rPr>
          <w:rFonts w:ascii="SimSun" w:eastAsia="SimSun" w:hAnsi="SimSun" w:cs="SimSun"/>
          <w:spacing w:val="-2"/>
          <w:sz w:val="24"/>
          <w:szCs w:val="24"/>
        </w:rPr>
        <w:t>环境质量状况</w:t>
      </w:r>
    </w:p>
    <w:p>
      <w:pPr>
        <w:spacing w:line="33" w:lineRule="exact"/>
      </w:pPr>
    </w:p>
    <w:tbl>
      <w:tblPr>
        <w:tblStyle w:val="TableNormal24"/>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pStyle w:val="TableText"/>
              <w:spacing w:before="293" w:line="221" w:lineRule="auto"/>
              <w:ind w:left="181"/>
              <w:outlineLvl w:val="0"/>
              <w:rPr>
                <w:sz w:val="28"/>
                <w:szCs w:val="28"/>
              </w:rPr>
            </w:pPr>
            <w:bookmarkStart w:id="15" w:name="bookmark12"/>
            <w:bookmarkEnd w:id="15"/>
            <w:r>
              <w:rPr>
                <w:rFonts w:ascii="Times New Roman" w:eastAsia="Times New Roman" w:hAnsi="Times New Roman" w:cs="Times New Roman"/>
                <w:b/>
                <w:bCs/>
                <w:spacing w:val="4"/>
                <w:sz w:val="28"/>
                <w:szCs w:val="28"/>
              </w:rPr>
              <w:t>3.2</w:t>
            </w:r>
            <w:r>
              <w:rPr>
                <w:rFonts w:ascii="Times New Roman" w:eastAsia="Times New Roman" w:hAnsi="Times New Roman" w:cs="Times New Roman"/>
                <w:b/>
                <w:bCs/>
                <w:spacing w:val="20"/>
                <w:w w:val="101"/>
                <w:sz w:val="28"/>
                <w:szCs w:val="28"/>
              </w:rPr>
              <w:t xml:space="preserve">  </w:t>
            </w:r>
            <w:r>
              <w:rPr>
                <w:spacing w:val="4"/>
                <w:sz w:val="28"/>
                <w:szCs w:val="28"/>
                <w14:textOutline w14:w="5094">
                  <w14:solidFill>
                    <w14:srgbClr w14:val="000000"/>
                  </w14:solidFill>
                  <w14:prstDash w14:val="solid"/>
                  <w14:miter w14:lim="10"/>
                </w14:textOutline>
              </w:rPr>
              <w:t>主要环境保护目标</w:t>
            </w:r>
          </w:p>
          <w:p>
            <w:pPr>
              <w:pStyle w:val="TableText"/>
              <w:spacing w:before="149" w:line="462" w:lineRule="exact"/>
              <w:ind w:left="710"/>
            </w:pPr>
            <w:r>
              <w:rPr>
                <w:spacing w:val="5"/>
                <w:position w:val="5"/>
              </w:rPr>
              <w:t>本</w:t>
            </w:r>
            <w:hyperlink w:anchor="bookmark12" w:history="1">
              <w:r>
                <w:rPr>
                  <w:spacing w:val="5"/>
                  <w:position w:val="5"/>
                </w:rPr>
                <w:t xml:space="preserve">项目主要环境保护目标见表 </w:t>
              </w:r>
              <w:r>
                <w:rPr>
                  <w:rFonts w:ascii="Times New Roman" w:eastAsia="Times New Roman" w:hAnsi="Times New Roman" w:cs="Times New Roman"/>
                  <w:spacing w:val="5"/>
                  <w:position w:val="5"/>
                </w:rPr>
                <w:t>3.2-1</w:t>
              </w:r>
              <w:r>
                <w:rPr>
                  <w:spacing w:val="5"/>
                  <w:position w:val="5"/>
                </w:rPr>
                <w:t>。</w:t>
              </w:r>
            </w:hyperlink>
          </w:p>
          <w:p>
            <w:pPr>
              <w:spacing w:before="125" w:line="220" w:lineRule="auto"/>
              <w:ind w:left="2920"/>
              <w:rPr>
                <w:rFonts w:ascii="SimHei" w:eastAsia="SimHei" w:hAnsi="SimHei" w:cs="SimHei"/>
                <w:sz w:val="21"/>
                <w:szCs w:val="21"/>
              </w:rPr>
            </w:pPr>
            <w:r>
              <w:rPr>
                <w:rFonts w:ascii="SimHei" w:eastAsia="SimHei" w:hAnsi="SimHei" w:cs="SimHei"/>
                <w:spacing w:val="3"/>
                <w:sz w:val="21"/>
                <w:szCs w:val="21"/>
                <w14:textOutline w14:w="3831">
                  <w14:solidFill>
                    <w14:srgbClr w14:val="000000"/>
                  </w14:solidFill>
                  <w14:prstDash w14:val="solid"/>
                  <w14:miter w14:lim="10"/>
                </w14:textOutline>
              </w:rPr>
              <w:t>表</w:t>
            </w:r>
            <w:r>
              <w:rPr>
                <w:rFonts w:ascii="SimHei" w:eastAsia="SimHei" w:hAnsi="SimHei" w:cs="SimHei"/>
                <w:spacing w:val="3"/>
                <w:sz w:val="21"/>
                <w:szCs w:val="21"/>
              </w:rPr>
              <w:t xml:space="preserve"> </w:t>
            </w:r>
            <w:r>
              <w:rPr>
                <w:rFonts w:ascii="Times New Roman" w:eastAsia="Times New Roman" w:hAnsi="Times New Roman" w:cs="Times New Roman"/>
                <w:b/>
                <w:bCs/>
                <w:spacing w:val="3"/>
                <w:sz w:val="21"/>
                <w:szCs w:val="21"/>
              </w:rPr>
              <w:t xml:space="preserve">3.2-1         </w:t>
            </w:r>
            <w:r>
              <w:rPr>
                <w:rFonts w:ascii="SimHei" w:eastAsia="SimHei" w:hAnsi="SimHei" w:cs="SimHei"/>
                <w:spacing w:val="3"/>
                <w:sz w:val="21"/>
                <w:szCs w:val="21"/>
                <w14:textOutline w14:w="3831">
                  <w14:solidFill>
                    <w14:srgbClr w14:val="000000"/>
                  </w14:solidFill>
                  <w14:prstDash w14:val="solid"/>
                  <w14:miter w14:lim="10"/>
                </w14:textOutline>
              </w:rPr>
              <w:t>主要环境保护目标</w:t>
            </w:r>
          </w:p>
          <w:p>
            <w:pPr>
              <w:spacing w:line="87" w:lineRule="exact"/>
            </w:pPr>
          </w:p>
          <w:tbl>
            <w:tblPr>
              <w:tblStyle w:val="TableNormal24"/>
              <w:tblW w:w="8509" w:type="dxa"/>
              <w:tblInd w:w="2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12"/>
              <w:gridCol w:w="1411"/>
              <w:gridCol w:w="664"/>
              <w:gridCol w:w="827"/>
              <w:gridCol w:w="1816"/>
              <w:gridCol w:w="1656"/>
              <w:gridCol w:w="1523"/>
            </w:tblGrid>
            <w:tr>
              <w:tblPrEx>
                <w:tblW w:w="8509" w:type="dxa"/>
                <w:tblInd w:w="2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90"/>
              </w:trPr>
              <w:tc>
                <w:tcPr>
                  <w:tcW w:w="612" w:type="dxa"/>
                  <w:tcBorders>
                    <w:top w:val="single" w:sz="2" w:space="0" w:color="000000"/>
                    <w:left w:val="single" w:sz="2" w:space="0" w:color="000000"/>
                  </w:tcBorders>
                  <w:vAlign w:val="top"/>
                </w:tcPr>
                <w:p>
                  <w:pPr>
                    <w:pStyle w:val="TableText"/>
                    <w:spacing w:before="135" w:line="222" w:lineRule="auto"/>
                    <w:ind w:left="91"/>
                    <w:rPr>
                      <w:sz w:val="21"/>
                      <w:szCs w:val="21"/>
                    </w:rPr>
                  </w:pPr>
                  <w:r>
                    <w:rPr>
                      <w:spacing w:val="-1"/>
                      <w:sz w:val="21"/>
                      <w:szCs w:val="21"/>
                    </w:rPr>
                    <w:t>序号</w:t>
                  </w:r>
                </w:p>
              </w:tc>
              <w:tc>
                <w:tcPr>
                  <w:tcW w:w="1411" w:type="dxa"/>
                  <w:tcBorders>
                    <w:top w:val="single" w:sz="2" w:space="0" w:color="000000"/>
                  </w:tcBorders>
                  <w:vAlign w:val="top"/>
                </w:tcPr>
                <w:p>
                  <w:pPr>
                    <w:pStyle w:val="TableText"/>
                    <w:spacing w:before="134" w:line="223" w:lineRule="auto"/>
                    <w:ind w:left="490"/>
                    <w:rPr>
                      <w:sz w:val="21"/>
                      <w:szCs w:val="21"/>
                    </w:rPr>
                  </w:pPr>
                  <w:r>
                    <w:rPr>
                      <w:spacing w:val="-1"/>
                      <w:sz w:val="21"/>
                      <w:szCs w:val="21"/>
                    </w:rPr>
                    <w:t>名称</w:t>
                  </w:r>
                </w:p>
              </w:tc>
              <w:tc>
                <w:tcPr>
                  <w:tcW w:w="664" w:type="dxa"/>
                  <w:tcBorders>
                    <w:top w:val="single" w:sz="2" w:space="0" w:color="000000"/>
                  </w:tcBorders>
                  <w:vAlign w:val="top"/>
                </w:tcPr>
                <w:p>
                  <w:pPr>
                    <w:pStyle w:val="TableText"/>
                    <w:spacing w:before="135" w:line="222" w:lineRule="auto"/>
                    <w:ind w:left="117"/>
                    <w:rPr>
                      <w:sz w:val="21"/>
                      <w:szCs w:val="21"/>
                    </w:rPr>
                  </w:pPr>
                  <w:r>
                    <w:rPr>
                      <w:spacing w:val="-1"/>
                      <w:sz w:val="21"/>
                      <w:szCs w:val="21"/>
                    </w:rPr>
                    <w:t>方位</w:t>
                  </w:r>
                </w:p>
              </w:tc>
              <w:tc>
                <w:tcPr>
                  <w:tcW w:w="827" w:type="dxa"/>
                  <w:tcBorders>
                    <w:top w:val="single" w:sz="2" w:space="0" w:color="000000"/>
                  </w:tcBorders>
                  <w:vAlign w:val="top"/>
                </w:tcPr>
                <w:p>
                  <w:pPr>
                    <w:pStyle w:val="TableText"/>
                    <w:spacing w:before="15" w:line="204" w:lineRule="auto"/>
                    <w:ind w:left="118" w:right="131" w:firstLine="76"/>
                    <w:rPr>
                      <w:sz w:val="21"/>
                      <w:szCs w:val="21"/>
                    </w:rPr>
                  </w:pPr>
                  <w:r>
                    <w:rPr>
                      <w:spacing w:val="-1"/>
                      <w:sz w:val="21"/>
                      <w:szCs w:val="21"/>
                    </w:rPr>
                    <w:t>距离</w:t>
                  </w:r>
                  <w:r>
                    <w:rPr>
                      <w:sz w:val="21"/>
                      <w:szCs w:val="21"/>
                    </w:rPr>
                    <w:t xml:space="preserve"> </w:t>
                  </w:r>
                  <w:r>
                    <w:rPr>
                      <w:spacing w:val="-6"/>
                      <w:sz w:val="21"/>
                      <w:szCs w:val="21"/>
                    </w:rPr>
                    <w:t>（</w:t>
                  </w:r>
                  <w:r>
                    <w:rPr>
                      <w:rFonts w:ascii="Times New Roman" w:eastAsia="Times New Roman" w:hAnsi="Times New Roman" w:cs="Times New Roman"/>
                      <w:spacing w:val="-6"/>
                      <w:sz w:val="21"/>
                      <w:szCs w:val="21"/>
                    </w:rPr>
                    <w:t>m</w:t>
                  </w:r>
                  <w:r>
                    <w:rPr>
                      <w:spacing w:val="-6"/>
                      <w:sz w:val="21"/>
                      <w:szCs w:val="21"/>
                    </w:rPr>
                    <w:t>）</w:t>
                  </w:r>
                </w:p>
              </w:tc>
              <w:tc>
                <w:tcPr>
                  <w:tcW w:w="1816" w:type="dxa"/>
                  <w:tcBorders>
                    <w:top w:val="single" w:sz="2" w:space="0" w:color="000000"/>
                  </w:tcBorders>
                  <w:vAlign w:val="top"/>
                </w:tcPr>
                <w:p>
                  <w:pPr>
                    <w:pStyle w:val="TableText"/>
                    <w:spacing w:before="134" w:line="221" w:lineRule="auto"/>
                    <w:ind w:left="693"/>
                    <w:rPr>
                      <w:sz w:val="21"/>
                      <w:szCs w:val="21"/>
                    </w:rPr>
                  </w:pPr>
                  <w:r>
                    <w:rPr>
                      <w:spacing w:val="-1"/>
                      <w:sz w:val="21"/>
                      <w:szCs w:val="21"/>
                    </w:rPr>
                    <w:t>规模</w:t>
                  </w:r>
                </w:p>
              </w:tc>
              <w:tc>
                <w:tcPr>
                  <w:tcW w:w="1656" w:type="dxa"/>
                  <w:tcBorders>
                    <w:top w:val="single" w:sz="2" w:space="0" w:color="000000"/>
                  </w:tcBorders>
                  <w:vAlign w:val="top"/>
                </w:tcPr>
                <w:p>
                  <w:pPr>
                    <w:pStyle w:val="TableText"/>
                    <w:spacing w:before="134" w:line="221" w:lineRule="auto"/>
                    <w:ind w:left="286"/>
                    <w:rPr>
                      <w:sz w:val="21"/>
                      <w:szCs w:val="21"/>
                    </w:rPr>
                  </w:pPr>
                  <w:r>
                    <w:rPr>
                      <w:spacing w:val="4"/>
                      <w:sz w:val="21"/>
                      <w:szCs w:val="21"/>
                    </w:rPr>
                    <w:t>敏感性描述</w:t>
                  </w:r>
                </w:p>
              </w:tc>
              <w:tc>
                <w:tcPr>
                  <w:tcW w:w="1523" w:type="dxa"/>
                  <w:tcBorders>
                    <w:top w:val="single" w:sz="2" w:space="0" w:color="000000"/>
                    <w:right w:val="single" w:sz="2" w:space="0" w:color="000000"/>
                  </w:tcBorders>
                  <w:vAlign w:val="top"/>
                </w:tcPr>
                <w:p>
                  <w:pPr>
                    <w:pStyle w:val="TableText"/>
                    <w:spacing w:before="135" w:line="221" w:lineRule="auto"/>
                    <w:ind w:left="329"/>
                    <w:rPr>
                      <w:sz w:val="21"/>
                      <w:szCs w:val="21"/>
                    </w:rPr>
                  </w:pPr>
                  <w:r>
                    <w:rPr>
                      <w:spacing w:val="2"/>
                      <w:sz w:val="21"/>
                      <w:szCs w:val="21"/>
                    </w:rPr>
                    <w:t>保护级别</w:t>
                  </w:r>
                </w:p>
              </w:tc>
            </w:tr>
            <w:tr>
              <w:tblPrEx>
                <w:tblW w:w="8509" w:type="dxa"/>
                <w:tblInd w:w="203" w:type="dxa"/>
                <w:tblLayout w:type="fixed"/>
              </w:tblPrEx>
              <w:trPr>
                <w:trHeight w:val="483"/>
              </w:trPr>
              <w:tc>
                <w:tcPr>
                  <w:tcW w:w="612" w:type="dxa"/>
                  <w:tcBorders>
                    <w:left w:val="single" w:sz="2" w:space="0" w:color="000000"/>
                  </w:tcBorders>
                  <w:vAlign w:val="top"/>
                </w:tcPr>
                <w:p>
                  <w:pPr>
                    <w:spacing w:before="168" w:line="187" w:lineRule="auto"/>
                    <w:ind w:left="23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411" w:type="dxa"/>
                  <w:vAlign w:val="top"/>
                </w:tcPr>
                <w:p>
                  <w:pPr>
                    <w:pStyle w:val="TableText"/>
                    <w:spacing w:before="129" w:line="220" w:lineRule="auto"/>
                    <w:ind w:left="271"/>
                    <w:rPr>
                      <w:sz w:val="21"/>
                      <w:szCs w:val="21"/>
                    </w:rPr>
                  </w:pPr>
                  <w:r>
                    <w:rPr>
                      <w:spacing w:val="2"/>
                      <w:sz w:val="21"/>
                      <w:szCs w:val="21"/>
                    </w:rPr>
                    <w:t>永胜新村</w:t>
                  </w:r>
                </w:p>
              </w:tc>
              <w:tc>
                <w:tcPr>
                  <w:tcW w:w="664" w:type="dxa"/>
                  <w:vAlign w:val="top"/>
                </w:tcPr>
                <w:p>
                  <w:pPr>
                    <w:pStyle w:val="TableText"/>
                    <w:spacing w:before="129" w:line="223" w:lineRule="auto"/>
                    <w:ind w:left="227"/>
                    <w:rPr>
                      <w:sz w:val="21"/>
                      <w:szCs w:val="21"/>
                    </w:rPr>
                  </w:pPr>
                  <w:r>
                    <w:rPr>
                      <w:sz w:val="21"/>
                      <w:szCs w:val="21"/>
                    </w:rPr>
                    <w:t>南</w:t>
                  </w:r>
                </w:p>
              </w:tc>
              <w:tc>
                <w:tcPr>
                  <w:tcW w:w="827" w:type="dxa"/>
                  <w:vAlign w:val="top"/>
                </w:tcPr>
                <w:p>
                  <w:pPr>
                    <w:spacing w:before="168" w:line="187" w:lineRule="auto"/>
                    <w:ind w:left="223"/>
                    <w:rPr>
                      <w:rFonts w:ascii="Times New Roman" w:eastAsia="Times New Roman" w:hAnsi="Times New Roman" w:cs="Times New Roman"/>
                      <w:sz w:val="21"/>
                      <w:szCs w:val="21"/>
                    </w:rPr>
                  </w:pPr>
                  <w:r>
                    <w:rPr>
                      <w:rFonts w:ascii="Times New Roman" w:eastAsia="Times New Roman" w:hAnsi="Times New Roman" w:cs="Times New Roman"/>
                      <w:sz w:val="21"/>
                      <w:szCs w:val="21"/>
                    </w:rPr>
                    <w:t>37m</w:t>
                  </w:r>
                </w:p>
              </w:tc>
              <w:tc>
                <w:tcPr>
                  <w:tcW w:w="1816" w:type="dxa"/>
                  <w:vAlign w:val="top"/>
                </w:tcPr>
                <w:p>
                  <w:pPr>
                    <w:pStyle w:val="TableText"/>
                    <w:spacing w:before="129" w:line="221" w:lineRule="auto"/>
                    <w:ind w:left="528"/>
                    <w:rPr>
                      <w:sz w:val="21"/>
                      <w:szCs w:val="21"/>
                    </w:rPr>
                  </w:pPr>
                  <w:r>
                    <w:rPr>
                      <w:spacing w:val="-7"/>
                      <w:sz w:val="21"/>
                      <w:szCs w:val="21"/>
                    </w:rPr>
                    <w:t>共</w:t>
                  </w:r>
                  <w:r>
                    <w:rPr>
                      <w:spacing w:val="-21"/>
                      <w:sz w:val="21"/>
                      <w:szCs w:val="21"/>
                    </w:rPr>
                    <w:t xml:space="preserve"> </w:t>
                  </w:r>
                  <w:r>
                    <w:rPr>
                      <w:rFonts w:ascii="Times New Roman" w:eastAsia="Times New Roman" w:hAnsi="Times New Roman" w:cs="Times New Roman"/>
                      <w:spacing w:val="-7"/>
                      <w:sz w:val="21"/>
                      <w:szCs w:val="21"/>
                    </w:rPr>
                    <w:t>19</w:t>
                  </w:r>
                  <w:r>
                    <w:rPr>
                      <w:rFonts w:ascii="Times New Roman" w:eastAsia="Times New Roman" w:hAnsi="Times New Roman" w:cs="Times New Roman"/>
                      <w:spacing w:val="21"/>
                      <w:sz w:val="21"/>
                      <w:szCs w:val="21"/>
                    </w:rPr>
                    <w:t xml:space="preserve"> </w:t>
                  </w:r>
                  <w:r>
                    <w:rPr>
                      <w:spacing w:val="-7"/>
                      <w:sz w:val="21"/>
                      <w:szCs w:val="21"/>
                    </w:rPr>
                    <w:t>幢</w:t>
                  </w:r>
                </w:p>
              </w:tc>
              <w:tc>
                <w:tcPr>
                  <w:tcW w:w="1656" w:type="dxa"/>
                  <w:vAlign w:val="top"/>
                </w:tcPr>
                <w:p>
                  <w:pPr>
                    <w:pStyle w:val="TableText"/>
                    <w:spacing w:before="129" w:line="221" w:lineRule="auto"/>
                    <w:ind w:left="612"/>
                    <w:rPr>
                      <w:sz w:val="21"/>
                      <w:szCs w:val="21"/>
                    </w:rPr>
                  </w:pPr>
                  <w:r>
                    <w:rPr>
                      <w:spacing w:val="-1"/>
                      <w:sz w:val="21"/>
                      <w:szCs w:val="21"/>
                    </w:rPr>
                    <w:t>敏感</w:t>
                  </w:r>
                </w:p>
              </w:tc>
              <w:tc>
                <w:tcPr>
                  <w:tcW w:w="1523" w:type="dxa"/>
                  <w:tcBorders>
                    <w:right w:val="single" w:sz="2" w:space="0" w:color="000000"/>
                  </w:tcBorders>
                  <w:vAlign w:val="top"/>
                </w:tcPr>
                <w:p>
                  <w:pPr>
                    <w:pStyle w:val="TableText"/>
                    <w:spacing w:before="9" w:line="211" w:lineRule="auto"/>
                    <w:ind w:left="110"/>
                    <w:rPr>
                      <w:sz w:val="21"/>
                      <w:szCs w:val="21"/>
                    </w:rPr>
                  </w:pPr>
                  <w:r>
                    <w:rPr>
                      <w:spacing w:val="4"/>
                      <w:sz w:val="21"/>
                      <w:szCs w:val="21"/>
                    </w:rPr>
                    <w:t>环境空气二类</w:t>
                  </w:r>
                </w:p>
                <w:p>
                  <w:pPr>
                    <w:pStyle w:val="TableText"/>
                    <w:spacing w:line="196" w:lineRule="auto"/>
                    <w:ind w:left="222"/>
                    <w:rPr>
                      <w:sz w:val="21"/>
                      <w:szCs w:val="21"/>
                    </w:rPr>
                  </w:pPr>
                  <w:r>
                    <w:rPr>
                      <w:spacing w:val="-1"/>
                      <w:sz w:val="21"/>
                      <w:szCs w:val="21"/>
                    </w:rPr>
                    <w:t>声环境</w:t>
                  </w:r>
                  <w:r>
                    <w:rPr>
                      <w:spacing w:val="-40"/>
                      <w:sz w:val="21"/>
                      <w:szCs w:val="21"/>
                    </w:rPr>
                    <w:t xml:space="preserve"> </w:t>
                  </w:r>
                  <w:r>
                    <w:rPr>
                      <w:rFonts w:ascii="Times New Roman" w:eastAsia="Times New Roman" w:hAnsi="Times New Roman" w:cs="Times New Roman"/>
                      <w:spacing w:val="-1"/>
                      <w:sz w:val="21"/>
                      <w:szCs w:val="21"/>
                    </w:rPr>
                    <w:t>2</w:t>
                  </w:r>
                  <w:r>
                    <w:rPr>
                      <w:rFonts w:ascii="Times New Roman" w:eastAsia="Times New Roman" w:hAnsi="Times New Roman" w:cs="Times New Roman"/>
                      <w:spacing w:val="16"/>
                      <w:sz w:val="21"/>
                      <w:szCs w:val="21"/>
                    </w:rPr>
                    <w:t xml:space="preserve"> </w:t>
                  </w:r>
                  <w:r>
                    <w:rPr>
                      <w:spacing w:val="-1"/>
                      <w:sz w:val="21"/>
                      <w:szCs w:val="21"/>
                    </w:rPr>
                    <w:t>类</w:t>
                  </w:r>
                </w:p>
              </w:tc>
            </w:tr>
            <w:tr>
              <w:tblPrEx>
                <w:tblW w:w="8509" w:type="dxa"/>
                <w:tblInd w:w="203" w:type="dxa"/>
                <w:tblLayout w:type="fixed"/>
              </w:tblPrEx>
              <w:trPr>
                <w:trHeight w:val="549"/>
              </w:trPr>
              <w:tc>
                <w:tcPr>
                  <w:tcW w:w="612" w:type="dxa"/>
                  <w:tcBorders>
                    <w:left w:val="single" w:sz="2" w:space="0" w:color="000000"/>
                    <w:bottom w:val="single" w:sz="2" w:space="0" w:color="000000"/>
                  </w:tcBorders>
                  <w:vAlign w:val="top"/>
                </w:tcPr>
                <w:p>
                  <w:pPr>
                    <w:spacing w:before="203" w:line="187" w:lineRule="auto"/>
                    <w:ind w:left="210"/>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411" w:type="dxa"/>
                  <w:tcBorders>
                    <w:bottom w:val="single" w:sz="2" w:space="0" w:color="000000"/>
                  </w:tcBorders>
                  <w:vAlign w:val="top"/>
                </w:tcPr>
                <w:p>
                  <w:pPr>
                    <w:pStyle w:val="TableText"/>
                    <w:spacing w:before="166" w:line="223" w:lineRule="auto"/>
                    <w:ind w:left="487"/>
                    <w:rPr>
                      <w:sz w:val="21"/>
                      <w:szCs w:val="21"/>
                    </w:rPr>
                  </w:pPr>
                  <w:r>
                    <w:rPr>
                      <w:spacing w:val="-1"/>
                      <w:sz w:val="21"/>
                      <w:szCs w:val="21"/>
                    </w:rPr>
                    <w:t>河流</w:t>
                  </w:r>
                </w:p>
              </w:tc>
              <w:tc>
                <w:tcPr>
                  <w:tcW w:w="664" w:type="dxa"/>
                  <w:tcBorders>
                    <w:bottom w:val="single" w:sz="2" w:space="0" w:color="000000"/>
                  </w:tcBorders>
                  <w:vAlign w:val="top"/>
                </w:tcPr>
                <w:p>
                  <w:pPr>
                    <w:pStyle w:val="TableText"/>
                    <w:spacing w:before="166" w:line="223" w:lineRule="auto"/>
                    <w:ind w:left="227"/>
                    <w:rPr>
                      <w:sz w:val="21"/>
                      <w:szCs w:val="21"/>
                    </w:rPr>
                  </w:pPr>
                  <w:r>
                    <w:rPr>
                      <w:sz w:val="21"/>
                      <w:szCs w:val="21"/>
                    </w:rPr>
                    <w:t>南</w:t>
                  </w:r>
                </w:p>
              </w:tc>
              <w:tc>
                <w:tcPr>
                  <w:tcW w:w="827" w:type="dxa"/>
                  <w:tcBorders>
                    <w:bottom w:val="single" w:sz="2" w:space="0" w:color="000000"/>
                  </w:tcBorders>
                  <w:vAlign w:val="top"/>
                </w:tcPr>
                <w:p>
                  <w:pPr>
                    <w:spacing w:before="194" w:line="233" w:lineRule="auto"/>
                    <w:ind w:left="27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9m</w:t>
                  </w:r>
                </w:p>
              </w:tc>
              <w:tc>
                <w:tcPr>
                  <w:tcW w:w="1816" w:type="dxa"/>
                  <w:tcBorders>
                    <w:bottom w:val="single" w:sz="2" w:space="0" w:color="000000"/>
                  </w:tcBorders>
                  <w:vAlign w:val="top"/>
                </w:tcPr>
                <w:p>
                  <w:pPr>
                    <w:pStyle w:val="TableText"/>
                    <w:spacing w:before="29" w:line="224" w:lineRule="auto"/>
                    <w:ind w:left="800" w:right="120" w:hanging="676"/>
                    <w:rPr>
                      <w:sz w:val="21"/>
                      <w:szCs w:val="21"/>
                    </w:rPr>
                  </w:pPr>
                  <w:r>
                    <w:rPr>
                      <w:sz w:val="21"/>
                      <w:szCs w:val="21"/>
                    </w:rPr>
                    <w:t>项目附近河宽</w:t>
                  </w:r>
                  <w:r>
                    <w:rPr>
                      <w:spacing w:val="-16"/>
                      <w:sz w:val="21"/>
                      <w:szCs w:val="21"/>
                    </w:rPr>
                    <w:t xml:space="preserve"> </w:t>
                  </w:r>
                  <w:r>
                    <w:rPr>
                      <w:rFonts w:ascii="Times New Roman" w:eastAsia="Times New Roman" w:hAnsi="Times New Roman" w:cs="Times New Roman"/>
                      <w:sz w:val="21"/>
                      <w:szCs w:val="21"/>
                    </w:rPr>
                    <w:t xml:space="preserve">11 </w:t>
                  </w:r>
                  <w:r>
                    <w:rPr>
                      <w:sz w:val="21"/>
                      <w:szCs w:val="21"/>
                    </w:rPr>
                    <w:t>米</w:t>
                  </w:r>
                </w:p>
              </w:tc>
              <w:tc>
                <w:tcPr>
                  <w:tcW w:w="1656" w:type="dxa"/>
                  <w:tcBorders>
                    <w:bottom w:val="single" w:sz="2" w:space="0" w:color="000000"/>
                  </w:tcBorders>
                  <w:vAlign w:val="top"/>
                </w:tcPr>
                <w:p>
                  <w:pPr>
                    <w:pStyle w:val="TableText"/>
                    <w:spacing w:before="166" w:line="222" w:lineRule="auto"/>
                    <w:ind w:left="615"/>
                    <w:rPr>
                      <w:sz w:val="21"/>
                      <w:szCs w:val="21"/>
                    </w:rPr>
                  </w:pPr>
                  <w:r>
                    <w:rPr>
                      <w:spacing w:val="-3"/>
                      <w:sz w:val="21"/>
                      <w:szCs w:val="21"/>
                    </w:rPr>
                    <w:t>一般</w:t>
                  </w:r>
                </w:p>
              </w:tc>
              <w:tc>
                <w:tcPr>
                  <w:tcW w:w="1523" w:type="dxa"/>
                  <w:tcBorders>
                    <w:bottom w:val="single" w:sz="2" w:space="0" w:color="000000"/>
                    <w:right w:val="single" w:sz="2" w:space="0" w:color="000000"/>
                  </w:tcBorders>
                  <w:vAlign w:val="top"/>
                </w:tcPr>
                <w:p>
                  <w:pPr>
                    <w:pStyle w:val="TableText"/>
                    <w:spacing w:before="166" w:line="221" w:lineRule="auto"/>
                    <w:ind w:left="221"/>
                    <w:rPr>
                      <w:sz w:val="21"/>
                      <w:szCs w:val="21"/>
                    </w:rPr>
                  </w:pPr>
                  <w:r>
                    <w:rPr>
                      <w:spacing w:val="3"/>
                      <w:sz w:val="21"/>
                      <w:szCs w:val="21"/>
                    </w:rPr>
                    <w:t>水环境Ⅲ类</w:t>
                  </w:r>
                </w:p>
              </w:tc>
            </w:tr>
          </w:tbl>
          <w:p>
            <w:pPr>
              <w:rPr>
                <w:rFonts w:ascii="Arial"/>
                <w:sz w:val="21"/>
              </w:rPr>
            </w:pPr>
          </w:p>
        </w:tc>
      </w:tr>
    </w:tbl>
    <w:p>
      <w:pPr>
        <w:pStyle w:val="BodyText"/>
        <w:spacing w:before="79" w:line="194" w:lineRule="auto"/>
        <w:ind w:left="4221"/>
        <w:rPr>
          <w:sz w:val="18"/>
          <w:szCs w:val="18"/>
        </w:rPr>
      </w:pPr>
      <w:r>
        <w:rPr>
          <w:spacing w:val="-2"/>
          <w:sz w:val="18"/>
          <w:szCs w:val="18"/>
        </w:rPr>
        <w:t>-14-</w:t>
      </w:r>
    </w:p>
    <w:p>
      <w:pPr>
        <w:spacing w:line="194" w:lineRule="auto"/>
        <w:rPr>
          <w:sz w:val="18"/>
          <w:szCs w:val="18"/>
        </w:rPr>
        <w:sectPr>
          <w:footerReference w:type="default" r:id="rId47"/>
          <w:pgSz w:w="11907" w:h="16839"/>
          <w:pgMar w:top="950" w:right="1480" w:bottom="400" w:left="1481" w:header="0" w:footer="0" w:gutter="0"/>
          <w:pgNumType w:start="40"/>
          <w:cols w:space="708"/>
        </w:sectPr>
      </w:pPr>
    </w:p>
    <w:p>
      <w:pPr>
        <w:spacing w:before="60" w:line="213" w:lineRule="auto"/>
        <w:ind w:left="414"/>
        <w:outlineLvl w:val="0"/>
        <w:rPr>
          <w:rFonts w:ascii="SimSun" w:eastAsia="SimSun" w:hAnsi="SimSun" w:cs="SimSun"/>
          <w:sz w:val="30"/>
          <w:szCs w:val="30"/>
        </w:rPr>
      </w:pPr>
      <w:bookmarkStart w:id="16" w:name="bookmark13"/>
      <w:bookmarkEnd w:id="16"/>
      <w:bookmarkStart w:id="17" w:name="bookmark14"/>
      <w:bookmarkEnd w:id="17"/>
      <w:r>
        <w:rPr>
          <w:rFonts w:ascii="SimSun" w:eastAsia="SimSun" w:hAnsi="SimSun" w:cs="SimSun"/>
          <w:spacing w:val="-8"/>
          <w:sz w:val="30"/>
          <w:szCs w:val="30"/>
          <w14:textOutline w14:w="5442">
            <w14:solidFill>
              <w14:srgbClr w14:val="000000"/>
            </w14:solidFill>
            <w14:prstDash w14:val="solid"/>
            <w14:miter w14:lim="10"/>
          </w14:textOutline>
        </w:rPr>
        <w:t>四、</w:t>
      </w:r>
      <w:r>
        <w:rPr>
          <w:rFonts w:ascii="SimSun" w:eastAsia="SimSun" w:hAnsi="SimSun" w:cs="SimSun"/>
          <w:spacing w:val="116"/>
          <w:sz w:val="30"/>
          <w:szCs w:val="30"/>
        </w:rPr>
        <w:t xml:space="preserve"> </w:t>
      </w:r>
      <w:r>
        <w:rPr>
          <w:rFonts w:ascii="SimSun" w:eastAsia="SimSun" w:hAnsi="SimSun" w:cs="SimSun"/>
          <w:spacing w:val="-8"/>
          <w:sz w:val="30"/>
          <w:szCs w:val="30"/>
          <w14:textOutline w14:w="5442">
            <w14:solidFill>
              <w14:srgbClr w14:val="000000"/>
            </w14:solidFill>
            <w14:prstDash w14:val="solid"/>
            <w14:miter w14:lim="10"/>
          </w14:textOutline>
        </w:rPr>
        <w:t>评价适用标准</w:t>
      </w:r>
    </w:p>
    <w:tbl>
      <w:tblPr>
        <w:tblStyle w:val="TableNormal25"/>
        <w:tblW w:w="930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11"/>
        <w:gridCol w:w="8795"/>
      </w:tblGrid>
      <w:tr>
        <w:tblPrEx>
          <w:tblW w:w="930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04"/>
        </w:trPr>
        <w:tc>
          <w:tcPr>
            <w:tcW w:w="511" w:type="dxa"/>
            <w:textDirection w:val="tbRlV"/>
            <w:vAlign w:val="top"/>
          </w:tcPr>
          <w:p>
            <w:pPr>
              <w:pStyle w:val="TableText"/>
              <w:spacing w:before="117" w:line="209" w:lineRule="auto"/>
              <w:ind w:left="5507"/>
              <w:rPr>
                <w:sz w:val="28"/>
                <w:szCs w:val="28"/>
              </w:rPr>
            </w:pPr>
            <w:bookmarkStart w:id="18" w:name="bookmark37"/>
            <w:bookmarkEnd w:id="18"/>
            <w:r>
              <w:rPr>
                <w:sz w:val="28"/>
                <w:szCs w:val="28"/>
                <w14:textOutline w14:w="5094">
                  <w14:solidFill>
                    <w14:srgbClr w14:val="000000"/>
                  </w14:solidFill>
                  <w14:prstDash w14:val="solid"/>
                  <w14:miter w14:lim="10"/>
                </w14:textOutline>
              </w:rPr>
              <w:t>环</w:t>
            </w:r>
            <w:r>
              <w:rPr>
                <w:spacing w:val="46"/>
                <w:sz w:val="28"/>
                <w:szCs w:val="28"/>
              </w:rPr>
              <w:t xml:space="preserve"> </w:t>
            </w:r>
            <w:r>
              <w:rPr>
                <w:sz w:val="28"/>
                <w:szCs w:val="28"/>
                <w14:textOutline w14:w="5094">
                  <w14:solidFill>
                    <w14:srgbClr w14:val="000000"/>
                  </w14:solidFill>
                  <w14:prstDash w14:val="solid"/>
                  <w14:miter w14:lim="10"/>
                </w14:textOutline>
              </w:rPr>
              <w:t>境</w:t>
            </w:r>
            <w:r>
              <w:rPr>
                <w:spacing w:val="40"/>
                <w:sz w:val="28"/>
                <w:szCs w:val="28"/>
              </w:rPr>
              <w:t xml:space="preserve"> </w:t>
            </w:r>
            <w:r>
              <w:rPr>
                <w:sz w:val="28"/>
                <w:szCs w:val="28"/>
                <w14:textOutline w14:w="5094">
                  <w14:solidFill>
                    <w14:srgbClr w14:val="000000"/>
                  </w14:solidFill>
                  <w14:prstDash w14:val="solid"/>
                  <w14:miter w14:lim="10"/>
                </w14:textOutline>
              </w:rPr>
              <w:t>质</w:t>
            </w:r>
            <w:r>
              <w:rPr>
                <w:spacing w:val="43"/>
                <w:sz w:val="28"/>
                <w:szCs w:val="28"/>
              </w:rPr>
              <w:t xml:space="preserve"> </w:t>
            </w:r>
            <w:r>
              <w:rPr>
                <w:sz w:val="28"/>
                <w:szCs w:val="28"/>
                <w14:textOutline w14:w="5094">
                  <w14:solidFill>
                    <w14:srgbClr w14:val="000000"/>
                  </w14:solidFill>
                  <w14:prstDash w14:val="solid"/>
                  <w14:miter w14:lim="10"/>
                </w14:textOutline>
              </w:rPr>
              <w:t>量</w:t>
            </w:r>
            <w:r>
              <w:rPr>
                <w:spacing w:val="40"/>
                <w:sz w:val="28"/>
                <w:szCs w:val="28"/>
              </w:rPr>
              <w:t xml:space="preserve"> </w:t>
            </w:r>
            <w:r>
              <w:rPr>
                <w:sz w:val="28"/>
                <w:szCs w:val="28"/>
                <w14:textOutline w14:w="5094">
                  <w14:solidFill>
                    <w14:srgbClr w14:val="000000"/>
                  </w14:solidFill>
                  <w14:prstDash w14:val="solid"/>
                  <w14:miter w14:lim="10"/>
                </w14:textOutline>
              </w:rPr>
              <w:t>标</w:t>
            </w:r>
            <w:r>
              <w:rPr>
                <w:spacing w:val="42"/>
                <w:sz w:val="28"/>
                <w:szCs w:val="28"/>
              </w:rPr>
              <w:t xml:space="preserve"> </w:t>
            </w:r>
            <w:r>
              <w:rPr>
                <w:sz w:val="28"/>
                <w:szCs w:val="28"/>
                <w14:textOutline w14:w="5094">
                  <w14:solidFill>
                    <w14:srgbClr w14:val="000000"/>
                  </w14:solidFill>
                  <w14:prstDash w14:val="solid"/>
                  <w14:miter w14:lim="10"/>
                </w14:textOutline>
              </w:rPr>
              <w:t>准</w:t>
            </w:r>
          </w:p>
        </w:tc>
        <w:tc>
          <w:tcPr>
            <w:tcW w:w="8795" w:type="dxa"/>
            <w:vAlign w:val="top"/>
          </w:tcPr>
          <w:p>
            <w:pPr>
              <w:pStyle w:val="TableText"/>
              <w:spacing w:before="212" w:line="596" w:lineRule="exact"/>
              <w:ind w:left="81"/>
              <w:rPr>
                <w:sz w:val="28"/>
                <w:szCs w:val="28"/>
              </w:rPr>
            </w:pPr>
            <w:r>
              <w:rPr>
                <w:rFonts w:ascii="Times New Roman" w:eastAsia="Times New Roman" w:hAnsi="Times New Roman" w:cs="Times New Roman"/>
                <w:b/>
                <w:bCs/>
                <w:spacing w:val="3"/>
                <w:position w:val="24"/>
                <w:sz w:val="28"/>
                <w:szCs w:val="28"/>
              </w:rPr>
              <w:t>4.1</w:t>
            </w:r>
            <w:r>
              <w:rPr>
                <w:rFonts w:ascii="Times New Roman" w:eastAsia="Times New Roman" w:hAnsi="Times New Roman" w:cs="Times New Roman"/>
                <w:b/>
                <w:bCs/>
                <w:spacing w:val="19"/>
                <w:position w:val="24"/>
                <w:sz w:val="28"/>
                <w:szCs w:val="28"/>
              </w:rPr>
              <w:t xml:space="preserve">  </w:t>
            </w:r>
            <w:r>
              <w:rPr>
                <w:spacing w:val="3"/>
                <w:position w:val="24"/>
                <w:sz w:val="28"/>
                <w:szCs w:val="28"/>
                <w14:textOutline w14:w="5094">
                  <w14:solidFill>
                    <w14:srgbClr w14:val="000000"/>
                  </w14:solidFill>
                  <w14:prstDash w14:val="solid"/>
                  <w14:miter w14:lim="10"/>
                </w14:textOutline>
              </w:rPr>
              <w:t>环境质量标准</w:t>
            </w:r>
          </w:p>
          <w:p>
            <w:pPr>
              <w:pStyle w:val="TableText"/>
              <w:spacing w:line="219" w:lineRule="auto"/>
              <w:ind w:left="80"/>
            </w:pPr>
            <w:r>
              <w:rPr>
                <w:rFonts w:ascii="Times New Roman" w:eastAsia="Times New Roman" w:hAnsi="Times New Roman" w:cs="Times New Roman"/>
                <w:b/>
                <w:bCs/>
                <w:spacing w:val="2"/>
              </w:rPr>
              <w:t>4.1.1</w:t>
            </w:r>
            <w:r>
              <w:rPr>
                <w:rFonts w:ascii="Times New Roman" w:eastAsia="Times New Roman" w:hAnsi="Times New Roman" w:cs="Times New Roman"/>
                <w:b/>
                <w:bCs/>
                <w:spacing w:val="-14"/>
              </w:rPr>
              <w:t xml:space="preserve"> </w:t>
            </w:r>
            <w:r>
              <w:rPr>
                <w:spacing w:val="2"/>
                <w14:textOutline w14:w="4354">
                  <w14:solidFill>
                    <w14:srgbClr w14:val="000000"/>
                  </w14:solidFill>
                  <w14:prstDash w14:val="solid"/>
                  <w14:miter w14:lim="10"/>
                </w14:textOutline>
              </w:rPr>
              <w:t>地表水环境</w:t>
            </w:r>
          </w:p>
          <w:p>
            <w:pPr>
              <w:pStyle w:val="TableText"/>
              <w:spacing w:before="174" w:line="356" w:lineRule="auto"/>
              <w:ind w:left="112" w:right="117" w:firstLine="494"/>
              <w:jc w:val="both"/>
            </w:pPr>
            <w:r>
              <w:rPr>
                <w:spacing w:val="4"/>
              </w:rPr>
              <w:t>根据《钱塘江流域水功能区水环境功能区划分方案》，项目所在地附近主要</w:t>
            </w:r>
            <w:r>
              <w:rPr>
                <w:spacing w:val="8"/>
              </w:rPr>
              <w:t xml:space="preserve"> </w:t>
            </w:r>
            <w:r>
              <w:rPr>
                <w:spacing w:val="6"/>
              </w:rPr>
              <w:t>地表水环境功能区主要为平水江绍兴农业、工业用水区（序号：钱</w:t>
            </w:r>
            <w:r>
              <w:rPr>
                <w:spacing w:val="5"/>
              </w:rPr>
              <w:t xml:space="preserve">塘 </w:t>
            </w:r>
            <w:r>
              <w:rPr>
                <w:rFonts w:ascii="Times New Roman" w:eastAsia="Times New Roman" w:hAnsi="Times New Roman" w:cs="Times New Roman"/>
                <w:spacing w:val="5"/>
              </w:rPr>
              <w:t>362</w:t>
            </w:r>
            <w:r>
              <w:rPr>
                <w:spacing w:val="-63"/>
                <w:w w:val="99"/>
              </w:rPr>
              <w:t>），</w:t>
            </w:r>
            <w:r>
              <w:rPr>
                <w:spacing w:val="-35"/>
              </w:rPr>
              <w:t xml:space="preserve"> </w:t>
            </w:r>
            <w:r>
              <w:rPr>
                <w:spacing w:val="5"/>
              </w:rPr>
              <w:t>目</w:t>
            </w:r>
            <w:r>
              <w:t xml:space="preserve"> </w:t>
            </w:r>
            <w:r>
              <w:rPr>
                <w:spacing w:val="8"/>
              </w:rPr>
              <w:t>标水质为Ⅲ类，执行《地表水环境质量标准》</w:t>
            </w:r>
            <w:r>
              <w:rPr>
                <w:rFonts w:ascii="Times New Roman" w:eastAsia="Times New Roman" w:hAnsi="Times New Roman" w:cs="Times New Roman"/>
                <w:spacing w:val="8"/>
              </w:rPr>
              <w:t>(</w:t>
            </w:r>
            <w:r>
              <w:rPr>
                <w:rFonts w:ascii="Times New Roman" w:eastAsia="Times New Roman" w:hAnsi="Times New Roman" w:cs="Times New Roman"/>
              </w:rPr>
              <w:t>GB</w:t>
            </w:r>
            <w:r>
              <w:rPr>
                <w:rFonts w:ascii="Times New Roman" w:eastAsia="Times New Roman" w:hAnsi="Times New Roman" w:cs="Times New Roman"/>
                <w:spacing w:val="8"/>
              </w:rPr>
              <w:t>3838-2002)</w:t>
            </w:r>
            <w:r>
              <w:rPr>
                <w:spacing w:val="8"/>
              </w:rPr>
              <w:t>Ⅲ</w:t>
            </w:r>
            <w:r>
              <w:rPr>
                <w:spacing w:val="7"/>
              </w:rPr>
              <w:t>类标准，标准值</w:t>
            </w:r>
          </w:p>
          <w:p>
            <w:pPr>
              <w:pStyle w:val="TableText"/>
              <w:spacing w:line="219" w:lineRule="auto"/>
              <w:ind w:left="116"/>
            </w:pPr>
            <w:r>
              <w:rPr>
                <w:spacing w:val="-4"/>
              </w:rPr>
              <w:t>见表</w:t>
            </w:r>
            <w:r>
              <w:rPr>
                <w:spacing w:val="-44"/>
              </w:rPr>
              <w:t xml:space="preserve"> </w:t>
            </w:r>
            <w:r>
              <w:rPr>
                <w:rFonts w:ascii="Times New Roman" w:eastAsia="Times New Roman" w:hAnsi="Times New Roman" w:cs="Times New Roman"/>
                <w:spacing w:val="-4"/>
              </w:rPr>
              <w:t>4.1-</w:t>
            </w:r>
            <w:r>
              <w:rPr>
                <w:rFonts w:ascii="Times New Roman" w:eastAsia="Times New Roman" w:hAnsi="Times New Roman" w:cs="Times New Roman"/>
                <w:spacing w:val="-28"/>
              </w:rPr>
              <w:t xml:space="preserve"> </w:t>
            </w:r>
            <w:r>
              <w:rPr>
                <w:rFonts w:ascii="Times New Roman" w:eastAsia="Times New Roman" w:hAnsi="Times New Roman" w:cs="Times New Roman"/>
                <w:spacing w:val="-4"/>
              </w:rPr>
              <w:t>1</w:t>
            </w:r>
            <w:r>
              <w:rPr>
                <w:spacing w:val="-4"/>
              </w:rPr>
              <w:t>。</w:t>
            </w:r>
          </w:p>
          <w:p>
            <w:pPr>
              <w:pStyle w:val="TableText"/>
              <w:spacing w:before="191" w:line="213" w:lineRule="auto"/>
              <w:ind w:left="1213"/>
              <w:rPr>
                <w:rFonts w:ascii="Times New Roman" w:eastAsia="Times New Roman" w:hAnsi="Times New Roman" w:cs="Times New Roman"/>
                <w:sz w:val="21"/>
                <w:szCs w:val="21"/>
              </w:rPr>
            </w:pPr>
            <w:r>
              <w:rPr>
                <w:rFonts w:ascii="SimHei" w:eastAsia="SimHei" w:hAnsi="SimHei" w:cs="SimHei"/>
                <w:spacing w:val="2"/>
                <w:sz w:val="21"/>
                <w:szCs w:val="21"/>
                <w14:textOutline w14:w="3831">
                  <w14:solidFill>
                    <w14:srgbClr w14:val="000000"/>
                  </w14:solidFill>
                  <w14:prstDash w14:val="solid"/>
                  <w14:miter w14:lim="10"/>
                </w14:textOutline>
              </w:rPr>
              <w:t>表</w:t>
            </w:r>
            <w:r>
              <w:rPr>
                <w:rFonts w:ascii="SimHei" w:eastAsia="SimHei" w:hAnsi="SimHei" w:cs="SimHei"/>
                <w:spacing w:val="2"/>
                <w:sz w:val="21"/>
                <w:szCs w:val="21"/>
              </w:rPr>
              <w:t xml:space="preserve"> </w:t>
            </w:r>
            <w:r>
              <w:rPr>
                <w:rFonts w:ascii="Times New Roman" w:eastAsia="Times New Roman" w:hAnsi="Times New Roman" w:cs="Times New Roman"/>
                <w:b/>
                <w:bCs/>
                <w:spacing w:val="2"/>
                <w:sz w:val="21"/>
                <w:szCs w:val="21"/>
              </w:rPr>
              <w:t xml:space="preserve">4.1-1    </w:t>
            </w:r>
            <w:r>
              <w:rPr>
                <w:spacing w:val="2"/>
                <w:sz w:val="21"/>
                <w:szCs w:val="21"/>
                <w14:textOutline w14:w="3831">
                  <w14:solidFill>
                    <w14:srgbClr w14:val="000000"/>
                  </w14:solidFill>
                  <w14:prstDash w14:val="solid"/>
                  <w14:miter w14:lim="10"/>
                </w14:textOutline>
              </w:rPr>
              <w:t>《地表水环境质量标准》</w:t>
            </w:r>
            <w:r>
              <w:rPr>
                <w:rFonts w:ascii="Times New Roman" w:eastAsia="Times New Roman" w:hAnsi="Times New Roman" w:cs="Times New Roman"/>
                <w:b/>
                <w:bCs/>
                <w:spacing w:val="2"/>
                <w:sz w:val="21"/>
                <w:szCs w:val="21"/>
              </w:rPr>
              <w:t>(</w:t>
            </w:r>
            <w:r>
              <w:rPr>
                <w:rFonts w:ascii="Times New Roman" w:eastAsia="Times New Roman" w:hAnsi="Times New Roman" w:cs="Times New Roman"/>
                <w:b/>
                <w:bCs/>
                <w:sz w:val="21"/>
                <w:szCs w:val="21"/>
              </w:rPr>
              <w:t>GB</w:t>
            </w:r>
            <w:r>
              <w:rPr>
                <w:rFonts w:ascii="Times New Roman" w:eastAsia="Times New Roman" w:hAnsi="Times New Roman" w:cs="Times New Roman"/>
                <w:b/>
                <w:bCs/>
                <w:spacing w:val="2"/>
                <w:sz w:val="21"/>
                <w:szCs w:val="21"/>
              </w:rPr>
              <w:t xml:space="preserve">3838-2002)        </w:t>
            </w:r>
            <w:r>
              <w:rPr>
                <w:spacing w:val="2"/>
                <w:sz w:val="21"/>
                <w:szCs w:val="21"/>
                <w14:textOutline w14:w="3831">
                  <w14:solidFill>
                    <w14:srgbClr w14:val="000000"/>
                  </w14:solidFill>
                  <w14:prstDash w14:val="solid"/>
                  <w14:miter w14:lim="10"/>
                </w14:textOutline>
              </w:rPr>
              <w:t>单位：</w:t>
            </w:r>
            <w:r>
              <w:rPr>
                <w:spacing w:val="20"/>
                <w:sz w:val="21"/>
                <w:szCs w:val="21"/>
              </w:rPr>
              <w:t xml:space="preserve"> </w:t>
            </w:r>
            <w:r>
              <w:rPr>
                <w:rFonts w:ascii="Times New Roman" w:eastAsia="Times New Roman" w:hAnsi="Times New Roman" w:cs="Times New Roman"/>
                <w:b/>
                <w:bCs/>
                <w:sz w:val="21"/>
                <w:szCs w:val="21"/>
              </w:rPr>
              <w:t>mg</w:t>
            </w:r>
            <w:r>
              <w:rPr>
                <w:rFonts w:ascii="Times New Roman" w:eastAsia="Times New Roman" w:hAnsi="Times New Roman" w:cs="Times New Roman"/>
                <w:b/>
                <w:bCs/>
                <w:spacing w:val="2"/>
                <w:sz w:val="21"/>
                <w:szCs w:val="21"/>
              </w:rPr>
              <w:t>/L</w:t>
            </w:r>
          </w:p>
          <w:p>
            <w:pPr>
              <w:spacing w:line="95" w:lineRule="exact"/>
            </w:pPr>
          </w:p>
          <w:tbl>
            <w:tblPr>
              <w:tblStyle w:val="TableNormal25"/>
              <w:tblW w:w="8574"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9"/>
              <w:gridCol w:w="3875"/>
              <w:gridCol w:w="796"/>
              <w:gridCol w:w="795"/>
              <w:gridCol w:w="796"/>
              <w:gridCol w:w="796"/>
              <w:gridCol w:w="797"/>
            </w:tblGrid>
            <w:tr>
              <w:tblPrEx>
                <w:tblW w:w="8574"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0"/>
              </w:trPr>
              <w:tc>
                <w:tcPr>
                  <w:tcW w:w="719" w:type="dxa"/>
                  <w:vAlign w:val="top"/>
                </w:tcPr>
                <w:p>
                  <w:pPr>
                    <w:pStyle w:val="TableText"/>
                    <w:spacing w:before="68" w:line="222" w:lineRule="auto"/>
                    <w:ind w:left="146"/>
                    <w:rPr>
                      <w:sz w:val="21"/>
                      <w:szCs w:val="21"/>
                    </w:rPr>
                  </w:pPr>
                  <w:r>
                    <w:rPr>
                      <w:spacing w:val="-1"/>
                      <w:sz w:val="21"/>
                      <w:szCs w:val="21"/>
                    </w:rPr>
                    <w:t>序号</w:t>
                  </w:r>
                </w:p>
              </w:tc>
              <w:tc>
                <w:tcPr>
                  <w:tcW w:w="3875" w:type="dxa"/>
                  <w:vAlign w:val="top"/>
                </w:tcPr>
                <w:p>
                  <w:pPr>
                    <w:pStyle w:val="TableText"/>
                    <w:spacing w:before="68" w:line="221" w:lineRule="auto"/>
                    <w:ind w:left="1509"/>
                    <w:rPr>
                      <w:sz w:val="21"/>
                      <w:szCs w:val="21"/>
                    </w:rPr>
                  </w:pPr>
                  <w:r>
                    <w:rPr>
                      <w:spacing w:val="2"/>
                      <w:sz w:val="21"/>
                      <w:szCs w:val="21"/>
                    </w:rPr>
                    <w:t>水质指标</w:t>
                  </w:r>
                </w:p>
              </w:tc>
              <w:tc>
                <w:tcPr>
                  <w:tcW w:w="796" w:type="dxa"/>
                  <w:vAlign w:val="top"/>
                </w:tcPr>
                <w:p>
                  <w:pPr>
                    <w:pStyle w:val="TableText"/>
                    <w:spacing w:before="68" w:line="221" w:lineRule="auto"/>
                    <w:ind w:left="254"/>
                    <w:rPr>
                      <w:sz w:val="21"/>
                      <w:szCs w:val="21"/>
                    </w:rPr>
                  </w:pPr>
                  <w:r>
                    <w:rPr>
                      <w:spacing w:val="-35"/>
                      <w:sz w:val="21"/>
                      <w:szCs w:val="21"/>
                    </w:rPr>
                    <w:t>Ⅰ类</w:t>
                  </w:r>
                </w:p>
              </w:tc>
              <w:tc>
                <w:tcPr>
                  <w:tcW w:w="795" w:type="dxa"/>
                  <w:vAlign w:val="top"/>
                </w:tcPr>
                <w:p>
                  <w:pPr>
                    <w:pStyle w:val="TableText"/>
                    <w:spacing w:before="68" w:line="221" w:lineRule="auto"/>
                    <w:ind w:left="220"/>
                    <w:rPr>
                      <w:sz w:val="21"/>
                      <w:szCs w:val="21"/>
                    </w:rPr>
                  </w:pPr>
                  <w:r>
                    <w:rPr>
                      <w:spacing w:val="-19"/>
                      <w:sz w:val="21"/>
                      <w:szCs w:val="21"/>
                    </w:rPr>
                    <w:t>Ⅱ类</w:t>
                  </w:r>
                </w:p>
              </w:tc>
              <w:tc>
                <w:tcPr>
                  <w:tcW w:w="796" w:type="dxa"/>
                  <w:vAlign w:val="top"/>
                </w:tcPr>
                <w:p>
                  <w:pPr>
                    <w:pStyle w:val="TableText"/>
                    <w:spacing w:before="68" w:line="221" w:lineRule="auto"/>
                    <w:ind w:left="183"/>
                    <w:rPr>
                      <w:sz w:val="21"/>
                      <w:szCs w:val="21"/>
                    </w:rPr>
                  </w:pPr>
                  <w:r>
                    <w:rPr>
                      <w:spacing w:val="1"/>
                      <w:sz w:val="21"/>
                      <w:szCs w:val="21"/>
                      <w14:textOutline w14:w="3831">
                        <w14:solidFill>
                          <w14:srgbClr w14:val="000000"/>
                        </w14:solidFill>
                        <w14:prstDash w14:val="solid"/>
                        <w14:miter w14:lim="10"/>
                      </w14:textOutline>
                    </w:rPr>
                    <w:t>Ⅲ类</w:t>
                  </w:r>
                </w:p>
              </w:tc>
              <w:tc>
                <w:tcPr>
                  <w:tcW w:w="796" w:type="dxa"/>
                  <w:vAlign w:val="top"/>
                </w:tcPr>
                <w:p>
                  <w:pPr>
                    <w:pStyle w:val="TableText"/>
                    <w:spacing w:before="68" w:line="221" w:lineRule="auto"/>
                    <w:ind w:left="195"/>
                    <w:rPr>
                      <w:sz w:val="21"/>
                      <w:szCs w:val="21"/>
                    </w:rPr>
                  </w:pPr>
                  <w:r>
                    <w:rPr>
                      <w:spacing w:val="-5"/>
                      <w:sz w:val="21"/>
                      <w:szCs w:val="21"/>
                    </w:rPr>
                    <w:t>Ⅳ类</w:t>
                  </w:r>
                </w:p>
              </w:tc>
              <w:tc>
                <w:tcPr>
                  <w:tcW w:w="797" w:type="dxa"/>
                  <w:vAlign w:val="top"/>
                </w:tcPr>
                <w:p>
                  <w:pPr>
                    <w:pStyle w:val="TableText"/>
                    <w:spacing w:before="68" w:line="221" w:lineRule="auto"/>
                    <w:ind w:left="210"/>
                    <w:rPr>
                      <w:sz w:val="21"/>
                      <w:szCs w:val="21"/>
                    </w:rPr>
                  </w:pPr>
                  <w:r>
                    <w:rPr>
                      <w:spacing w:val="-13"/>
                      <w:sz w:val="21"/>
                      <w:szCs w:val="21"/>
                    </w:rPr>
                    <w:t>Ⅴ类</w:t>
                  </w:r>
                </w:p>
              </w:tc>
            </w:tr>
            <w:tr>
              <w:tblPrEx>
                <w:tblW w:w="8574" w:type="dxa"/>
                <w:tblInd w:w="105" w:type="dxa"/>
                <w:tblLayout w:type="fixed"/>
              </w:tblPrEx>
              <w:trPr>
                <w:trHeight w:val="344"/>
              </w:trPr>
              <w:tc>
                <w:tcPr>
                  <w:tcW w:w="719" w:type="dxa"/>
                  <w:vAlign w:val="top"/>
                </w:tcPr>
                <w:p>
                  <w:pPr>
                    <w:spacing w:before="95" w:line="187" w:lineRule="auto"/>
                    <w:ind w:left="28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875" w:type="dxa"/>
                  <w:vAlign w:val="top"/>
                </w:tcPr>
                <w:p>
                  <w:pPr>
                    <w:pStyle w:val="TableText"/>
                    <w:spacing w:before="63" w:line="214" w:lineRule="auto"/>
                    <w:ind w:left="1121"/>
                    <w:rPr>
                      <w:sz w:val="21"/>
                      <w:szCs w:val="21"/>
                    </w:rPr>
                  </w:pPr>
                  <w:r>
                    <w:rPr>
                      <w:rFonts w:ascii="Times New Roman" w:eastAsia="Times New Roman" w:hAnsi="Times New Roman" w:cs="Times New Roman"/>
                      <w:sz w:val="21"/>
                      <w:szCs w:val="21"/>
                    </w:rPr>
                    <w:t>pH</w:t>
                  </w:r>
                  <w:r>
                    <w:rPr>
                      <w:rFonts w:ascii="Times New Roman" w:eastAsia="Times New Roman" w:hAnsi="Times New Roman" w:cs="Times New Roman"/>
                      <w:spacing w:val="5"/>
                      <w:sz w:val="21"/>
                      <w:szCs w:val="21"/>
                    </w:rPr>
                    <w:t xml:space="preserve"> </w:t>
                  </w:r>
                  <w:r>
                    <w:rPr>
                      <w:spacing w:val="5"/>
                      <w:sz w:val="21"/>
                      <w:szCs w:val="21"/>
                    </w:rPr>
                    <w:t>值（无量纲）</w:t>
                  </w:r>
                </w:p>
              </w:tc>
              <w:tc>
                <w:tcPr>
                  <w:tcW w:w="3980" w:type="dxa"/>
                  <w:gridSpan w:val="5"/>
                  <w:vAlign w:val="top"/>
                </w:tcPr>
                <w:p>
                  <w:pPr>
                    <w:pStyle w:val="TableText"/>
                    <w:spacing w:before="63" w:line="237" w:lineRule="auto"/>
                    <w:ind w:left="1775"/>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6</w:t>
                  </w:r>
                  <w:r>
                    <w:rPr>
                      <w:spacing w:val="1"/>
                      <w:sz w:val="21"/>
                      <w:szCs w:val="21"/>
                      <w14:textOutline w14:w="3831">
                        <w14:solidFill>
                          <w14:srgbClr w14:val="000000"/>
                        </w14:solidFill>
                        <w14:prstDash w14:val="solid"/>
                        <w14:miter w14:lim="10"/>
                      </w14:textOutline>
                    </w:rPr>
                    <w:t>～</w:t>
                  </w:r>
                  <w:r>
                    <w:rPr>
                      <w:rFonts w:ascii="Times New Roman" w:eastAsia="Times New Roman" w:hAnsi="Times New Roman" w:cs="Times New Roman"/>
                      <w:b/>
                      <w:bCs/>
                      <w:spacing w:val="1"/>
                      <w:sz w:val="21"/>
                      <w:szCs w:val="21"/>
                    </w:rPr>
                    <w:t>9</w:t>
                  </w:r>
                </w:p>
              </w:tc>
            </w:tr>
            <w:tr>
              <w:tblPrEx>
                <w:tblW w:w="8574" w:type="dxa"/>
                <w:tblInd w:w="105" w:type="dxa"/>
                <w:tblLayout w:type="fixed"/>
              </w:tblPrEx>
              <w:trPr>
                <w:trHeight w:val="342"/>
              </w:trPr>
              <w:tc>
                <w:tcPr>
                  <w:tcW w:w="719" w:type="dxa"/>
                  <w:vAlign w:val="top"/>
                </w:tcPr>
                <w:p>
                  <w:pPr>
                    <w:spacing w:before="96" w:line="187" w:lineRule="auto"/>
                    <w:ind w:left="265"/>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3875" w:type="dxa"/>
                  <w:vAlign w:val="top"/>
                </w:tcPr>
                <w:p>
                  <w:pPr>
                    <w:pStyle w:val="TableText"/>
                    <w:spacing w:before="65" w:line="234" w:lineRule="auto"/>
                    <w:ind w:left="1185"/>
                    <w:rPr>
                      <w:rFonts w:ascii="Times New Roman" w:eastAsia="Times New Roman" w:hAnsi="Times New Roman" w:cs="Times New Roman"/>
                      <w:sz w:val="21"/>
                      <w:szCs w:val="21"/>
                    </w:rPr>
                  </w:pPr>
                  <w:r>
                    <w:rPr>
                      <w:spacing w:val="5"/>
                      <w:sz w:val="21"/>
                      <w:szCs w:val="21"/>
                    </w:rPr>
                    <w:t>溶解氧（</w:t>
                  </w:r>
                  <w:r>
                    <w:rPr>
                      <w:rFonts w:ascii="Times New Roman" w:eastAsia="Times New Roman" w:hAnsi="Times New Roman" w:cs="Times New Roman"/>
                      <w:sz w:val="21"/>
                      <w:szCs w:val="21"/>
                    </w:rPr>
                    <w:t>DO</w:t>
                  </w:r>
                  <w:r>
                    <w:rPr>
                      <w:spacing w:val="5"/>
                      <w:sz w:val="21"/>
                      <w:szCs w:val="21"/>
                    </w:rPr>
                    <w:t>）</w:t>
                  </w:r>
                  <w:r>
                    <w:rPr>
                      <w:rFonts w:ascii="Times New Roman" w:eastAsia="Times New Roman" w:hAnsi="Times New Roman" w:cs="Times New Roman"/>
                      <w:spacing w:val="5"/>
                      <w:sz w:val="21"/>
                      <w:szCs w:val="21"/>
                    </w:rPr>
                    <w:t>≥</w:t>
                  </w:r>
                </w:p>
              </w:tc>
              <w:tc>
                <w:tcPr>
                  <w:tcW w:w="796" w:type="dxa"/>
                  <w:vAlign w:val="top"/>
                </w:tcPr>
                <w:p>
                  <w:pPr>
                    <w:spacing w:before="99" w:line="184" w:lineRule="auto"/>
                    <w:ind w:left="26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7.5</w:t>
                  </w:r>
                </w:p>
              </w:tc>
              <w:tc>
                <w:tcPr>
                  <w:tcW w:w="795" w:type="dxa"/>
                  <w:vAlign w:val="top"/>
                </w:tcPr>
                <w:p>
                  <w:pPr>
                    <w:spacing w:before="96" w:line="187" w:lineRule="auto"/>
                    <w:ind w:left="348"/>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796" w:type="dxa"/>
                  <w:vAlign w:val="top"/>
                </w:tcPr>
                <w:p>
                  <w:pPr>
                    <w:spacing w:before="104" w:line="184" w:lineRule="auto"/>
                    <w:ind w:left="349"/>
                    <w:rPr>
                      <w:rFonts w:ascii="Times New Roman" w:eastAsia="Times New Roman" w:hAnsi="Times New Roman" w:cs="Times New Roman"/>
                      <w:sz w:val="21"/>
                      <w:szCs w:val="21"/>
                    </w:rPr>
                  </w:pPr>
                  <w:r>
                    <w:rPr>
                      <w:rFonts w:ascii="Times New Roman" w:eastAsia="Times New Roman" w:hAnsi="Times New Roman" w:cs="Times New Roman"/>
                      <w:b/>
                      <w:bCs/>
                      <w:sz w:val="21"/>
                      <w:szCs w:val="21"/>
                    </w:rPr>
                    <w:t>5</w:t>
                  </w:r>
                </w:p>
              </w:tc>
              <w:tc>
                <w:tcPr>
                  <w:tcW w:w="796" w:type="dxa"/>
                  <w:vAlign w:val="top"/>
                </w:tcPr>
                <w:p>
                  <w:pPr>
                    <w:spacing w:before="96" w:line="187" w:lineRule="auto"/>
                    <w:ind w:left="351"/>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797" w:type="dxa"/>
                  <w:vAlign w:val="top"/>
                </w:tcPr>
                <w:p>
                  <w:pPr>
                    <w:spacing w:before="96" w:line="187" w:lineRule="auto"/>
                    <w:ind w:left="345"/>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8574" w:type="dxa"/>
                <w:tblInd w:w="105" w:type="dxa"/>
                <w:tblLayout w:type="fixed"/>
              </w:tblPrEx>
              <w:trPr>
                <w:trHeight w:val="345"/>
              </w:trPr>
              <w:tc>
                <w:tcPr>
                  <w:tcW w:w="719" w:type="dxa"/>
                  <w:vAlign w:val="top"/>
                </w:tcPr>
                <w:p>
                  <w:pPr>
                    <w:spacing w:before="100" w:line="187" w:lineRule="auto"/>
                    <w:ind w:left="269"/>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3875" w:type="dxa"/>
                  <w:vAlign w:val="top"/>
                </w:tcPr>
                <w:p>
                  <w:pPr>
                    <w:pStyle w:val="TableText"/>
                    <w:spacing w:before="68" w:line="234" w:lineRule="auto"/>
                    <w:ind w:left="1234"/>
                    <w:rPr>
                      <w:rFonts w:ascii="Times New Roman" w:eastAsia="Times New Roman" w:hAnsi="Times New Roman" w:cs="Times New Roman"/>
                      <w:sz w:val="21"/>
                      <w:szCs w:val="21"/>
                    </w:rPr>
                  </w:pPr>
                  <w:r>
                    <w:rPr>
                      <w:spacing w:val="4"/>
                      <w:sz w:val="21"/>
                      <w:szCs w:val="21"/>
                    </w:rPr>
                    <w:t>高锰酸盐指数</w:t>
                  </w:r>
                  <w:r>
                    <w:rPr>
                      <w:rFonts w:ascii="Times New Roman" w:eastAsia="Times New Roman" w:hAnsi="Times New Roman" w:cs="Times New Roman"/>
                      <w:spacing w:val="4"/>
                      <w:sz w:val="21"/>
                      <w:szCs w:val="21"/>
                    </w:rPr>
                    <w:t>≤</w:t>
                  </w:r>
                </w:p>
              </w:tc>
              <w:tc>
                <w:tcPr>
                  <w:tcW w:w="796" w:type="dxa"/>
                  <w:vAlign w:val="top"/>
                </w:tcPr>
                <w:p>
                  <w:pPr>
                    <w:spacing w:before="100" w:line="187" w:lineRule="auto"/>
                    <w:ind w:left="345"/>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795" w:type="dxa"/>
                  <w:vAlign w:val="top"/>
                </w:tcPr>
                <w:p>
                  <w:pPr>
                    <w:spacing w:before="100" w:line="187" w:lineRule="auto"/>
                    <w:ind w:left="342"/>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796" w:type="dxa"/>
                  <w:vAlign w:val="top"/>
                </w:tcPr>
                <w:p>
                  <w:pPr>
                    <w:spacing w:before="104" w:line="187" w:lineRule="auto"/>
                    <w:ind w:left="349"/>
                    <w:rPr>
                      <w:rFonts w:ascii="Times New Roman" w:eastAsia="Times New Roman" w:hAnsi="Times New Roman" w:cs="Times New Roman"/>
                      <w:sz w:val="21"/>
                      <w:szCs w:val="21"/>
                    </w:rPr>
                  </w:pPr>
                  <w:r>
                    <w:rPr>
                      <w:rFonts w:ascii="Times New Roman" w:eastAsia="Times New Roman" w:hAnsi="Times New Roman" w:cs="Times New Roman"/>
                      <w:b/>
                      <w:bCs/>
                      <w:sz w:val="21"/>
                      <w:szCs w:val="21"/>
                    </w:rPr>
                    <w:t>6</w:t>
                  </w:r>
                </w:p>
              </w:tc>
              <w:tc>
                <w:tcPr>
                  <w:tcW w:w="796" w:type="dxa"/>
                  <w:vAlign w:val="top"/>
                </w:tcPr>
                <w:p>
                  <w:pPr>
                    <w:spacing w:before="100" w:line="187" w:lineRule="auto"/>
                    <w:ind w:left="31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797" w:type="dxa"/>
                  <w:vAlign w:val="top"/>
                </w:tcPr>
                <w:p>
                  <w:pPr>
                    <w:spacing w:before="100" w:line="187" w:lineRule="auto"/>
                    <w:ind w:left="31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r>
            <w:tr>
              <w:tblPrEx>
                <w:tblW w:w="8574" w:type="dxa"/>
                <w:tblInd w:w="105" w:type="dxa"/>
                <w:tblLayout w:type="fixed"/>
              </w:tblPrEx>
              <w:trPr>
                <w:trHeight w:val="345"/>
              </w:trPr>
              <w:tc>
                <w:tcPr>
                  <w:tcW w:w="719" w:type="dxa"/>
                  <w:vAlign w:val="top"/>
                </w:tcPr>
                <w:p>
                  <w:pPr>
                    <w:spacing w:before="100" w:line="187" w:lineRule="auto"/>
                    <w:ind w:left="264"/>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3875" w:type="dxa"/>
                  <w:vAlign w:val="top"/>
                </w:tcPr>
                <w:p>
                  <w:pPr>
                    <w:pStyle w:val="TableText"/>
                    <w:spacing w:before="66" w:line="234" w:lineRule="auto"/>
                    <w:ind w:left="893"/>
                    <w:rPr>
                      <w:rFonts w:ascii="Times New Roman" w:eastAsia="Times New Roman" w:hAnsi="Times New Roman" w:cs="Times New Roman"/>
                      <w:sz w:val="21"/>
                      <w:szCs w:val="21"/>
                    </w:rPr>
                  </w:pPr>
                  <w:r>
                    <w:rPr>
                      <w:spacing w:val="6"/>
                      <w:sz w:val="21"/>
                      <w:szCs w:val="21"/>
                    </w:rPr>
                    <w:t>化学需氧量（</w:t>
                  </w:r>
                  <w:r>
                    <w:rPr>
                      <w:rFonts w:ascii="Times New Roman" w:eastAsia="Times New Roman" w:hAnsi="Times New Roman" w:cs="Times New Roman"/>
                      <w:sz w:val="21"/>
                      <w:szCs w:val="21"/>
                    </w:rPr>
                    <w:t>COD</w:t>
                  </w:r>
                  <w:r>
                    <w:rPr>
                      <w:spacing w:val="6"/>
                      <w:sz w:val="21"/>
                      <w:szCs w:val="21"/>
                    </w:rPr>
                    <w:t>）</w:t>
                  </w:r>
                  <w:r>
                    <w:rPr>
                      <w:rFonts w:ascii="Times New Roman" w:eastAsia="Times New Roman" w:hAnsi="Times New Roman" w:cs="Times New Roman"/>
                      <w:spacing w:val="6"/>
                      <w:sz w:val="21"/>
                      <w:szCs w:val="21"/>
                    </w:rPr>
                    <w:t>≤</w:t>
                  </w:r>
                </w:p>
              </w:tc>
              <w:tc>
                <w:tcPr>
                  <w:tcW w:w="796" w:type="dxa"/>
                  <w:vAlign w:val="top"/>
                </w:tcPr>
                <w:p>
                  <w:pPr>
                    <w:spacing w:before="100" w:line="187" w:lineRule="auto"/>
                    <w:ind w:left="31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795" w:type="dxa"/>
                  <w:vAlign w:val="top"/>
                </w:tcPr>
                <w:p>
                  <w:pPr>
                    <w:spacing w:before="100" w:line="187" w:lineRule="auto"/>
                    <w:ind w:left="30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796" w:type="dxa"/>
                  <w:vAlign w:val="top"/>
                </w:tcPr>
                <w:p>
                  <w:pPr>
                    <w:spacing w:before="105" w:line="187" w:lineRule="auto"/>
                    <w:ind w:left="291"/>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20</w:t>
                  </w:r>
                </w:p>
              </w:tc>
              <w:tc>
                <w:tcPr>
                  <w:tcW w:w="796" w:type="dxa"/>
                  <w:vAlign w:val="top"/>
                </w:tcPr>
                <w:p>
                  <w:pPr>
                    <w:spacing w:before="100" w:line="187" w:lineRule="auto"/>
                    <w:ind w:left="29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w:t>
                  </w:r>
                </w:p>
              </w:tc>
              <w:tc>
                <w:tcPr>
                  <w:tcW w:w="797" w:type="dxa"/>
                  <w:vAlign w:val="top"/>
                </w:tcPr>
                <w:p>
                  <w:pPr>
                    <w:spacing w:before="100" w:line="187" w:lineRule="auto"/>
                    <w:ind w:left="289"/>
                    <w:rPr>
                      <w:rFonts w:ascii="Times New Roman" w:eastAsia="Times New Roman" w:hAnsi="Times New Roman" w:cs="Times New Roman"/>
                      <w:sz w:val="21"/>
                      <w:szCs w:val="21"/>
                    </w:rPr>
                  </w:pPr>
                  <w:r>
                    <w:rPr>
                      <w:rFonts w:ascii="Times New Roman" w:eastAsia="Times New Roman" w:hAnsi="Times New Roman" w:cs="Times New Roman"/>
                      <w:sz w:val="21"/>
                      <w:szCs w:val="21"/>
                    </w:rPr>
                    <w:t>40</w:t>
                  </w:r>
                </w:p>
              </w:tc>
            </w:tr>
            <w:tr>
              <w:tblPrEx>
                <w:tblW w:w="8574" w:type="dxa"/>
                <w:tblInd w:w="105" w:type="dxa"/>
                <w:tblLayout w:type="fixed"/>
              </w:tblPrEx>
              <w:trPr>
                <w:trHeight w:val="345"/>
              </w:trPr>
              <w:tc>
                <w:tcPr>
                  <w:tcW w:w="719" w:type="dxa"/>
                  <w:vAlign w:val="top"/>
                </w:tcPr>
                <w:p>
                  <w:pPr>
                    <w:spacing w:before="103" w:line="184" w:lineRule="auto"/>
                    <w:ind w:left="271"/>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3875" w:type="dxa"/>
                  <w:vAlign w:val="top"/>
                </w:tcPr>
                <w:p>
                  <w:pPr>
                    <w:pStyle w:val="TableText"/>
                    <w:spacing w:before="66" w:line="226" w:lineRule="auto"/>
                    <w:ind w:left="1139"/>
                    <w:rPr>
                      <w:rFonts w:ascii="Times New Roman" w:eastAsia="Times New Roman" w:hAnsi="Times New Roman" w:cs="Times New Roman"/>
                      <w:sz w:val="21"/>
                      <w:szCs w:val="21"/>
                    </w:rPr>
                  </w:pPr>
                  <w:r>
                    <w:rPr>
                      <w:spacing w:val="5"/>
                      <w:sz w:val="21"/>
                      <w:szCs w:val="21"/>
                    </w:rPr>
                    <w:t>氨氮（</w:t>
                  </w:r>
                  <w:r>
                    <w:rPr>
                      <w:rFonts w:ascii="Times New Roman" w:eastAsia="Times New Roman" w:hAnsi="Times New Roman" w:cs="Times New Roman"/>
                      <w:sz w:val="21"/>
                      <w:szCs w:val="21"/>
                    </w:rPr>
                    <w:t>NH</w:t>
                  </w:r>
                  <w:r>
                    <w:rPr>
                      <w:rFonts w:ascii="Times New Roman" w:eastAsia="Times New Roman" w:hAnsi="Times New Roman" w:cs="Times New Roman"/>
                      <w:spacing w:val="5"/>
                      <w:position w:val="-3"/>
                      <w:sz w:val="13"/>
                      <w:szCs w:val="13"/>
                    </w:rPr>
                    <w:t>3</w:t>
                  </w:r>
                  <w:r>
                    <w:rPr>
                      <w:rFonts w:ascii="Times New Roman" w:eastAsia="Times New Roman" w:hAnsi="Times New Roman" w:cs="Times New Roman"/>
                      <w:spacing w:val="5"/>
                      <w:sz w:val="21"/>
                      <w:szCs w:val="21"/>
                    </w:rPr>
                    <w:t>-N</w:t>
                  </w:r>
                  <w:r>
                    <w:rPr>
                      <w:spacing w:val="5"/>
                      <w:sz w:val="21"/>
                      <w:szCs w:val="21"/>
                    </w:rPr>
                    <w:t>）</w:t>
                  </w:r>
                  <w:r>
                    <w:rPr>
                      <w:rFonts w:ascii="Times New Roman" w:eastAsia="Times New Roman" w:hAnsi="Times New Roman" w:cs="Times New Roman"/>
                      <w:spacing w:val="5"/>
                      <w:sz w:val="21"/>
                      <w:szCs w:val="21"/>
                    </w:rPr>
                    <w:t>≤</w:t>
                  </w:r>
                </w:p>
              </w:tc>
              <w:tc>
                <w:tcPr>
                  <w:tcW w:w="796" w:type="dxa"/>
                  <w:vAlign w:val="top"/>
                </w:tcPr>
                <w:p>
                  <w:pPr>
                    <w:spacing w:before="100" w:line="187" w:lineRule="auto"/>
                    <w:ind w:left="211"/>
                    <w:rPr>
                      <w:rFonts w:ascii="Times New Roman" w:eastAsia="Times New Roman" w:hAnsi="Times New Roman" w:cs="Times New Roman"/>
                      <w:sz w:val="21"/>
                      <w:szCs w:val="21"/>
                    </w:rPr>
                  </w:pPr>
                  <w:r>
                    <w:rPr>
                      <w:rFonts w:ascii="Times New Roman" w:eastAsia="Times New Roman" w:hAnsi="Times New Roman" w:cs="Times New Roman"/>
                      <w:sz w:val="21"/>
                      <w:szCs w:val="21"/>
                    </w:rPr>
                    <w:t>0.15</w:t>
                  </w:r>
                </w:p>
              </w:tc>
              <w:tc>
                <w:tcPr>
                  <w:tcW w:w="795" w:type="dxa"/>
                  <w:vAlign w:val="top"/>
                </w:tcPr>
                <w:p>
                  <w:pPr>
                    <w:spacing w:before="100"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0.5</w:t>
                  </w:r>
                </w:p>
              </w:tc>
              <w:tc>
                <w:tcPr>
                  <w:tcW w:w="796" w:type="dxa"/>
                  <w:vAlign w:val="top"/>
                </w:tcPr>
                <w:p>
                  <w:pPr>
                    <w:spacing w:before="105" w:line="187" w:lineRule="auto"/>
                    <w:ind w:left="271"/>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1.0</w:t>
                  </w:r>
                </w:p>
              </w:tc>
              <w:tc>
                <w:tcPr>
                  <w:tcW w:w="796" w:type="dxa"/>
                  <w:vAlign w:val="top"/>
                </w:tcPr>
                <w:p>
                  <w:pPr>
                    <w:spacing w:before="100" w:line="187" w:lineRule="auto"/>
                    <w:ind w:left="285"/>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1.5</w:t>
                  </w:r>
                </w:p>
              </w:tc>
              <w:tc>
                <w:tcPr>
                  <w:tcW w:w="797" w:type="dxa"/>
                  <w:vAlign w:val="top"/>
                </w:tcPr>
                <w:p>
                  <w:pPr>
                    <w:spacing w:before="100" w:line="187" w:lineRule="auto"/>
                    <w:ind w:left="261"/>
                    <w:rPr>
                      <w:rFonts w:ascii="Times New Roman" w:eastAsia="Times New Roman" w:hAnsi="Times New Roman" w:cs="Times New Roman"/>
                      <w:sz w:val="21"/>
                      <w:szCs w:val="21"/>
                    </w:rPr>
                  </w:pPr>
                  <w:r>
                    <w:rPr>
                      <w:rFonts w:ascii="Times New Roman" w:eastAsia="Times New Roman" w:hAnsi="Times New Roman" w:cs="Times New Roman"/>
                      <w:sz w:val="21"/>
                      <w:szCs w:val="21"/>
                    </w:rPr>
                    <w:t>2.0</w:t>
                  </w:r>
                </w:p>
              </w:tc>
            </w:tr>
            <w:tr>
              <w:tblPrEx>
                <w:tblW w:w="8574" w:type="dxa"/>
                <w:tblInd w:w="105" w:type="dxa"/>
                <w:tblLayout w:type="fixed"/>
              </w:tblPrEx>
              <w:trPr>
                <w:trHeight w:val="345"/>
              </w:trPr>
              <w:tc>
                <w:tcPr>
                  <w:tcW w:w="719" w:type="dxa"/>
                  <w:vAlign w:val="top"/>
                </w:tcPr>
                <w:p>
                  <w:pPr>
                    <w:spacing w:before="101" w:line="187" w:lineRule="auto"/>
                    <w:ind w:left="270"/>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3875" w:type="dxa"/>
                  <w:vAlign w:val="top"/>
                </w:tcPr>
                <w:p>
                  <w:pPr>
                    <w:pStyle w:val="TableText"/>
                    <w:spacing w:before="68" w:line="213" w:lineRule="auto"/>
                    <w:ind w:left="772"/>
                    <w:rPr>
                      <w:rFonts w:ascii="Times New Roman" w:eastAsia="Times New Roman" w:hAnsi="Times New Roman" w:cs="Times New Roman"/>
                      <w:sz w:val="21"/>
                      <w:szCs w:val="21"/>
                    </w:rPr>
                  </w:pPr>
                  <w:r>
                    <w:rPr>
                      <w:spacing w:val="-4"/>
                      <w:sz w:val="21"/>
                      <w:szCs w:val="21"/>
                    </w:rPr>
                    <w:t>总磷（以</w:t>
                  </w:r>
                  <w:r>
                    <w:rPr>
                      <w:spacing w:val="-36"/>
                      <w:sz w:val="21"/>
                      <w:szCs w:val="21"/>
                    </w:rPr>
                    <w:t xml:space="preserve"> </w:t>
                  </w:r>
                  <w:r>
                    <w:rPr>
                      <w:rFonts w:ascii="Times New Roman" w:eastAsia="Times New Roman" w:hAnsi="Times New Roman" w:cs="Times New Roman"/>
                      <w:spacing w:val="-4"/>
                      <w:sz w:val="21"/>
                      <w:szCs w:val="21"/>
                    </w:rPr>
                    <w:t>P</w:t>
                  </w:r>
                  <w:r>
                    <w:rPr>
                      <w:rFonts w:ascii="Times New Roman" w:eastAsia="Times New Roman" w:hAnsi="Times New Roman" w:cs="Times New Roman"/>
                      <w:spacing w:val="16"/>
                      <w:sz w:val="21"/>
                      <w:szCs w:val="21"/>
                    </w:rPr>
                    <w:t xml:space="preserve"> </w:t>
                  </w:r>
                  <w:r>
                    <w:rPr>
                      <w:spacing w:val="-4"/>
                      <w:sz w:val="21"/>
                      <w:szCs w:val="21"/>
                    </w:rPr>
                    <w:t>计，</w:t>
                  </w:r>
                  <w:r>
                    <w:rPr>
                      <w:spacing w:val="-22"/>
                      <w:sz w:val="21"/>
                      <w:szCs w:val="21"/>
                    </w:rPr>
                    <w:t xml:space="preserve"> </w:t>
                  </w:r>
                  <w:r>
                    <w:rPr>
                      <w:rFonts w:ascii="Times New Roman" w:eastAsia="Times New Roman" w:hAnsi="Times New Roman" w:cs="Times New Roman"/>
                      <w:spacing w:val="-4"/>
                      <w:sz w:val="21"/>
                      <w:szCs w:val="21"/>
                    </w:rPr>
                    <w:t>mg/L</w:t>
                  </w:r>
                  <w:r>
                    <w:rPr>
                      <w:spacing w:val="-4"/>
                      <w:sz w:val="21"/>
                      <w:szCs w:val="21"/>
                    </w:rPr>
                    <w:t>）</w:t>
                  </w:r>
                  <w:r>
                    <w:rPr>
                      <w:rFonts w:ascii="Times New Roman" w:eastAsia="Times New Roman" w:hAnsi="Times New Roman" w:cs="Times New Roman"/>
                      <w:spacing w:val="-4"/>
                      <w:sz w:val="21"/>
                      <w:szCs w:val="21"/>
                    </w:rPr>
                    <w:t>≤</w:t>
                  </w:r>
                </w:p>
              </w:tc>
              <w:tc>
                <w:tcPr>
                  <w:tcW w:w="796" w:type="dxa"/>
                  <w:vAlign w:val="top"/>
                </w:tcPr>
                <w:p>
                  <w:pPr>
                    <w:spacing w:before="101" w:line="187" w:lineRule="auto"/>
                    <w:ind w:left="211"/>
                    <w:rPr>
                      <w:rFonts w:ascii="Times New Roman" w:eastAsia="Times New Roman" w:hAnsi="Times New Roman" w:cs="Times New Roman"/>
                      <w:sz w:val="21"/>
                      <w:szCs w:val="21"/>
                    </w:rPr>
                  </w:pPr>
                  <w:r>
                    <w:rPr>
                      <w:rFonts w:ascii="Times New Roman" w:eastAsia="Times New Roman" w:hAnsi="Times New Roman" w:cs="Times New Roman"/>
                      <w:sz w:val="21"/>
                      <w:szCs w:val="21"/>
                    </w:rPr>
                    <w:t>0.02</w:t>
                  </w:r>
                </w:p>
              </w:tc>
              <w:tc>
                <w:tcPr>
                  <w:tcW w:w="795" w:type="dxa"/>
                  <w:vAlign w:val="top"/>
                </w:tcPr>
                <w:p>
                  <w:pPr>
                    <w:spacing w:before="101"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w:t>
                  </w:r>
                </w:p>
              </w:tc>
              <w:tc>
                <w:tcPr>
                  <w:tcW w:w="796" w:type="dxa"/>
                  <w:vAlign w:val="top"/>
                </w:tcPr>
                <w:p>
                  <w:pPr>
                    <w:spacing w:before="106" w:line="187" w:lineRule="auto"/>
                    <w:ind w:left="265"/>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0.2</w:t>
                  </w:r>
                </w:p>
              </w:tc>
              <w:tc>
                <w:tcPr>
                  <w:tcW w:w="796" w:type="dxa"/>
                  <w:vAlign w:val="top"/>
                </w:tcPr>
                <w:p>
                  <w:pPr>
                    <w:spacing w:before="101" w:line="187" w:lineRule="auto"/>
                    <w:ind w:left="26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0.3</w:t>
                  </w:r>
                </w:p>
              </w:tc>
              <w:tc>
                <w:tcPr>
                  <w:tcW w:w="797" w:type="dxa"/>
                  <w:vAlign w:val="top"/>
                </w:tcPr>
                <w:p>
                  <w:pPr>
                    <w:spacing w:before="101" w:line="187" w:lineRule="auto"/>
                    <w:ind w:left="26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0.4</w:t>
                  </w:r>
                </w:p>
              </w:tc>
            </w:tr>
            <w:tr>
              <w:tblPrEx>
                <w:tblW w:w="8574" w:type="dxa"/>
                <w:tblInd w:w="105" w:type="dxa"/>
                <w:tblLayout w:type="fixed"/>
              </w:tblPrEx>
              <w:trPr>
                <w:trHeight w:val="349"/>
              </w:trPr>
              <w:tc>
                <w:tcPr>
                  <w:tcW w:w="719" w:type="dxa"/>
                  <w:vAlign w:val="top"/>
                </w:tcPr>
                <w:p>
                  <w:pPr>
                    <w:spacing w:before="102" w:line="184" w:lineRule="auto"/>
                    <w:ind w:left="269"/>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3875" w:type="dxa"/>
                  <w:vAlign w:val="top"/>
                </w:tcPr>
                <w:p>
                  <w:pPr>
                    <w:pStyle w:val="TableText"/>
                    <w:spacing w:before="68" w:line="234" w:lineRule="auto"/>
                    <w:ind w:left="1556"/>
                    <w:rPr>
                      <w:rFonts w:ascii="Times New Roman" w:eastAsia="Times New Roman" w:hAnsi="Times New Roman" w:cs="Times New Roman"/>
                      <w:sz w:val="21"/>
                      <w:szCs w:val="21"/>
                    </w:rPr>
                  </w:pPr>
                  <w:r>
                    <w:rPr>
                      <w:spacing w:val="3"/>
                      <w:sz w:val="21"/>
                      <w:szCs w:val="21"/>
                    </w:rPr>
                    <w:t>石油类</w:t>
                  </w:r>
                  <w:r>
                    <w:rPr>
                      <w:rFonts w:ascii="Times New Roman" w:eastAsia="Times New Roman" w:hAnsi="Times New Roman" w:cs="Times New Roman"/>
                      <w:spacing w:val="3"/>
                      <w:sz w:val="21"/>
                      <w:szCs w:val="21"/>
                    </w:rPr>
                    <w:t>≤</w:t>
                  </w:r>
                </w:p>
              </w:tc>
              <w:tc>
                <w:tcPr>
                  <w:tcW w:w="796" w:type="dxa"/>
                  <w:vAlign w:val="top"/>
                </w:tcPr>
                <w:p>
                  <w:pPr>
                    <w:spacing w:before="99" w:line="187" w:lineRule="auto"/>
                    <w:ind w:left="211"/>
                    <w:rPr>
                      <w:rFonts w:ascii="Times New Roman" w:eastAsia="Times New Roman" w:hAnsi="Times New Roman" w:cs="Times New Roman"/>
                      <w:sz w:val="21"/>
                      <w:szCs w:val="21"/>
                    </w:rPr>
                  </w:pPr>
                  <w:r>
                    <w:rPr>
                      <w:rFonts w:ascii="Times New Roman" w:eastAsia="Times New Roman" w:hAnsi="Times New Roman" w:cs="Times New Roman"/>
                      <w:sz w:val="21"/>
                      <w:szCs w:val="21"/>
                    </w:rPr>
                    <w:t>0.05</w:t>
                  </w:r>
                </w:p>
              </w:tc>
              <w:tc>
                <w:tcPr>
                  <w:tcW w:w="795" w:type="dxa"/>
                  <w:vAlign w:val="top"/>
                </w:tcPr>
                <w:p>
                  <w:pPr>
                    <w:spacing w:before="99" w:line="187" w:lineRule="auto"/>
                    <w:ind w:left="210"/>
                    <w:rPr>
                      <w:rFonts w:ascii="Times New Roman" w:eastAsia="Times New Roman" w:hAnsi="Times New Roman" w:cs="Times New Roman"/>
                      <w:sz w:val="21"/>
                      <w:szCs w:val="21"/>
                    </w:rPr>
                  </w:pPr>
                  <w:r>
                    <w:rPr>
                      <w:rFonts w:ascii="Times New Roman" w:eastAsia="Times New Roman" w:hAnsi="Times New Roman" w:cs="Times New Roman"/>
                      <w:sz w:val="21"/>
                      <w:szCs w:val="21"/>
                    </w:rPr>
                    <w:t>0.05</w:t>
                  </w:r>
                </w:p>
              </w:tc>
              <w:tc>
                <w:tcPr>
                  <w:tcW w:w="796" w:type="dxa"/>
                  <w:vAlign w:val="top"/>
                </w:tcPr>
                <w:p>
                  <w:pPr>
                    <w:spacing w:before="104" w:line="187" w:lineRule="auto"/>
                    <w:ind w:left="212"/>
                    <w:rPr>
                      <w:rFonts w:ascii="Times New Roman" w:eastAsia="Times New Roman" w:hAnsi="Times New Roman" w:cs="Times New Roman"/>
                      <w:sz w:val="21"/>
                      <w:szCs w:val="21"/>
                    </w:rPr>
                  </w:pPr>
                  <w:r>
                    <w:rPr>
                      <w:rFonts w:ascii="Times New Roman" w:eastAsia="Times New Roman" w:hAnsi="Times New Roman" w:cs="Times New Roman"/>
                      <w:b/>
                      <w:bCs/>
                      <w:sz w:val="21"/>
                      <w:szCs w:val="21"/>
                    </w:rPr>
                    <w:t>0.05</w:t>
                  </w:r>
                </w:p>
              </w:tc>
              <w:tc>
                <w:tcPr>
                  <w:tcW w:w="796" w:type="dxa"/>
                  <w:vAlign w:val="top"/>
                </w:tcPr>
                <w:p>
                  <w:pPr>
                    <w:spacing w:before="99" w:line="187" w:lineRule="auto"/>
                    <w:ind w:left="26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0.5</w:t>
                  </w:r>
                </w:p>
              </w:tc>
              <w:tc>
                <w:tcPr>
                  <w:tcW w:w="797" w:type="dxa"/>
                  <w:vAlign w:val="top"/>
                </w:tcPr>
                <w:p>
                  <w:pPr>
                    <w:spacing w:before="99" w:line="187" w:lineRule="auto"/>
                    <w:ind w:left="281"/>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1.0</w:t>
                  </w:r>
                </w:p>
              </w:tc>
            </w:tr>
          </w:tbl>
          <w:p>
            <w:pPr>
              <w:pStyle w:val="TableText"/>
              <w:spacing w:before="111" w:line="220" w:lineRule="auto"/>
              <w:ind w:left="80"/>
            </w:pPr>
            <w:r>
              <w:rPr>
                <w:rFonts w:ascii="Times New Roman" w:eastAsia="Times New Roman" w:hAnsi="Times New Roman" w:cs="Times New Roman"/>
                <w:b/>
                <w:bCs/>
                <w:spacing w:val="1"/>
              </w:rPr>
              <w:t>4.1.2</w:t>
            </w:r>
            <w:r>
              <w:rPr>
                <w:rFonts w:ascii="Times New Roman" w:eastAsia="Times New Roman" w:hAnsi="Times New Roman" w:cs="Times New Roman"/>
                <w:b/>
                <w:bCs/>
                <w:spacing w:val="-10"/>
              </w:rPr>
              <w:t xml:space="preserve"> </w:t>
            </w:r>
            <w:r>
              <w:rPr>
                <w:spacing w:val="1"/>
                <w14:textOutline w14:w="4354">
                  <w14:solidFill>
                    <w14:srgbClr w14:val="000000"/>
                  </w14:solidFill>
                  <w14:prstDash w14:val="solid"/>
                  <w14:miter w14:lim="10"/>
                </w14:textOutline>
              </w:rPr>
              <w:t>空气环境</w:t>
            </w:r>
          </w:p>
          <w:p>
            <w:pPr>
              <w:pStyle w:val="TableText"/>
              <w:spacing w:before="174" w:line="330" w:lineRule="auto"/>
              <w:ind w:left="119" w:right="10" w:firstLine="491"/>
            </w:pPr>
            <w:r>
              <w:rPr>
                <w:spacing w:val="16"/>
              </w:rPr>
              <w:t>项</w:t>
            </w:r>
            <w:r>
              <w:rPr>
                <w:spacing w:val="-31"/>
              </w:rPr>
              <w:t xml:space="preserve"> </w:t>
            </w:r>
            <w:r>
              <w:rPr>
                <w:spacing w:val="16"/>
              </w:rPr>
              <w:t>目所在地属二类环境</w:t>
            </w:r>
            <w:r>
              <w:rPr>
                <w:spacing w:val="-70"/>
              </w:rPr>
              <w:t xml:space="preserve"> </w:t>
            </w:r>
            <w:r>
              <w:rPr>
                <w:spacing w:val="16"/>
              </w:rPr>
              <w:t>空气质量功</w:t>
            </w:r>
            <w:r>
              <w:rPr>
                <w:spacing w:val="-66"/>
              </w:rPr>
              <w:t xml:space="preserve"> </w:t>
            </w:r>
            <w:r>
              <w:rPr>
                <w:spacing w:val="16"/>
              </w:rPr>
              <w:t>能</w:t>
            </w:r>
            <w:r>
              <w:rPr>
                <w:spacing w:val="-57"/>
              </w:rPr>
              <w:t xml:space="preserve"> </w:t>
            </w:r>
            <w:r>
              <w:rPr>
                <w:spacing w:val="16"/>
              </w:rPr>
              <w:t>区</w:t>
            </w:r>
            <w:r>
              <w:rPr>
                <w:spacing w:val="-60"/>
              </w:rPr>
              <w:t xml:space="preserve"> </w:t>
            </w:r>
            <w:r>
              <w:rPr>
                <w:spacing w:val="16"/>
              </w:rPr>
              <w:t>，执行《</w:t>
            </w:r>
            <w:r>
              <w:rPr>
                <w:spacing w:val="-54"/>
              </w:rPr>
              <w:t xml:space="preserve"> </w:t>
            </w:r>
            <w:r>
              <w:rPr>
                <w:spacing w:val="16"/>
              </w:rPr>
              <w:t>环境</w:t>
            </w:r>
            <w:r>
              <w:rPr>
                <w:spacing w:val="-68"/>
              </w:rPr>
              <w:t xml:space="preserve"> </w:t>
            </w:r>
            <w:r>
              <w:rPr>
                <w:spacing w:val="16"/>
              </w:rPr>
              <w:t>空气质量</w:t>
            </w:r>
            <w:r>
              <w:rPr>
                <w:spacing w:val="15"/>
              </w:rPr>
              <w:t>标准</w:t>
            </w:r>
            <w:r>
              <w:rPr>
                <w:spacing w:val="-64"/>
              </w:rPr>
              <w:t xml:space="preserve"> </w:t>
            </w:r>
            <w:r>
              <w:rPr>
                <w:spacing w:val="15"/>
              </w:rPr>
              <w:t>》</w:t>
            </w:r>
            <w:r>
              <w:t xml:space="preserve"> </w:t>
            </w:r>
            <w:r>
              <w:rPr>
                <w:spacing w:val="4"/>
              </w:rPr>
              <w:t>（</w:t>
            </w:r>
            <w:r>
              <w:rPr>
                <w:rFonts w:ascii="Times New Roman" w:eastAsia="Times New Roman" w:hAnsi="Times New Roman" w:cs="Times New Roman"/>
              </w:rPr>
              <w:t>GB</w:t>
            </w:r>
            <w:r>
              <w:rPr>
                <w:rFonts w:ascii="Times New Roman" w:eastAsia="Times New Roman" w:hAnsi="Times New Roman" w:cs="Times New Roman"/>
                <w:spacing w:val="4"/>
              </w:rPr>
              <w:t>3095-2012</w:t>
            </w:r>
            <w:r>
              <w:rPr>
                <w:rFonts w:ascii="Times New Roman" w:eastAsia="Times New Roman" w:hAnsi="Times New Roman" w:cs="Times New Roman"/>
                <w:spacing w:val="-19"/>
              </w:rPr>
              <w:t xml:space="preserve"> </w:t>
            </w:r>
            <w:hyperlink w:anchor="bookmark37" w:history="1">
              <w:r>
                <w:rPr>
                  <w:spacing w:val="4"/>
                </w:rPr>
                <w:t xml:space="preserve">）中的二级标准，具体标准值见表 </w:t>
              </w:r>
              <w:r>
                <w:rPr>
                  <w:rFonts w:ascii="Times New Roman" w:eastAsia="Times New Roman" w:hAnsi="Times New Roman" w:cs="Times New Roman"/>
                  <w:spacing w:val="3"/>
                </w:rPr>
                <w:t>4.1-2</w:t>
              </w:r>
              <w:r>
                <w:rPr>
                  <w:spacing w:val="3"/>
                </w:rPr>
                <w:t>。</w:t>
              </w:r>
            </w:hyperlink>
          </w:p>
          <w:p>
            <w:pPr>
              <w:spacing w:before="68" w:line="217" w:lineRule="auto"/>
              <w:ind w:left="1216"/>
              <w:rPr>
                <w:rFonts w:ascii="Times New Roman" w:eastAsia="Times New Roman" w:hAnsi="Times New Roman" w:cs="Times New Roman"/>
                <w:sz w:val="13"/>
                <w:szCs w:val="13"/>
              </w:rPr>
            </w:pPr>
            <w:r>
              <w:rPr>
                <w:rFonts w:ascii="SimHei" w:eastAsia="SimHei" w:hAnsi="SimHei" w:cs="SimHei"/>
                <w:spacing w:val="-1"/>
                <w:sz w:val="21"/>
                <w:szCs w:val="21"/>
                <w14:textOutline w14:w="3831">
                  <w14:solidFill>
                    <w14:srgbClr w14:val="000000"/>
                  </w14:solidFill>
                  <w14:prstDash w14:val="solid"/>
                  <w14:miter w14:lim="10"/>
                </w14:textOutline>
              </w:rPr>
              <w:t>表</w:t>
            </w:r>
            <w:r>
              <w:rPr>
                <w:rFonts w:ascii="SimHei" w:eastAsia="SimHei" w:hAnsi="SimHei" w:cs="SimHei"/>
                <w:spacing w:val="-1"/>
                <w:sz w:val="21"/>
                <w:szCs w:val="21"/>
              </w:rPr>
              <w:t xml:space="preserve"> </w:t>
            </w:r>
            <w:r>
              <w:rPr>
                <w:rFonts w:ascii="Times New Roman" w:eastAsia="Times New Roman" w:hAnsi="Times New Roman" w:cs="Times New Roman"/>
                <w:b/>
                <w:bCs/>
                <w:spacing w:val="-1"/>
                <w:sz w:val="21"/>
                <w:szCs w:val="21"/>
              </w:rPr>
              <w:t xml:space="preserve">4.1-2           </w:t>
            </w:r>
            <w:r>
              <w:rPr>
                <w:rFonts w:ascii="SimHei" w:eastAsia="SimHei" w:hAnsi="SimHei" w:cs="SimHei"/>
                <w:spacing w:val="-1"/>
                <w:sz w:val="21"/>
                <w:szCs w:val="21"/>
                <w14:textOutline w14:w="3831">
                  <w14:solidFill>
                    <w14:srgbClr w14:val="000000"/>
                  </w14:solidFill>
                  <w14:prstDash w14:val="solid"/>
                  <w14:miter w14:lim="10"/>
                </w14:textOutline>
              </w:rPr>
              <w:t>《环境空气质量标准》</w:t>
            </w:r>
            <w:r>
              <w:rPr>
                <w:rFonts w:ascii="Times New Roman" w:eastAsia="Times New Roman" w:hAnsi="Times New Roman" w:cs="Times New Roman"/>
                <w:b/>
                <w:bCs/>
                <w:spacing w:val="-1"/>
                <w:sz w:val="21"/>
                <w:szCs w:val="21"/>
              </w:rPr>
              <w:t xml:space="preserve">(GB3095-2012)       </w:t>
            </w:r>
            <w:r>
              <w:rPr>
                <w:rFonts w:ascii="SimHei" w:eastAsia="SimHei" w:hAnsi="SimHei" w:cs="SimHei"/>
                <w:spacing w:val="-1"/>
                <w:sz w:val="21"/>
                <w:szCs w:val="21"/>
                <w14:textOutline w14:w="3831">
                  <w14:solidFill>
                    <w14:srgbClr w14:val="000000"/>
                  </w14:solidFill>
                  <w14:prstDash w14:val="solid"/>
                  <w14:miter w14:lim="10"/>
                </w14:textOutline>
              </w:rPr>
              <w:t>单位：</w:t>
            </w:r>
            <w:r>
              <w:rPr>
                <w:rFonts w:ascii="SimHei" w:eastAsia="SimHei" w:hAnsi="SimHei" w:cs="SimHei"/>
                <w:spacing w:val="-1"/>
                <w:sz w:val="21"/>
                <w:szCs w:val="21"/>
              </w:rPr>
              <w:t xml:space="preserve"> </w:t>
            </w:r>
            <w:r>
              <w:rPr>
                <w:rFonts w:ascii="Times New Roman" w:eastAsia="Times New Roman" w:hAnsi="Times New Roman" w:cs="Times New Roman"/>
                <w:b/>
                <w:bCs/>
                <w:spacing w:val="-1"/>
                <w:sz w:val="21"/>
                <w:szCs w:val="21"/>
              </w:rPr>
              <w:t>µg/m</w:t>
            </w:r>
            <w:r>
              <w:rPr>
                <w:rFonts w:ascii="Times New Roman" w:eastAsia="Times New Roman" w:hAnsi="Times New Roman" w:cs="Times New Roman"/>
                <w:b/>
                <w:bCs/>
                <w:spacing w:val="-1"/>
                <w:position w:val="10"/>
                <w:sz w:val="13"/>
                <w:szCs w:val="13"/>
              </w:rPr>
              <w:t>3</w:t>
            </w:r>
          </w:p>
          <w:p>
            <w:pPr>
              <w:spacing w:line="95" w:lineRule="exact"/>
            </w:pPr>
          </w:p>
          <w:tbl>
            <w:tblPr>
              <w:tblStyle w:val="TableNormal25"/>
              <w:tblW w:w="8574"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89"/>
              <w:gridCol w:w="811"/>
              <w:gridCol w:w="1204"/>
              <w:gridCol w:w="1701"/>
              <w:gridCol w:w="2269"/>
            </w:tblGrid>
            <w:tr>
              <w:tblPrEx>
                <w:tblW w:w="8574"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2"/>
              </w:trPr>
              <w:tc>
                <w:tcPr>
                  <w:tcW w:w="2589" w:type="dxa"/>
                  <w:vMerge w:val="restart"/>
                  <w:tcBorders>
                    <w:bottom w:val="nil"/>
                    <w:tl2br w:val="single" w:sz="2" w:space="0" w:color="000000"/>
                  </w:tcBorders>
                  <w:vAlign w:val="top"/>
                </w:tcPr>
                <w:p>
                  <w:pPr>
                    <w:pStyle w:val="TableText"/>
                    <w:spacing w:before="48" w:line="221" w:lineRule="auto"/>
                    <w:ind w:left="1547"/>
                    <w:rPr>
                      <w:sz w:val="21"/>
                      <w:szCs w:val="21"/>
                    </w:rPr>
                  </w:pPr>
                  <w:r>
                    <w:rPr>
                      <w:spacing w:val="3"/>
                      <w:sz w:val="21"/>
                      <w:szCs w:val="21"/>
                    </w:rPr>
                    <w:t>取值时间</w:t>
                  </w:r>
                </w:p>
                <w:p>
                  <w:pPr>
                    <w:pStyle w:val="TableText"/>
                    <w:spacing w:before="22" w:line="221" w:lineRule="auto"/>
                    <w:ind w:left="36"/>
                    <w:rPr>
                      <w:sz w:val="21"/>
                      <w:szCs w:val="21"/>
                    </w:rPr>
                  </w:pPr>
                  <w:r>
                    <w:rPr>
                      <w:spacing w:val="-1"/>
                      <w:sz w:val="21"/>
                      <w:szCs w:val="21"/>
                    </w:rPr>
                    <w:t>指标</w:t>
                  </w:r>
                </w:p>
              </w:tc>
              <w:tc>
                <w:tcPr>
                  <w:tcW w:w="3716" w:type="dxa"/>
                  <w:gridSpan w:val="3"/>
                  <w:vAlign w:val="top"/>
                </w:tcPr>
                <w:p>
                  <w:pPr>
                    <w:pStyle w:val="TableText"/>
                    <w:spacing w:before="39" w:line="213" w:lineRule="auto"/>
                    <w:ind w:left="994"/>
                    <w:rPr>
                      <w:sz w:val="21"/>
                      <w:szCs w:val="21"/>
                    </w:rPr>
                  </w:pPr>
                  <w:r>
                    <w:rPr>
                      <w:spacing w:val="4"/>
                      <w:sz w:val="21"/>
                      <w:szCs w:val="21"/>
                    </w:rPr>
                    <w:t>二级标准浓度限值</w:t>
                  </w:r>
                </w:p>
              </w:tc>
              <w:tc>
                <w:tcPr>
                  <w:tcW w:w="2269" w:type="dxa"/>
                  <w:vMerge w:val="restart"/>
                  <w:tcBorders>
                    <w:bottom w:val="nil"/>
                  </w:tcBorders>
                  <w:vAlign w:val="top"/>
                </w:tcPr>
                <w:p>
                  <w:pPr>
                    <w:pStyle w:val="TableText"/>
                    <w:spacing w:before="185" w:line="221" w:lineRule="auto"/>
                    <w:ind w:left="619"/>
                    <w:rPr>
                      <w:sz w:val="21"/>
                      <w:szCs w:val="21"/>
                    </w:rPr>
                  </w:pPr>
                  <w:r>
                    <w:rPr>
                      <w:spacing w:val="3"/>
                      <w:sz w:val="21"/>
                      <w:szCs w:val="21"/>
                    </w:rPr>
                    <w:t>标准来源</w:t>
                  </w:r>
                </w:p>
              </w:tc>
            </w:tr>
            <w:tr>
              <w:tblPrEx>
                <w:tblW w:w="8574" w:type="dxa"/>
                <w:tblInd w:w="105" w:type="dxa"/>
                <w:tblLayout w:type="fixed"/>
              </w:tblPrEx>
              <w:trPr>
                <w:trHeight w:val="287"/>
              </w:trPr>
              <w:tc>
                <w:tcPr>
                  <w:tcW w:w="2589" w:type="dxa"/>
                  <w:vMerge/>
                  <w:tcBorders>
                    <w:top w:val="nil"/>
                    <w:tl2br w:val="single" w:sz="2" w:space="0" w:color="000000"/>
                  </w:tcBorders>
                  <w:vAlign w:val="top"/>
                </w:tcPr>
                <w:p>
                  <w:pPr>
                    <w:rPr>
                      <w:rFonts w:ascii="Arial"/>
                      <w:sz w:val="21"/>
                    </w:rPr>
                  </w:pPr>
                </w:p>
              </w:tc>
              <w:tc>
                <w:tcPr>
                  <w:tcW w:w="811" w:type="dxa"/>
                  <w:vAlign w:val="top"/>
                </w:tcPr>
                <w:p>
                  <w:pPr>
                    <w:pStyle w:val="TableText"/>
                    <w:spacing w:before="34" w:line="213" w:lineRule="auto"/>
                    <w:ind w:left="82"/>
                    <w:rPr>
                      <w:sz w:val="21"/>
                      <w:szCs w:val="21"/>
                    </w:rPr>
                  </w:pPr>
                  <w:r>
                    <w:rPr>
                      <w:spacing w:val="2"/>
                      <w:sz w:val="21"/>
                      <w:szCs w:val="21"/>
                    </w:rPr>
                    <w:t>年平均</w:t>
                  </w:r>
                </w:p>
              </w:tc>
              <w:tc>
                <w:tcPr>
                  <w:tcW w:w="1204" w:type="dxa"/>
                  <w:vAlign w:val="top"/>
                </w:tcPr>
                <w:p>
                  <w:pPr>
                    <w:pStyle w:val="TableText"/>
                    <w:spacing w:before="34" w:line="213" w:lineRule="auto"/>
                    <w:ind w:left="29"/>
                    <w:rPr>
                      <w:sz w:val="21"/>
                      <w:szCs w:val="21"/>
                    </w:rPr>
                  </w:pPr>
                  <w:r>
                    <w:rPr>
                      <w:rFonts w:ascii="Times New Roman" w:eastAsia="Times New Roman" w:hAnsi="Times New Roman" w:cs="Times New Roman"/>
                      <w:spacing w:val="1"/>
                      <w:sz w:val="21"/>
                      <w:szCs w:val="21"/>
                    </w:rPr>
                    <w:t>24</w:t>
                  </w:r>
                  <w:r>
                    <w:rPr>
                      <w:rFonts w:ascii="Times New Roman" w:eastAsia="Times New Roman" w:hAnsi="Times New Roman" w:cs="Times New Roman"/>
                      <w:spacing w:val="21"/>
                      <w:w w:val="101"/>
                      <w:sz w:val="21"/>
                      <w:szCs w:val="21"/>
                    </w:rPr>
                    <w:t xml:space="preserve"> </w:t>
                  </w:r>
                  <w:r>
                    <w:rPr>
                      <w:spacing w:val="1"/>
                      <w:sz w:val="21"/>
                      <w:szCs w:val="21"/>
                    </w:rPr>
                    <w:t>小时平均</w:t>
                  </w:r>
                </w:p>
              </w:tc>
              <w:tc>
                <w:tcPr>
                  <w:tcW w:w="1701" w:type="dxa"/>
                  <w:vAlign w:val="top"/>
                </w:tcPr>
                <w:p>
                  <w:pPr>
                    <w:pStyle w:val="TableText"/>
                    <w:spacing w:before="34" w:line="213" w:lineRule="auto"/>
                    <w:ind w:left="355"/>
                    <w:rPr>
                      <w:sz w:val="21"/>
                      <w:szCs w:val="21"/>
                    </w:rPr>
                  </w:pPr>
                  <w:r>
                    <w:rPr>
                      <w:rFonts w:ascii="Times New Roman" w:eastAsia="Times New Roman" w:hAnsi="Times New Roman" w:cs="Times New Roman"/>
                      <w:spacing w:val="-4"/>
                      <w:sz w:val="21"/>
                      <w:szCs w:val="21"/>
                    </w:rPr>
                    <w:t>1</w:t>
                  </w:r>
                  <w:r>
                    <w:rPr>
                      <w:rFonts w:ascii="Times New Roman" w:eastAsia="Times New Roman" w:hAnsi="Times New Roman" w:cs="Times New Roman"/>
                      <w:spacing w:val="21"/>
                      <w:sz w:val="21"/>
                      <w:szCs w:val="21"/>
                    </w:rPr>
                    <w:t xml:space="preserve"> </w:t>
                  </w:r>
                  <w:r>
                    <w:rPr>
                      <w:spacing w:val="-4"/>
                      <w:sz w:val="21"/>
                      <w:szCs w:val="21"/>
                    </w:rPr>
                    <w:t>小时平均</w:t>
                  </w:r>
                </w:p>
              </w:tc>
              <w:tc>
                <w:tcPr>
                  <w:tcW w:w="2269" w:type="dxa"/>
                  <w:vMerge/>
                  <w:tcBorders>
                    <w:top w:val="nil"/>
                  </w:tcBorders>
                  <w:vAlign w:val="top"/>
                </w:tcPr>
                <w:p>
                  <w:pPr>
                    <w:rPr>
                      <w:rFonts w:ascii="Arial"/>
                      <w:sz w:val="21"/>
                    </w:rPr>
                  </w:pPr>
                </w:p>
              </w:tc>
            </w:tr>
            <w:tr>
              <w:tblPrEx>
                <w:tblW w:w="8574" w:type="dxa"/>
                <w:tblInd w:w="105" w:type="dxa"/>
                <w:tblLayout w:type="fixed"/>
              </w:tblPrEx>
              <w:trPr>
                <w:trHeight w:val="287"/>
              </w:trPr>
              <w:tc>
                <w:tcPr>
                  <w:tcW w:w="2589" w:type="dxa"/>
                  <w:vAlign w:val="top"/>
                </w:tcPr>
                <w:p>
                  <w:pPr>
                    <w:pStyle w:val="TableText"/>
                    <w:spacing w:before="35" w:line="212" w:lineRule="auto"/>
                    <w:ind w:left="474"/>
                    <w:rPr>
                      <w:sz w:val="21"/>
                      <w:szCs w:val="21"/>
                    </w:rPr>
                  </w:pPr>
                  <w:r>
                    <w:rPr>
                      <w:spacing w:val="5"/>
                      <w:sz w:val="21"/>
                      <w:szCs w:val="21"/>
                    </w:rPr>
                    <w:t>二氧化硫（</w:t>
                  </w:r>
                  <w:r>
                    <w:rPr>
                      <w:rFonts w:ascii="Times New Roman" w:eastAsia="Times New Roman" w:hAnsi="Times New Roman" w:cs="Times New Roman"/>
                      <w:sz w:val="21"/>
                      <w:szCs w:val="21"/>
                    </w:rPr>
                    <w:t>SO</w:t>
                  </w:r>
                  <w:r>
                    <w:rPr>
                      <w:rFonts w:ascii="Times New Roman" w:eastAsia="Times New Roman" w:hAnsi="Times New Roman" w:cs="Times New Roman"/>
                      <w:spacing w:val="5"/>
                      <w:position w:val="-3"/>
                      <w:sz w:val="13"/>
                      <w:szCs w:val="13"/>
                    </w:rPr>
                    <w:t>2</w:t>
                  </w:r>
                  <w:r>
                    <w:rPr>
                      <w:spacing w:val="5"/>
                      <w:sz w:val="21"/>
                      <w:szCs w:val="21"/>
                    </w:rPr>
                    <w:t>）</w:t>
                  </w:r>
                </w:p>
              </w:tc>
              <w:tc>
                <w:tcPr>
                  <w:tcW w:w="811" w:type="dxa"/>
                  <w:vAlign w:val="top"/>
                </w:tcPr>
                <w:p>
                  <w:pPr>
                    <w:spacing w:before="69" w:line="187" w:lineRule="auto"/>
                    <w:ind w:left="30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1204" w:type="dxa"/>
                  <w:vAlign w:val="top"/>
                </w:tcPr>
                <w:p>
                  <w:pPr>
                    <w:spacing w:before="69" w:line="187" w:lineRule="auto"/>
                    <w:ind w:left="458"/>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150</w:t>
                  </w:r>
                </w:p>
              </w:tc>
              <w:tc>
                <w:tcPr>
                  <w:tcW w:w="1701" w:type="dxa"/>
                  <w:vAlign w:val="top"/>
                </w:tcPr>
                <w:p>
                  <w:pPr>
                    <w:spacing w:before="69" w:line="187" w:lineRule="auto"/>
                    <w:ind w:left="69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500</w:t>
                  </w:r>
                </w:p>
              </w:tc>
              <w:tc>
                <w:tcPr>
                  <w:tcW w:w="2269" w:type="dxa"/>
                  <w:vMerge w:val="restart"/>
                  <w:tcBorders>
                    <w:bottom w:val="nil"/>
                  </w:tcBorders>
                  <w:vAlign w:val="top"/>
                </w:tcPr>
                <w:p>
                  <w:pPr>
                    <w:spacing w:line="415" w:lineRule="auto"/>
                    <w:rPr>
                      <w:rFonts w:ascii="Arial"/>
                      <w:sz w:val="21"/>
                    </w:rPr>
                  </w:pPr>
                </w:p>
                <w:p>
                  <w:pPr>
                    <w:pStyle w:val="TableText"/>
                    <w:spacing w:before="68" w:line="236" w:lineRule="auto"/>
                    <w:ind w:left="38" w:hanging="4"/>
                    <w:rPr>
                      <w:sz w:val="21"/>
                      <w:szCs w:val="21"/>
                    </w:rPr>
                  </w:pPr>
                  <w:r>
                    <w:rPr>
                      <w:spacing w:val="12"/>
                      <w:sz w:val="21"/>
                      <w:szCs w:val="21"/>
                    </w:rPr>
                    <w:t>《环境空气质量标准》</w:t>
                  </w:r>
                  <w:r>
                    <w:rPr>
                      <w:spacing w:val="8"/>
                      <w:sz w:val="21"/>
                      <w:szCs w:val="21"/>
                    </w:rPr>
                    <w:t xml:space="preserve"> </w:t>
                  </w:r>
                  <w:r>
                    <w:rPr>
                      <w:spacing w:val="-1"/>
                      <w:sz w:val="21"/>
                      <w:szCs w:val="21"/>
                    </w:rPr>
                    <w:t>（</w:t>
                  </w:r>
                  <w:r>
                    <w:rPr>
                      <w:rFonts w:ascii="Times New Roman" w:eastAsia="Times New Roman" w:hAnsi="Times New Roman" w:cs="Times New Roman"/>
                      <w:spacing w:val="-1"/>
                      <w:sz w:val="21"/>
                      <w:szCs w:val="21"/>
                    </w:rPr>
                    <w:t>GB3095-2012</w:t>
                  </w:r>
                  <w:r>
                    <w:rPr>
                      <w:spacing w:val="-1"/>
                      <w:sz w:val="21"/>
                      <w:szCs w:val="21"/>
                    </w:rPr>
                    <w:t>）</w:t>
                  </w:r>
                </w:p>
              </w:tc>
            </w:tr>
            <w:tr>
              <w:tblPrEx>
                <w:tblW w:w="8574" w:type="dxa"/>
                <w:tblInd w:w="105" w:type="dxa"/>
                <w:tblLayout w:type="fixed"/>
              </w:tblPrEx>
              <w:trPr>
                <w:trHeight w:val="287"/>
              </w:trPr>
              <w:tc>
                <w:tcPr>
                  <w:tcW w:w="2589" w:type="dxa"/>
                  <w:vAlign w:val="top"/>
                </w:tcPr>
                <w:p>
                  <w:pPr>
                    <w:pStyle w:val="TableText"/>
                    <w:spacing w:before="36" w:line="211" w:lineRule="auto"/>
                    <w:ind w:left="455"/>
                    <w:rPr>
                      <w:sz w:val="21"/>
                      <w:szCs w:val="21"/>
                    </w:rPr>
                  </w:pPr>
                  <w:r>
                    <w:rPr>
                      <w:spacing w:val="5"/>
                      <w:sz w:val="21"/>
                      <w:szCs w:val="21"/>
                    </w:rPr>
                    <w:t>二氧化氮（</w:t>
                  </w:r>
                  <w:r>
                    <w:rPr>
                      <w:rFonts w:ascii="Times New Roman" w:eastAsia="Times New Roman" w:hAnsi="Times New Roman" w:cs="Times New Roman"/>
                      <w:sz w:val="21"/>
                      <w:szCs w:val="21"/>
                    </w:rPr>
                    <w:t>NO</w:t>
                  </w:r>
                  <w:r>
                    <w:rPr>
                      <w:rFonts w:ascii="Times New Roman" w:eastAsia="Times New Roman" w:hAnsi="Times New Roman" w:cs="Times New Roman"/>
                      <w:spacing w:val="5"/>
                      <w:position w:val="-3"/>
                      <w:sz w:val="13"/>
                      <w:szCs w:val="13"/>
                    </w:rPr>
                    <w:t>2</w:t>
                  </w:r>
                  <w:r>
                    <w:rPr>
                      <w:spacing w:val="5"/>
                      <w:sz w:val="21"/>
                      <w:szCs w:val="21"/>
                    </w:rPr>
                    <w:t>）</w:t>
                  </w:r>
                </w:p>
              </w:tc>
              <w:tc>
                <w:tcPr>
                  <w:tcW w:w="811" w:type="dxa"/>
                  <w:vAlign w:val="top"/>
                </w:tcPr>
                <w:p>
                  <w:pPr>
                    <w:spacing w:before="70" w:line="187" w:lineRule="auto"/>
                    <w:ind w:left="294"/>
                    <w:rPr>
                      <w:rFonts w:ascii="Times New Roman" w:eastAsia="Times New Roman" w:hAnsi="Times New Roman" w:cs="Times New Roman"/>
                      <w:sz w:val="21"/>
                      <w:szCs w:val="21"/>
                    </w:rPr>
                  </w:pPr>
                  <w:r>
                    <w:rPr>
                      <w:rFonts w:ascii="Times New Roman" w:eastAsia="Times New Roman" w:hAnsi="Times New Roman" w:cs="Times New Roman"/>
                      <w:sz w:val="21"/>
                      <w:szCs w:val="21"/>
                    </w:rPr>
                    <w:t>40</w:t>
                  </w:r>
                </w:p>
              </w:tc>
              <w:tc>
                <w:tcPr>
                  <w:tcW w:w="1204" w:type="dxa"/>
                  <w:vAlign w:val="top"/>
                </w:tcPr>
                <w:p>
                  <w:pPr>
                    <w:spacing w:before="70" w:line="187" w:lineRule="auto"/>
                    <w:ind w:left="50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80</w:t>
                  </w:r>
                </w:p>
              </w:tc>
              <w:tc>
                <w:tcPr>
                  <w:tcW w:w="1701" w:type="dxa"/>
                  <w:vAlign w:val="top"/>
                </w:tcPr>
                <w:p>
                  <w:pPr>
                    <w:spacing w:before="70" w:line="187" w:lineRule="auto"/>
                    <w:ind w:left="688"/>
                    <w:rPr>
                      <w:rFonts w:ascii="Times New Roman" w:eastAsia="Times New Roman" w:hAnsi="Times New Roman" w:cs="Times New Roman"/>
                      <w:sz w:val="21"/>
                      <w:szCs w:val="21"/>
                    </w:rPr>
                  </w:pPr>
                  <w:r>
                    <w:rPr>
                      <w:rFonts w:ascii="Times New Roman" w:eastAsia="Times New Roman" w:hAnsi="Times New Roman" w:cs="Times New Roman"/>
                      <w:sz w:val="21"/>
                      <w:szCs w:val="21"/>
                    </w:rPr>
                    <w:t>200</w:t>
                  </w:r>
                </w:p>
              </w:tc>
              <w:tc>
                <w:tcPr>
                  <w:tcW w:w="2269" w:type="dxa"/>
                  <w:vMerge/>
                  <w:tcBorders>
                    <w:top w:val="nil"/>
                    <w:bottom w:val="nil"/>
                  </w:tcBorders>
                  <w:vAlign w:val="top"/>
                </w:tcPr>
                <w:p>
                  <w:pPr>
                    <w:rPr>
                      <w:rFonts w:ascii="Arial"/>
                      <w:sz w:val="21"/>
                    </w:rPr>
                  </w:pPr>
                </w:p>
              </w:tc>
            </w:tr>
            <w:tr>
              <w:tblPrEx>
                <w:tblW w:w="8574" w:type="dxa"/>
                <w:tblInd w:w="105" w:type="dxa"/>
                <w:tblLayout w:type="fixed"/>
              </w:tblPrEx>
              <w:trPr>
                <w:trHeight w:val="288"/>
              </w:trPr>
              <w:tc>
                <w:tcPr>
                  <w:tcW w:w="2589" w:type="dxa"/>
                  <w:vAlign w:val="top"/>
                </w:tcPr>
                <w:p>
                  <w:pPr>
                    <w:pStyle w:val="TableText"/>
                    <w:spacing w:before="36" w:line="212" w:lineRule="auto"/>
                    <w:ind w:left="450"/>
                    <w:rPr>
                      <w:sz w:val="21"/>
                      <w:szCs w:val="21"/>
                    </w:rPr>
                  </w:pPr>
                  <w:r>
                    <w:rPr>
                      <w:spacing w:val="7"/>
                      <w:sz w:val="21"/>
                      <w:szCs w:val="21"/>
                    </w:rPr>
                    <w:t>氮氧化物（</w:t>
                  </w:r>
                  <w:r>
                    <w:rPr>
                      <w:rFonts w:ascii="Times New Roman" w:eastAsia="Times New Roman" w:hAnsi="Times New Roman" w:cs="Times New Roman"/>
                      <w:sz w:val="21"/>
                      <w:szCs w:val="21"/>
                    </w:rPr>
                    <w:t>NO</w:t>
                  </w:r>
                  <w:r>
                    <w:rPr>
                      <w:rFonts w:ascii="Times New Roman" w:eastAsia="Times New Roman" w:hAnsi="Times New Roman" w:cs="Times New Roman"/>
                      <w:position w:val="-2"/>
                      <w:sz w:val="13"/>
                      <w:szCs w:val="13"/>
                    </w:rPr>
                    <w:t>x</w:t>
                  </w:r>
                  <w:r>
                    <w:rPr>
                      <w:spacing w:val="7"/>
                      <w:sz w:val="21"/>
                      <w:szCs w:val="21"/>
                    </w:rPr>
                    <w:t>）</w:t>
                  </w:r>
                </w:p>
              </w:tc>
              <w:tc>
                <w:tcPr>
                  <w:tcW w:w="811" w:type="dxa"/>
                  <w:vAlign w:val="top"/>
                </w:tcPr>
                <w:p>
                  <w:pPr>
                    <w:spacing w:before="71" w:line="187" w:lineRule="auto"/>
                    <w:ind w:left="30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w:t>
                  </w:r>
                </w:p>
              </w:tc>
              <w:tc>
                <w:tcPr>
                  <w:tcW w:w="1204" w:type="dxa"/>
                  <w:vAlign w:val="top"/>
                </w:tcPr>
                <w:p>
                  <w:pPr>
                    <w:spacing w:before="71" w:line="187" w:lineRule="auto"/>
                    <w:ind w:left="458"/>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100</w:t>
                  </w:r>
                </w:p>
              </w:tc>
              <w:tc>
                <w:tcPr>
                  <w:tcW w:w="1701" w:type="dxa"/>
                  <w:vAlign w:val="top"/>
                </w:tcPr>
                <w:p>
                  <w:pPr>
                    <w:spacing w:before="71" w:line="187" w:lineRule="auto"/>
                    <w:ind w:left="688"/>
                    <w:rPr>
                      <w:rFonts w:ascii="Times New Roman" w:eastAsia="Times New Roman" w:hAnsi="Times New Roman" w:cs="Times New Roman"/>
                      <w:sz w:val="21"/>
                      <w:szCs w:val="21"/>
                    </w:rPr>
                  </w:pPr>
                  <w:r>
                    <w:rPr>
                      <w:rFonts w:ascii="Times New Roman" w:eastAsia="Times New Roman" w:hAnsi="Times New Roman" w:cs="Times New Roman"/>
                      <w:sz w:val="21"/>
                      <w:szCs w:val="21"/>
                    </w:rPr>
                    <w:t>250</w:t>
                  </w:r>
                </w:p>
              </w:tc>
              <w:tc>
                <w:tcPr>
                  <w:tcW w:w="2269" w:type="dxa"/>
                  <w:vMerge/>
                  <w:tcBorders>
                    <w:top w:val="nil"/>
                    <w:bottom w:val="nil"/>
                  </w:tcBorders>
                  <w:vAlign w:val="top"/>
                </w:tcPr>
                <w:p>
                  <w:pPr>
                    <w:rPr>
                      <w:rFonts w:ascii="Arial"/>
                      <w:sz w:val="21"/>
                    </w:rPr>
                  </w:pPr>
                </w:p>
              </w:tc>
            </w:tr>
            <w:tr>
              <w:tblPrEx>
                <w:tblW w:w="8574" w:type="dxa"/>
                <w:tblInd w:w="105" w:type="dxa"/>
                <w:tblLayout w:type="fixed"/>
              </w:tblPrEx>
              <w:trPr>
                <w:trHeight w:val="288"/>
              </w:trPr>
              <w:tc>
                <w:tcPr>
                  <w:tcW w:w="2589" w:type="dxa"/>
                  <w:vAlign w:val="top"/>
                </w:tcPr>
                <w:p>
                  <w:pPr>
                    <w:pStyle w:val="TableText"/>
                    <w:spacing w:before="36" w:line="212" w:lineRule="auto"/>
                    <w:ind w:left="199"/>
                    <w:rPr>
                      <w:sz w:val="21"/>
                      <w:szCs w:val="21"/>
                    </w:rPr>
                  </w:pPr>
                  <w:r>
                    <w:rPr>
                      <w:spacing w:val="6"/>
                      <w:sz w:val="21"/>
                      <w:szCs w:val="21"/>
                    </w:rPr>
                    <w:t>可吸入颗粒物（</w:t>
                  </w:r>
                  <w:r>
                    <w:rPr>
                      <w:rFonts w:ascii="Times New Roman" w:eastAsia="Times New Roman" w:hAnsi="Times New Roman" w:cs="Times New Roman"/>
                      <w:sz w:val="21"/>
                      <w:szCs w:val="21"/>
                    </w:rPr>
                    <w:t>PM</w:t>
                  </w:r>
                  <w:r>
                    <w:rPr>
                      <w:rFonts w:ascii="Times New Roman" w:eastAsia="Times New Roman" w:hAnsi="Times New Roman" w:cs="Times New Roman"/>
                      <w:spacing w:val="6"/>
                      <w:position w:val="-2"/>
                      <w:sz w:val="13"/>
                      <w:szCs w:val="13"/>
                    </w:rPr>
                    <w:t>10</w:t>
                  </w:r>
                  <w:r>
                    <w:rPr>
                      <w:spacing w:val="6"/>
                      <w:sz w:val="21"/>
                      <w:szCs w:val="21"/>
                    </w:rPr>
                    <w:t>）</w:t>
                  </w:r>
                </w:p>
              </w:tc>
              <w:tc>
                <w:tcPr>
                  <w:tcW w:w="811" w:type="dxa"/>
                  <w:vAlign w:val="top"/>
                </w:tcPr>
                <w:p>
                  <w:pPr>
                    <w:spacing w:before="70" w:line="187" w:lineRule="auto"/>
                    <w:ind w:left="29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w:t>
                  </w:r>
                </w:p>
              </w:tc>
              <w:tc>
                <w:tcPr>
                  <w:tcW w:w="1204" w:type="dxa"/>
                  <w:vAlign w:val="top"/>
                </w:tcPr>
                <w:p>
                  <w:pPr>
                    <w:spacing w:before="70" w:line="187" w:lineRule="auto"/>
                    <w:ind w:left="458"/>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150</w:t>
                  </w:r>
                </w:p>
              </w:tc>
              <w:tc>
                <w:tcPr>
                  <w:tcW w:w="1701" w:type="dxa"/>
                  <w:vAlign w:val="top"/>
                </w:tcPr>
                <w:p>
                  <w:pPr>
                    <w:spacing w:before="158" w:line="100" w:lineRule="exact"/>
                    <w:ind w:left="739"/>
                    <w:rPr>
                      <w:rFonts w:ascii="Times New Roman" w:eastAsia="Times New Roman" w:hAnsi="Times New Roman" w:cs="Times New Roman"/>
                      <w:sz w:val="21"/>
                      <w:szCs w:val="21"/>
                    </w:rPr>
                  </w:pPr>
                  <w:r>
                    <w:rPr>
                      <w:rFonts w:ascii="Times New Roman" w:eastAsia="Times New Roman" w:hAnsi="Times New Roman" w:cs="Times New Roman"/>
                      <w:spacing w:val="4"/>
                      <w:position w:val="-2"/>
                      <w:sz w:val="21"/>
                      <w:szCs w:val="21"/>
                    </w:rPr>
                    <w:t>—</w:t>
                  </w:r>
                </w:p>
              </w:tc>
              <w:tc>
                <w:tcPr>
                  <w:tcW w:w="2269" w:type="dxa"/>
                  <w:vMerge/>
                  <w:tcBorders>
                    <w:top w:val="nil"/>
                    <w:bottom w:val="nil"/>
                  </w:tcBorders>
                  <w:vAlign w:val="top"/>
                </w:tcPr>
                <w:p>
                  <w:pPr>
                    <w:rPr>
                      <w:rFonts w:ascii="Arial"/>
                      <w:sz w:val="21"/>
                    </w:rPr>
                  </w:pPr>
                </w:p>
              </w:tc>
            </w:tr>
            <w:tr>
              <w:tblPrEx>
                <w:tblW w:w="8574" w:type="dxa"/>
                <w:tblInd w:w="105" w:type="dxa"/>
                <w:tblLayout w:type="fixed"/>
              </w:tblPrEx>
              <w:trPr>
                <w:trHeight w:val="287"/>
              </w:trPr>
              <w:tc>
                <w:tcPr>
                  <w:tcW w:w="2589" w:type="dxa"/>
                  <w:vAlign w:val="top"/>
                </w:tcPr>
                <w:p>
                  <w:pPr>
                    <w:pStyle w:val="TableText"/>
                    <w:spacing w:before="39" w:line="209" w:lineRule="auto"/>
                    <w:ind w:left="243"/>
                    <w:rPr>
                      <w:sz w:val="21"/>
                      <w:szCs w:val="21"/>
                    </w:rPr>
                  </w:pPr>
                  <w:r>
                    <w:rPr>
                      <w:spacing w:val="5"/>
                      <w:sz w:val="21"/>
                      <w:szCs w:val="21"/>
                    </w:rPr>
                    <w:t>总悬浮颗粒物（</w:t>
                  </w:r>
                  <w:r>
                    <w:rPr>
                      <w:rFonts w:ascii="Times New Roman" w:eastAsia="Times New Roman" w:hAnsi="Times New Roman" w:cs="Times New Roman"/>
                      <w:sz w:val="21"/>
                      <w:szCs w:val="21"/>
                    </w:rPr>
                    <w:t>TSP</w:t>
                  </w:r>
                  <w:r>
                    <w:rPr>
                      <w:spacing w:val="5"/>
                      <w:sz w:val="21"/>
                      <w:szCs w:val="21"/>
                    </w:rPr>
                    <w:t>）</w:t>
                  </w:r>
                </w:p>
              </w:tc>
              <w:tc>
                <w:tcPr>
                  <w:tcW w:w="811" w:type="dxa"/>
                  <w:vAlign w:val="top"/>
                </w:tcPr>
                <w:p>
                  <w:pPr>
                    <w:spacing w:before="70" w:line="187" w:lineRule="auto"/>
                    <w:ind w:left="240"/>
                    <w:rPr>
                      <w:rFonts w:ascii="Times New Roman" w:eastAsia="Times New Roman" w:hAnsi="Times New Roman" w:cs="Times New Roman"/>
                      <w:sz w:val="21"/>
                      <w:szCs w:val="21"/>
                    </w:rPr>
                  </w:pPr>
                  <w:r>
                    <w:rPr>
                      <w:rFonts w:ascii="Times New Roman" w:eastAsia="Times New Roman" w:hAnsi="Times New Roman" w:cs="Times New Roman"/>
                      <w:sz w:val="21"/>
                      <w:szCs w:val="21"/>
                    </w:rPr>
                    <w:t>200</w:t>
                  </w:r>
                </w:p>
              </w:tc>
              <w:tc>
                <w:tcPr>
                  <w:tcW w:w="1204" w:type="dxa"/>
                  <w:vAlign w:val="top"/>
                </w:tcPr>
                <w:p>
                  <w:pPr>
                    <w:spacing w:before="70" w:line="187" w:lineRule="auto"/>
                    <w:ind w:left="44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300</w:t>
                  </w:r>
                </w:p>
              </w:tc>
              <w:tc>
                <w:tcPr>
                  <w:tcW w:w="1701" w:type="dxa"/>
                  <w:vAlign w:val="top"/>
                </w:tcPr>
                <w:p>
                  <w:pPr>
                    <w:tabs>
                      <w:tab w:val="left" w:pos="954"/>
                    </w:tabs>
                    <w:spacing w:line="207" w:lineRule="exact"/>
                    <w:ind w:left="739"/>
                    <w:rPr>
                      <w:rFonts w:ascii="Arial"/>
                      <w:sz w:val="21"/>
                    </w:rPr>
                  </w:pPr>
                  <w:r>
                    <w:rPr>
                      <w:rFonts w:ascii="Arial" w:eastAsia="Arial" w:hAnsi="Arial" w:cs="Arial"/>
                      <w:position w:val="-1"/>
                      <w:sz w:val="21"/>
                      <w:szCs w:val="21"/>
                      <w:u w:val="single" w:color="auto"/>
                    </w:rPr>
                    <w:tab/>
                  </w:r>
                </w:p>
              </w:tc>
              <w:tc>
                <w:tcPr>
                  <w:tcW w:w="2269" w:type="dxa"/>
                  <w:vMerge/>
                  <w:tcBorders>
                    <w:top w:val="nil"/>
                  </w:tcBorders>
                  <w:vAlign w:val="top"/>
                </w:tcPr>
                <w:p>
                  <w:pPr>
                    <w:rPr>
                      <w:rFonts w:ascii="Arial"/>
                      <w:sz w:val="21"/>
                    </w:rPr>
                  </w:pPr>
                </w:p>
              </w:tc>
            </w:tr>
            <w:tr>
              <w:tblPrEx>
                <w:tblW w:w="8574" w:type="dxa"/>
                <w:tblInd w:w="105" w:type="dxa"/>
                <w:tblLayout w:type="fixed"/>
              </w:tblPrEx>
              <w:trPr>
                <w:trHeight w:val="549"/>
              </w:trPr>
              <w:tc>
                <w:tcPr>
                  <w:tcW w:w="2589" w:type="dxa"/>
                  <w:vAlign w:val="top"/>
                </w:tcPr>
                <w:p>
                  <w:pPr>
                    <w:pStyle w:val="TableText"/>
                    <w:spacing w:before="170" w:line="221" w:lineRule="auto"/>
                    <w:ind w:left="757"/>
                    <w:rPr>
                      <w:sz w:val="21"/>
                      <w:szCs w:val="21"/>
                    </w:rPr>
                  </w:pPr>
                  <w:r>
                    <w:rPr>
                      <w:spacing w:val="3"/>
                      <w:sz w:val="21"/>
                      <w:szCs w:val="21"/>
                    </w:rPr>
                    <w:t>非甲烷总烃</w:t>
                  </w:r>
                </w:p>
              </w:tc>
              <w:tc>
                <w:tcPr>
                  <w:tcW w:w="811" w:type="dxa"/>
                  <w:vAlign w:val="top"/>
                </w:tcPr>
                <w:p>
                  <w:pPr>
                    <w:tabs>
                      <w:tab w:val="left" w:pos="502"/>
                    </w:tabs>
                    <w:spacing w:before="76" w:line="242" w:lineRule="exact"/>
                    <w:ind w:left="297"/>
                    <w:rPr>
                      <w:rFonts w:ascii="Arial"/>
                      <w:sz w:val="21"/>
                    </w:rPr>
                  </w:pPr>
                  <w:r>
                    <w:rPr>
                      <w:rFonts w:ascii="Arial" w:eastAsia="Arial" w:hAnsi="Arial" w:cs="Arial"/>
                      <w:sz w:val="21"/>
                      <w:szCs w:val="21"/>
                      <w:u w:val="single" w:color="auto"/>
                    </w:rPr>
                    <w:tab/>
                  </w:r>
                </w:p>
              </w:tc>
              <w:tc>
                <w:tcPr>
                  <w:tcW w:w="1204" w:type="dxa"/>
                  <w:vAlign w:val="top"/>
                </w:tcPr>
                <w:p>
                  <w:pPr>
                    <w:tabs>
                      <w:tab w:val="left" w:pos="699"/>
                    </w:tabs>
                    <w:spacing w:before="76" w:line="242" w:lineRule="exact"/>
                    <w:ind w:left="495"/>
                    <w:rPr>
                      <w:rFonts w:ascii="Arial"/>
                      <w:sz w:val="21"/>
                    </w:rPr>
                  </w:pPr>
                  <w:r>
                    <w:rPr>
                      <w:rFonts w:ascii="Arial" w:eastAsia="Arial" w:hAnsi="Arial" w:cs="Arial"/>
                      <w:sz w:val="21"/>
                      <w:szCs w:val="21"/>
                      <w:u w:val="single" w:color="auto"/>
                    </w:rPr>
                    <w:tab/>
                  </w:r>
                </w:p>
              </w:tc>
              <w:tc>
                <w:tcPr>
                  <w:tcW w:w="1701" w:type="dxa"/>
                  <w:vAlign w:val="top"/>
                </w:tcPr>
                <w:p>
                  <w:pPr>
                    <w:pStyle w:val="TableText"/>
                    <w:spacing w:before="20" w:line="228" w:lineRule="auto"/>
                    <w:ind w:left="638" w:right="76" w:hanging="567"/>
                    <w:rPr>
                      <w:sz w:val="21"/>
                      <w:szCs w:val="21"/>
                    </w:rPr>
                  </w:pPr>
                  <w:r>
                    <w:rPr>
                      <w:rFonts w:ascii="Times New Roman" w:eastAsia="Times New Roman" w:hAnsi="Times New Roman" w:cs="Times New Roman"/>
                      <w:spacing w:val="4"/>
                      <w:sz w:val="21"/>
                      <w:szCs w:val="21"/>
                    </w:rPr>
                    <w:t xml:space="preserve">2.0 </w:t>
                  </w:r>
                  <w:r>
                    <w:rPr>
                      <w:rFonts w:ascii="Times New Roman" w:eastAsia="Times New Roman" w:hAnsi="Times New Roman" w:cs="Times New Roman"/>
                      <w:sz w:val="21"/>
                      <w:szCs w:val="21"/>
                    </w:rPr>
                    <w:t>mg</w:t>
                  </w:r>
                  <w:r>
                    <w:rPr>
                      <w:rFonts w:ascii="Times New Roman" w:eastAsia="Times New Roman" w:hAnsi="Times New Roman" w:cs="Times New Roman"/>
                      <w:spacing w:val="4"/>
                      <w:sz w:val="21"/>
                      <w:szCs w:val="21"/>
                    </w:rPr>
                    <w:t>/m</w:t>
                  </w:r>
                  <w:r>
                    <w:rPr>
                      <w:rFonts w:ascii="Times New Roman" w:eastAsia="Times New Roman" w:hAnsi="Times New Roman" w:cs="Times New Roman"/>
                      <w:spacing w:val="4"/>
                      <w:position w:val="9"/>
                      <w:sz w:val="13"/>
                      <w:szCs w:val="13"/>
                    </w:rPr>
                    <w:t>3</w:t>
                  </w:r>
                  <w:r>
                    <w:rPr>
                      <w:spacing w:val="4"/>
                      <w:sz w:val="21"/>
                      <w:szCs w:val="21"/>
                    </w:rPr>
                    <w:t>（一次</w:t>
                  </w:r>
                  <w:r>
                    <w:rPr>
                      <w:spacing w:val="6"/>
                      <w:sz w:val="21"/>
                      <w:szCs w:val="21"/>
                    </w:rPr>
                    <w:t xml:space="preserve"> </w:t>
                  </w:r>
                  <w:r>
                    <w:rPr>
                      <w:spacing w:val="-4"/>
                      <w:sz w:val="21"/>
                      <w:szCs w:val="21"/>
                    </w:rPr>
                    <w:t>值）</w:t>
                  </w:r>
                </w:p>
              </w:tc>
              <w:tc>
                <w:tcPr>
                  <w:tcW w:w="2269" w:type="dxa"/>
                  <w:vAlign w:val="top"/>
                </w:tcPr>
                <w:p>
                  <w:pPr>
                    <w:pStyle w:val="TableText"/>
                    <w:spacing w:before="33" w:line="222" w:lineRule="auto"/>
                    <w:ind w:left="32" w:right="40" w:firstLine="3"/>
                    <w:rPr>
                      <w:sz w:val="21"/>
                      <w:szCs w:val="21"/>
                    </w:rPr>
                  </w:pPr>
                  <w:r>
                    <w:rPr>
                      <w:spacing w:val="8"/>
                      <w:sz w:val="21"/>
                      <w:szCs w:val="21"/>
                    </w:rPr>
                    <w:t>大气污染物排放标准详</w:t>
                  </w:r>
                  <w:r>
                    <w:rPr>
                      <w:spacing w:val="6"/>
                      <w:sz w:val="21"/>
                      <w:szCs w:val="21"/>
                    </w:rPr>
                    <w:t xml:space="preserve"> </w:t>
                  </w:r>
                  <w:r>
                    <w:rPr>
                      <w:sz w:val="21"/>
                      <w:szCs w:val="21"/>
                    </w:rPr>
                    <w:t>解</w:t>
                  </w:r>
                </w:p>
              </w:tc>
            </w:tr>
          </w:tbl>
          <w:p/>
        </w:tc>
      </w:tr>
    </w:tbl>
    <w:p>
      <w:pPr>
        <w:sectPr>
          <w:footerReference w:type="default" r:id="rId48"/>
          <w:pgSz w:w="11907" w:h="16839"/>
          <w:pgMar w:top="1400" w:right="1295" w:bottom="400" w:left="1298" w:header="0" w:footer="0" w:gutter="0"/>
          <w:pgNumType w:start="41"/>
          <w:cols w:space="708"/>
        </w:sectPr>
      </w:pPr>
    </w:p>
    <w:tbl>
      <w:tblPr>
        <w:tblStyle w:val="TableNormal26"/>
        <w:tblW w:w="930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11"/>
        <w:gridCol w:w="8795"/>
      </w:tblGrid>
      <w:tr>
        <w:tblPrEx>
          <w:tblW w:w="930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04"/>
        </w:trPr>
        <w:tc>
          <w:tcPr>
            <w:tcW w:w="511" w:type="dxa"/>
            <w:textDirection w:val="tbRlV"/>
            <w:vAlign w:val="top"/>
          </w:tcPr>
          <w:p/>
        </w:tc>
        <w:tc>
          <w:tcPr>
            <w:tcW w:w="8795" w:type="dxa"/>
            <w:vAlign w:val="top"/>
          </w:tcPr>
          <w:tbl>
            <w:tblPr>
              <w:tblStyle w:val="TableNormal26"/>
              <w:tblW w:w="8574"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89"/>
              <w:gridCol w:w="811"/>
              <w:gridCol w:w="1204"/>
              <w:gridCol w:w="1701"/>
              <w:gridCol w:w="2269"/>
            </w:tblGrid>
            <w:tr>
              <w:tblPrEx>
                <w:tblW w:w="8574"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6"/>
              </w:trPr>
              <w:tc>
                <w:tcPr>
                  <w:tcW w:w="2589" w:type="dxa"/>
                  <w:vAlign w:val="top"/>
                </w:tcPr>
                <w:p>
                  <w:pPr>
                    <w:pStyle w:val="TableText"/>
                    <w:spacing w:before="170" w:line="221" w:lineRule="auto"/>
                    <w:ind w:left="972"/>
                    <w:rPr>
                      <w:sz w:val="21"/>
                      <w:szCs w:val="21"/>
                    </w:rPr>
                  </w:pPr>
                  <w:r>
                    <w:rPr>
                      <w:spacing w:val="1"/>
                      <w:sz w:val="21"/>
                      <w:szCs w:val="21"/>
                    </w:rPr>
                    <w:t>异丙醇</w:t>
                  </w:r>
                </w:p>
              </w:tc>
              <w:tc>
                <w:tcPr>
                  <w:tcW w:w="811" w:type="dxa"/>
                  <w:vAlign w:val="top"/>
                </w:tcPr>
                <w:p>
                  <w:pPr>
                    <w:tabs>
                      <w:tab w:val="left" w:pos="502"/>
                    </w:tabs>
                    <w:spacing w:before="77" w:line="242" w:lineRule="exact"/>
                    <w:ind w:left="297"/>
                    <w:rPr>
                      <w:rFonts w:ascii="Arial"/>
                      <w:sz w:val="21"/>
                    </w:rPr>
                  </w:pPr>
                  <w:r>
                    <w:rPr>
                      <w:rFonts w:ascii="Arial" w:eastAsia="Arial" w:hAnsi="Arial" w:cs="Arial"/>
                      <w:sz w:val="21"/>
                      <w:szCs w:val="21"/>
                      <w:u w:val="single" w:color="auto"/>
                    </w:rPr>
                    <w:tab/>
                  </w:r>
                </w:p>
              </w:tc>
              <w:tc>
                <w:tcPr>
                  <w:tcW w:w="1204" w:type="dxa"/>
                  <w:vAlign w:val="top"/>
                </w:tcPr>
                <w:p>
                  <w:pPr>
                    <w:pStyle w:val="TableText"/>
                    <w:spacing w:before="270" w:line="142" w:lineRule="exact"/>
                    <w:ind w:left="495"/>
                    <w:rPr>
                      <w:sz w:val="21"/>
                      <w:szCs w:val="21"/>
                    </w:rPr>
                  </w:pPr>
                  <w:r>
                    <w:rPr>
                      <w:position w:val="-3"/>
                      <w:sz w:val="21"/>
                      <w:szCs w:val="21"/>
                    </w:rPr>
                    <w:t>—</w:t>
                  </w:r>
                </w:p>
              </w:tc>
              <w:tc>
                <w:tcPr>
                  <w:tcW w:w="1701" w:type="dxa"/>
                  <w:vAlign w:val="top"/>
                </w:tcPr>
                <w:p>
                  <w:pPr>
                    <w:pStyle w:val="TableText"/>
                    <w:spacing w:before="22" w:line="230" w:lineRule="auto"/>
                    <w:ind w:left="319" w:right="86" w:hanging="245"/>
                    <w:rPr>
                      <w:sz w:val="21"/>
                      <w:szCs w:val="21"/>
                    </w:rPr>
                  </w:pPr>
                  <w:r>
                    <w:rPr>
                      <w:rFonts w:ascii="Times New Roman" w:eastAsia="Times New Roman" w:hAnsi="Times New Roman" w:cs="Times New Roman"/>
                      <w:spacing w:val="3"/>
                      <w:sz w:val="21"/>
                      <w:szCs w:val="21"/>
                    </w:rPr>
                    <w:t xml:space="preserve">0.6 </w:t>
                  </w:r>
                  <w:r>
                    <w:rPr>
                      <w:rFonts w:ascii="Times New Roman" w:eastAsia="Times New Roman" w:hAnsi="Times New Roman" w:cs="Times New Roman"/>
                      <w:sz w:val="21"/>
                      <w:szCs w:val="21"/>
                    </w:rPr>
                    <w:t>mg</w:t>
                  </w:r>
                  <w:r>
                    <w:rPr>
                      <w:rFonts w:ascii="Times New Roman" w:eastAsia="Times New Roman" w:hAnsi="Times New Roman" w:cs="Times New Roman"/>
                      <w:spacing w:val="3"/>
                      <w:sz w:val="21"/>
                      <w:szCs w:val="21"/>
                    </w:rPr>
                    <w:t>/m</w:t>
                  </w:r>
                  <w:r>
                    <w:rPr>
                      <w:rFonts w:ascii="Times New Roman" w:eastAsia="Times New Roman" w:hAnsi="Times New Roman" w:cs="Times New Roman"/>
                      <w:spacing w:val="3"/>
                      <w:position w:val="9"/>
                      <w:sz w:val="13"/>
                      <w:szCs w:val="13"/>
                    </w:rPr>
                    <w:t>3</w:t>
                  </w:r>
                  <w:r>
                    <w:rPr>
                      <w:spacing w:val="3"/>
                      <w:sz w:val="21"/>
                      <w:szCs w:val="21"/>
                    </w:rPr>
                    <w:t xml:space="preserve">（最大 </w:t>
                  </w:r>
                  <w:r>
                    <w:rPr>
                      <w:spacing w:val="1"/>
                      <w:sz w:val="21"/>
                      <w:szCs w:val="21"/>
                    </w:rPr>
                    <w:t>允许浓度）</w:t>
                  </w:r>
                </w:p>
              </w:tc>
              <w:tc>
                <w:tcPr>
                  <w:tcW w:w="2269" w:type="dxa"/>
                  <w:vAlign w:val="top"/>
                </w:tcPr>
                <w:p>
                  <w:pPr>
                    <w:pStyle w:val="TableText"/>
                    <w:spacing w:before="36" w:line="224" w:lineRule="auto"/>
                    <w:ind w:left="38" w:right="39" w:hanging="2"/>
                    <w:rPr>
                      <w:sz w:val="21"/>
                      <w:szCs w:val="21"/>
                    </w:rPr>
                  </w:pPr>
                  <w:r>
                    <w:rPr>
                      <w:spacing w:val="-10"/>
                      <w:sz w:val="21"/>
                      <w:szCs w:val="21"/>
                    </w:rPr>
                    <w:t>前</w:t>
                  </w:r>
                  <w:r>
                    <w:rPr>
                      <w:spacing w:val="32"/>
                      <w:sz w:val="21"/>
                      <w:szCs w:val="21"/>
                    </w:rPr>
                    <w:t xml:space="preserve"> </w:t>
                  </w:r>
                  <w:r>
                    <w:rPr>
                      <w:spacing w:val="-10"/>
                      <w:sz w:val="21"/>
                      <w:szCs w:val="21"/>
                    </w:rPr>
                    <w:t>苏</w:t>
                  </w:r>
                  <w:r>
                    <w:rPr>
                      <w:spacing w:val="24"/>
                      <w:sz w:val="21"/>
                      <w:szCs w:val="21"/>
                    </w:rPr>
                    <w:t xml:space="preserve"> </w:t>
                  </w:r>
                  <w:r>
                    <w:rPr>
                      <w:spacing w:val="-10"/>
                      <w:sz w:val="21"/>
                      <w:szCs w:val="21"/>
                    </w:rPr>
                    <w:t>联</w:t>
                  </w:r>
                  <w:r>
                    <w:rPr>
                      <w:spacing w:val="25"/>
                      <w:sz w:val="21"/>
                      <w:szCs w:val="21"/>
                    </w:rPr>
                    <w:t xml:space="preserve"> </w:t>
                  </w:r>
                  <w:r>
                    <w:rPr>
                      <w:spacing w:val="-10"/>
                      <w:sz w:val="21"/>
                      <w:szCs w:val="21"/>
                    </w:rPr>
                    <w:t>大</w:t>
                  </w:r>
                  <w:r>
                    <w:rPr>
                      <w:spacing w:val="27"/>
                      <w:sz w:val="21"/>
                      <w:szCs w:val="21"/>
                    </w:rPr>
                    <w:t xml:space="preserve"> </w:t>
                  </w:r>
                  <w:r>
                    <w:rPr>
                      <w:spacing w:val="-10"/>
                      <w:sz w:val="21"/>
                      <w:szCs w:val="21"/>
                    </w:rPr>
                    <w:t>气</w:t>
                  </w:r>
                  <w:r>
                    <w:rPr>
                      <w:spacing w:val="24"/>
                      <w:sz w:val="21"/>
                      <w:szCs w:val="21"/>
                    </w:rPr>
                    <w:t xml:space="preserve"> </w:t>
                  </w:r>
                  <w:r>
                    <w:rPr>
                      <w:spacing w:val="-10"/>
                      <w:sz w:val="21"/>
                      <w:szCs w:val="21"/>
                    </w:rPr>
                    <w:t>标</w:t>
                  </w:r>
                  <w:r>
                    <w:rPr>
                      <w:spacing w:val="24"/>
                      <w:sz w:val="21"/>
                      <w:szCs w:val="21"/>
                    </w:rPr>
                    <w:t xml:space="preserve"> </w:t>
                  </w:r>
                  <w:r>
                    <w:rPr>
                      <w:spacing w:val="-10"/>
                      <w:sz w:val="21"/>
                      <w:szCs w:val="21"/>
                    </w:rPr>
                    <w:t>准</w:t>
                  </w:r>
                  <w:r>
                    <w:rPr>
                      <w:sz w:val="21"/>
                      <w:szCs w:val="21"/>
                    </w:rPr>
                    <w:t xml:space="preserve"> </w:t>
                  </w:r>
                  <w:r>
                    <w:rPr>
                      <w:spacing w:val="2"/>
                      <w:sz w:val="21"/>
                      <w:szCs w:val="21"/>
                    </w:rPr>
                    <w:t>（</w:t>
                  </w:r>
                  <w:r>
                    <w:rPr>
                      <w:rFonts w:ascii="Times New Roman" w:eastAsia="Times New Roman" w:hAnsi="Times New Roman" w:cs="Times New Roman"/>
                      <w:sz w:val="21"/>
                      <w:szCs w:val="21"/>
                    </w:rPr>
                    <w:t>CH</w:t>
                  </w:r>
                  <w:r>
                    <w:rPr>
                      <w:rFonts w:ascii="Times New Roman" w:eastAsia="Times New Roman" w:hAnsi="Times New Roman" w:cs="Times New Roman"/>
                      <w:spacing w:val="2"/>
                      <w:sz w:val="21"/>
                      <w:szCs w:val="21"/>
                    </w:rPr>
                    <w:t>245-71</w:t>
                  </w:r>
                  <w:r>
                    <w:rPr>
                      <w:spacing w:val="2"/>
                      <w:sz w:val="21"/>
                      <w:szCs w:val="21"/>
                    </w:rPr>
                    <w:t>）</w:t>
                  </w:r>
                </w:p>
              </w:tc>
            </w:tr>
          </w:tbl>
          <w:p>
            <w:pPr>
              <w:pStyle w:val="TableText"/>
              <w:spacing w:before="111" w:line="220" w:lineRule="auto"/>
              <w:ind w:left="80"/>
            </w:pPr>
            <w:r>
              <w:rPr>
                <w:rFonts w:ascii="Times New Roman" w:eastAsia="Times New Roman" w:hAnsi="Times New Roman" w:cs="Times New Roman"/>
                <w:b/>
                <w:bCs/>
              </w:rPr>
              <w:t>4.1.3</w:t>
            </w:r>
            <w:r>
              <w:rPr>
                <w:rFonts w:ascii="Times New Roman" w:eastAsia="Times New Roman" w:hAnsi="Times New Roman" w:cs="Times New Roman"/>
                <w:b/>
                <w:bCs/>
                <w:spacing w:val="-10"/>
              </w:rPr>
              <w:t xml:space="preserve"> </w:t>
            </w:r>
            <w:r>
              <w:rPr>
                <w14:textOutline w14:w="4354">
                  <w14:solidFill>
                    <w14:srgbClr w14:val="000000"/>
                  </w14:solidFill>
                  <w14:prstDash w14:val="solid"/>
                  <w14:miter w14:lim="10"/>
                </w14:textOutline>
              </w:rPr>
              <w:t>声环境</w:t>
            </w:r>
          </w:p>
          <w:p>
            <w:pPr>
              <w:pStyle w:val="TableText"/>
              <w:spacing w:before="174" w:line="220" w:lineRule="auto"/>
              <w:ind w:left="606"/>
            </w:pPr>
            <w:r>
              <w:rPr>
                <w:spacing w:val="19"/>
              </w:rPr>
              <w:t>根据项目所在地声功</w:t>
            </w:r>
            <w:r>
              <w:rPr>
                <w:spacing w:val="-52"/>
              </w:rPr>
              <w:t xml:space="preserve"> </w:t>
            </w:r>
            <w:r>
              <w:rPr>
                <w:spacing w:val="19"/>
              </w:rPr>
              <w:t>能区划图</w:t>
            </w:r>
            <w:r>
              <w:rPr>
                <w:spacing w:val="-63"/>
              </w:rPr>
              <w:t xml:space="preserve"> </w:t>
            </w:r>
            <w:r>
              <w:rPr>
                <w:spacing w:val="19"/>
              </w:rPr>
              <w:t>，项</w:t>
            </w:r>
            <w:r>
              <w:rPr>
                <w:spacing w:val="-34"/>
              </w:rPr>
              <w:t xml:space="preserve"> </w:t>
            </w:r>
            <w:r>
              <w:rPr>
                <w:spacing w:val="19"/>
              </w:rPr>
              <w:t>目所在地执行《</w:t>
            </w:r>
            <w:r>
              <w:rPr>
                <w:spacing w:val="-51"/>
              </w:rPr>
              <w:t xml:space="preserve"> </w:t>
            </w:r>
            <w:r>
              <w:rPr>
                <w:spacing w:val="19"/>
              </w:rPr>
              <w:t>声环境质量标准》</w:t>
            </w:r>
          </w:p>
          <w:p>
            <w:pPr>
              <w:pStyle w:val="TableText"/>
              <w:spacing w:before="178" w:line="329" w:lineRule="auto"/>
              <w:ind w:left="118" w:right="112" w:hanging="5"/>
            </w:pPr>
            <w:r>
              <w:rPr>
                <w:rFonts w:ascii="Times New Roman" w:eastAsia="Times New Roman" w:hAnsi="Times New Roman" w:cs="Times New Roman"/>
              </w:rPr>
              <w:t>(GB3096-2008)</w:t>
            </w:r>
            <w:r>
              <w:t>中</w:t>
            </w:r>
            <w:r>
              <w:rPr>
                <w:spacing w:val="-12"/>
              </w:rPr>
              <w:t xml:space="preserve"> </w:t>
            </w:r>
            <w:r>
              <w:rPr>
                <w:rFonts w:ascii="Times New Roman" w:eastAsia="Times New Roman" w:hAnsi="Times New Roman" w:cs="Times New Roman"/>
              </w:rPr>
              <w:t>2</w:t>
            </w:r>
            <w:r>
              <w:rPr>
                <w:rFonts w:ascii="Times New Roman" w:eastAsia="Times New Roman" w:hAnsi="Times New Roman" w:cs="Times New Roman"/>
                <w:spacing w:val="38"/>
                <w:w w:val="101"/>
              </w:rPr>
              <w:t xml:space="preserve"> </w:t>
            </w:r>
            <w:r>
              <w:t>类标准，</w:t>
            </w:r>
            <w:r>
              <w:rPr>
                <w:spacing w:val="36"/>
              </w:rPr>
              <w:t xml:space="preserve"> </w:t>
            </w:r>
            <w:r>
              <w:t xml:space="preserve">东面为阳明北路，属于城市主干道，距离道路 </w:t>
            </w:r>
            <w:r>
              <w:rPr>
                <w:rFonts w:ascii="Times New Roman" w:eastAsia="Times New Roman" w:hAnsi="Times New Roman" w:cs="Times New Roman"/>
              </w:rPr>
              <w:t xml:space="preserve">35m </w:t>
            </w:r>
            <w:r>
              <w:rPr>
                <w:spacing w:val="-2"/>
              </w:rPr>
              <w:t>范围内执行</w:t>
            </w:r>
            <w:r>
              <w:rPr>
                <w:spacing w:val="-47"/>
              </w:rPr>
              <w:t xml:space="preserve"> </w:t>
            </w:r>
            <w:r>
              <w:rPr>
                <w:rFonts w:ascii="Times New Roman" w:eastAsia="Times New Roman" w:hAnsi="Times New Roman" w:cs="Times New Roman"/>
                <w:spacing w:val="-2"/>
              </w:rPr>
              <w:t>4a</w:t>
            </w:r>
            <w:r>
              <w:rPr>
                <w:rFonts w:ascii="Times New Roman" w:eastAsia="Times New Roman" w:hAnsi="Times New Roman" w:cs="Times New Roman"/>
                <w:spacing w:val="16"/>
              </w:rPr>
              <w:t xml:space="preserve"> </w:t>
            </w:r>
            <w:r>
              <w:rPr>
                <w:spacing w:val="-2"/>
              </w:rPr>
              <w:t>类标准，</w:t>
            </w:r>
            <w:r>
              <w:rPr>
                <w:spacing w:val="33"/>
              </w:rPr>
              <w:t xml:space="preserve"> </w:t>
            </w:r>
            <w:hyperlink w:anchor="bookmark38" w:history="1">
              <w:r>
                <w:rPr>
                  <w:spacing w:val="-2"/>
                </w:rPr>
                <w:t xml:space="preserve">具体标准值见表 </w:t>
              </w:r>
              <w:r>
                <w:rPr>
                  <w:rFonts w:ascii="Times New Roman" w:eastAsia="Times New Roman" w:hAnsi="Times New Roman" w:cs="Times New Roman"/>
                  <w:spacing w:val="-2"/>
                </w:rPr>
                <w:t>4.1-3</w:t>
              </w:r>
              <w:r>
                <w:rPr>
                  <w:spacing w:val="-2"/>
                </w:rPr>
                <w:t>。</w:t>
              </w:r>
            </w:hyperlink>
          </w:p>
          <w:p>
            <w:pPr>
              <w:spacing w:before="83" w:line="216" w:lineRule="auto"/>
              <w:ind w:left="1677"/>
              <w:rPr>
                <w:rFonts w:ascii="Times New Roman" w:eastAsia="Times New Roman" w:hAnsi="Times New Roman" w:cs="Times New Roman"/>
                <w:sz w:val="21"/>
                <w:szCs w:val="21"/>
              </w:rPr>
            </w:pPr>
            <w:bookmarkStart w:id="19" w:name="bookmark38"/>
            <w:bookmarkEnd w:id="19"/>
            <w:r>
              <w:rPr>
                <w:rFonts w:ascii="SimHei" w:eastAsia="SimHei" w:hAnsi="SimHei" w:cs="SimHei"/>
                <w:spacing w:val="-2"/>
                <w:sz w:val="21"/>
                <w:szCs w:val="21"/>
                <w14:textOutline w14:w="3831">
                  <w14:solidFill>
                    <w14:srgbClr w14:val="000000"/>
                  </w14:solidFill>
                  <w14:prstDash w14:val="solid"/>
                  <w14:miter w14:lim="10"/>
                </w14:textOutline>
              </w:rPr>
              <w:t>表</w:t>
            </w:r>
            <w:r>
              <w:rPr>
                <w:rFonts w:ascii="SimHei" w:eastAsia="SimHei" w:hAnsi="SimHei" w:cs="SimHei"/>
                <w:spacing w:val="-2"/>
                <w:sz w:val="21"/>
                <w:szCs w:val="21"/>
              </w:rPr>
              <w:t xml:space="preserve"> </w:t>
            </w:r>
            <w:r>
              <w:rPr>
                <w:rFonts w:ascii="Times New Roman" w:eastAsia="Times New Roman" w:hAnsi="Times New Roman" w:cs="Times New Roman"/>
                <w:b/>
                <w:bCs/>
                <w:spacing w:val="-2"/>
                <w:sz w:val="21"/>
                <w:szCs w:val="21"/>
              </w:rPr>
              <w:t xml:space="preserve">4.1-3   </w:t>
            </w:r>
            <w:r>
              <w:rPr>
                <w:rFonts w:ascii="SimHei" w:eastAsia="SimHei" w:hAnsi="SimHei" w:cs="SimHei"/>
                <w:spacing w:val="-2"/>
                <w:sz w:val="21"/>
                <w:szCs w:val="21"/>
                <w14:textOutline w14:w="3831">
                  <w14:solidFill>
                    <w14:srgbClr w14:val="000000"/>
                  </w14:solidFill>
                  <w14:prstDash w14:val="solid"/>
                  <w14:miter w14:lim="10"/>
                </w14:textOutline>
              </w:rPr>
              <w:t>《声环境质量标准》</w:t>
            </w:r>
            <w:r>
              <w:rPr>
                <w:rFonts w:ascii="Times New Roman" w:eastAsia="Times New Roman" w:hAnsi="Times New Roman" w:cs="Times New Roman"/>
                <w:b/>
                <w:bCs/>
                <w:spacing w:val="-2"/>
                <w:sz w:val="21"/>
                <w:szCs w:val="21"/>
              </w:rPr>
              <w:t xml:space="preserve">(GB3096-2008)       </w:t>
            </w:r>
            <w:r>
              <w:rPr>
                <w:rFonts w:ascii="SimHei" w:eastAsia="SimHei" w:hAnsi="SimHei" w:cs="SimHei"/>
                <w:spacing w:val="-2"/>
                <w:sz w:val="21"/>
                <w:szCs w:val="21"/>
                <w14:textOutline w14:w="3831">
                  <w14:solidFill>
                    <w14:srgbClr w14:val="000000"/>
                  </w14:solidFill>
                  <w14:prstDash w14:val="solid"/>
                  <w14:miter w14:lim="10"/>
                </w14:textOutline>
              </w:rPr>
              <w:t>单位：</w:t>
            </w:r>
            <w:r>
              <w:rPr>
                <w:rFonts w:ascii="SimHei" w:eastAsia="SimHei" w:hAnsi="SimHei" w:cs="SimHei"/>
                <w:spacing w:val="-2"/>
                <w:sz w:val="21"/>
                <w:szCs w:val="21"/>
              </w:rPr>
              <w:t xml:space="preserve"> </w:t>
            </w:r>
            <w:r>
              <w:rPr>
                <w:rFonts w:ascii="Times New Roman" w:eastAsia="Times New Roman" w:hAnsi="Times New Roman" w:cs="Times New Roman"/>
                <w:b/>
                <w:bCs/>
                <w:spacing w:val="-2"/>
                <w:sz w:val="21"/>
                <w:szCs w:val="21"/>
              </w:rPr>
              <w:t>dB</w:t>
            </w:r>
          </w:p>
        </w:tc>
      </w:tr>
    </w:tbl>
    <w:p>
      <w:pPr>
        <w:pStyle w:val="BodyText"/>
        <w:spacing w:before="38" w:line="194" w:lineRule="auto"/>
        <w:ind w:left="4403"/>
        <w:rPr>
          <w:sz w:val="18"/>
          <w:szCs w:val="18"/>
        </w:rPr>
      </w:pPr>
      <w:r>
        <w:rPr>
          <w:spacing w:val="-2"/>
          <w:sz w:val="18"/>
          <w:szCs w:val="18"/>
        </w:rPr>
        <w:t>-15-</w:t>
      </w:r>
    </w:p>
    <w:p>
      <w:pPr>
        <w:spacing w:line="194" w:lineRule="auto"/>
        <w:rPr>
          <w:sz w:val="18"/>
          <w:szCs w:val="18"/>
        </w:rPr>
        <w:sectPr>
          <w:footerReference w:type="default" r:id="rId49"/>
          <w:type w:val="nextPage"/>
          <w:pgSz w:w="11907" w:h="16839"/>
          <w:pgMar w:top="1400" w:right="1295" w:bottom="400" w:left="1298" w:header="0" w:footer="0" w:gutter="0"/>
          <w:pgNumType w:start="42"/>
          <w:cols w:space="708"/>
          <w:titlePg w:val="0"/>
        </w:sectPr>
      </w:pPr>
    </w:p>
    <w:p>
      <w:pPr>
        <w:spacing w:before="48" w:line="218" w:lineRule="auto"/>
        <w:ind w:left="3942"/>
        <w:rPr>
          <w:rFonts w:ascii="SimSun" w:eastAsia="SimSun" w:hAnsi="SimSun" w:cs="SimSun"/>
          <w:sz w:val="24"/>
          <w:szCs w:val="24"/>
        </w:rPr>
      </w:pPr>
      <w:r>
        <w:rPr>
          <w:rFonts w:ascii="SimSun" w:eastAsia="SimSun" w:hAnsi="SimSun" w:cs="SimSun"/>
          <w:spacing w:val="-2"/>
          <w:sz w:val="24"/>
          <w:szCs w:val="24"/>
        </w:rPr>
        <w:t>评价适用标准</w:t>
      </w:r>
    </w:p>
    <w:tbl>
      <w:tblPr>
        <w:tblStyle w:val="TableNormal27"/>
        <w:tblW w:w="930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11"/>
        <w:gridCol w:w="205"/>
        <w:gridCol w:w="121"/>
        <w:gridCol w:w="1052"/>
        <w:gridCol w:w="1126"/>
        <w:gridCol w:w="1101"/>
        <w:gridCol w:w="550"/>
        <w:gridCol w:w="1468"/>
        <w:gridCol w:w="1190"/>
        <w:gridCol w:w="1814"/>
        <w:gridCol w:w="65"/>
        <w:gridCol w:w="103"/>
      </w:tblGrid>
      <w:tr>
        <w:tblPrEx>
          <w:tblW w:w="930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0"/>
        </w:trPr>
        <w:tc>
          <w:tcPr>
            <w:tcW w:w="511" w:type="dxa"/>
            <w:vMerge w:val="restart"/>
            <w:tcBorders>
              <w:bottom w:val="nil"/>
            </w:tcBorders>
            <w:vAlign w:val="top"/>
          </w:tcPr>
          <w:p>
            <w:pPr>
              <w:rPr>
                <w:rFonts w:ascii="Arial"/>
                <w:sz w:val="21"/>
              </w:rPr>
            </w:pPr>
          </w:p>
        </w:tc>
        <w:tc>
          <w:tcPr>
            <w:tcW w:w="326" w:type="dxa"/>
            <w:gridSpan w:val="2"/>
            <w:vMerge w:val="restart"/>
            <w:tcBorders>
              <w:bottom w:val="nil"/>
              <w:right w:val="nil"/>
            </w:tcBorders>
            <w:vAlign w:val="top"/>
          </w:tcPr>
          <w:p>
            <w:pPr>
              <w:rPr>
                <w:rFonts w:ascii="Arial"/>
                <w:sz w:val="21"/>
              </w:rPr>
            </w:pPr>
            <w:r>
              <w:pict>
                <v:shape id="_x0000_s1047" style="width:0.5pt;height:34.6pt;margin-top:0.71pt;margin-left:-11.02pt;mso-position-horizontal-relative:right-margin-area;mso-position-vertical-relative:top-margin-area;position:absolute;z-index:251683840" coordorigin="0,0" coordsize="10,691" path="m,340l9,340l9,l,l,340xem,350l9,350l9,340l,340l,350xem,691l9,691l9,350l,350l,691xe" filled="t" fillcolor="black" stroked="f"/>
              </w:pict>
            </w:r>
          </w:p>
        </w:tc>
        <w:tc>
          <w:tcPr>
            <w:tcW w:w="1052" w:type="dxa"/>
            <w:vMerge w:val="restart"/>
            <w:tcBorders>
              <w:left w:val="nil"/>
              <w:bottom w:val="nil"/>
            </w:tcBorders>
            <w:vAlign w:val="top"/>
          </w:tcPr>
          <w:p>
            <w:pPr>
              <w:pStyle w:val="TableText"/>
              <w:spacing w:before="252" w:line="221" w:lineRule="auto"/>
              <w:ind w:left="207"/>
              <w:rPr>
                <w:sz w:val="21"/>
                <w:szCs w:val="21"/>
              </w:rPr>
            </w:pPr>
            <w:r>
              <w:rPr>
                <w:spacing w:val="-1"/>
                <w:sz w:val="21"/>
                <w:szCs w:val="21"/>
              </w:rPr>
              <w:t>类别</w:t>
            </w:r>
          </w:p>
        </w:tc>
        <w:tc>
          <w:tcPr>
            <w:tcW w:w="2227" w:type="dxa"/>
            <w:gridSpan w:val="2"/>
            <w:tcBorders>
              <w:bottom w:val="single" w:sz="4" w:space="0" w:color="000000"/>
            </w:tcBorders>
            <w:vAlign w:val="top"/>
          </w:tcPr>
          <w:p>
            <w:pPr>
              <w:pStyle w:val="TableText"/>
              <w:spacing w:before="77" w:line="225" w:lineRule="auto"/>
              <w:ind w:left="271"/>
              <w:rPr>
                <w:sz w:val="21"/>
                <w:szCs w:val="21"/>
              </w:rPr>
            </w:pPr>
            <w:r>
              <w:rPr>
                <w:spacing w:val="9"/>
                <w:sz w:val="21"/>
                <w:szCs w:val="21"/>
              </w:rPr>
              <w:t>等效声级（</w:t>
            </w:r>
            <w:r>
              <w:rPr>
                <w:rFonts w:ascii="Times New Roman" w:eastAsia="Times New Roman" w:hAnsi="Times New Roman" w:cs="Times New Roman"/>
                <w:sz w:val="21"/>
                <w:szCs w:val="21"/>
              </w:rPr>
              <w:t>L</w:t>
            </w:r>
            <w:r>
              <w:rPr>
                <w:rFonts w:ascii="Times New Roman" w:eastAsia="Times New Roman" w:hAnsi="Times New Roman" w:cs="Times New Roman"/>
                <w:position w:val="-2"/>
                <w:sz w:val="13"/>
                <w:szCs w:val="13"/>
              </w:rPr>
              <w:t>Aeq</w:t>
            </w:r>
            <w:r>
              <w:rPr>
                <w:spacing w:val="9"/>
                <w:sz w:val="21"/>
                <w:szCs w:val="21"/>
              </w:rPr>
              <w:t>）</w:t>
            </w:r>
          </w:p>
        </w:tc>
        <w:tc>
          <w:tcPr>
            <w:tcW w:w="5087" w:type="dxa"/>
            <w:gridSpan w:val="5"/>
            <w:vMerge w:val="restart"/>
            <w:tcBorders>
              <w:bottom w:val="nil"/>
            </w:tcBorders>
            <w:vAlign w:val="top"/>
          </w:tcPr>
          <w:p>
            <w:pPr>
              <w:pStyle w:val="TableText"/>
              <w:spacing w:before="253" w:line="221" w:lineRule="auto"/>
              <w:ind w:left="1668"/>
              <w:rPr>
                <w:sz w:val="21"/>
                <w:szCs w:val="21"/>
              </w:rPr>
            </w:pPr>
            <w:r>
              <w:rPr>
                <w:spacing w:val="4"/>
                <w:sz w:val="21"/>
                <w:szCs w:val="21"/>
              </w:rPr>
              <w:t>项目周边适用区域</w:t>
            </w:r>
          </w:p>
        </w:tc>
        <w:tc>
          <w:tcPr>
            <w:tcW w:w="103" w:type="dxa"/>
            <w:vMerge w:val="restart"/>
            <w:tcBorders>
              <w:bottom w:val="nil"/>
            </w:tcBorders>
            <w:vAlign w:val="top"/>
          </w:tcPr>
          <w:p>
            <w:pPr>
              <w:rPr>
                <w:rFonts w:ascii="Arial"/>
                <w:sz w:val="21"/>
              </w:rPr>
            </w:pPr>
          </w:p>
        </w:tc>
      </w:tr>
      <w:tr>
        <w:tblPrEx>
          <w:tblW w:w="9306" w:type="dxa"/>
          <w:tblInd w:w="2" w:type="dxa"/>
          <w:tblLayout w:type="fixed"/>
        </w:tblPrEx>
        <w:trPr>
          <w:trHeight w:val="341"/>
        </w:trPr>
        <w:tc>
          <w:tcPr>
            <w:tcW w:w="511" w:type="dxa"/>
            <w:vMerge/>
            <w:tcBorders>
              <w:top w:val="nil"/>
              <w:bottom w:val="nil"/>
            </w:tcBorders>
            <w:vAlign w:val="top"/>
          </w:tcPr>
          <w:p>
            <w:pPr>
              <w:rPr>
                <w:rFonts w:ascii="Arial"/>
                <w:sz w:val="21"/>
              </w:rPr>
            </w:pPr>
          </w:p>
        </w:tc>
        <w:tc>
          <w:tcPr>
            <w:tcW w:w="326" w:type="dxa"/>
            <w:gridSpan w:val="2"/>
            <w:vMerge/>
            <w:tcBorders>
              <w:top w:val="nil"/>
              <w:right w:val="nil"/>
            </w:tcBorders>
            <w:vAlign w:val="top"/>
          </w:tcPr>
          <w:p>
            <w:pPr>
              <w:rPr>
                <w:rFonts w:ascii="Arial"/>
                <w:sz w:val="21"/>
              </w:rPr>
            </w:pPr>
          </w:p>
        </w:tc>
        <w:tc>
          <w:tcPr>
            <w:tcW w:w="1052" w:type="dxa"/>
            <w:vMerge/>
            <w:tcBorders>
              <w:top w:val="nil"/>
              <w:left w:val="nil"/>
            </w:tcBorders>
            <w:vAlign w:val="top"/>
          </w:tcPr>
          <w:p>
            <w:pPr>
              <w:rPr>
                <w:rFonts w:ascii="Arial"/>
                <w:sz w:val="21"/>
              </w:rPr>
            </w:pPr>
          </w:p>
        </w:tc>
        <w:tc>
          <w:tcPr>
            <w:tcW w:w="1126" w:type="dxa"/>
            <w:tcBorders>
              <w:top w:val="single" w:sz="4" w:space="0" w:color="000000"/>
            </w:tcBorders>
            <w:vAlign w:val="top"/>
          </w:tcPr>
          <w:p>
            <w:pPr>
              <w:pStyle w:val="TableText"/>
              <w:spacing w:before="58" w:line="223" w:lineRule="auto"/>
              <w:ind w:left="338"/>
              <w:rPr>
                <w:sz w:val="21"/>
                <w:szCs w:val="21"/>
              </w:rPr>
            </w:pPr>
            <w:r>
              <w:rPr>
                <w:spacing w:val="-1"/>
                <w:sz w:val="21"/>
                <w:szCs w:val="21"/>
              </w:rPr>
              <w:t>昼间</w:t>
            </w:r>
          </w:p>
        </w:tc>
        <w:tc>
          <w:tcPr>
            <w:tcW w:w="1101" w:type="dxa"/>
            <w:tcBorders>
              <w:top w:val="single" w:sz="4" w:space="0" w:color="000000"/>
            </w:tcBorders>
            <w:vAlign w:val="top"/>
          </w:tcPr>
          <w:p>
            <w:pPr>
              <w:pStyle w:val="TableText"/>
              <w:spacing w:before="57" w:line="221" w:lineRule="auto"/>
              <w:ind w:left="323"/>
              <w:rPr>
                <w:sz w:val="21"/>
                <w:szCs w:val="21"/>
              </w:rPr>
            </w:pPr>
            <w:r>
              <w:rPr>
                <w:spacing w:val="-2"/>
                <w:sz w:val="21"/>
                <w:szCs w:val="21"/>
              </w:rPr>
              <w:t>夜间</w:t>
            </w:r>
          </w:p>
        </w:tc>
        <w:tc>
          <w:tcPr>
            <w:tcW w:w="5087" w:type="dxa"/>
            <w:gridSpan w:val="5"/>
            <w:vMerge/>
            <w:tcBorders>
              <w:top w:val="nil"/>
            </w:tcBorders>
            <w:vAlign w:val="top"/>
          </w:tcPr>
          <w:p>
            <w:pPr>
              <w:rPr>
                <w:rFonts w:ascii="Arial"/>
                <w:sz w:val="21"/>
              </w:rPr>
            </w:pPr>
          </w:p>
        </w:tc>
        <w:tc>
          <w:tcPr>
            <w:tcW w:w="103" w:type="dxa"/>
            <w:vMerge/>
            <w:tcBorders>
              <w:top w:val="nil"/>
            </w:tcBorders>
            <w:vAlign w:val="top"/>
          </w:tcPr>
          <w:p>
            <w:pPr>
              <w:rPr>
                <w:rFonts w:ascii="Arial"/>
                <w:sz w:val="21"/>
              </w:rPr>
            </w:pPr>
          </w:p>
        </w:tc>
      </w:tr>
      <w:tr>
        <w:tblPrEx>
          <w:tblW w:w="9306" w:type="dxa"/>
          <w:tblInd w:w="2" w:type="dxa"/>
          <w:tblLayout w:type="fixed"/>
        </w:tblPrEx>
        <w:trPr>
          <w:trHeight w:val="343"/>
        </w:trPr>
        <w:tc>
          <w:tcPr>
            <w:tcW w:w="511" w:type="dxa"/>
            <w:vMerge/>
            <w:tcBorders>
              <w:top w:val="nil"/>
              <w:bottom w:val="nil"/>
            </w:tcBorders>
            <w:vAlign w:val="top"/>
          </w:tcPr>
          <w:p>
            <w:pPr>
              <w:rPr>
                <w:rFonts w:ascii="Arial"/>
                <w:sz w:val="21"/>
              </w:rPr>
            </w:pPr>
          </w:p>
        </w:tc>
        <w:tc>
          <w:tcPr>
            <w:tcW w:w="326" w:type="dxa"/>
            <w:gridSpan w:val="2"/>
            <w:tcBorders>
              <w:right w:val="nil"/>
            </w:tcBorders>
            <w:vAlign w:val="top"/>
          </w:tcPr>
          <w:p>
            <w:pPr>
              <w:rPr>
                <w:rFonts w:ascii="Arial"/>
                <w:sz w:val="21"/>
              </w:rPr>
            </w:pPr>
            <w:r>
              <w:pict>
                <v:rect id="_x0000_s1048" style="width:0.5pt;height:16.95pt;margin-top:-0.03pt;margin-left:-11.02pt;mso-position-horizontal-relative:right-margin-area;mso-position-vertical-relative:top-margin-area;position:absolute;z-index:251688960" filled="t" fillcolor="black" stroked="f"/>
              </w:pict>
            </w:r>
          </w:p>
        </w:tc>
        <w:tc>
          <w:tcPr>
            <w:tcW w:w="1052" w:type="dxa"/>
            <w:tcBorders>
              <w:left w:val="nil"/>
            </w:tcBorders>
            <w:vAlign w:val="top"/>
          </w:tcPr>
          <w:p>
            <w:pPr>
              <w:pStyle w:val="TableText"/>
              <w:spacing w:before="62" w:line="221" w:lineRule="auto"/>
              <w:ind w:left="14"/>
              <w:rPr>
                <w:sz w:val="21"/>
                <w:szCs w:val="21"/>
              </w:rPr>
            </w:pPr>
            <w:r>
              <w:rPr>
                <w:rFonts w:ascii="Times New Roman" w:eastAsia="Times New Roman" w:hAnsi="Times New Roman" w:cs="Times New Roman"/>
                <w:sz w:val="21"/>
                <w:szCs w:val="21"/>
              </w:rPr>
              <w:t>2</w:t>
            </w:r>
            <w:r>
              <w:rPr>
                <w:rFonts w:ascii="Times New Roman" w:eastAsia="Times New Roman" w:hAnsi="Times New Roman" w:cs="Times New Roman"/>
                <w:spacing w:val="15"/>
                <w:sz w:val="21"/>
                <w:szCs w:val="21"/>
              </w:rPr>
              <w:t xml:space="preserve"> </w:t>
            </w:r>
            <w:r>
              <w:rPr>
                <w:sz w:val="21"/>
                <w:szCs w:val="21"/>
              </w:rPr>
              <w:t>类限值</w:t>
            </w:r>
          </w:p>
        </w:tc>
        <w:tc>
          <w:tcPr>
            <w:tcW w:w="1126" w:type="dxa"/>
            <w:vAlign w:val="top"/>
          </w:tcPr>
          <w:p>
            <w:pPr>
              <w:spacing w:before="94" w:line="187" w:lineRule="auto"/>
              <w:ind w:left="44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60</w:t>
            </w:r>
          </w:p>
        </w:tc>
        <w:tc>
          <w:tcPr>
            <w:tcW w:w="1101" w:type="dxa"/>
            <w:vAlign w:val="top"/>
          </w:tcPr>
          <w:p>
            <w:pPr>
              <w:spacing w:before="94" w:line="187" w:lineRule="auto"/>
              <w:ind w:left="429"/>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50</w:t>
            </w:r>
          </w:p>
        </w:tc>
        <w:tc>
          <w:tcPr>
            <w:tcW w:w="5087" w:type="dxa"/>
            <w:gridSpan w:val="5"/>
            <w:tcBorders>
              <w:right w:val="single" w:sz="8" w:space="0" w:color="000000"/>
            </w:tcBorders>
            <w:vAlign w:val="top"/>
          </w:tcPr>
          <w:p>
            <w:pPr>
              <w:pStyle w:val="TableText"/>
              <w:spacing w:before="63" w:line="221" w:lineRule="auto"/>
              <w:ind w:left="1243"/>
              <w:rPr>
                <w:sz w:val="21"/>
                <w:szCs w:val="21"/>
              </w:rPr>
            </w:pPr>
            <w:r>
              <w:rPr>
                <w:spacing w:val="5"/>
                <w:sz w:val="21"/>
                <w:szCs w:val="21"/>
              </w:rPr>
              <w:t>项目南、西、北面厂界</w:t>
            </w:r>
          </w:p>
        </w:tc>
        <w:tc>
          <w:tcPr>
            <w:tcW w:w="103" w:type="dxa"/>
            <w:tcBorders>
              <w:left w:val="single" w:sz="8" w:space="0" w:color="000000"/>
            </w:tcBorders>
            <w:vAlign w:val="top"/>
          </w:tcPr>
          <w:p>
            <w:pPr>
              <w:rPr>
                <w:rFonts w:ascii="Arial"/>
                <w:sz w:val="21"/>
              </w:rPr>
            </w:pPr>
          </w:p>
        </w:tc>
      </w:tr>
      <w:tr>
        <w:tblPrEx>
          <w:tblW w:w="9306" w:type="dxa"/>
          <w:tblInd w:w="2" w:type="dxa"/>
          <w:tblLayout w:type="fixed"/>
        </w:tblPrEx>
        <w:trPr>
          <w:trHeight w:val="345"/>
        </w:trPr>
        <w:tc>
          <w:tcPr>
            <w:tcW w:w="511" w:type="dxa"/>
            <w:vMerge/>
            <w:tcBorders>
              <w:top w:val="nil"/>
              <w:bottom w:val="nil"/>
            </w:tcBorders>
            <w:vAlign w:val="top"/>
          </w:tcPr>
          <w:p>
            <w:pPr>
              <w:rPr>
                <w:rFonts w:ascii="Arial"/>
                <w:sz w:val="21"/>
              </w:rPr>
            </w:pPr>
          </w:p>
        </w:tc>
        <w:tc>
          <w:tcPr>
            <w:tcW w:w="205" w:type="dxa"/>
            <w:tcBorders>
              <w:right w:val="nil"/>
            </w:tcBorders>
            <w:vAlign w:val="top"/>
          </w:tcPr>
          <w:p>
            <w:pPr>
              <w:rPr>
                <w:rFonts w:ascii="Arial"/>
                <w:sz w:val="21"/>
              </w:rPr>
            </w:pPr>
            <w:r>
              <w:pict>
                <v:rect id="_x0000_s1049" style="width:0.5pt;height:17.05pt;margin-top:-0.03pt;margin-left:-4.96pt;mso-position-horizontal-relative:right-margin-area;mso-position-vertical-relative:top-margin-area;position:absolute;z-index:251687936" filled="t" fillcolor="black" stroked="f"/>
              </w:pict>
            </w:r>
          </w:p>
        </w:tc>
        <w:tc>
          <w:tcPr>
            <w:tcW w:w="1173" w:type="dxa"/>
            <w:gridSpan w:val="2"/>
            <w:tcBorders>
              <w:left w:val="nil"/>
            </w:tcBorders>
            <w:vAlign w:val="top"/>
          </w:tcPr>
          <w:p>
            <w:pPr>
              <w:pStyle w:val="TableText"/>
              <w:spacing w:before="64" w:line="221" w:lineRule="auto"/>
              <w:ind w:left="86"/>
              <w:rPr>
                <w:sz w:val="21"/>
                <w:szCs w:val="21"/>
              </w:rPr>
            </w:pPr>
            <w:r>
              <w:rPr>
                <w:rFonts w:ascii="Times New Roman" w:eastAsia="Times New Roman" w:hAnsi="Times New Roman" w:cs="Times New Roman"/>
                <w:spacing w:val="1"/>
                <w:sz w:val="21"/>
                <w:szCs w:val="21"/>
              </w:rPr>
              <w:t>4a</w:t>
            </w:r>
            <w:r>
              <w:rPr>
                <w:rFonts w:ascii="Times New Roman" w:eastAsia="Times New Roman" w:hAnsi="Times New Roman" w:cs="Times New Roman"/>
                <w:spacing w:val="14"/>
                <w:sz w:val="21"/>
                <w:szCs w:val="21"/>
              </w:rPr>
              <w:t xml:space="preserve"> </w:t>
            </w:r>
            <w:r>
              <w:rPr>
                <w:spacing w:val="1"/>
                <w:sz w:val="21"/>
                <w:szCs w:val="21"/>
              </w:rPr>
              <w:t>类限值</w:t>
            </w:r>
          </w:p>
        </w:tc>
        <w:tc>
          <w:tcPr>
            <w:tcW w:w="1126" w:type="dxa"/>
            <w:vAlign w:val="top"/>
          </w:tcPr>
          <w:p>
            <w:pPr>
              <w:spacing w:before="96" w:line="187" w:lineRule="auto"/>
              <w:ind w:left="44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w:t>
            </w:r>
          </w:p>
        </w:tc>
        <w:tc>
          <w:tcPr>
            <w:tcW w:w="1101" w:type="dxa"/>
            <w:vAlign w:val="top"/>
          </w:tcPr>
          <w:p>
            <w:pPr>
              <w:spacing w:before="99" w:line="184" w:lineRule="auto"/>
              <w:ind w:left="42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55</w:t>
            </w:r>
          </w:p>
        </w:tc>
        <w:tc>
          <w:tcPr>
            <w:tcW w:w="5087" w:type="dxa"/>
            <w:gridSpan w:val="5"/>
            <w:tcBorders>
              <w:right w:val="single" w:sz="8" w:space="0" w:color="000000"/>
            </w:tcBorders>
            <w:vAlign w:val="top"/>
          </w:tcPr>
          <w:p>
            <w:pPr>
              <w:pStyle w:val="TableText"/>
              <w:spacing w:before="64" w:line="221" w:lineRule="auto"/>
              <w:ind w:left="1243"/>
              <w:rPr>
                <w:sz w:val="21"/>
                <w:szCs w:val="21"/>
              </w:rPr>
            </w:pPr>
            <w:r>
              <w:rPr>
                <w:spacing w:val="3"/>
                <w:sz w:val="21"/>
                <w:szCs w:val="21"/>
              </w:rPr>
              <w:t>项目东面厂界距离道路</w:t>
            </w:r>
            <w:r>
              <w:rPr>
                <w:spacing w:val="-27"/>
                <w:sz w:val="21"/>
                <w:szCs w:val="21"/>
              </w:rPr>
              <w:t xml:space="preserve"> </w:t>
            </w:r>
            <w:r>
              <w:rPr>
                <w:rFonts w:ascii="Times New Roman" w:eastAsia="Times New Roman" w:hAnsi="Times New Roman" w:cs="Times New Roman"/>
                <w:spacing w:val="3"/>
                <w:sz w:val="21"/>
                <w:szCs w:val="21"/>
              </w:rPr>
              <w:t>35m</w:t>
            </w:r>
            <w:r>
              <w:rPr>
                <w:rFonts w:ascii="Times New Roman" w:eastAsia="Times New Roman" w:hAnsi="Times New Roman" w:cs="Times New Roman"/>
                <w:spacing w:val="17"/>
                <w:w w:val="101"/>
                <w:sz w:val="21"/>
                <w:szCs w:val="21"/>
              </w:rPr>
              <w:t xml:space="preserve"> </w:t>
            </w:r>
            <w:r>
              <w:rPr>
                <w:spacing w:val="3"/>
                <w:sz w:val="21"/>
                <w:szCs w:val="21"/>
              </w:rPr>
              <w:t>范围内</w:t>
            </w:r>
          </w:p>
        </w:tc>
        <w:tc>
          <w:tcPr>
            <w:tcW w:w="103" w:type="dxa"/>
            <w:tcBorders>
              <w:left w:val="single" w:sz="8" w:space="0" w:color="000000"/>
            </w:tcBorders>
            <w:vAlign w:val="top"/>
          </w:tcPr>
          <w:p>
            <w:pPr>
              <w:rPr>
                <w:rFonts w:ascii="Arial"/>
                <w:sz w:val="21"/>
              </w:rPr>
            </w:pPr>
          </w:p>
        </w:tc>
      </w:tr>
      <w:tr>
        <w:tblPrEx>
          <w:tblW w:w="9306" w:type="dxa"/>
          <w:tblInd w:w="2" w:type="dxa"/>
          <w:tblLayout w:type="fixed"/>
        </w:tblPrEx>
        <w:trPr>
          <w:trHeight w:val="422"/>
        </w:trPr>
        <w:tc>
          <w:tcPr>
            <w:tcW w:w="511" w:type="dxa"/>
            <w:vMerge/>
            <w:tcBorders>
              <w:top w:val="nil"/>
            </w:tcBorders>
            <w:vAlign w:val="top"/>
          </w:tcPr>
          <w:p>
            <w:pPr>
              <w:rPr>
                <w:rFonts w:ascii="Arial"/>
                <w:sz w:val="21"/>
              </w:rPr>
            </w:pPr>
          </w:p>
        </w:tc>
        <w:tc>
          <w:tcPr>
            <w:tcW w:w="8795" w:type="dxa"/>
            <w:gridSpan w:val="11"/>
            <w:vAlign w:val="top"/>
          </w:tcPr>
          <w:p>
            <w:pPr>
              <w:rPr>
                <w:rFonts w:ascii="Arial"/>
                <w:sz w:val="21"/>
              </w:rPr>
            </w:pPr>
          </w:p>
        </w:tc>
      </w:tr>
      <w:tr>
        <w:tblPrEx>
          <w:tblW w:w="9306" w:type="dxa"/>
          <w:tblInd w:w="2" w:type="dxa"/>
          <w:tblLayout w:type="fixed"/>
        </w:tblPrEx>
        <w:trPr>
          <w:trHeight w:val="3470"/>
        </w:trPr>
        <w:tc>
          <w:tcPr>
            <w:tcW w:w="511" w:type="dxa"/>
            <w:vMerge w:val="restart"/>
            <w:tcBorders>
              <w:bottom w:val="nil"/>
            </w:tcBorders>
            <w:textDirection w:val="tbRlV"/>
            <w:vAlign w:val="top"/>
          </w:tcPr>
          <w:p>
            <w:pPr>
              <w:pStyle w:val="TableText"/>
              <w:spacing w:before="117" w:line="209" w:lineRule="auto"/>
              <w:ind w:left="4436"/>
              <w:rPr>
                <w:sz w:val="28"/>
                <w:szCs w:val="28"/>
              </w:rPr>
            </w:pPr>
            <w:r>
              <w:rPr>
                <w:sz w:val="28"/>
                <w:szCs w:val="28"/>
                <w14:textOutline w14:w="5094">
                  <w14:solidFill>
                    <w14:srgbClr w14:val="000000"/>
                  </w14:solidFill>
                  <w14:prstDash w14:val="solid"/>
                  <w14:miter w14:lim="10"/>
                </w14:textOutline>
              </w:rPr>
              <w:t>污</w:t>
            </w:r>
            <w:r>
              <w:rPr>
                <w:spacing w:val="47"/>
                <w:sz w:val="28"/>
                <w:szCs w:val="28"/>
              </w:rPr>
              <w:t xml:space="preserve"> </w:t>
            </w:r>
            <w:r>
              <w:rPr>
                <w:sz w:val="28"/>
                <w:szCs w:val="28"/>
                <w14:textOutline w14:w="5094">
                  <w14:solidFill>
                    <w14:srgbClr w14:val="000000"/>
                  </w14:solidFill>
                  <w14:prstDash w14:val="solid"/>
                  <w14:miter w14:lim="10"/>
                </w14:textOutline>
              </w:rPr>
              <w:t>染</w:t>
            </w:r>
            <w:r>
              <w:rPr>
                <w:spacing w:val="40"/>
                <w:sz w:val="28"/>
                <w:szCs w:val="28"/>
              </w:rPr>
              <w:t xml:space="preserve"> </w:t>
            </w:r>
            <w:r>
              <w:rPr>
                <w:sz w:val="28"/>
                <w:szCs w:val="28"/>
                <w14:textOutline w14:w="5094">
                  <w14:solidFill>
                    <w14:srgbClr w14:val="000000"/>
                  </w14:solidFill>
                  <w14:prstDash w14:val="solid"/>
                  <w14:miter w14:lim="10"/>
                </w14:textOutline>
              </w:rPr>
              <w:t>物</w:t>
            </w:r>
            <w:r>
              <w:rPr>
                <w:spacing w:val="42"/>
                <w:sz w:val="28"/>
                <w:szCs w:val="28"/>
              </w:rPr>
              <w:t xml:space="preserve"> </w:t>
            </w:r>
            <w:r>
              <w:rPr>
                <w:sz w:val="28"/>
                <w:szCs w:val="28"/>
                <w14:textOutline w14:w="5094">
                  <w14:solidFill>
                    <w14:srgbClr w14:val="000000"/>
                  </w14:solidFill>
                  <w14:prstDash w14:val="solid"/>
                  <w14:miter w14:lim="10"/>
                </w14:textOutline>
              </w:rPr>
              <w:t>排</w:t>
            </w:r>
            <w:r>
              <w:rPr>
                <w:spacing w:val="40"/>
                <w:sz w:val="28"/>
                <w:szCs w:val="28"/>
              </w:rPr>
              <w:t xml:space="preserve"> </w:t>
            </w:r>
            <w:r>
              <w:rPr>
                <w:sz w:val="28"/>
                <w:szCs w:val="28"/>
                <w14:textOutline w14:w="5094">
                  <w14:solidFill>
                    <w14:srgbClr w14:val="000000"/>
                  </w14:solidFill>
                  <w14:prstDash w14:val="solid"/>
                  <w14:miter w14:lim="10"/>
                </w14:textOutline>
              </w:rPr>
              <w:t>放</w:t>
            </w:r>
            <w:r>
              <w:rPr>
                <w:spacing w:val="43"/>
                <w:sz w:val="28"/>
                <w:szCs w:val="28"/>
              </w:rPr>
              <w:t xml:space="preserve"> </w:t>
            </w:r>
            <w:r>
              <w:rPr>
                <w:sz w:val="28"/>
                <w:szCs w:val="28"/>
                <w14:textOutline w14:w="5094">
                  <w14:solidFill>
                    <w14:srgbClr w14:val="000000"/>
                  </w14:solidFill>
                  <w14:prstDash w14:val="solid"/>
                  <w14:miter w14:lim="10"/>
                </w14:textOutline>
              </w:rPr>
              <w:t>标</w:t>
            </w:r>
            <w:r>
              <w:rPr>
                <w:spacing w:val="40"/>
                <w:sz w:val="28"/>
                <w:szCs w:val="28"/>
              </w:rPr>
              <w:t xml:space="preserve"> </w:t>
            </w:r>
            <w:r>
              <w:rPr>
                <w:sz w:val="28"/>
                <w:szCs w:val="28"/>
                <w14:textOutline w14:w="5094">
                  <w14:solidFill>
                    <w14:srgbClr w14:val="000000"/>
                  </w14:solidFill>
                  <w14:prstDash w14:val="solid"/>
                  <w14:miter w14:lim="10"/>
                </w14:textOutline>
              </w:rPr>
              <w:t>准</w:t>
            </w:r>
          </w:p>
        </w:tc>
        <w:tc>
          <w:tcPr>
            <w:tcW w:w="8795" w:type="dxa"/>
            <w:gridSpan w:val="11"/>
            <w:vAlign w:val="top"/>
          </w:tcPr>
          <w:p>
            <w:pPr>
              <w:pStyle w:val="TableText"/>
              <w:spacing w:before="207" w:line="597" w:lineRule="exact"/>
              <w:ind w:left="81"/>
              <w:rPr>
                <w:sz w:val="28"/>
                <w:szCs w:val="28"/>
              </w:rPr>
            </w:pPr>
            <w:bookmarkStart w:id="20" w:name="bookmark15"/>
            <w:bookmarkEnd w:id="20"/>
            <w:r>
              <w:rPr>
                <w:rFonts w:ascii="Times New Roman" w:eastAsia="Times New Roman" w:hAnsi="Times New Roman" w:cs="Times New Roman"/>
                <w:b/>
                <w:bCs/>
                <w:spacing w:val="3"/>
                <w:position w:val="24"/>
                <w:sz w:val="28"/>
                <w:szCs w:val="28"/>
              </w:rPr>
              <w:t>4.2</w:t>
            </w:r>
            <w:r>
              <w:rPr>
                <w:rFonts w:ascii="Times New Roman" w:eastAsia="Times New Roman" w:hAnsi="Times New Roman" w:cs="Times New Roman"/>
                <w:b/>
                <w:bCs/>
                <w:spacing w:val="22"/>
                <w:position w:val="24"/>
                <w:sz w:val="28"/>
                <w:szCs w:val="28"/>
              </w:rPr>
              <w:t xml:space="preserve">  </w:t>
            </w:r>
            <w:r>
              <w:rPr>
                <w:spacing w:val="3"/>
                <w:position w:val="24"/>
                <w:sz w:val="28"/>
                <w:szCs w:val="28"/>
                <w14:textOutline w14:w="5094">
                  <w14:solidFill>
                    <w14:srgbClr w14:val="000000"/>
                  </w14:solidFill>
                  <w14:prstDash w14:val="solid"/>
                  <w14:miter w14:lim="10"/>
                </w14:textOutline>
              </w:rPr>
              <w:t>污染物排放标准</w:t>
            </w:r>
          </w:p>
          <w:p>
            <w:pPr>
              <w:pStyle w:val="TableText"/>
              <w:spacing w:line="219" w:lineRule="auto"/>
              <w:ind w:left="80"/>
            </w:pPr>
            <w:r>
              <w:rPr>
                <w:rFonts w:ascii="Times New Roman" w:eastAsia="Times New Roman" w:hAnsi="Times New Roman" w:cs="Times New Roman"/>
                <w:b/>
                <w:bCs/>
                <w:spacing w:val="2"/>
              </w:rPr>
              <w:t>4.2.1</w:t>
            </w:r>
            <w:r>
              <w:rPr>
                <w:rFonts w:ascii="Times New Roman" w:eastAsia="Times New Roman" w:hAnsi="Times New Roman" w:cs="Times New Roman"/>
                <w:b/>
                <w:bCs/>
                <w:spacing w:val="-19"/>
              </w:rPr>
              <w:t xml:space="preserve"> </w:t>
            </w:r>
            <w:r>
              <w:rPr>
                <w:spacing w:val="2"/>
                <w14:textOutline w14:w="4354">
                  <w14:solidFill>
                    <w14:srgbClr w14:val="000000"/>
                  </w14:solidFill>
                  <w14:prstDash w14:val="solid"/>
                  <w14:miter w14:lim="10"/>
                </w14:textOutline>
              </w:rPr>
              <w:t>废水排放</w:t>
            </w:r>
          </w:p>
          <w:p>
            <w:pPr>
              <w:pStyle w:val="TableText"/>
              <w:spacing w:before="178" w:line="355" w:lineRule="auto"/>
              <w:ind w:left="114" w:right="114" w:firstLine="496"/>
            </w:pPr>
            <w:r>
              <w:rPr>
                <w:spacing w:val="1"/>
              </w:rPr>
              <w:t>项目无生产废水， 厕所污水经化粪池处理后接入城</w:t>
            </w:r>
            <w:r>
              <w:t xml:space="preserve">市污水管网，送绍兴污水 </w:t>
            </w:r>
            <w:r>
              <w:rPr>
                <w:spacing w:val="2"/>
              </w:rPr>
              <w:t>处理厂处理，项目进管废水执行《污水综合排放标准》</w:t>
            </w:r>
            <w:r>
              <w:rPr>
                <w:spacing w:val="1"/>
              </w:rPr>
              <w:t>（</w:t>
            </w:r>
            <w:r>
              <w:rPr>
                <w:rFonts w:ascii="Times New Roman" w:eastAsia="Times New Roman" w:hAnsi="Times New Roman" w:cs="Times New Roman"/>
              </w:rPr>
              <w:t>GB</w:t>
            </w:r>
            <w:r>
              <w:rPr>
                <w:rFonts w:ascii="Times New Roman" w:eastAsia="Times New Roman" w:hAnsi="Times New Roman" w:cs="Times New Roman"/>
                <w:spacing w:val="1"/>
              </w:rPr>
              <w:t xml:space="preserve">  8978-</w:t>
            </w:r>
            <w:r>
              <w:rPr>
                <w:rFonts w:ascii="Times New Roman" w:eastAsia="Times New Roman" w:hAnsi="Times New Roman" w:cs="Times New Roman"/>
                <w:spacing w:val="-28"/>
              </w:rPr>
              <w:t xml:space="preserve"> </w:t>
            </w:r>
            <w:r>
              <w:rPr>
                <w:rFonts w:ascii="Times New Roman" w:eastAsia="Times New Roman" w:hAnsi="Times New Roman" w:cs="Times New Roman"/>
                <w:spacing w:val="1"/>
              </w:rPr>
              <w:t>1996</w:t>
            </w:r>
            <w:r>
              <w:rPr>
                <w:spacing w:val="1"/>
              </w:rPr>
              <w:t>）三级标</w:t>
            </w:r>
            <w:r>
              <w:t xml:space="preserve"> </w:t>
            </w:r>
            <w:r>
              <w:rPr>
                <w:spacing w:val="42"/>
              </w:rPr>
              <w:t>准</w:t>
            </w:r>
            <w:r>
              <w:rPr>
                <w:spacing w:val="-32"/>
              </w:rPr>
              <w:t xml:space="preserve"> </w:t>
            </w:r>
            <w:r>
              <w:rPr>
                <w:spacing w:val="42"/>
              </w:rPr>
              <w:t>；</w:t>
            </w:r>
            <w:r>
              <w:rPr>
                <w:spacing w:val="-55"/>
              </w:rPr>
              <w:t xml:space="preserve"> </w:t>
            </w:r>
            <w:r>
              <w:rPr>
                <w:spacing w:val="42"/>
              </w:rPr>
              <w:t>废水经污水处理站处理至</w:t>
            </w:r>
            <w:r>
              <w:rPr>
                <w:spacing w:val="-62"/>
              </w:rPr>
              <w:t xml:space="preserve"> </w:t>
            </w:r>
            <w:r>
              <w:rPr>
                <w:spacing w:val="42"/>
              </w:rPr>
              <w:t>《</w:t>
            </w:r>
            <w:r>
              <w:rPr>
                <w:spacing w:val="-30"/>
              </w:rPr>
              <w:t xml:space="preserve"> </w:t>
            </w:r>
            <w:r>
              <w:rPr>
                <w:spacing w:val="42"/>
              </w:rPr>
              <w:t>城镇污水处理厂</w:t>
            </w:r>
            <w:r>
              <w:rPr>
                <w:spacing w:val="41"/>
              </w:rPr>
              <w:t>污染物排放标准</w:t>
            </w:r>
            <w:r>
              <w:rPr>
                <w:spacing w:val="-40"/>
              </w:rPr>
              <w:t xml:space="preserve"> </w:t>
            </w:r>
            <w:r>
              <w:rPr>
                <w:spacing w:val="41"/>
              </w:rPr>
              <w:t>》</w:t>
            </w:r>
          </w:p>
          <w:p>
            <w:pPr>
              <w:pStyle w:val="TableText"/>
              <w:spacing w:line="219" w:lineRule="auto"/>
              <w:ind w:left="119"/>
            </w:pPr>
            <w:r>
              <w:rPr>
                <w:spacing w:val="3"/>
              </w:rPr>
              <w:t>（</w:t>
            </w:r>
            <w:r>
              <w:rPr>
                <w:rFonts w:ascii="Times New Roman" w:eastAsia="Times New Roman" w:hAnsi="Times New Roman" w:cs="Times New Roman"/>
              </w:rPr>
              <w:t>GB</w:t>
            </w:r>
            <w:r>
              <w:rPr>
                <w:rFonts w:ascii="Times New Roman" w:eastAsia="Times New Roman" w:hAnsi="Times New Roman" w:cs="Times New Roman"/>
                <w:spacing w:val="3"/>
              </w:rPr>
              <w:t>18918-2002</w:t>
            </w:r>
            <w:r>
              <w:rPr>
                <w:spacing w:val="3"/>
              </w:rPr>
              <w:t>）一级</w:t>
            </w:r>
            <w:r>
              <w:rPr>
                <w:spacing w:val="-48"/>
              </w:rPr>
              <w:t xml:space="preserve"> </w:t>
            </w:r>
            <w:r>
              <w:rPr>
                <w:rFonts w:ascii="Times New Roman" w:eastAsia="Times New Roman" w:hAnsi="Times New Roman" w:cs="Times New Roman"/>
                <w:spacing w:val="3"/>
              </w:rPr>
              <w:t>A</w:t>
            </w:r>
            <w:r>
              <w:rPr>
                <w:rFonts w:ascii="Times New Roman" w:eastAsia="Times New Roman" w:hAnsi="Times New Roman" w:cs="Times New Roman"/>
                <w:spacing w:val="17"/>
                <w:w w:val="101"/>
              </w:rPr>
              <w:t xml:space="preserve"> </w:t>
            </w:r>
            <w:r>
              <w:rPr>
                <w:spacing w:val="3"/>
              </w:rPr>
              <w:t>标准后排放。相关标准值见表</w:t>
            </w:r>
            <w:r>
              <w:rPr>
                <w:spacing w:val="-45"/>
              </w:rPr>
              <w:t xml:space="preserve"> </w:t>
            </w:r>
            <w:r>
              <w:rPr>
                <w:rFonts w:ascii="Times New Roman" w:eastAsia="Times New Roman" w:hAnsi="Times New Roman" w:cs="Times New Roman"/>
                <w:spacing w:val="3"/>
              </w:rPr>
              <w:t>4.2-</w:t>
            </w:r>
            <w:r>
              <w:rPr>
                <w:rFonts w:ascii="Times New Roman" w:eastAsia="Times New Roman" w:hAnsi="Times New Roman" w:cs="Times New Roman"/>
                <w:spacing w:val="-30"/>
              </w:rPr>
              <w:t xml:space="preserve"> </w:t>
            </w:r>
            <w:r>
              <w:rPr>
                <w:rFonts w:ascii="Times New Roman" w:eastAsia="Times New Roman" w:hAnsi="Times New Roman" w:cs="Times New Roman"/>
                <w:spacing w:val="3"/>
              </w:rPr>
              <w:t>1</w:t>
            </w:r>
            <w:r>
              <w:rPr>
                <w:spacing w:val="3"/>
              </w:rPr>
              <w:t>。</w:t>
            </w:r>
          </w:p>
          <w:p>
            <w:pPr>
              <w:spacing w:before="193" w:line="213" w:lineRule="auto"/>
              <w:ind w:left="1343"/>
              <w:rPr>
                <w:rFonts w:ascii="Times New Roman" w:eastAsia="Times New Roman" w:hAnsi="Times New Roman" w:cs="Times New Roman"/>
                <w:sz w:val="21"/>
                <w:szCs w:val="21"/>
              </w:rPr>
            </w:pPr>
            <w:r>
              <w:rPr>
                <w:rFonts w:ascii="SimHei" w:eastAsia="SimHei" w:hAnsi="SimHei" w:cs="SimHei"/>
                <w:spacing w:val="5"/>
                <w:sz w:val="21"/>
                <w:szCs w:val="21"/>
                <w14:textOutline w14:w="3831">
                  <w14:solidFill>
                    <w14:srgbClr w14:val="000000"/>
                  </w14:solidFill>
                  <w14:prstDash w14:val="solid"/>
                  <w14:miter w14:lim="10"/>
                </w14:textOutline>
              </w:rPr>
              <w:t>表</w:t>
            </w:r>
            <w:r>
              <w:rPr>
                <w:rFonts w:ascii="SimHei" w:eastAsia="SimHei" w:hAnsi="SimHei" w:cs="SimHei"/>
                <w:spacing w:val="-37"/>
                <w:sz w:val="21"/>
                <w:szCs w:val="21"/>
              </w:rPr>
              <w:t xml:space="preserve"> </w:t>
            </w:r>
            <w:r>
              <w:rPr>
                <w:rFonts w:ascii="Times New Roman" w:eastAsia="Times New Roman" w:hAnsi="Times New Roman" w:cs="Times New Roman"/>
                <w:b/>
                <w:bCs/>
                <w:spacing w:val="5"/>
                <w:sz w:val="21"/>
                <w:szCs w:val="21"/>
              </w:rPr>
              <w:t xml:space="preserve">4.2-1  </w:t>
            </w:r>
            <w:r>
              <w:rPr>
                <w:rFonts w:ascii="SimHei" w:eastAsia="SimHei" w:hAnsi="SimHei" w:cs="SimHei"/>
                <w:spacing w:val="5"/>
                <w:sz w:val="21"/>
                <w:szCs w:val="21"/>
                <w14:textOutline w14:w="3831">
                  <w14:solidFill>
                    <w14:srgbClr w14:val="000000"/>
                  </w14:solidFill>
                  <w14:prstDash w14:val="solid"/>
                  <w14:miter w14:lim="10"/>
                </w14:textOutline>
              </w:rPr>
              <w:t>污水综合排放标准限值</w:t>
            </w:r>
            <w:r>
              <w:rPr>
                <w:rFonts w:ascii="SimHei" w:eastAsia="SimHei" w:hAnsi="SimHei" w:cs="SimHei"/>
                <w:spacing w:val="5"/>
                <w:sz w:val="21"/>
                <w:szCs w:val="21"/>
              </w:rPr>
              <w:t xml:space="preserve">  </w:t>
            </w:r>
            <w:r>
              <w:rPr>
                <w:rFonts w:ascii="SimHei" w:eastAsia="SimHei" w:hAnsi="SimHei" w:cs="SimHei"/>
                <w:spacing w:val="4"/>
                <w:sz w:val="21"/>
                <w:szCs w:val="21"/>
              </w:rPr>
              <w:t xml:space="preserve">    </w:t>
            </w:r>
            <w:r>
              <w:rPr>
                <w:rFonts w:ascii="SimHei" w:eastAsia="SimHei" w:hAnsi="SimHei" w:cs="SimHei"/>
                <w:spacing w:val="4"/>
                <w:sz w:val="21"/>
                <w:szCs w:val="21"/>
                <w14:textOutline w14:w="3831">
                  <w14:solidFill>
                    <w14:srgbClr w14:val="000000"/>
                  </w14:solidFill>
                  <w14:prstDash w14:val="solid"/>
                  <w14:miter w14:lim="10"/>
                </w14:textOutline>
              </w:rPr>
              <w:t>单位：除</w:t>
            </w:r>
            <w:r>
              <w:rPr>
                <w:rFonts w:ascii="SimHei" w:eastAsia="SimHei" w:hAnsi="SimHei" w:cs="SimHei"/>
                <w:spacing w:val="-38"/>
                <w:sz w:val="21"/>
                <w:szCs w:val="21"/>
              </w:rPr>
              <w:t xml:space="preserve"> </w:t>
            </w:r>
            <w:r>
              <w:rPr>
                <w:rFonts w:ascii="Times New Roman" w:eastAsia="Times New Roman" w:hAnsi="Times New Roman" w:cs="Times New Roman"/>
                <w:b/>
                <w:bCs/>
                <w:sz w:val="21"/>
                <w:szCs w:val="21"/>
              </w:rPr>
              <w:t>pH</w:t>
            </w:r>
            <w:r>
              <w:rPr>
                <w:rFonts w:ascii="Times New Roman" w:eastAsia="Times New Roman" w:hAnsi="Times New Roman" w:cs="Times New Roman"/>
                <w:b/>
                <w:bCs/>
                <w:spacing w:val="12"/>
                <w:sz w:val="21"/>
                <w:szCs w:val="21"/>
              </w:rPr>
              <w:t xml:space="preserve"> </w:t>
            </w:r>
            <w:r>
              <w:rPr>
                <w:rFonts w:ascii="SimHei" w:eastAsia="SimHei" w:hAnsi="SimHei" w:cs="SimHei"/>
                <w:spacing w:val="4"/>
                <w:sz w:val="21"/>
                <w:szCs w:val="21"/>
                <w14:textOutline w14:w="3831">
                  <w14:solidFill>
                    <w14:srgbClr w14:val="000000"/>
                  </w14:solidFill>
                  <w14:prstDash w14:val="solid"/>
                  <w14:miter w14:lim="10"/>
                </w14:textOutline>
              </w:rPr>
              <w:t>值外均为</w:t>
            </w:r>
            <w:r>
              <w:rPr>
                <w:rFonts w:ascii="SimHei" w:eastAsia="SimHei" w:hAnsi="SimHei" w:cs="SimHei"/>
                <w:spacing w:val="-34"/>
                <w:sz w:val="21"/>
                <w:szCs w:val="21"/>
              </w:rPr>
              <w:t xml:space="preserve"> </w:t>
            </w:r>
            <w:r>
              <w:rPr>
                <w:rFonts w:ascii="Times New Roman" w:eastAsia="Times New Roman" w:hAnsi="Times New Roman" w:cs="Times New Roman"/>
                <w:b/>
                <w:bCs/>
                <w:sz w:val="21"/>
                <w:szCs w:val="21"/>
              </w:rPr>
              <w:t>mg</w:t>
            </w:r>
            <w:r>
              <w:rPr>
                <w:rFonts w:ascii="Times New Roman" w:eastAsia="Times New Roman" w:hAnsi="Times New Roman" w:cs="Times New Roman"/>
                <w:b/>
                <w:bCs/>
                <w:spacing w:val="4"/>
                <w:sz w:val="21"/>
                <w:szCs w:val="21"/>
              </w:rPr>
              <w:t>/L</w:t>
            </w:r>
          </w:p>
        </w:tc>
      </w:tr>
      <w:tr>
        <w:tblPrEx>
          <w:tblW w:w="9306" w:type="dxa"/>
          <w:tblInd w:w="2" w:type="dxa"/>
          <w:tblLayout w:type="fixed"/>
        </w:tblPrEx>
        <w:trPr>
          <w:trHeight w:val="345"/>
        </w:trPr>
        <w:tc>
          <w:tcPr>
            <w:tcW w:w="511" w:type="dxa"/>
            <w:vMerge/>
            <w:tcBorders>
              <w:top w:val="nil"/>
              <w:bottom w:val="nil"/>
            </w:tcBorders>
            <w:textDirection w:val="tbRlV"/>
            <w:vAlign w:val="top"/>
          </w:tcPr>
          <w:p>
            <w:pPr>
              <w:rPr>
                <w:rFonts w:ascii="Arial"/>
                <w:sz w:val="21"/>
              </w:rPr>
            </w:pPr>
          </w:p>
        </w:tc>
        <w:tc>
          <w:tcPr>
            <w:tcW w:w="205" w:type="dxa"/>
            <w:tcBorders>
              <w:right w:val="nil"/>
            </w:tcBorders>
            <w:vAlign w:val="top"/>
          </w:tcPr>
          <w:p>
            <w:pPr>
              <w:rPr>
                <w:rFonts w:ascii="Arial"/>
                <w:sz w:val="21"/>
              </w:rPr>
            </w:pPr>
            <w:r>
              <w:pict>
                <v:rect id="_x0000_s1050" style="width:0.5pt;height:17.05pt;margin-top:0.04pt;margin-left:-3.41pt;mso-position-horizontal-relative:right-margin-area;mso-position-vertical-relative:top-margin-area;position:absolute;z-index:251686912" filled="t" fillcolor="black" stroked="f"/>
              </w:pict>
            </w:r>
          </w:p>
        </w:tc>
        <w:tc>
          <w:tcPr>
            <w:tcW w:w="2299" w:type="dxa"/>
            <w:gridSpan w:val="3"/>
            <w:tcBorders>
              <w:left w:val="nil"/>
            </w:tcBorders>
            <w:vAlign w:val="top"/>
          </w:tcPr>
          <w:p>
            <w:pPr>
              <w:pStyle w:val="TableText"/>
              <w:spacing w:before="64" w:line="221" w:lineRule="auto"/>
              <w:ind w:left="917"/>
              <w:rPr>
                <w:sz w:val="21"/>
                <w:szCs w:val="21"/>
              </w:rPr>
            </w:pPr>
            <w:r>
              <w:rPr>
                <w:spacing w:val="-1"/>
                <w:sz w:val="21"/>
                <w:szCs w:val="21"/>
              </w:rPr>
              <w:t>标准</w:t>
            </w:r>
          </w:p>
        </w:tc>
        <w:tc>
          <w:tcPr>
            <w:tcW w:w="1651" w:type="dxa"/>
            <w:gridSpan w:val="2"/>
            <w:vAlign w:val="top"/>
          </w:tcPr>
          <w:p>
            <w:pPr>
              <w:pStyle w:val="TableText"/>
              <w:spacing w:before="63" w:line="214" w:lineRule="auto"/>
              <w:ind w:left="572"/>
              <w:rPr>
                <w:sz w:val="21"/>
                <w:szCs w:val="21"/>
              </w:rPr>
            </w:pPr>
            <w:r>
              <w:rPr>
                <w:rFonts w:ascii="Times New Roman" w:eastAsia="Times New Roman" w:hAnsi="Times New Roman" w:cs="Times New Roman"/>
                <w:sz w:val="21"/>
                <w:szCs w:val="21"/>
              </w:rPr>
              <w:t>pH</w:t>
            </w:r>
            <w:r>
              <w:rPr>
                <w:rFonts w:ascii="Times New Roman" w:eastAsia="Times New Roman" w:hAnsi="Times New Roman" w:cs="Times New Roman"/>
                <w:spacing w:val="14"/>
                <w:sz w:val="21"/>
                <w:szCs w:val="21"/>
              </w:rPr>
              <w:t xml:space="preserve"> </w:t>
            </w:r>
            <w:r>
              <w:rPr>
                <w:spacing w:val="4"/>
                <w:sz w:val="21"/>
                <w:szCs w:val="21"/>
              </w:rPr>
              <w:t>值</w:t>
            </w:r>
          </w:p>
        </w:tc>
        <w:tc>
          <w:tcPr>
            <w:tcW w:w="1468" w:type="dxa"/>
            <w:vAlign w:val="top"/>
          </w:tcPr>
          <w:p>
            <w:pPr>
              <w:spacing w:before="97" w:line="187" w:lineRule="auto"/>
              <w:ind w:left="528"/>
              <w:rPr>
                <w:rFonts w:ascii="Times New Roman" w:eastAsia="Times New Roman" w:hAnsi="Times New Roman" w:cs="Times New Roman"/>
                <w:sz w:val="21"/>
                <w:szCs w:val="21"/>
              </w:rPr>
            </w:pPr>
            <w:r>
              <w:rPr>
                <w:rFonts w:ascii="Times New Roman" w:eastAsia="Times New Roman" w:hAnsi="Times New Roman" w:cs="Times New Roman"/>
                <w:sz w:val="21"/>
                <w:szCs w:val="21"/>
              </w:rPr>
              <w:t>COD</w:t>
            </w:r>
          </w:p>
        </w:tc>
        <w:tc>
          <w:tcPr>
            <w:tcW w:w="1190" w:type="dxa"/>
            <w:vAlign w:val="top"/>
          </w:tcPr>
          <w:p>
            <w:pPr>
              <w:spacing w:before="97" w:line="187" w:lineRule="auto"/>
              <w:ind w:left="504"/>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SS</w:t>
            </w:r>
          </w:p>
        </w:tc>
        <w:tc>
          <w:tcPr>
            <w:tcW w:w="1814" w:type="dxa"/>
            <w:vAlign w:val="top"/>
          </w:tcPr>
          <w:p>
            <w:pPr>
              <w:spacing w:before="101" w:line="195" w:lineRule="auto"/>
              <w:ind w:left="613"/>
              <w:rPr>
                <w:rFonts w:ascii="Times New Roman" w:eastAsia="Times New Roman" w:hAnsi="Times New Roman" w:cs="Times New Roman"/>
                <w:sz w:val="21"/>
                <w:szCs w:val="21"/>
              </w:rPr>
            </w:pPr>
            <w:r>
              <w:rPr>
                <w:rFonts w:ascii="Times New Roman" w:eastAsia="Times New Roman" w:hAnsi="Times New Roman" w:cs="Times New Roman"/>
                <w:sz w:val="21"/>
                <w:szCs w:val="21"/>
              </w:rPr>
              <w:t>NH</w:t>
            </w:r>
            <w:r>
              <w:rPr>
                <w:rFonts w:ascii="Times New Roman" w:eastAsia="Times New Roman" w:hAnsi="Times New Roman" w:cs="Times New Roman"/>
                <w:spacing w:val="7"/>
                <w:position w:val="-2"/>
                <w:sz w:val="13"/>
                <w:szCs w:val="13"/>
              </w:rPr>
              <w:t>3</w:t>
            </w:r>
            <w:r>
              <w:rPr>
                <w:rFonts w:ascii="Times New Roman" w:eastAsia="Times New Roman" w:hAnsi="Times New Roman" w:cs="Times New Roman"/>
                <w:spacing w:val="7"/>
                <w:sz w:val="21"/>
                <w:szCs w:val="21"/>
              </w:rPr>
              <w:t>-N</w:t>
            </w:r>
          </w:p>
        </w:tc>
        <w:tc>
          <w:tcPr>
            <w:tcW w:w="168" w:type="dxa"/>
            <w:gridSpan w:val="2"/>
            <w:vMerge w:val="restart"/>
            <w:tcBorders>
              <w:top w:val="nil"/>
              <w:bottom w:val="nil"/>
            </w:tcBorders>
            <w:vAlign w:val="top"/>
          </w:tcPr>
          <w:p>
            <w:pPr>
              <w:rPr>
                <w:rFonts w:ascii="Arial"/>
                <w:sz w:val="21"/>
              </w:rPr>
            </w:pPr>
          </w:p>
        </w:tc>
      </w:tr>
      <w:tr>
        <w:tblPrEx>
          <w:tblW w:w="9306" w:type="dxa"/>
          <w:tblInd w:w="2" w:type="dxa"/>
          <w:tblLayout w:type="fixed"/>
        </w:tblPrEx>
        <w:trPr>
          <w:trHeight w:val="345"/>
        </w:trPr>
        <w:tc>
          <w:tcPr>
            <w:tcW w:w="511" w:type="dxa"/>
            <w:vMerge/>
            <w:tcBorders>
              <w:top w:val="nil"/>
              <w:bottom w:val="nil"/>
            </w:tcBorders>
            <w:textDirection w:val="tbRlV"/>
            <w:vAlign w:val="top"/>
          </w:tcPr>
          <w:p>
            <w:pPr>
              <w:rPr>
                <w:rFonts w:ascii="Arial"/>
                <w:sz w:val="21"/>
              </w:rPr>
            </w:pPr>
          </w:p>
        </w:tc>
        <w:tc>
          <w:tcPr>
            <w:tcW w:w="205" w:type="dxa"/>
            <w:tcBorders>
              <w:right w:val="nil"/>
            </w:tcBorders>
            <w:vAlign w:val="top"/>
          </w:tcPr>
          <w:p>
            <w:pPr>
              <w:rPr>
                <w:rFonts w:ascii="Arial"/>
                <w:sz w:val="21"/>
              </w:rPr>
            </w:pPr>
            <w:r>
              <w:pict>
                <v:rect id="_x0000_s1051" style="width:0.5pt;height:17.05pt;margin-top:0.06pt;margin-left:-3.41pt;mso-position-horizontal-relative:right-margin-area;mso-position-vertical-relative:top-margin-area;position:absolute;z-index:251685888" filled="t" fillcolor="black" stroked="f"/>
              </w:pict>
            </w:r>
          </w:p>
        </w:tc>
        <w:tc>
          <w:tcPr>
            <w:tcW w:w="2299" w:type="dxa"/>
            <w:gridSpan w:val="3"/>
            <w:tcBorders>
              <w:left w:val="nil"/>
            </w:tcBorders>
            <w:vAlign w:val="top"/>
          </w:tcPr>
          <w:p>
            <w:pPr>
              <w:pStyle w:val="TableText"/>
              <w:spacing w:before="64" w:line="221" w:lineRule="auto"/>
              <w:ind w:left="702"/>
              <w:rPr>
                <w:sz w:val="21"/>
                <w:szCs w:val="21"/>
              </w:rPr>
            </w:pPr>
            <w:r>
              <w:rPr>
                <w:spacing w:val="2"/>
                <w:sz w:val="21"/>
                <w:szCs w:val="21"/>
              </w:rPr>
              <w:t>纳管标准</w:t>
            </w:r>
          </w:p>
        </w:tc>
        <w:tc>
          <w:tcPr>
            <w:tcW w:w="1651" w:type="dxa"/>
            <w:gridSpan w:val="2"/>
            <w:vAlign w:val="top"/>
          </w:tcPr>
          <w:p>
            <w:pPr>
              <w:pStyle w:val="TableText"/>
              <w:spacing w:before="64" w:line="237" w:lineRule="auto"/>
              <w:ind w:left="632"/>
              <w:rPr>
                <w:rFonts w:ascii="Times New Roman" w:eastAsia="Times New Roman" w:hAnsi="Times New Roman" w:cs="Times New Roman"/>
                <w:sz w:val="21"/>
                <w:szCs w:val="21"/>
              </w:rPr>
            </w:pPr>
            <w:r>
              <w:rPr>
                <w:rFonts w:ascii="Times New Roman" w:eastAsia="Times New Roman" w:hAnsi="Times New Roman" w:cs="Times New Roman"/>
                <w:sz w:val="21"/>
                <w:szCs w:val="21"/>
              </w:rPr>
              <w:t>6</w:t>
            </w:r>
            <w:r>
              <w:rPr>
                <w:sz w:val="21"/>
                <w:szCs w:val="21"/>
              </w:rPr>
              <w:t>～</w:t>
            </w:r>
            <w:r>
              <w:rPr>
                <w:rFonts w:ascii="Times New Roman" w:eastAsia="Times New Roman" w:hAnsi="Times New Roman" w:cs="Times New Roman"/>
                <w:sz w:val="21"/>
                <w:szCs w:val="21"/>
              </w:rPr>
              <w:t>9</w:t>
            </w:r>
          </w:p>
        </w:tc>
        <w:tc>
          <w:tcPr>
            <w:tcW w:w="1468" w:type="dxa"/>
            <w:vAlign w:val="top"/>
          </w:tcPr>
          <w:p>
            <w:pPr>
              <w:spacing w:before="98" w:line="187" w:lineRule="auto"/>
              <w:ind w:left="59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500</w:t>
            </w:r>
          </w:p>
        </w:tc>
        <w:tc>
          <w:tcPr>
            <w:tcW w:w="1190" w:type="dxa"/>
            <w:vAlign w:val="top"/>
          </w:tcPr>
          <w:p>
            <w:pPr>
              <w:spacing w:before="98" w:line="187" w:lineRule="auto"/>
              <w:ind w:left="45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400</w:t>
            </w:r>
          </w:p>
        </w:tc>
        <w:tc>
          <w:tcPr>
            <w:tcW w:w="1814" w:type="dxa"/>
            <w:vAlign w:val="top"/>
          </w:tcPr>
          <w:p>
            <w:pPr>
              <w:spacing w:before="98" w:line="223" w:lineRule="auto"/>
              <w:ind w:left="776"/>
              <w:rPr>
                <w:rFonts w:ascii="Times New Roman" w:eastAsia="Times New Roman" w:hAnsi="Times New Roman" w:cs="Times New Roman"/>
                <w:sz w:val="18"/>
                <w:szCs w:val="18"/>
              </w:rPr>
            </w:pPr>
            <w:r>
              <w:rPr>
                <w:rFonts w:ascii="Times New Roman" w:eastAsia="Times New Roman" w:hAnsi="Times New Roman" w:cs="Times New Roman"/>
                <w:sz w:val="21"/>
                <w:szCs w:val="21"/>
              </w:rPr>
              <w:t>35</w:t>
            </w:r>
            <w:r>
              <w:rPr>
                <w:rFonts w:ascii="Times New Roman" w:eastAsia="Times New Roman" w:hAnsi="Times New Roman" w:cs="Times New Roman"/>
                <w:sz w:val="18"/>
                <w:szCs w:val="18"/>
              </w:rPr>
              <w:t>*</w:t>
            </w:r>
          </w:p>
        </w:tc>
        <w:tc>
          <w:tcPr>
            <w:tcW w:w="168" w:type="dxa"/>
            <w:gridSpan w:val="2"/>
            <w:vMerge/>
            <w:tcBorders>
              <w:top w:val="nil"/>
              <w:bottom w:val="nil"/>
            </w:tcBorders>
            <w:vAlign w:val="top"/>
          </w:tcPr>
          <w:p>
            <w:pPr>
              <w:rPr>
                <w:rFonts w:ascii="Arial"/>
                <w:sz w:val="21"/>
              </w:rPr>
            </w:pPr>
          </w:p>
        </w:tc>
      </w:tr>
      <w:tr>
        <w:tblPrEx>
          <w:tblW w:w="9306" w:type="dxa"/>
          <w:tblInd w:w="2" w:type="dxa"/>
          <w:tblLayout w:type="fixed"/>
        </w:tblPrEx>
        <w:trPr>
          <w:trHeight w:val="345"/>
        </w:trPr>
        <w:tc>
          <w:tcPr>
            <w:tcW w:w="511" w:type="dxa"/>
            <w:vMerge/>
            <w:tcBorders>
              <w:top w:val="nil"/>
              <w:bottom w:val="nil"/>
            </w:tcBorders>
            <w:textDirection w:val="tbRlV"/>
            <w:vAlign w:val="top"/>
          </w:tcPr>
          <w:p>
            <w:pPr>
              <w:rPr>
                <w:rFonts w:ascii="Arial"/>
                <w:sz w:val="21"/>
              </w:rPr>
            </w:pPr>
          </w:p>
        </w:tc>
        <w:tc>
          <w:tcPr>
            <w:tcW w:w="205" w:type="dxa"/>
            <w:tcBorders>
              <w:right w:val="nil"/>
            </w:tcBorders>
            <w:vAlign w:val="top"/>
          </w:tcPr>
          <w:p>
            <w:pPr>
              <w:rPr>
                <w:rFonts w:ascii="Arial"/>
                <w:sz w:val="21"/>
              </w:rPr>
            </w:pPr>
            <w:r>
              <w:pict>
                <v:rect id="_x0000_s1052" style="width:0.5pt;height:17.05pt;margin-top:0.08pt;margin-left:-3.41pt;mso-position-horizontal-relative:right-margin-area;mso-position-vertical-relative:top-margin-area;position:absolute;z-index:251684864" filled="t" fillcolor="black" stroked="f"/>
              </w:pict>
            </w:r>
          </w:p>
        </w:tc>
        <w:tc>
          <w:tcPr>
            <w:tcW w:w="2299" w:type="dxa"/>
            <w:gridSpan w:val="3"/>
            <w:tcBorders>
              <w:left w:val="nil"/>
            </w:tcBorders>
            <w:vAlign w:val="top"/>
          </w:tcPr>
          <w:p>
            <w:pPr>
              <w:pStyle w:val="TableText"/>
              <w:spacing w:before="65" w:line="221" w:lineRule="auto"/>
              <w:ind w:left="590"/>
              <w:rPr>
                <w:sz w:val="21"/>
                <w:szCs w:val="21"/>
              </w:rPr>
            </w:pPr>
            <w:r>
              <w:rPr>
                <w:spacing w:val="4"/>
                <w:sz w:val="21"/>
                <w:szCs w:val="21"/>
              </w:rPr>
              <w:t>排环境标准</w:t>
            </w:r>
          </w:p>
        </w:tc>
        <w:tc>
          <w:tcPr>
            <w:tcW w:w="1651" w:type="dxa"/>
            <w:gridSpan w:val="2"/>
            <w:vAlign w:val="top"/>
          </w:tcPr>
          <w:p>
            <w:pPr>
              <w:pStyle w:val="TableText"/>
              <w:spacing w:before="64" w:line="237" w:lineRule="auto"/>
              <w:ind w:left="632"/>
              <w:rPr>
                <w:rFonts w:ascii="Times New Roman" w:eastAsia="Times New Roman" w:hAnsi="Times New Roman" w:cs="Times New Roman"/>
                <w:sz w:val="21"/>
                <w:szCs w:val="21"/>
              </w:rPr>
            </w:pPr>
            <w:r>
              <w:rPr>
                <w:rFonts w:ascii="Times New Roman" w:eastAsia="Times New Roman" w:hAnsi="Times New Roman" w:cs="Times New Roman"/>
                <w:sz w:val="21"/>
                <w:szCs w:val="21"/>
              </w:rPr>
              <w:t>6</w:t>
            </w:r>
            <w:r>
              <w:rPr>
                <w:sz w:val="21"/>
                <w:szCs w:val="21"/>
              </w:rPr>
              <w:t>～</w:t>
            </w:r>
            <w:r>
              <w:rPr>
                <w:rFonts w:ascii="Times New Roman" w:eastAsia="Times New Roman" w:hAnsi="Times New Roman" w:cs="Times New Roman"/>
                <w:sz w:val="21"/>
                <w:szCs w:val="21"/>
              </w:rPr>
              <w:t>9</w:t>
            </w:r>
          </w:p>
        </w:tc>
        <w:tc>
          <w:tcPr>
            <w:tcW w:w="1468" w:type="dxa"/>
            <w:vAlign w:val="top"/>
          </w:tcPr>
          <w:p>
            <w:pPr>
              <w:spacing w:before="98" w:line="187" w:lineRule="auto"/>
              <w:ind w:left="64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w:t>
            </w:r>
          </w:p>
        </w:tc>
        <w:tc>
          <w:tcPr>
            <w:tcW w:w="1190" w:type="dxa"/>
            <w:vAlign w:val="top"/>
          </w:tcPr>
          <w:p>
            <w:pPr>
              <w:spacing w:before="98" w:line="187" w:lineRule="auto"/>
              <w:ind w:left="528"/>
              <w:rPr>
                <w:rFonts w:ascii="Times New Roman" w:eastAsia="Times New Roman" w:hAnsi="Times New Roman" w:cs="Times New Roman"/>
                <w:sz w:val="21"/>
                <w:szCs w:val="21"/>
              </w:rPr>
            </w:pPr>
            <w:r>
              <w:rPr>
                <w:rFonts w:ascii="Times New Roman" w:eastAsia="Times New Roman" w:hAnsi="Times New Roman" w:cs="Times New Roman"/>
                <w:spacing w:val="-11"/>
                <w:sz w:val="21"/>
                <w:szCs w:val="21"/>
              </w:rPr>
              <w:t>10</w:t>
            </w:r>
          </w:p>
        </w:tc>
        <w:tc>
          <w:tcPr>
            <w:tcW w:w="1814" w:type="dxa"/>
            <w:vAlign w:val="top"/>
          </w:tcPr>
          <w:p>
            <w:pPr>
              <w:spacing w:before="101" w:line="184" w:lineRule="auto"/>
              <w:ind w:left="787"/>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168" w:type="dxa"/>
            <w:gridSpan w:val="2"/>
            <w:vMerge/>
            <w:tcBorders>
              <w:top w:val="nil"/>
              <w:bottom w:val="nil"/>
            </w:tcBorders>
            <w:vAlign w:val="top"/>
          </w:tcPr>
          <w:p>
            <w:pPr>
              <w:rPr>
                <w:rFonts w:ascii="Arial"/>
                <w:sz w:val="21"/>
              </w:rPr>
            </w:pPr>
          </w:p>
        </w:tc>
      </w:tr>
    </w:tbl>
    <w:p>
      <w:pPr>
        <w:sectPr>
          <w:footerReference w:type="default" r:id="rId50"/>
          <w:pgSz w:w="11907" w:h="16839"/>
          <w:pgMar w:top="950" w:right="1295" w:bottom="1377" w:left="1298" w:header="0" w:footer="1210" w:gutter="0"/>
          <w:pgNumType w:start="43"/>
          <w:cols w:space="708"/>
        </w:sectPr>
      </w:pPr>
    </w:p>
    <w:tbl>
      <w:tblPr>
        <w:tblStyle w:val="TableNormal28"/>
        <w:tblW w:w="930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11"/>
        <w:gridCol w:w="8795"/>
      </w:tblGrid>
      <w:tr>
        <w:tblPrEx>
          <w:tblW w:w="930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404"/>
        </w:trPr>
        <w:tc>
          <w:tcPr>
            <w:tcW w:w="511" w:type="dxa"/>
            <w:tcBorders>
              <w:top w:val="nil"/>
            </w:tcBorders>
            <w:textDirection w:val="tbRlV"/>
            <w:vAlign w:val="top"/>
          </w:tcPr>
          <w:p>
            <w:pPr>
              <w:rPr>
                <w:rFonts w:ascii="Arial"/>
                <w:sz w:val="21"/>
              </w:rPr>
            </w:pPr>
          </w:p>
        </w:tc>
        <w:tc>
          <w:tcPr>
            <w:tcW w:w="8795" w:type="dxa"/>
            <w:vAlign w:val="top"/>
          </w:tcPr>
          <w:p>
            <w:pPr>
              <w:pStyle w:val="TableText"/>
              <w:spacing w:before="27" w:line="218" w:lineRule="auto"/>
              <w:ind w:left="489"/>
              <w:rPr>
                <w:sz w:val="18"/>
                <w:szCs w:val="18"/>
              </w:rPr>
            </w:pPr>
            <w:r>
              <w:rPr>
                <w:rFonts w:ascii="Times New Roman" w:eastAsia="Times New Roman" w:hAnsi="Times New Roman" w:cs="Times New Roman"/>
                <w:b/>
                <w:bCs/>
                <w:spacing w:val="5"/>
                <w:sz w:val="18"/>
                <w:szCs w:val="18"/>
              </w:rPr>
              <w:t xml:space="preserve">*  </w:t>
            </w:r>
            <w:r>
              <w:rPr>
                <w:spacing w:val="5"/>
                <w:sz w:val="18"/>
                <w:szCs w:val="18"/>
                <w14:textOutline w14:w="3265">
                  <w14:solidFill>
                    <w14:srgbClr w14:val="000000"/>
                  </w14:solidFill>
                  <w14:prstDash w14:val="solid"/>
                  <w14:miter w14:lim="10"/>
                </w14:textOutline>
              </w:rPr>
              <w:t>注：参照《关于调整市区各纳管工业企业废</w:t>
            </w:r>
            <w:r>
              <w:rPr>
                <w:spacing w:val="4"/>
                <w:sz w:val="18"/>
                <w:szCs w:val="18"/>
                <w14:textOutline w14:w="3265">
                  <w14:solidFill>
                    <w14:srgbClr w14:val="000000"/>
                  </w14:solidFill>
                  <w14:prstDash w14:val="solid"/>
                  <w14:miter w14:lim="10"/>
                </w14:textOutline>
              </w:rPr>
              <w:t>水排放标准的通知》（绍市环发</w:t>
            </w:r>
            <w:r>
              <w:rPr>
                <w:rFonts w:ascii="Times New Roman" w:eastAsia="Times New Roman" w:hAnsi="Times New Roman" w:cs="Times New Roman"/>
                <w:b/>
                <w:bCs/>
                <w:spacing w:val="4"/>
                <w:sz w:val="18"/>
                <w:szCs w:val="18"/>
              </w:rPr>
              <w:t xml:space="preserve">[2011]57  </w:t>
            </w:r>
            <w:r>
              <w:rPr>
                <w:spacing w:val="4"/>
                <w:sz w:val="18"/>
                <w:szCs w:val="18"/>
                <w14:textOutline w14:w="3265">
                  <w14:solidFill>
                    <w14:srgbClr w14:val="000000"/>
                  </w14:solidFill>
                  <w14:prstDash w14:val="solid"/>
                  <w14:miter w14:lim="10"/>
                </w14:textOutline>
              </w:rPr>
              <w:t>号）和浙江省</w:t>
            </w:r>
          </w:p>
          <w:p>
            <w:pPr>
              <w:pStyle w:val="TableText"/>
              <w:spacing w:before="19" w:line="318" w:lineRule="exact"/>
              <w:ind w:left="110"/>
              <w:rPr>
                <w:sz w:val="18"/>
                <w:szCs w:val="18"/>
              </w:rPr>
            </w:pPr>
            <w:r>
              <w:rPr>
                <w:spacing w:val="3"/>
                <w:position w:val="10"/>
                <w:sz w:val="18"/>
                <w:szCs w:val="18"/>
                <w14:textOutline w14:w="3265">
                  <w14:solidFill>
                    <w14:srgbClr w14:val="000000"/>
                  </w14:solidFill>
                  <w14:prstDash w14:val="solid"/>
                  <w14:miter w14:lim="10"/>
                </w14:textOutline>
              </w:rPr>
              <w:t>《工业企业废水氮、磷污染物间接排放限值》（</w:t>
            </w:r>
            <w:r>
              <w:rPr>
                <w:rFonts w:ascii="Times New Roman" w:eastAsia="Times New Roman" w:hAnsi="Times New Roman" w:cs="Times New Roman"/>
                <w:b/>
                <w:bCs/>
                <w:position w:val="10"/>
                <w:sz w:val="18"/>
                <w:szCs w:val="18"/>
              </w:rPr>
              <w:t>DB</w:t>
            </w:r>
            <w:r>
              <w:rPr>
                <w:rFonts w:ascii="Times New Roman" w:eastAsia="Times New Roman" w:hAnsi="Times New Roman" w:cs="Times New Roman"/>
                <w:b/>
                <w:bCs/>
                <w:spacing w:val="3"/>
                <w:position w:val="10"/>
                <w:sz w:val="18"/>
                <w:szCs w:val="18"/>
              </w:rPr>
              <w:t>33</w:t>
            </w:r>
            <w:r>
              <w:rPr>
                <w:rFonts w:ascii="Times New Roman" w:eastAsia="Times New Roman" w:hAnsi="Times New Roman" w:cs="Times New Roman"/>
                <w:b/>
                <w:bCs/>
                <w:spacing w:val="25"/>
                <w:position w:val="10"/>
                <w:sz w:val="18"/>
                <w:szCs w:val="18"/>
              </w:rPr>
              <w:t xml:space="preserve"> </w:t>
            </w:r>
            <w:r>
              <w:rPr>
                <w:rFonts w:ascii="Times New Roman" w:eastAsia="Times New Roman" w:hAnsi="Times New Roman" w:cs="Times New Roman"/>
                <w:b/>
                <w:bCs/>
                <w:spacing w:val="3"/>
                <w:position w:val="10"/>
                <w:sz w:val="18"/>
                <w:szCs w:val="18"/>
              </w:rPr>
              <w:t>887-2013</w:t>
            </w:r>
            <w:r>
              <w:rPr>
                <w:spacing w:val="3"/>
                <w:position w:val="10"/>
                <w:sz w:val="18"/>
                <w:szCs w:val="18"/>
                <w14:textOutline w14:w="3265">
                  <w14:solidFill>
                    <w14:srgbClr w14:val="000000"/>
                  </w14:solidFill>
                  <w14:prstDash w14:val="solid"/>
                  <w14:miter w14:lim="10"/>
                </w14:textOutline>
              </w:rPr>
              <w:t>）执行。</w:t>
            </w:r>
          </w:p>
          <w:p>
            <w:pPr>
              <w:pStyle w:val="TableText"/>
              <w:spacing w:line="220" w:lineRule="auto"/>
              <w:ind w:left="80"/>
            </w:pPr>
            <w:r>
              <w:rPr>
                <w:rFonts w:ascii="Times New Roman" w:eastAsia="Times New Roman" w:hAnsi="Times New Roman" w:cs="Times New Roman"/>
                <w:b/>
                <w:bCs/>
                <w:spacing w:val="2"/>
              </w:rPr>
              <w:t>4.2.2</w:t>
            </w:r>
            <w:r>
              <w:rPr>
                <w:rFonts w:ascii="Times New Roman" w:eastAsia="Times New Roman" w:hAnsi="Times New Roman" w:cs="Times New Roman"/>
                <w:b/>
                <w:bCs/>
                <w:spacing w:val="-19"/>
              </w:rPr>
              <w:t xml:space="preserve"> </w:t>
            </w:r>
            <w:r>
              <w:rPr>
                <w:spacing w:val="2"/>
                <w14:textOutline w14:w="4354">
                  <w14:solidFill>
                    <w14:srgbClr w14:val="000000"/>
                  </w14:solidFill>
                  <w14:prstDash w14:val="solid"/>
                  <w14:miter w14:lim="10"/>
                </w14:textOutline>
              </w:rPr>
              <w:t>废气排放</w:t>
            </w:r>
          </w:p>
          <w:p>
            <w:pPr>
              <w:pStyle w:val="TableText"/>
              <w:spacing w:before="178" w:line="355" w:lineRule="auto"/>
              <w:ind w:left="113" w:right="87" w:firstLine="497"/>
              <w:jc w:val="both"/>
            </w:pPr>
            <w:r>
              <w:rPr>
                <w:spacing w:val="1"/>
              </w:rPr>
              <w:t>项目工艺废气排放执行《大气污染物综合排放标准》（</w:t>
            </w:r>
            <w:r>
              <w:rPr>
                <w:rFonts w:ascii="Times New Roman" w:eastAsia="Times New Roman" w:hAnsi="Times New Roman" w:cs="Times New Roman"/>
              </w:rPr>
              <w:t>GB</w:t>
            </w:r>
            <w:r>
              <w:rPr>
                <w:rFonts w:ascii="Times New Roman" w:eastAsia="Times New Roman" w:hAnsi="Times New Roman" w:cs="Times New Roman"/>
                <w:spacing w:val="1"/>
              </w:rPr>
              <w:t>16297-</w:t>
            </w:r>
            <w:r>
              <w:rPr>
                <w:rFonts w:ascii="Times New Roman" w:eastAsia="Times New Roman" w:hAnsi="Times New Roman" w:cs="Times New Roman"/>
                <w:spacing w:val="-10"/>
              </w:rPr>
              <w:t xml:space="preserve"> </w:t>
            </w:r>
            <w:r>
              <w:rPr>
                <w:rFonts w:ascii="Times New Roman" w:eastAsia="Times New Roman" w:hAnsi="Times New Roman" w:cs="Times New Roman"/>
                <w:spacing w:val="1"/>
              </w:rPr>
              <w:t>1996</w:t>
            </w:r>
            <w:r>
              <w:rPr>
                <w:spacing w:val="1"/>
              </w:rPr>
              <w:t>）二级</w:t>
            </w:r>
            <w:r>
              <w:t xml:space="preserve"> </w:t>
            </w:r>
            <w:r>
              <w:rPr>
                <w:spacing w:val="-1"/>
              </w:rPr>
              <w:t>标准， 异丙醇在《大气污染物综合排放标准》（</w:t>
            </w:r>
            <w:r>
              <w:rPr>
                <w:rFonts w:ascii="Times New Roman" w:eastAsia="Times New Roman" w:hAnsi="Times New Roman" w:cs="Times New Roman"/>
                <w:spacing w:val="-1"/>
              </w:rPr>
              <w:t>GB16297-</w:t>
            </w:r>
            <w:r>
              <w:rPr>
                <w:rFonts w:ascii="Times New Roman" w:eastAsia="Times New Roman" w:hAnsi="Times New Roman" w:cs="Times New Roman"/>
                <w:spacing w:val="-28"/>
              </w:rPr>
              <w:t xml:space="preserve"> </w:t>
            </w:r>
            <w:r>
              <w:rPr>
                <w:rFonts w:ascii="Times New Roman" w:eastAsia="Times New Roman" w:hAnsi="Times New Roman" w:cs="Times New Roman"/>
                <w:spacing w:val="-1"/>
              </w:rPr>
              <w:t>1996</w:t>
            </w:r>
            <w:r>
              <w:rPr>
                <w:spacing w:val="-1"/>
              </w:rPr>
              <w:t>）</w:t>
            </w:r>
            <w:r>
              <w:rPr>
                <w:spacing w:val="-2"/>
              </w:rPr>
              <w:t>中没有规定排放</w:t>
            </w:r>
            <w:r>
              <w:t xml:space="preserve"> </w:t>
            </w:r>
            <w:r>
              <w:rPr>
                <w:spacing w:val="2"/>
              </w:rPr>
              <w:t>限值，因此依据《制定地方大气污染物排放标准的技术方法》（</w:t>
            </w:r>
            <w:r>
              <w:rPr>
                <w:rFonts w:ascii="Times New Roman" w:eastAsia="Times New Roman" w:hAnsi="Times New Roman" w:cs="Times New Roman"/>
              </w:rPr>
              <w:t>GB</w:t>
            </w:r>
            <w:r>
              <w:rPr>
                <w:rFonts w:ascii="Times New Roman" w:eastAsia="Times New Roman" w:hAnsi="Times New Roman" w:cs="Times New Roman"/>
                <w:spacing w:val="2"/>
              </w:rPr>
              <w:t>/T</w:t>
            </w:r>
            <w:r>
              <w:rPr>
                <w:rFonts w:ascii="Times New Roman" w:eastAsia="Times New Roman" w:hAnsi="Times New Roman" w:cs="Times New Roman"/>
                <w:spacing w:val="30"/>
                <w:w w:val="101"/>
              </w:rPr>
              <w:t xml:space="preserve"> </w:t>
            </w:r>
            <w:r>
              <w:rPr>
                <w:rFonts w:ascii="Times New Roman" w:eastAsia="Times New Roman" w:hAnsi="Times New Roman" w:cs="Times New Roman"/>
                <w:spacing w:val="2"/>
              </w:rPr>
              <w:t>13</w:t>
            </w:r>
            <w:r>
              <w:rPr>
                <w:rFonts w:ascii="Times New Roman" w:eastAsia="Times New Roman" w:hAnsi="Times New Roman" w:cs="Times New Roman"/>
                <w:spacing w:val="1"/>
              </w:rPr>
              <w:t>201-91</w:t>
            </w:r>
            <w:r>
              <w:rPr>
                <w:spacing w:val="1"/>
              </w:rPr>
              <w:t>）</w:t>
            </w:r>
            <w:r>
              <w:t xml:space="preserve"> </w:t>
            </w:r>
            <w:r>
              <w:rPr>
                <w:spacing w:val="5"/>
              </w:rPr>
              <w:t>中第</w:t>
            </w:r>
            <w:r>
              <w:rPr>
                <w:spacing w:val="-56"/>
              </w:rPr>
              <w:t xml:space="preserve"> </w:t>
            </w:r>
            <w:r>
              <w:rPr>
                <w:rFonts w:ascii="Times New Roman" w:eastAsia="Times New Roman" w:hAnsi="Times New Roman" w:cs="Times New Roman"/>
                <w:spacing w:val="5"/>
              </w:rPr>
              <w:t>6</w:t>
            </w:r>
            <w:r>
              <w:rPr>
                <w:rFonts w:ascii="Times New Roman" w:eastAsia="Times New Roman" w:hAnsi="Times New Roman" w:cs="Times New Roman"/>
                <w:spacing w:val="-12"/>
              </w:rPr>
              <w:t xml:space="preserve"> </w:t>
            </w:r>
            <w:r>
              <w:rPr>
                <w:spacing w:val="5"/>
              </w:rPr>
              <w:t>节</w:t>
            </w:r>
            <w:r>
              <w:rPr>
                <w:rFonts w:ascii="Times New Roman" w:eastAsia="Times New Roman" w:hAnsi="Times New Roman" w:cs="Times New Roman"/>
                <w:spacing w:val="5"/>
              </w:rPr>
              <w:t>“</w:t>
            </w:r>
            <w:r>
              <w:rPr>
                <w:rFonts w:ascii="Times New Roman" w:eastAsia="Times New Roman" w:hAnsi="Times New Roman" w:cs="Times New Roman"/>
                <w:spacing w:val="-45"/>
              </w:rPr>
              <w:t xml:space="preserve"> </w:t>
            </w:r>
            <w:r>
              <w:rPr>
                <w:spacing w:val="5"/>
              </w:rPr>
              <w:t>生产工艺过程中气态大气污染物排放标准的制定方法</w:t>
            </w:r>
            <w:r>
              <w:rPr>
                <w:rFonts w:ascii="Times New Roman" w:eastAsia="Times New Roman" w:hAnsi="Times New Roman" w:cs="Times New Roman"/>
                <w:spacing w:val="5"/>
              </w:rPr>
              <w:t>”</w:t>
            </w:r>
            <w:r>
              <w:rPr>
                <w:spacing w:val="5"/>
              </w:rPr>
              <w:t>所规定的方法推</w:t>
            </w:r>
            <w:r>
              <w:t xml:space="preserve"> </w:t>
            </w:r>
            <w:r>
              <w:rPr>
                <w:spacing w:val="4"/>
              </w:rPr>
              <w:t>算，单一排气筒（指以其高度为半径的范围内无排放同种大气污染物之其他排气</w:t>
            </w:r>
          </w:p>
          <w:p>
            <w:pPr>
              <w:pStyle w:val="TableText"/>
              <w:spacing w:before="1" w:line="219" w:lineRule="auto"/>
              <w:ind w:left="116"/>
            </w:pPr>
            <w:r>
              <w:rPr>
                <w:spacing w:val="2"/>
              </w:rPr>
              <w:t>筒）允许排放率按下式确定：</w:t>
            </w:r>
          </w:p>
          <w:p>
            <w:pPr>
              <w:spacing w:before="215" w:line="423" w:lineRule="exact"/>
              <w:ind w:left="4002"/>
              <w:rPr>
                <w:rFonts w:ascii="Times New Roman" w:eastAsia="Times New Roman" w:hAnsi="Times New Roman" w:cs="Times New Roman"/>
                <w:sz w:val="24"/>
                <w:szCs w:val="24"/>
              </w:rPr>
            </w:pPr>
            <w:r>
              <w:rPr>
                <w:rFonts w:ascii="Times New Roman" w:eastAsia="Times New Roman" w:hAnsi="Times New Roman" w:cs="Times New Roman"/>
                <w:spacing w:val="9"/>
                <w:position w:val="16"/>
                <w:sz w:val="24"/>
                <w:szCs w:val="24"/>
              </w:rPr>
              <w:t>Q=</w:t>
            </w:r>
            <w:r>
              <w:rPr>
                <w:rFonts w:ascii="Times New Roman" w:eastAsia="Times New Roman" w:hAnsi="Times New Roman" w:cs="Times New Roman"/>
                <w:position w:val="16"/>
                <w:sz w:val="24"/>
                <w:szCs w:val="24"/>
              </w:rPr>
              <w:t>C</w:t>
            </w:r>
            <w:r>
              <w:rPr>
                <w:rFonts w:ascii="Times New Roman" w:eastAsia="Times New Roman" w:hAnsi="Times New Roman" w:cs="Times New Roman"/>
                <w:position w:val="16"/>
                <w:sz w:val="16"/>
                <w:szCs w:val="16"/>
              </w:rPr>
              <w:t>m</w:t>
            </w:r>
            <w:r>
              <w:rPr>
                <w:rFonts w:ascii="Times New Roman" w:eastAsia="Times New Roman" w:hAnsi="Times New Roman" w:cs="Times New Roman"/>
                <w:spacing w:val="9"/>
                <w:position w:val="16"/>
                <w:sz w:val="19"/>
                <w:szCs w:val="19"/>
              </w:rPr>
              <w:t>×</w:t>
            </w:r>
            <w:r>
              <w:rPr>
                <w:rFonts w:ascii="Times New Roman" w:eastAsia="Times New Roman" w:hAnsi="Times New Roman" w:cs="Times New Roman"/>
                <w:spacing w:val="9"/>
                <w:position w:val="16"/>
                <w:sz w:val="24"/>
                <w:szCs w:val="24"/>
              </w:rPr>
              <w:t>R</w:t>
            </w:r>
            <w:r>
              <w:rPr>
                <w:rFonts w:ascii="Times New Roman" w:eastAsia="Times New Roman" w:hAnsi="Times New Roman" w:cs="Times New Roman"/>
                <w:spacing w:val="9"/>
                <w:position w:val="16"/>
                <w:sz w:val="19"/>
                <w:szCs w:val="19"/>
              </w:rPr>
              <w:t>×</w:t>
            </w:r>
            <w:r>
              <w:rPr>
                <w:rFonts w:ascii="Times New Roman" w:eastAsia="Times New Roman" w:hAnsi="Times New Roman" w:cs="Times New Roman"/>
                <w:position w:val="16"/>
                <w:sz w:val="24"/>
                <w:szCs w:val="24"/>
              </w:rPr>
              <w:t>Ke</w:t>
            </w:r>
          </w:p>
          <w:p>
            <w:pPr>
              <w:pStyle w:val="TableText"/>
              <w:spacing w:before="2" w:line="215" w:lineRule="auto"/>
              <w:ind w:left="611"/>
            </w:pPr>
            <w:r>
              <w:rPr>
                <w:spacing w:val="-4"/>
              </w:rPr>
              <w:t xml:space="preserve">式中： </w:t>
            </w:r>
            <w:r>
              <w:rPr>
                <w:rFonts w:ascii="Times New Roman" w:eastAsia="Times New Roman" w:hAnsi="Times New Roman" w:cs="Times New Roman"/>
                <w:spacing w:val="-4"/>
              </w:rPr>
              <w:t>Q</w:t>
            </w:r>
            <w:r>
              <w:rPr>
                <w:spacing w:val="-4"/>
              </w:rPr>
              <w:t>：排气筒允许排放率；</w:t>
            </w:r>
          </w:p>
          <w:p>
            <w:pPr>
              <w:pStyle w:val="TableText"/>
              <w:spacing w:before="183" w:line="317" w:lineRule="exact"/>
              <w:ind w:left="1321"/>
            </w:pPr>
            <w:r>
              <w:rPr>
                <w:rFonts w:ascii="Times New Roman" w:eastAsia="Times New Roman" w:hAnsi="Times New Roman" w:cs="Times New Roman"/>
                <w:spacing w:val="-4"/>
                <w:position w:val="1"/>
              </w:rPr>
              <w:t>C</w:t>
            </w:r>
            <w:r>
              <w:rPr>
                <w:rFonts w:ascii="Times New Roman" w:eastAsia="Times New Roman" w:hAnsi="Times New Roman" w:cs="Times New Roman"/>
                <w:spacing w:val="-4"/>
                <w:position w:val="-1"/>
                <w:sz w:val="16"/>
                <w:szCs w:val="16"/>
              </w:rPr>
              <w:t xml:space="preserve">m </w:t>
            </w:r>
            <w:r>
              <w:rPr>
                <w:spacing w:val="-4"/>
                <w:position w:val="1"/>
              </w:rPr>
              <w:t>：标准浓度限值；</w:t>
            </w:r>
          </w:p>
          <w:p>
            <w:pPr>
              <w:pStyle w:val="TableText"/>
              <w:spacing w:before="143" w:line="464" w:lineRule="exact"/>
              <w:ind w:left="1316"/>
            </w:pPr>
            <w:r>
              <w:rPr>
                <w:rFonts w:ascii="Times New Roman" w:eastAsia="Times New Roman" w:hAnsi="Times New Roman" w:cs="Times New Roman"/>
                <w:spacing w:val="-6"/>
                <w:position w:val="16"/>
              </w:rPr>
              <w:t>R</w:t>
            </w:r>
            <w:r>
              <w:rPr>
                <w:spacing w:val="-6"/>
                <w:position w:val="16"/>
              </w:rPr>
              <w:t>：排放系数，浙江，</w:t>
            </w:r>
            <w:r>
              <w:rPr>
                <w:spacing w:val="86"/>
                <w:position w:val="16"/>
              </w:rPr>
              <w:t xml:space="preserve"> </w:t>
            </w:r>
            <w:r>
              <w:rPr>
                <w:spacing w:val="-6"/>
                <w:position w:val="16"/>
              </w:rPr>
              <w:t xml:space="preserve">排气筒 </w:t>
            </w:r>
            <w:r>
              <w:rPr>
                <w:rFonts w:ascii="Times New Roman" w:eastAsia="Times New Roman" w:hAnsi="Times New Roman" w:cs="Times New Roman"/>
                <w:spacing w:val="-6"/>
                <w:position w:val="16"/>
              </w:rPr>
              <w:t>15</w:t>
            </w:r>
            <w:r>
              <w:rPr>
                <w:rFonts w:ascii="Times New Roman" w:eastAsia="Times New Roman" w:hAnsi="Times New Roman" w:cs="Times New Roman"/>
                <w:spacing w:val="16"/>
                <w:w w:val="101"/>
                <w:position w:val="16"/>
              </w:rPr>
              <w:t xml:space="preserve"> </w:t>
            </w:r>
            <w:r>
              <w:rPr>
                <w:spacing w:val="-6"/>
                <w:position w:val="16"/>
              </w:rPr>
              <w:t>米，二类区，取</w:t>
            </w:r>
            <w:r>
              <w:rPr>
                <w:spacing w:val="-40"/>
                <w:position w:val="16"/>
              </w:rPr>
              <w:t xml:space="preserve"> </w:t>
            </w:r>
            <w:r>
              <w:rPr>
                <w:rFonts w:ascii="Times New Roman" w:eastAsia="Times New Roman" w:hAnsi="Times New Roman" w:cs="Times New Roman"/>
                <w:spacing w:val="-6"/>
                <w:position w:val="16"/>
              </w:rPr>
              <w:t>6</w:t>
            </w:r>
            <w:r>
              <w:rPr>
                <w:spacing w:val="-6"/>
                <w:position w:val="16"/>
              </w:rPr>
              <w:t>；</w:t>
            </w:r>
          </w:p>
          <w:p>
            <w:pPr>
              <w:pStyle w:val="TableText"/>
              <w:spacing w:line="219" w:lineRule="auto"/>
              <w:ind w:left="1316"/>
            </w:pPr>
            <w:r>
              <w:rPr>
                <w:rFonts w:ascii="Times New Roman" w:eastAsia="Times New Roman" w:hAnsi="Times New Roman" w:cs="Times New Roman"/>
              </w:rPr>
              <w:t>Ke</w:t>
            </w:r>
            <w:r>
              <w:rPr>
                <w:spacing w:val="1"/>
              </w:rPr>
              <w:t>：地区性经济技术参数，取值</w:t>
            </w:r>
            <w:r>
              <w:rPr>
                <w:spacing w:val="-32"/>
              </w:rPr>
              <w:t xml:space="preserve"> </w:t>
            </w:r>
            <w:r>
              <w:rPr>
                <w:rFonts w:ascii="Times New Roman" w:eastAsia="Times New Roman" w:hAnsi="Times New Roman" w:cs="Times New Roman"/>
                <w:spacing w:val="1"/>
              </w:rPr>
              <w:t>0.5-</w:t>
            </w:r>
            <w:r>
              <w:rPr>
                <w:rFonts w:ascii="Times New Roman" w:eastAsia="Times New Roman" w:hAnsi="Times New Roman" w:cs="Times New Roman"/>
                <w:spacing w:val="-30"/>
              </w:rPr>
              <w:t xml:space="preserve"> </w:t>
            </w:r>
            <w:r>
              <w:rPr>
                <w:rFonts w:ascii="Times New Roman" w:eastAsia="Times New Roman" w:hAnsi="Times New Roman" w:cs="Times New Roman"/>
                <w:spacing w:val="1"/>
              </w:rPr>
              <w:t>1.5</w:t>
            </w:r>
            <w:r>
              <w:rPr>
                <w:spacing w:val="1"/>
              </w:rPr>
              <w:t>，取</w:t>
            </w:r>
            <w:r>
              <w:t xml:space="preserve"> </w:t>
            </w:r>
            <w:r>
              <w:rPr>
                <w:rFonts w:ascii="Times New Roman" w:eastAsia="Times New Roman" w:hAnsi="Times New Roman" w:cs="Times New Roman"/>
              </w:rPr>
              <w:t>1</w:t>
            </w:r>
            <w:r>
              <w:t>；</w:t>
            </w:r>
          </w:p>
          <w:p>
            <w:pPr>
              <w:pStyle w:val="TableText"/>
              <w:spacing w:before="176" w:line="212" w:lineRule="auto"/>
              <w:ind w:left="606"/>
            </w:pPr>
            <w:r>
              <w:rPr>
                <w:spacing w:val="3"/>
              </w:rPr>
              <w:t>计算得到异丙醇</w:t>
            </w:r>
            <w:r>
              <w:rPr>
                <w:spacing w:val="-10"/>
              </w:rPr>
              <w:t xml:space="preserve"> </w:t>
            </w:r>
            <w:r>
              <w:rPr>
                <w:rFonts w:ascii="Times New Roman" w:eastAsia="Times New Roman" w:hAnsi="Times New Roman" w:cs="Times New Roman"/>
                <w:spacing w:val="3"/>
              </w:rPr>
              <w:t>15m</w:t>
            </w:r>
            <w:r>
              <w:rPr>
                <w:rFonts w:ascii="Times New Roman" w:eastAsia="Times New Roman" w:hAnsi="Times New Roman" w:cs="Times New Roman"/>
                <w:spacing w:val="24"/>
              </w:rPr>
              <w:t xml:space="preserve"> </w:t>
            </w:r>
            <w:r>
              <w:rPr>
                <w:spacing w:val="3"/>
              </w:rPr>
              <w:t>高排气筒的最高允许排放速率为</w:t>
            </w:r>
            <w:r>
              <w:rPr>
                <w:spacing w:val="-39"/>
              </w:rPr>
              <w:t xml:space="preserve"> </w:t>
            </w:r>
            <w:r>
              <w:rPr>
                <w:rFonts w:ascii="Times New Roman" w:eastAsia="Times New Roman" w:hAnsi="Times New Roman" w:cs="Times New Roman"/>
                <w:spacing w:val="3"/>
              </w:rPr>
              <w:t>3.6</w:t>
            </w:r>
            <w:r>
              <w:rPr>
                <w:rFonts w:ascii="Times New Roman" w:eastAsia="Times New Roman" w:hAnsi="Times New Roman" w:cs="Times New Roman"/>
              </w:rPr>
              <w:t>kg</w:t>
            </w:r>
            <w:r>
              <w:rPr>
                <w:rFonts w:ascii="Times New Roman" w:eastAsia="Times New Roman" w:hAnsi="Times New Roman" w:cs="Times New Roman"/>
                <w:spacing w:val="3"/>
              </w:rPr>
              <w:t>/h</w:t>
            </w:r>
            <w:r>
              <w:rPr>
                <w:spacing w:val="3"/>
              </w:rPr>
              <w:t>。</w:t>
            </w:r>
          </w:p>
          <w:p>
            <w:pPr>
              <w:pStyle w:val="TableText"/>
              <w:spacing w:before="187" w:line="448" w:lineRule="exact"/>
              <w:ind w:left="609"/>
            </w:pPr>
            <w:r>
              <w:rPr>
                <w:spacing w:val="12"/>
                <w:position w:val="15"/>
              </w:rPr>
              <w:t>异丙醇的有组织排放浓度参照根据工作场所有</w:t>
            </w:r>
            <w:r>
              <w:rPr>
                <w:spacing w:val="11"/>
                <w:position w:val="15"/>
              </w:rPr>
              <w:t>害职业接触限值化学有害因</w:t>
            </w:r>
          </w:p>
          <w:p>
            <w:pPr>
              <w:pStyle w:val="TableText"/>
              <w:spacing w:before="1" w:line="216" w:lineRule="auto"/>
              <w:ind w:left="115"/>
            </w:pPr>
            <w:r>
              <w:rPr>
                <w:spacing w:val="3"/>
              </w:rPr>
              <w:t>素中异丙醇的时间加权平均容许浓度</w:t>
            </w:r>
            <w:r>
              <w:rPr>
                <w:spacing w:val="-22"/>
              </w:rPr>
              <w:t xml:space="preserve"> </w:t>
            </w:r>
            <w:r>
              <w:rPr>
                <w:rFonts w:ascii="Times New Roman" w:eastAsia="Times New Roman" w:hAnsi="Times New Roman" w:cs="Times New Roman"/>
                <w:spacing w:val="3"/>
              </w:rPr>
              <w:t>350</w:t>
            </w:r>
            <w:r>
              <w:rPr>
                <w:rFonts w:ascii="Times New Roman" w:eastAsia="Times New Roman" w:hAnsi="Times New Roman" w:cs="Times New Roman"/>
              </w:rPr>
              <w:t>mg</w:t>
            </w:r>
            <w:r>
              <w:rPr>
                <w:rFonts w:ascii="Times New Roman" w:eastAsia="Times New Roman" w:hAnsi="Times New Roman" w:cs="Times New Roman"/>
                <w:spacing w:val="3"/>
              </w:rPr>
              <w:t>/m</w:t>
            </w:r>
            <w:r>
              <w:rPr>
                <w:rFonts w:ascii="Times New Roman" w:eastAsia="Times New Roman" w:hAnsi="Times New Roman" w:cs="Times New Roman"/>
                <w:spacing w:val="3"/>
                <w:position w:val="10"/>
                <w:sz w:val="16"/>
                <w:szCs w:val="16"/>
              </w:rPr>
              <w:t>3</w:t>
            </w:r>
            <w:r>
              <w:rPr>
                <w:rFonts w:ascii="Times New Roman" w:eastAsia="Times New Roman" w:hAnsi="Times New Roman" w:cs="Times New Roman"/>
                <w:spacing w:val="17"/>
                <w:w w:val="102"/>
                <w:position w:val="10"/>
                <w:sz w:val="16"/>
                <w:szCs w:val="16"/>
              </w:rPr>
              <w:t xml:space="preserve"> </w:t>
            </w:r>
            <w:r>
              <w:rPr>
                <w:spacing w:val="3"/>
              </w:rPr>
              <w:t>来确定。</w:t>
            </w:r>
          </w:p>
        </w:tc>
      </w:tr>
    </w:tbl>
    <w:p>
      <w:pPr>
        <w:pStyle w:val="BodyText"/>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1" w:history="1">
        <w:r>
          <w:rPr>
            <w:rFonts w:ascii="SimSun" w:eastAsia="SimSun" w:hAnsi="SimSun" w:cs="SimSun"/>
            <w:b/>
            <w:bCs/>
            <w:noProof w:val="0"/>
            <w:snapToGrid/>
            <w:color w:val="0000EE"/>
            <w:kern w:val="0"/>
            <w:sz w:val="30"/>
            <w:szCs w:val="30"/>
            <w:u w:val="single" w:color="0000EE"/>
          </w:rPr>
          <w:t>https://d.book118.com/715013034022011043</w:t>
        </w:r>
      </w:hyperlink>
    </w:p>
    <w:p/>
    <w:sectPr>
      <w:footerReference w:type="default" r:id="rId52"/>
      <w:type w:val="nextPage"/>
      <w:pgSz w:w="11907" w:h="16839"/>
      <w:pgMar w:top="950" w:right="1295" w:bottom="1377" w:left="1298" w:header="0" w:footer="1210" w:gutter="0"/>
      <w:pgNumType w:start="4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07"/>
      <w:rPr>
        <w:sz w:val="18"/>
        <w:szCs w:val="18"/>
      </w:rPr>
    </w:pPr>
    <w:r>
      <w:rPr>
        <w:spacing w:val="-2"/>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07"/>
      <w:rPr>
        <w:sz w:val="18"/>
        <w:szCs w:val="18"/>
      </w:rPr>
    </w:pPr>
    <w:r>
      <w:rPr>
        <w:spacing w:val="-2"/>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07"/>
      <w:rPr>
        <w:sz w:val="18"/>
        <w:szCs w:val="18"/>
      </w:rPr>
    </w:pPr>
    <w:r>
      <w:rPr>
        <w:spacing w:val="-2"/>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69"/>
      <w:rPr>
        <w:sz w:val="18"/>
        <w:szCs w:val="18"/>
      </w:rPr>
    </w:pPr>
    <w:r>
      <w:rPr>
        <w:spacing w:val="-2"/>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69"/>
      <w:rPr>
        <w:sz w:val="18"/>
        <w:szCs w:val="18"/>
      </w:rPr>
    </w:pPr>
    <w:r>
      <w:rPr>
        <w:spacing w:val="-2"/>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69"/>
      <w:rPr>
        <w:sz w:val="18"/>
        <w:szCs w:val="18"/>
      </w:rPr>
    </w:pPr>
    <w:r>
      <w:rPr>
        <w:spacing w:val="-2"/>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69"/>
      <w:rPr>
        <w:sz w:val="18"/>
        <w:szCs w:val="18"/>
      </w:rPr>
    </w:pPr>
    <w:r>
      <w:rPr>
        <w:spacing w:val="-2"/>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69"/>
      <w:rPr>
        <w:sz w:val="18"/>
        <w:szCs w:val="18"/>
      </w:rPr>
    </w:pPr>
    <w:r>
      <w:rPr>
        <w:spacing w:val="-2"/>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69"/>
      <w:rPr>
        <w:sz w:val="18"/>
        <w:szCs w:val="18"/>
      </w:rPr>
    </w:pPr>
    <w:r>
      <w:rPr>
        <w:spacing w:val="-2"/>
        <w:sz w:val="18"/>
        <w:szCs w:val="18"/>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69"/>
      <w:rPr>
        <w:sz w:val="18"/>
        <w:szCs w:val="18"/>
      </w:rPr>
    </w:pPr>
    <w:r>
      <w:rPr>
        <w:spacing w:val="-2"/>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69"/>
      <w:rPr>
        <w:sz w:val="18"/>
        <w:szCs w:val="18"/>
      </w:rPr>
    </w:pPr>
    <w:r>
      <w:rPr>
        <w:spacing w:val="-2"/>
        <w:sz w:val="18"/>
        <w:szCs w:val="18"/>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69"/>
      <w:rPr>
        <w:sz w:val="18"/>
        <w:szCs w:val="18"/>
      </w:rPr>
    </w:pPr>
    <w:r>
      <w:rPr>
        <w:spacing w:val="-2"/>
        <w:sz w:val="18"/>
        <w:szCs w:val="18"/>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9" w:lineRule="auto"/>
      <w:ind w:left="4269"/>
      <w:rPr>
        <w:sz w:val="18"/>
        <w:szCs w:val="18"/>
      </w:rPr>
    </w:pPr>
    <w:r>
      <w:rPr>
        <w:spacing w:val="-2"/>
        <w:sz w:val="18"/>
        <w:szCs w:val="18"/>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9" w:lineRule="auto"/>
      <w:ind w:left="4269"/>
      <w:rPr>
        <w:sz w:val="18"/>
        <w:szCs w:val="18"/>
      </w:rPr>
    </w:pPr>
    <w:r>
      <w:rPr>
        <w:spacing w:val="-2"/>
        <w:sz w:val="18"/>
        <w:szCs w:val="18"/>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9" w:lineRule="auto"/>
      <w:ind w:left="4269"/>
      <w:rPr>
        <w:sz w:val="18"/>
        <w:szCs w:val="18"/>
      </w:rPr>
    </w:pPr>
    <w:r>
      <w:rPr>
        <w:spacing w:val="-2"/>
        <w:sz w:val="18"/>
        <w:szCs w:val="18"/>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69"/>
      <w:rPr>
        <w:sz w:val="18"/>
        <w:szCs w:val="18"/>
      </w:rPr>
    </w:pPr>
    <w:r>
      <w:rPr>
        <w:spacing w:val="-2"/>
        <w:sz w:val="18"/>
        <w:szCs w:val="18"/>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69"/>
      <w:rPr>
        <w:sz w:val="18"/>
        <w:szCs w:val="18"/>
      </w:rPr>
    </w:pPr>
    <w:r>
      <w:rPr>
        <w:spacing w:val="-2"/>
        <w:sz w:val="18"/>
        <w:szCs w:val="18"/>
      </w:rPr>
      <w:t>-6-</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69"/>
      <w:rPr>
        <w:sz w:val="18"/>
        <w:szCs w:val="18"/>
      </w:rPr>
    </w:pPr>
    <w:r>
      <w:rPr>
        <w:spacing w:val="-2"/>
        <w:sz w:val="18"/>
        <w:szCs w:val="18"/>
      </w:rPr>
      <w:t>-6-</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0" w:lineRule="auto"/>
      <w:ind w:left="4269"/>
      <w:rPr>
        <w:sz w:val="18"/>
        <w:szCs w:val="18"/>
      </w:rPr>
    </w:pPr>
    <w:r>
      <w:rPr>
        <w:spacing w:val="-2"/>
        <w:sz w:val="18"/>
        <w:szCs w:val="18"/>
      </w:rPr>
      <w:t>-7-</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0" w:lineRule="auto"/>
      <w:ind w:left="4269"/>
      <w:rPr>
        <w:sz w:val="18"/>
        <w:szCs w:val="18"/>
      </w:rPr>
    </w:pPr>
    <w:r>
      <w:rPr>
        <w:spacing w:val="-2"/>
        <w:sz w:val="18"/>
        <w:szCs w:val="18"/>
      </w:rPr>
      <w:t>-7-</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66"/>
      <w:rPr>
        <w:sz w:val="18"/>
        <w:szCs w:val="18"/>
      </w:rPr>
    </w:pPr>
    <w:r>
      <w:rPr>
        <w:spacing w:val="-2"/>
        <w:sz w:val="18"/>
        <w:szCs w:val="18"/>
      </w:rPr>
      <w:t>-8-</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66"/>
      <w:rPr>
        <w:sz w:val="18"/>
        <w:szCs w:val="18"/>
      </w:rPr>
    </w:pPr>
    <w:r>
      <w:rPr>
        <w:spacing w:val="-2"/>
        <w:sz w:val="18"/>
        <w:szCs w:val="18"/>
      </w:rPr>
      <w:t>-8-</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66"/>
      <w:rPr>
        <w:sz w:val="18"/>
        <w:szCs w:val="18"/>
      </w:rPr>
    </w:pPr>
    <w:r>
      <w:rPr>
        <w:spacing w:val="-2"/>
        <w:sz w:val="18"/>
        <w:szCs w:val="18"/>
      </w:rPr>
      <w:t>-8-</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21"/>
      <w:rPr>
        <w:sz w:val="18"/>
        <w:szCs w:val="18"/>
      </w:rPr>
    </w:pPr>
    <w:r>
      <w:rPr>
        <w:spacing w:val="-2"/>
        <w:sz w:val="18"/>
        <w:szCs w:val="18"/>
      </w:rPr>
      <w:t>-10-</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21"/>
      <w:rPr>
        <w:sz w:val="18"/>
        <w:szCs w:val="18"/>
      </w:rPr>
    </w:pPr>
    <w:r>
      <w:rPr>
        <w:spacing w:val="-2"/>
        <w:sz w:val="18"/>
        <w:szCs w:val="18"/>
      </w:rPr>
      <w:t>-10-</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21"/>
      <w:rPr>
        <w:sz w:val="18"/>
        <w:szCs w:val="18"/>
      </w:rPr>
    </w:pPr>
    <w:r>
      <w:rPr>
        <w:spacing w:val="-2"/>
        <w:sz w:val="18"/>
        <w:szCs w:val="18"/>
      </w:rPr>
      <w:t>-10-</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21"/>
      <w:rPr>
        <w:sz w:val="18"/>
        <w:szCs w:val="18"/>
      </w:rPr>
    </w:pPr>
    <w:r>
      <w:rPr>
        <w:spacing w:val="-2"/>
        <w:sz w:val="18"/>
        <w:szCs w:val="18"/>
      </w:rPr>
      <w:t>-11-</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21"/>
      <w:rPr>
        <w:sz w:val="18"/>
        <w:szCs w:val="18"/>
      </w:rPr>
    </w:pPr>
    <w:r>
      <w:rPr>
        <w:spacing w:val="-2"/>
        <w:sz w:val="18"/>
        <w:szCs w:val="18"/>
      </w:rPr>
      <w:t>-11-</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31"/>
      <w:rPr>
        <w:sz w:val="18"/>
        <w:szCs w:val="18"/>
      </w:rPr>
    </w:pPr>
    <w:r>
      <w:rPr>
        <w:spacing w:val="-2"/>
        <w:sz w:val="18"/>
        <w:szCs w:val="18"/>
      </w:rPr>
      <w:t>-12-</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31"/>
      <w:rPr>
        <w:sz w:val="18"/>
        <w:szCs w:val="18"/>
      </w:rPr>
    </w:pPr>
    <w:r>
      <w:rPr>
        <w:spacing w:val="-2"/>
        <w:sz w:val="18"/>
        <w:szCs w:val="18"/>
      </w:rPr>
      <w:t>-12-</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31"/>
      <w:rPr>
        <w:sz w:val="18"/>
        <w:szCs w:val="18"/>
      </w:rPr>
    </w:pPr>
    <w:r>
      <w:rPr>
        <w:spacing w:val="-2"/>
        <w:sz w:val="18"/>
        <w:szCs w:val="18"/>
      </w:rPr>
      <w:t>-12-</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403"/>
      <w:rPr>
        <w:sz w:val="18"/>
        <w:szCs w:val="18"/>
      </w:rPr>
    </w:pPr>
    <w:r>
      <w:rPr>
        <w:spacing w:val="-2"/>
        <w:sz w:val="18"/>
        <w:szCs w:val="18"/>
      </w:rPr>
      <w:t>-16-</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403"/>
      <w:rPr>
        <w:sz w:val="18"/>
        <w:szCs w:val="18"/>
      </w:rPr>
    </w:pPr>
    <w:r>
      <w:rPr>
        <w:spacing w:val="-2"/>
        <w:sz w:val="18"/>
        <w:szCs w:val="18"/>
      </w:rPr>
      <w:t>-16-</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hyperlink" Target="http://10.33.100.15/document/docdetailframe.asp?did=6067" TargetMode="Externa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hyperlink" Target="http://www.so.com/link?m=aUoCVhyuXE0Wv4IjQ6XmrKCWjGZA9MW%2BAtHpuXqWgPO%2FApoxsf2JzpTLju7bdbMS6sgiQUyuWD7G2rnEEthccA1%2BJUt5GCQLyOQb9RZ9abnfBlqVNvntzt2Qa7RLTUh33z16EqEp%2Fql%2BNGjQ%2BiGeOU6NC9MUDLF5lurAhrcjyvLZq8h2DOCD3m8Ee9RSf4lhLKOVKea7DIxXZkJMx7CWiQWqoy4o%3D" TargetMode="External" /><Relationship Id="rId19" Type="http://schemas.openxmlformats.org/officeDocument/2006/relationships/hyperlink" Target="http://www.so.com/link?m=aGdoslahfG8MIRQDld7NHiMEdMi4H06WLnbafBkcr%2FCI9nl3ZUJYOHy%2BKXvED%2Fj1v1cgt3sDNmXt49vJ12Oz2jiyJIppgAQUO9GCCu60%2FuXoeddjxET2O%2F3k0RhvLdK4C1bGt6xBoqpxqWG5LGeM66Mx0lkiXbiMT4xYM75cWR3Uo5pnP" TargetMode="Externa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footer" Target="footer13.xml" /><Relationship Id="rId23" Type="http://schemas.openxmlformats.org/officeDocument/2006/relationships/footer" Target="footer14.xml" /><Relationship Id="rId24" Type="http://schemas.openxmlformats.org/officeDocument/2006/relationships/footer" Target="footer15.xml" /><Relationship Id="rId25" Type="http://schemas.openxmlformats.org/officeDocument/2006/relationships/footer" Target="footer16.xml" /><Relationship Id="rId26" Type="http://schemas.openxmlformats.org/officeDocument/2006/relationships/hyperlink" Target="https://baike.so.com/doc/625906-662542.html" TargetMode="External" /><Relationship Id="rId27" Type="http://schemas.openxmlformats.org/officeDocument/2006/relationships/hyperlink" Target="https://baike.so.com/doc/1376148-1454660.html" TargetMode="External" /><Relationship Id="rId28" Type="http://schemas.openxmlformats.org/officeDocument/2006/relationships/footer" Target="footer17.xml" /><Relationship Id="rId29" Type="http://schemas.openxmlformats.org/officeDocument/2006/relationships/footer" Target="footer18.xml" /><Relationship Id="rId3" Type="http://schemas.openxmlformats.org/officeDocument/2006/relationships/fontTable" Target="fontTable.xml" /><Relationship Id="rId30" Type="http://schemas.openxmlformats.org/officeDocument/2006/relationships/footer" Target="footer19.xml" /><Relationship Id="rId31" Type="http://schemas.openxmlformats.org/officeDocument/2006/relationships/footer" Target="footer20.xml" /><Relationship Id="rId32" Type="http://schemas.openxmlformats.org/officeDocument/2006/relationships/footer" Target="footer21.xml" /><Relationship Id="rId33" Type="http://schemas.openxmlformats.org/officeDocument/2006/relationships/footer" Target="footer22.xml" /><Relationship Id="rId34" Type="http://schemas.openxmlformats.org/officeDocument/2006/relationships/footer" Target="footer23.xml" /><Relationship Id="rId35" Type="http://schemas.openxmlformats.org/officeDocument/2006/relationships/footer" Target="footer24.xml" /><Relationship Id="rId36" Type="http://schemas.openxmlformats.org/officeDocument/2006/relationships/footer" Target="footer25.xml" /><Relationship Id="rId37" Type="http://schemas.openxmlformats.org/officeDocument/2006/relationships/footer" Target="footer26.xml" /><Relationship Id="rId38" Type="http://schemas.openxmlformats.org/officeDocument/2006/relationships/footer" Target="footer27.xml" /><Relationship Id="rId39" Type="http://schemas.openxmlformats.org/officeDocument/2006/relationships/footer" Target="footer28.xml" /><Relationship Id="rId4" Type="http://schemas.openxmlformats.org/officeDocument/2006/relationships/footer" Target="footer1.xml" /><Relationship Id="rId40" Type="http://schemas.openxmlformats.org/officeDocument/2006/relationships/footer" Target="footer29.xml" /><Relationship Id="rId41" Type="http://schemas.openxmlformats.org/officeDocument/2006/relationships/footer" Target="footer30.xml" /><Relationship Id="rId42" Type="http://schemas.openxmlformats.org/officeDocument/2006/relationships/footer" Target="footer31.xml" /><Relationship Id="rId43" Type="http://schemas.openxmlformats.org/officeDocument/2006/relationships/footer" Target="footer32.xml" /><Relationship Id="rId44" Type="http://schemas.openxmlformats.org/officeDocument/2006/relationships/footer" Target="footer33.xml" /><Relationship Id="rId45" Type="http://schemas.openxmlformats.org/officeDocument/2006/relationships/footer" Target="footer34.xml" /><Relationship Id="rId46" Type="http://schemas.openxmlformats.org/officeDocument/2006/relationships/footer" Target="footer35.xml" /><Relationship Id="rId47" Type="http://schemas.openxmlformats.org/officeDocument/2006/relationships/footer" Target="footer36.xml" /><Relationship Id="rId48" Type="http://schemas.openxmlformats.org/officeDocument/2006/relationships/footer" Target="footer37.xml" /><Relationship Id="rId49" Type="http://schemas.openxmlformats.org/officeDocument/2006/relationships/footer" Target="footer38.xml" /><Relationship Id="rId5" Type="http://schemas.openxmlformats.org/officeDocument/2006/relationships/image" Target="media/image1.png" /><Relationship Id="rId50" Type="http://schemas.openxmlformats.org/officeDocument/2006/relationships/footer" Target="footer39.xml" /><Relationship Id="rId51" Type="http://schemas.openxmlformats.org/officeDocument/2006/relationships/hyperlink" Target="https://d.book118.com/715013034022011043" TargetMode="External" /><Relationship Id="rId52" Type="http://schemas.openxmlformats.org/officeDocument/2006/relationships/footer" Target="footer40.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建设项目环境影响报告表</dc:title>
  <dc:creator>ICBC</dc:creator>
  <cp:revision>0</cp:revision>
  <dcterms:created xsi:type="dcterms:W3CDTF">2024-01-02T21:32:22Z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2024-01-02T21:55:47Z</vt:filetime>
  </property>
  <property fmtid="{D5CDD505-2E9C-101B-9397-08002B2CF9AE}" pid="3" name="CRO">
    <vt:lpwstr>wqlLaW5nc29mdCBQREYgdG8gV1BTIDkw</vt:lpwstr>
  </property>
</Properties>
</file>