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人力资源服务项目规划设计蓝图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06" w:history="1">
        <w:r>
          <w:rPr>
            <w:rFonts w:ascii="仿宋" w:eastAsia="仿宋" w:hAnsi="仿宋" w:cs="仿宋" w:hint="eastAsia"/>
            <w:lang w:eastAsia="zh-CN"/>
          </w:rPr>
          <w:t>序言</w:t>
        </w:r>
        <w:r>
          <w:tab/>
        </w:r>
        <w:r>
          <w:fldChar w:fldCharType="begin"/>
        </w:r>
        <w:r>
          <w:instrText xml:space="preserve"> PAGEREF _Toc18706 \h </w:instrText>
        </w:r>
        <w:r>
          <w:fldChar w:fldCharType="separate"/>
        </w:r>
        <w:r>
          <w:t>3</w:t>
        </w:r>
        <w:r>
          <w:fldChar w:fldCharType="end"/>
        </w:r>
      </w:hyperlink>
    </w:p>
    <w:p>
      <w:pPr>
        <w:pStyle w:val="TOC1"/>
        <w:tabs>
          <w:tab w:val="right" w:leader="dot" w:pos="8306"/>
        </w:tabs>
      </w:pPr>
      <w:hyperlink w:anchor="_Toc21121" w:history="1">
        <w:r>
          <w:rPr>
            <w:rFonts w:ascii="仿宋" w:eastAsia="仿宋" w:hAnsi="仿宋" w:cs="仿宋" w:hint="eastAsia"/>
            <w:lang w:eastAsia="zh-CN"/>
          </w:rPr>
          <w:t>一、人力资源服务项目建设背景及必要性分析</w:t>
        </w:r>
        <w:r>
          <w:tab/>
        </w:r>
        <w:r>
          <w:fldChar w:fldCharType="begin"/>
        </w:r>
        <w:r>
          <w:instrText xml:space="preserve"> PAGEREF _Toc21121 \h </w:instrText>
        </w:r>
        <w:r>
          <w:fldChar w:fldCharType="separate"/>
        </w:r>
        <w:r>
          <w:t>3</w:t>
        </w:r>
        <w:r>
          <w:fldChar w:fldCharType="end"/>
        </w:r>
      </w:hyperlink>
    </w:p>
    <w:p>
      <w:pPr>
        <w:pStyle w:val="TOC2"/>
        <w:tabs>
          <w:tab w:val="right" w:leader="dot" w:pos="8306"/>
        </w:tabs>
      </w:pPr>
      <w:hyperlink w:anchor="_Toc21509" w:history="1">
        <w:r>
          <w:rPr>
            <w:rFonts w:ascii="仿宋" w:eastAsia="仿宋" w:hAnsi="仿宋" w:cs="仿宋" w:hint="eastAsia"/>
            <w:lang w:eastAsia="zh-CN"/>
          </w:rPr>
          <w:t>(一)、人力资源服务项目背景分析</w:t>
        </w:r>
        <w:r>
          <w:tab/>
        </w:r>
        <w:r>
          <w:fldChar w:fldCharType="begin"/>
        </w:r>
        <w:r>
          <w:instrText xml:space="preserve"> PAGEREF _Toc21509 \h </w:instrText>
        </w:r>
        <w:r>
          <w:fldChar w:fldCharType="separate"/>
        </w:r>
        <w:r>
          <w:t>3</w:t>
        </w:r>
        <w:r>
          <w:fldChar w:fldCharType="end"/>
        </w:r>
      </w:hyperlink>
    </w:p>
    <w:p>
      <w:pPr>
        <w:pStyle w:val="TOC2"/>
        <w:tabs>
          <w:tab w:val="right" w:leader="dot" w:pos="8306"/>
        </w:tabs>
      </w:pPr>
      <w:hyperlink w:anchor="_Toc2485" w:history="1">
        <w:r>
          <w:rPr>
            <w:rFonts w:ascii="仿宋" w:eastAsia="仿宋" w:hAnsi="仿宋" w:cs="仿宋" w:hint="eastAsia"/>
            <w:lang w:eastAsia="zh-CN"/>
          </w:rPr>
          <w:t>(二)、人力资源服务项目建设必要性分析</w:t>
        </w:r>
        <w:r>
          <w:tab/>
        </w:r>
        <w:r>
          <w:fldChar w:fldCharType="begin"/>
        </w:r>
        <w:r>
          <w:instrText xml:space="preserve"> PAGEREF _Toc2485 \h </w:instrText>
        </w:r>
        <w:r>
          <w:fldChar w:fldCharType="separate"/>
        </w:r>
        <w:r>
          <w:t>5</w:t>
        </w:r>
        <w:r>
          <w:fldChar w:fldCharType="end"/>
        </w:r>
      </w:hyperlink>
    </w:p>
    <w:p>
      <w:pPr>
        <w:pStyle w:val="TOC1"/>
        <w:tabs>
          <w:tab w:val="right" w:leader="dot" w:pos="8306"/>
        </w:tabs>
      </w:pPr>
      <w:hyperlink w:anchor="_Toc16095" w:history="1">
        <w:r>
          <w:rPr>
            <w:rFonts w:ascii="仿宋" w:eastAsia="仿宋" w:hAnsi="仿宋" w:cs="仿宋" w:hint="eastAsia"/>
            <w:lang w:eastAsia="zh-CN"/>
          </w:rPr>
          <w:t>二、人力资源服务项目选址可行性分析</w:t>
        </w:r>
        <w:r>
          <w:tab/>
        </w:r>
        <w:r>
          <w:fldChar w:fldCharType="begin"/>
        </w:r>
        <w:r>
          <w:instrText xml:space="preserve"> PAGEREF _Toc16095 \h </w:instrText>
        </w:r>
        <w:r>
          <w:fldChar w:fldCharType="separate"/>
        </w:r>
        <w:r>
          <w:t>6</w:t>
        </w:r>
        <w:r>
          <w:fldChar w:fldCharType="end"/>
        </w:r>
      </w:hyperlink>
    </w:p>
    <w:p>
      <w:pPr>
        <w:pStyle w:val="TOC2"/>
        <w:tabs>
          <w:tab w:val="right" w:leader="dot" w:pos="8306"/>
        </w:tabs>
      </w:pPr>
      <w:hyperlink w:anchor="_Toc19938" w:history="1">
        <w:r>
          <w:rPr>
            <w:rFonts w:ascii="仿宋" w:eastAsia="仿宋" w:hAnsi="仿宋" w:cs="仿宋" w:hint="eastAsia"/>
            <w:lang w:eastAsia="zh-CN"/>
          </w:rPr>
          <w:t>(一)、人力资源服务项目选址</w:t>
        </w:r>
        <w:r>
          <w:tab/>
        </w:r>
        <w:r>
          <w:fldChar w:fldCharType="begin"/>
        </w:r>
        <w:r>
          <w:instrText xml:space="preserve"> PAGEREF _Toc19938 \h </w:instrText>
        </w:r>
        <w:r>
          <w:fldChar w:fldCharType="separate"/>
        </w:r>
        <w:r>
          <w:t>6</w:t>
        </w:r>
        <w:r>
          <w:fldChar w:fldCharType="end"/>
        </w:r>
      </w:hyperlink>
    </w:p>
    <w:p>
      <w:pPr>
        <w:pStyle w:val="TOC2"/>
        <w:tabs>
          <w:tab w:val="right" w:leader="dot" w:pos="8306"/>
        </w:tabs>
      </w:pPr>
      <w:hyperlink w:anchor="_Toc16838" w:history="1">
        <w:r>
          <w:rPr>
            <w:rFonts w:ascii="仿宋" w:eastAsia="仿宋" w:hAnsi="仿宋" w:cs="仿宋" w:hint="eastAsia"/>
            <w:lang w:eastAsia="zh-CN"/>
          </w:rPr>
          <w:t>(二)、用地控制指标</w:t>
        </w:r>
        <w:r>
          <w:tab/>
        </w:r>
        <w:r>
          <w:fldChar w:fldCharType="begin"/>
        </w:r>
        <w:r>
          <w:instrText xml:space="preserve"> PAGEREF _Toc16838 \h </w:instrText>
        </w:r>
        <w:r>
          <w:fldChar w:fldCharType="separate"/>
        </w:r>
        <w:r>
          <w:t>6</w:t>
        </w:r>
        <w:r>
          <w:fldChar w:fldCharType="end"/>
        </w:r>
      </w:hyperlink>
    </w:p>
    <w:p>
      <w:pPr>
        <w:pStyle w:val="TOC2"/>
        <w:tabs>
          <w:tab w:val="right" w:leader="dot" w:pos="8306"/>
        </w:tabs>
      </w:pPr>
      <w:hyperlink w:anchor="_Toc15870" w:history="1">
        <w:r>
          <w:rPr>
            <w:rFonts w:ascii="仿宋" w:eastAsia="仿宋" w:hAnsi="仿宋" w:cs="仿宋" w:hint="eastAsia"/>
            <w:lang w:eastAsia="zh-CN"/>
          </w:rPr>
          <w:t>(三)、节约用地措施</w:t>
        </w:r>
        <w:r>
          <w:tab/>
        </w:r>
        <w:r>
          <w:fldChar w:fldCharType="begin"/>
        </w:r>
        <w:r>
          <w:instrText xml:space="preserve"> PAGEREF _Toc15870 \h </w:instrText>
        </w:r>
        <w:r>
          <w:fldChar w:fldCharType="separate"/>
        </w:r>
        <w:r>
          <w:t>8</w:t>
        </w:r>
        <w:r>
          <w:fldChar w:fldCharType="end"/>
        </w:r>
      </w:hyperlink>
    </w:p>
    <w:p>
      <w:pPr>
        <w:pStyle w:val="TOC2"/>
        <w:tabs>
          <w:tab w:val="right" w:leader="dot" w:pos="8306"/>
        </w:tabs>
      </w:pPr>
      <w:hyperlink w:anchor="_Toc20893" w:history="1">
        <w:r>
          <w:rPr>
            <w:rFonts w:ascii="仿宋" w:eastAsia="仿宋" w:hAnsi="仿宋" w:cs="仿宋" w:hint="eastAsia"/>
            <w:lang w:eastAsia="zh-CN"/>
          </w:rPr>
          <w:t>(四)、总图布置方案</w:t>
        </w:r>
        <w:r>
          <w:tab/>
        </w:r>
        <w:r>
          <w:fldChar w:fldCharType="begin"/>
        </w:r>
        <w:r>
          <w:instrText xml:space="preserve"> PAGEREF _Toc20893 \h </w:instrText>
        </w:r>
        <w:r>
          <w:fldChar w:fldCharType="separate"/>
        </w:r>
        <w:r>
          <w:t>9</w:t>
        </w:r>
        <w:r>
          <w:fldChar w:fldCharType="end"/>
        </w:r>
      </w:hyperlink>
    </w:p>
    <w:p>
      <w:pPr>
        <w:pStyle w:val="TOC2"/>
        <w:tabs>
          <w:tab w:val="right" w:leader="dot" w:pos="8306"/>
        </w:tabs>
      </w:pPr>
      <w:hyperlink w:anchor="_Toc3614" w:history="1">
        <w:r>
          <w:rPr>
            <w:rFonts w:ascii="仿宋" w:eastAsia="仿宋" w:hAnsi="仿宋" w:cs="仿宋" w:hint="eastAsia"/>
            <w:lang w:eastAsia="zh-CN"/>
          </w:rPr>
          <w:t>(五)、选址综合评价</w:t>
        </w:r>
        <w:r>
          <w:tab/>
        </w:r>
        <w:r>
          <w:fldChar w:fldCharType="begin"/>
        </w:r>
        <w:r>
          <w:instrText xml:space="preserve"> PAGEREF _Toc3614 \h </w:instrText>
        </w:r>
        <w:r>
          <w:fldChar w:fldCharType="separate"/>
        </w:r>
        <w:r>
          <w:t>10</w:t>
        </w:r>
        <w:r>
          <w:fldChar w:fldCharType="end"/>
        </w:r>
      </w:hyperlink>
    </w:p>
    <w:p>
      <w:pPr>
        <w:pStyle w:val="TOC1"/>
        <w:tabs>
          <w:tab w:val="right" w:leader="dot" w:pos="8306"/>
        </w:tabs>
      </w:pPr>
      <w:hyperlink w:anchor="_Toc499" w:history="1">
        <w:r>
          <w:rPr>
            <w:rFonts w:ascii="仿宋" w:eastAsia="仿宋" w:hAnsi="仿宋" w:cs="仿宋" w:hint="eastAsia"/>
            <w:lang w:eastAsia="zh-CN"/>
          </w:rPr>
          <w:t>三、工艺说明</w:t>
        </w:r>
        <w:r>
          <w:tab/>
        </w:r>
        <w:r>
          <w:fldChar w:fldCharType="begin"/>
        </w:r>
        <w:r>
          <w:instrText xml:space="preserve"> PAGEREF _Toc499 \h </w:instrText>
        </w:r>
        <w:r>
          <w:fldChar w:fldCharType="separate"/>
        </w:r>
        <w:r>
          <w:t>11</w:t>
        </w:r>
        <w:r>
          <w:fldChar w:fldCharType="end"/>
        </w:r>
      </w:hyperlink>
    </w:p>
    <w:p>
      <w:pPr>
        <w:pStyle w:val="TOC2"/>
        <w:tabs>
          <w:tab w:val="right" w:leader="dot" w:pos="8306"/>
        </w:tabs>
      </w:pPr>
      <w:hyperlink w:anchor="_Toc15386" w:history="1">
        <w:r>
          <w:rPr>
            <w:rFonts w:ascii="仿宋" w:eastAsia="仿宋" w:hAnsi="仿宋" w:cs="仿宋" w:hint="eastAsia"/>
            <w:lang w:eastAsia="zh-CN"/>
          </w:rPr>
          <w:t>(一)、技术管理特点</w:t>
        </w:r>
        <w:r>
          <w:tab/>
        </w:r>
        <w:r>
          <w:fldChar w:fldCharType="begin"/>
        </w:r>
        <w:r>
          <w:instrText xml:space="preserve"> PAGEREF _Toc15386 \h </w:instrText>
        </w:r>
        <w:r>
          <w:fldChar w:fldCharType="separate"/>
        </w:r>
        <w:r>
          <w:t>11</w:t>
        </w:r>
        <w:r>
          <w:fldChar w:fldCharType="end"/>
        </w:r>
      </w:hyperlink>
    </w:p>
    <w:p>
      <w:pPr>
        <w:pStyle w:val="TOC2"/>
        <w:tabs>
          <w:tab w:val="right" w:leader="dot" w:pos="8306"/>
        </w:tabs>
      </w:pPr>
      <w:hyperlink w:anchor="_Toc22434" w:history="1">
        <w:r>
          <w:rPr>
            <w:rFonts w:ascii="仿宋" w:eastAsia="仿宋" w:hAnsi="仿宋" w:cs="仿宋" w:hint="eastAsia"/>
            <w:lang w:eastAsia="zh-CN"/>
          </w:rPr>
          <w:t>(二)、人力资源服务项目工艺技术设计方案</w:t>
        </w:r>
        <w:r>
          <w:tab/>
        </w:r>
        <w:r>
          <w:fldChar w:fldCharType="begin"/>
        </w:r>
        <w:r>
          <w:instrText xml:space="preserve"> PAGEREF _Toc22434 \h </w:instrText>
        </w:r>
        <w:r>
          <w:fldChar w:fldCharType="separate"/>
        </w:r>
        <w:r>
          <w:t>13</w:t>
        </w:r>
        <w:r>
          <w:fldChar w:fldCharType="end"/>
        </w:r>
      </w:hyperlink>
    </w:p>
    <w:p>
      <w:pPr>
        <w:pStyle w:val="TOC2"/>
        <w:tabs>
          <w:tab w:val="right" w:leader="dot" w:pos="8306"/>
        </w:tabs>
      </w:pPr>
      <w:hyperlink w:anchor="_Toc17985" w:history="1">
        <w:r>
          <w:rPr>
            <w:rFonts w:ascii="仿宋" w:eastAsia="仿宋" w:hAnsi="仿宋" w:cs="仿宋" w:hint="eastAsia"/>
            <w:lang w:eastAsia="zh-CN"/>
          </w:rPr>
          <w:t>(三)、设备选型方案</w:t>
        </w:r>
        <w:r>
          <w:tab/>
        </w:r>
        <w:r>
          <w:fldChar w:fldCharType="begin"/>
        </w:r>
        <w:r>
          <w:instrText xml:space="preserve"> PAGEREF _Toc17985 \h </w:instrText>
        </w:r>
        <w:r>
          <w:fldChar w:fldCharType="separate"/>
        </w:r>
        <w:r>
          <w:t>14</w:t>
        </w:r>
        <w:r>
          <w:fldChar w:fldCharType="end"/>
        </w:r>
      </w:hyperlink>
    </w:p>
    <w:p>
      <w:pPr>
        <w:pStyle w:val="TOC1"/>
        <w:tabs>
          <w:tab w:val="right" w:leader="dot" w:pos="8306"/>
        </w:tabs>
      </w:pPr>
      <w:hyperlink w:anchor="_Toc6451" w:history="1">
        <w:r>
          <w:rPr>
            <w:rFonts w:ascii="仿宋" w:eastAsia="仿宋" w:hAnsi="仿宋" w:cs="仿宋" w:hint="eastAsia"/>
            <w:lang w:eastAsia="zh-CN"/>
          </w:rPr>
          <w:t>四、市场分析、调研</w:t>
        </w:r>
        <w:r>
          <w:tab/>
        </w:r>
        <w:r>
          <w:fldChar w:fldCharType="begin"/>
        </w:r>
        <w:r>
          <w:instrText xml:space="preserve"> PAGEREF _Toc6451 \h </w:instrText>
        </w:r>
        <w:r>
          <w:fldChar w:fldCharType="separate"/>
        </w:r>
        <w:r>
          <w:t>15</w:t>
        </w:r>
        <w:r>
          <w:fldChar w:fldCharType="end"/>
        </w:r>
      </w:hyperlink>
    </w:p>
    <w:p>
      <w:pPr>
        <w:pStyle w:val="TOC2"/>
        <w:tabs>
          <w:tab w:val="right" w:leader="dot" w:pos="8306"/>
        </w:tabs>
      </w:pPr>
      <w:hyperlink w:anchor="_Toc23712" w:history="1">
        <w:r>
          <w:rPr>
            <w:rFonts w:ascii="仿宋" w:eastAsia="仿宋" w:hAnsi="仿宋" w:cs="仿宋" w:hint="eastAsia"/>
            <w:lang w:eastAsia="zh-CN"/>
          </w:rPr>
          <w:t>(一)、人力资源服务行业分析</w:t>
        </w:r>
        <w:r>
          <w:tab/>
        </w:r>
        <w:r>
          <w:fldChar w:fldCharType="begin"/>
        </w:r>
        <w:r>
          <w:instrText xml:space="preserve"> PAGEREF _Toc23712 \h </w:instrText>
        </w:r>
        <w:r>
          <w:fldChar w:fldCharType="separate"/>
        </w:r>
        <w:r>
          <w:t>15</w:t>
        </w:r>
        <w:r>
          <w:fldChar w:fldCharType="end"/>
        </w:r>
      </w:hyperlink>
    </w:p>
    <w:p>
      <w:pPr>
        <w:pStyle w:val="TOC2"/>
        <w:tabs>
          <w:tab w:val="right" w:leader="dot" w:pos="8306"/>
        </w:tabs>
      </w:pPr>
      <w:hyperlink w:anchor="_Toc21370" w:history="1">
        <w:r>
          <w:rPr>
            <w:rFonts w:ascii="仿宋" w:eastAsia="仿宋" w:hAnsi="仿宋" w:cs="仿宋" w:hint="eastAsia"/>
            <w:lang w:eastAsia="zh-CN"/>
          </w:rPr>
          <w:t>(二)、人力资源服务市场分析预测</w:t>
        </w:r>
        <w:r>
          <w:tab/>
        </w:r>
        <w:r>
          <w:fldChar w:fldCharType="begin"/>
        </w:r>
        <w:r>
          <w:instrText xml:space="preserve"> PAGEREF _Toc21370 \h </w:instrText>
        </w:r>
        <w:r>
          <w:fldChar w:fldCharType="separate"/>
        </w:r>
        <w:r>
          <w:t>16</w:t>
        </w:r>
        <w:r>
          <w:fldChar w:fldCharType="end"/>
        </w:r>
      </w:hyperlink>
    </w:p>
    <w:p>
      <w:pPr>
        <w:pStyle w:val="TOC1"/>
        <w:tabs>
          <w:tab w:val="right" w:leader="dot" w:pos="8306"/>
        </w:tabs>
      </w:pPr>
      <w:hyperlink w:anchor="_Toc2488" w:history="1">
        <w:r>
          <w:rPr>
            <w:rFonts w:ascii="仿宋" w:eastAsia="仿宋" w:hAnsi="仿宋" w:cs="仿宋" w:hint="eastAsia"/>
            <w:lang w:eastAsia="zh-CN"/>
          </w:rPr>
          <w:t>五、产品规划分析</w:t>
        </w:r>
        <w:r>
          <w:tab/>
        </w:r>
        <w:r>
          <w:fldChar w:fldCharType="begin"/>
        </w:r>
        <w:r>
          <w:instrText xml:space="preserve"> PAGEREF _Toc2488 \h </w:instrText>
        </w:r>
        <w:r>
          <w:fldChar w:fldCharType="separate"/>
        </w:r>
        <w:r>
          <w:t>17</w:t>
        </w:r>
        <w:r>
          <w:fldChar w:fldCharType="end"/>
        </w:r>
      </w:hyperlink>
    </w:p>
    <w:p>
      <w:pPr>
        <w:pStyle w:val="TOC2"/>
        <w:tabs>
          <w:tab w:val="right" w:leader="dot" w:pos="8306"/>
        </w:tabs>
      </w:pPr>
      <w:hyperlink w:anchor="_Toc15375" w:history="1">
        <w:r>
          <w:rPr>
            <w:rFonts w:ascii="仿宋" w:eastAsia="仿宋" w:hAnsi="仿宋" w:cs="仿宋" w:hint="eastAsia"/>
            <w:lang w:eastAsia="zh-CN"/>
          </w:rPr>
          <w:t>(一)、产品规划</w:t>
        </w:r>
        <w:r>
          <w:tab/>
        </w:r>
        <w:r>
          <w:fldChar w:fldCharType="begin"/>
        </w:r>
        <w:r>
          <w:instrText xml:space="preserve"> PAGEREF _Toc15375 \h </w:instrText>
        </w:r>
        <w:r>
          <w:fldChar w:fldCharType="separate"/>
        </w:r>
        <w:r>
          <w:t>17</w:t>
        </w:r>
        <w:r>
          <w:fldChar w:fldCharType="end"/>
        </w:r>
      </w:hyperlink>
    </w:p>
    <w:p>
      <w:pPr>
        <w:pStyle w:val="TOC2"/>
        <w:tabs>
          <w:tab w:val="right" w:leader="dot" w:pos="8306"/>
        </w:tabs>
      </w:pPr>
      <w:hyperlink w:anchor="_Toc30090" w:history="1">
        <w:r>
          <w:rPr>
            <w:rFonts w:ascii="仿宋" w:eastAsia="仿宋" w:hAnsi="仿宋" w:cs="仿宋" w:hint="eastAsia"/>
            <w:lang w:eastAsia="zh-CN"/>
          </w:rPr>
          <w:t>(二)、建设规模</w:t>
        </w:r>
        <w:r>
          <w:tab/>
        </w:r>
        <w:r>
          <w:fldChar w:fldCharType="begin"/>
        </w:r>
        <w:r>
          <w:instrText xml:space="preserve"> PAGEREF _Toc30090 \h </w:instrText>
        </w:r>
        <w:r>
          <w:fldChar w:fldCharType="separate"/>
        </w:r>
        <w:r>
          <w:t>18</w:t>
        </w:r>
        <w:r>
          <w:fldChar w:fldCharType="end"/>
        </w:r>
      </w:hyperlink>
    </w:p>
    <w:p>
      <w:pPr>
        <w:pStyle w:val="TOC1"/>
        <w:tabs>
          <w:tab w:val="right" w:leader="dot" w:pos="8306"/>
        </w:tabs>
      </w:pPr>
      <w:hyperlink w:anchor="_Toc10378" w:history="1">
        <w:r>
          <w:rPr>
            <w:rFonts w:ascii="仿宋" w:eastAsia="仿宋" w:hAnsi="仿宋" w:cs="仿宋" w:hint="eastAsia"/>
            <w:lang w:eastAsia="zh-CN"/>
          </w:rPr>
          <w:t>六、人力资源服务项目可持续发展</w:t>
        </w:r>
        <w:r>
          <w:tab/>
        </w:r>
        <w:r>
          <w:fldChar w:fldCharType="begin"/>
        </w:r>
        <w:r>
          <w:instrText xml:space="preserve"> PAGEREF _Toc10378 \h </w:instrText>
        </w:r>
        <w:r>
          <w:fldChar w:fldCharType="separate"/>
        </w:r>
        <w:r>
          <w:t>19</w:t>
        </w:r>
        <w:r>
          <w:fldChar w:fldCharType="end"/>
        </w:r>
      </w:hyperlink>
    </w:p>
    <w:p>
      <w:pPr>
        <w:pStyle w:val="TOC2"/>
        <w:tabs>
          <w:tab w:val="right" w:leader="dot" w:pos="8306"/>
        </w:tabs>
      </w:pPr>
      <w:hyperlink w:anchor="_Toc15973" w:history="1">
        <w:r>
          <w:rPr>
            <w:rFonts w:ascii="仿宋" w:eastAsia="仿宋" w:hAnsi="仿宋" w:cs="仿宋" w:hint="eastAsia"/>
            <w:lang w:eastAsia="zh-CN"/>
          </w:rPr>
          <w:t>(一)、可持续战略与实践</w:t>
        </w:r>
        <w:r>
          <w:tab/>
        </w:r>
        <w:r>
          <w:fldChar w:fldCharType="begin"/>
        </w:r>
        <w:r>
          <w:instrText xml:space="preserve"> PAGEREF _Toc15973 \h </w:instrText>
        </w:r>
        <w:r>
          <w:fldChar w:fldCharType="separate"/>
        </w:r>
        <w:r>
          <w:t>19</w:t>
        </w:r>
        <w:r>
          <w:fldChar w:fldCharType="end"/>
        </w:r>
      </w:hyperlink>
    </w:p>
    <w:p>
      <w:pPr>
        <w:pStyle w:val="TOC2"/>
        <w:tabs>
          <w:tab w:val="right" w:leader="dot" w:pos="8306"/>
        </w:tabs>
      </w:pPr>
      <w:hyperlink w:anchor="_Toc18608" w:history="1">
        <w:r>
          <w:rPr>
            <w:rFonts w:ascii="仿宋" w:eastAsia="仿宋" w:hAnsi="仿宋" w:cs="仿宋" w:hint="eastAsia"/>
            <w:lang w:eastAsia="zh-CN"/>
          </w:rPr>
          <w:t>(二)、环保与社会责任</w:t>
        </w:r>
        <w:r>
          <w:tab/>
        </w:r>
        <w:r>
          <w:fldChar w:fldCharType="begin"/>
        </w:r>
        <w:r>
          <w:instrText xml:space="preserve"> PAGEREF _Toc18608 \h </w:instrText>
        </w:r>
        <w:r>
          <w:fldChar w:fldCharType="separate"/>
        </w:r>
        <w:r>
          <w:t>19</w:t>
        </w:r>
        <w:r>
          <w:fldChar w:fldCharType="end"/>
        </w:r>
      </w:hyperlink>
    </w:p>
    <w:p>
      <w:pPr>
        <w:pStyle w:val="TOC1"/>
        <w:tabs>
          <w:tab w:val="right" w:leader="dot" w:pos="8306"/>
        </w:tabs>
      </w:pPr>
      <w:hyperlink w:anchor="_Toc31974" w:history="1">
        <w:r>
          <w:rPr>
            <w:rFonts w:ascii="仿宋" w:eastAsia="仿宋" w:hAnsi="仿宋" w:cs="仿宋" w:hint="eastAsia"/>
            <w:lang w:eastAsia="zh-CN"/>
          </w:rPr>
          <w:t>七、生产安全保护</w:t>
        </w:r>
        <w:r>
          <w:tab/>
        </w:r>
        <w:r>
          <w:fldChar w:fldCharType="begin"/>
        </w:r>
        <w:r>
          <w:instrText xml:space="preserve"> PAGEREF _Toc31974 \h </w:instrText>
        </w:r>
        <w:r>
          <w:fldChar w:fldCharType="separate"/>
        </w:r>
        <w:r>
          <w:t>20</w:t>
        </w:r>
        <w:r>
          <w:fldChar w:fldCharType="end"/>
        </w:r>
      </w:hyperlink>
    </w:p>
    <w:p>
      <w:pPr>
        <w:pStyle w:val="TOC2"/>
        <w:tabs>
          <w:tab w:val="right" w:leader="dot" w:pos="8306"/>
        </w:tabs>
      </w:pPr>
      <w:hyperlink w:anchor="_Toc755" w:history="1">
        <w:r>
          <w:rPr>
            <w:rFonts w:ascii="仿宋" w:eastAsia="仿宋" w:hAnsi="仿宋" w:cs="仿宋" w:hint="eastAsia"/>
            <w:lang w:eastAsia="zh-CN"/>
          </w:rPr>
          <w:t>(一)、消防安全</w:t>
        </w:r>
        <w:r>
          <w:tab/>
        </w:r>
        <w:r>
          <w:fldChar w:fldCharType="begin"/>
        </w:r>
        <w:r>
          <w:instrText xml:space="preserve"> PAGEREF _Toc755 \h </w:instrText>
        </w:r>
        <w:r>
          <w:fldChar w:fldCharType="separate"/>
        </w:r>
        <w:r>
          <w:t>20</w:t>
        </w:r>
        <w:r>
          <w:fldChar w:fldCharType="end"/>
        </w:r>
      </w:hyperlink>
    </w:p>
    <w:p>
      <w:pPr>
        <w:pStyle w:val="TOC2"/>
        <w:tabs>
          <w:tab w:val="right" w:leader="dot" w:pos="8306"/>
        </w:tabs>
      </w:pPr>
      <w:hyperlink w:anchor="_Toc29939" w:history="1">
        <w:r>
          <w:rPr>
            <w:rFonts w:ascii="仿宋" w:eastAsia="仿宋" w:hAnsi="仿宋" w:cs="仿宋" w:hint="eastAsia"/>
            <w:lang w:eastAsia="zh-CN"/>
          </w:rPr>
          <w:t>(二)、防火防爆总图布置措施</w:t>
        </w:r>
        <w:r>
          <w:tab/>
        </w:r>
        <w:r>
          <w:fldChar w:fldCharType="begin"/>
        </w:r>
        <w:r>
          <w:instrText xml:space="preserve"> PAGEREF _Toc29939 \h </w:instrText>
        </w:r>
        <w:r>
          <w:fldChar w:fldCharType="separate"/>
        </w:r>
        <w:r>
          <w:t>22</w:t>
        </w:r>
        <w:r>
          <w:fldChar w:fldCharType="end"/>
        </w:r>
      </w:hyperlink>
    </w:p>
    <w:p>
      <w:pPr>
        <w:pStyle w:val="TOC2"/>
        <w:tabs>
          <w:tab w:val="right" w:leader="dot" w:pos="8306"/>
        </w:tabs>
      </w:pPr>
      <w:hyperlink w:anchor="_Toc3562" w:history="1">
        <w:r>
          <w:rPr>
            <w:rFonts w:ascii="仿宋" w:eastAsia="仿宋" w:hAnsi="仿宋" w:cs="仿宋" w:hint="eastAsia"/>
            <w:lang w:eastAsia="zh-CN"/>
          </w:rPr>
          <w:t>(三)、自然灾害防范措施</w:t>
        </w:r>
        <w:r>
          <w:tab/>
        </w:r>
        <w:r>
          <w:fldChar w:fldCharType="begin"/>
        </w:r>
        <w:r>
          <w:instrText xml:space="preserve"> PAGEREF _Toc3562 \h </w:instrText>
        </w:r>
        <w:r>
          <w:fldChar w:fldCharType="separate"/>
        </w:r>
        <w:r>
          <w:t>23</w:t>
        </w:r>
        <w:r>
          <w:fldChar w:fldCharType="end"/>
        </w:r>
      </w:hyperlink>
    </w:p>
    <w:p>
      <w:pPr>
        <w:pStyle w:val="TOC2"/>
        <w:tabs>
          <w:tab w:val="right" w:leader="dot" w:pos="8306"/>
        </w:tabs>
      </w:pPr>
      <w:hyperlink w:anchor="_Toc17358" w:history="1">
        <w:r>
          <w:rPr>
            <w:rFonts w:ascii="仿宋" w:eastAsia="仿宋" w:hAnsi="仿宋" w:cs="仿宋" w:hint="eastAsia"/>
            <w:lang w:eastAsia="zh-CN"/>
          </w:rPr>
          <w:t>(四)、安全色及安全标志使用要求</w:t>
        </w:r>
        <w:r>
          <w:tab/>
        </w:r>
        <w:r>
          <w:fldChar w:fldCharType="begin"/>
        </w:r>
        <w:r>
          <w:instrText xml:space="preserve"> PAGEREF _Toc17358 \h </w:instrText>
        </w:r>
        <w:r>
          <w:fldChar w:fldCharType="separate"/>
        </w:r>
        <w:r>
          <w:t>24</w:t>
        </w:r>
        <w:r>
          <w:fldChar w:fldCharType="end"/>
        </w:r>
      </w:hyperlink>
    </w:p>
    <w:p>
      <w:pPr>
        <w:pStyle w:val="TOC2"/>
        <w:tabs>
          <w:tab w:val="right" w:leader="dot" w:pos="8306"/>
        </w:tabs>
      </w:pPr>
      <w:hyperlink w:anchor="_Toc30393" w:history="1">
        <w:r>
          <w:rPr>
            <w:rFonts w:ascii="仿宋" w:eastAsia="仿宋" w:hAnsi="仿宋" w:cs="仿宋" w:hint="eastAsia"/>
            <w:lang w:eastAsia="zh-CN"/>
          </w:rPr>
          <w:t>(五)、防尘防毒措施</w:t>
        </w:r>
        <w:r>
          <w:tab/>
        </w:r>
        <w:r>
          <w:fldChar w:fldCharType="begin"/>
        </w:r>
        <w:r>
          <w:instrText xml:space="preserve"> PAGEREF _Toc30393 \h </w:instrText>
        </w:r>
        <w:r>
          <w:fldChar w:fldCharType="separate"/>
        </w:r>
        <w:r>
          <w:t>25</w:t>
        </w:r>
        <w:r>
          <w:fldChar w:fldCharType="end"/>
        </w:r>
      </w:hyperlink>
    </w:p>
    <w:p>
      <w:pPr>
        <w:pStyle w:val="TOC2"/>
        <w:tabs>
          <w:tab w:val="right" w:leader="dot" w:pos="8306"/>
        </w:tabs>
      </w:pPr>
      <w:hyperlink w:anchor="_Toc7015" w:history="1">
        <w:r>
          <w:rPr>
            <w:rFonts w:ascii="仿宋" w:eastAsia="仿宋" w:hAnsi="仿宋" w:cs="仿宋" w:hint="eastAsia"/>
            <w:lang w:eastAsia="zh-CN"/>
          </w:rPr>
          <w:t>(六)、防静电、触电防护及防雷措施</w:t>
        </w:r>
        <w:r>
          <w:tab/>
        </w:r>
        <w:r>
          <w:fldChar w:fldCharType="begin"/>
        </w:r>
        <w:r>
          <w:instrText xml:space="preserve"> PAGEREF _Toc7015 \h </w:instrText>
        </w:r>
        <w:r>
          <w:fldChar w:fldCharType="separate"/>
        </w:r>
        <w:r>
          <w:t>26</w:t>
        </w:r>
        <w:r>
          <w:fldChar w:fldCharType="end"/>
        </w:r>
      </w:hyperlink>
    </w:p>
    <w:p>
      <w:pPr>
        <w:pStyle w:val="TOC2"/>
        <w:tabs>
          <w:tab w:val="right" w:leader="dot" w:pos="8306"/>
        </w:tabs>
      </w:pPr>
      <w:hyperlink w:anchor="_Toc890" w:history="1">
        <w:r>
          <w:rPr>
            <w:rFonts w:ascii="仿宋" w:eastAsia="仿宋" w:hAnsi="仿宋" w:cs="仿宋" w:hint="eastAsia"/>
            <w:lang w:eastAsia="zh-CN"/>
          </w:rPr>
          <w:t>(七)、机械设备安全保障措施</w:t>
        </w:r>
        <w:r>
          <w:tab/>
        </w:r>
        <w:r>
          <w:fldChar w:fldCharType="begin"/>
        </w:r>
        <w:r>
          <w:instrText xml:space="preserve"> PAGEREF _Toc890 \h </w:instrText>
        </w:r>
        <w:r>
          <w:fldChar w:fldCharType="separate"/>
        </w:r>
        <w:r>
          <w:t>27</w:t>
        </w:r>
        <w:r>
          <w:fldChar w:fldCharType="end"/>
        </w:r>
      </w:hyperlink>
    </w:p>
    <w:p>
      <w:pPr>
        <w:pStyle w:val="TOC1"/>
        <w:tabs>
          <w:tab w:val="right" w:leader="dot" w:pos="8306"/>
        </w:tabs>
      </w:pPr>
      <w:hyperlink w:anchor="_Toc23961" w:history="1">
        <w:r>
          <w:rPr>
            <w:rFonts w:ascii="仿宋" w:eastAsia="仿宋" w:hAnsi="仿宋" w:cs="仿宋" w:hint="eastAsia"/>
            <w:lang w:eastAsia="zh-CN"/>
          </w:rPr>
          <w:t>八、人力资源服务项目计划安排</w:t>
        </w:r>
        <w:r>
          <w:tab/>
        </w:r>
        <w:r>
          <w:fldChar w:fldCharType="begin"/>
        </w:r>
        <w:r>
          <w:instrText xml:space="preserve"> PAGEREF _Toc23961 \h </w:instrText>
        </w:r>
        <w:r>
          <w:fldChar w:fldCharType="separate"/>
        </w:r>
        <w:r>
          <w:t>29</w:t>
        </w:r>
        <w:r>
          <w:fldChar w:fldCharType="end"/>
        </w:r>
      </w:hyperlink>
    </w:p>
    <w:p>
      <w:pPr>
        <w:pStyle w:val="TOC2"/>
        <w:tabs>
          <w:tab w:val="right" w:leader="dot" w:pos="8306"/>
        </w:tabs>
      </w:pPr>
      <w:hyperlink w:anchor="_Toc6693" w:history="1">
        <w:r>
          <w:rPr>
            <w:rFonts w:ascii="仿宋" w:eastAsia="仿宋" w:hAnsi="仿宋" w:cs="仿宋" w:hint="eastAsia"/>
            <w:lang w:eastAsia="zh-CN"/>
          </w:rPr>
          <w:t>(一)、建设周期</w:t>
        </w:r>
        <w:r>
          <w:tab/>
        </w:r>
        <w:r>
          <w:fldChar w:fldCharType="begin"/>
        </w:r>
        <w:r>
          <w:instrText xml:space="preserve"> PAGEREF _Toc6693 \h </w:instrText>
        </w:r>
        <w:r>
          <w:fldChar w:fldCharType="separate"/>
        </w:r>
        <w:r>
          <w:t>29</w:t>
        </w:r>
        <w:r>
          <w:fldChar w:fldCharType="end"/>
        </w:r>
      </w:hyperlink>
    </w:p>
    <w:p>
      <w:pPr>
        <w:pStyle w:val="TOC2"/>
        <w:tabs>
          <w:tab w:val="right" w:leader="dot" w:pos="8306"/>
        </w:tabs>
      </w:pPr>
      <w:hyperlink w:anchor="_Toc15864" w:history="1">
        <w:r>
          <w:rPr>
            <w:rFonts w:ascii="仿宋" w:eastAsia="仿宋" w:hAnsi="仿宋" w:cs="仿宋" w:hint="eastAsia"/>
            <w:lang w:eastAsia="zh-CN"/>
          </w:rPr>
          <w:t>(二)、建设进度</w:t>
        </w:r>
        <w:r>
          <w:tab/>
        </w:r>
        <w:r>
          <w:fldChar w:fldCharType="begin"/>
        </w:r>
        <w:r>
          <w:instrText xml:space="preserve"> PAGEREF _Toc15864 \h </w:instrText>
        </w:r>
        <w:r>
          <w:fldChar w:fldCharType="separate"/>
        </w:r>
        <w:r>
          <w:t>29</w:t>
        </w:r>
        <w:r>
          <w:fldChar w:fldCharType="end"/>
        </w:r>
      </w:hyperlink>
    </w:p>
    <w:p>
      <w:pPr>
        <w:pStyle w:val="TOC2"/>
        <w:tabs>
          <w:tab w:val="right" w:leader="dot" w:pos="8306"/>
        </w:tabs>
      </w:pPr>
      <w:hyperlink w:anchor="_Toc22412" w:history="1">
        <w:r>
          <w:rPr>
            <w:rFonts w:ascii="仿宋" w:eastAsia="仿宋" w:hAnsi="仿宋" w:cs="仿宋" w:hint="eastAsia"/>
            <w:lang w:eastAsia="zh-CN"/>
          </w:rPr>
          <w:t>(三)、进度安排注意事项</w:t>
        </w:r>
        <w:r>
          <w:tab/>
        </w:r>
        <w:r>
          <w:fldChar w:fldCharType="begin"/>
        </w:r>
        <w:r>
          <w:instrText xml:space="preserve"> PAGEREF _Toc22412 \h </w:instrText>
        </w:r>
        <w:r>
          <w:fldChar w:fldCharType="separate"/>
        </w:r>
        <w:r>
          <w:t>30</w:t>
        </w:r>
        <w:r>
          <w:fldChar w:fldCharType="end"/>
        </w:r>
      </w:hyperlink>
    </w:p>
    <w:p>
      <w:pPr>
        <w:pStyle w:val="TOC2"/>
        <w:tabs>
          <w:tab w:val="right" w:leader="dot" w:pos="8306"/>
        </w:tabs>
      </w:pPr>
      <w:hyperlink w:anchor="_Toc1875" w:history="1">
        <w:r>
          <w:rPr>
            <w:rFonts w:ascii="仿宋" w:eastAsia="仿宋" w:hAnsi="仿宋" w:cs="仿宋" w:hint="eastAsia"/>
            <w:lang w:eastAsia="zh-CN"/>
          </w:rPr>
          <w:t>(四)、人力资源配置</w:t>
        </w:r>
        <w:r>
          <w:tab/>
        </w:r>
        <w:r>
          <w:fldChar w:fldCharType="begin"/>
        </w:r>
        <w:r>
          <w:instrText xml:space="preserve"> PAGEREF _Toc1875 \h </w:instrText>
        </w:r>
        <w:r>
          <w:fldChar w:fldCharType="separate"/>
        </w:r>
        <w:r>
          <w:t>32</w:t>
        </w:r>
        <w:r>
          <w:fldChar w:fldCharType="end"/>
        </w:r>
      </w:hyperlink>
    </w:p>
    <w:p>
      <w:pPr>
        <w:pStyle w:val="TOC1"/>
        <w:tabs>
          <w:tab w:val="right" w:leader="dot" w:pos="8306"/>
        </w:tabs>
      </w:pPr>
      <w:hyperlink w:anchor="_Toc8039" w:history="1">
        <w:r>
          <w:rPr>
            <w:rFonts w:ascii="仿宋" w:eastAsia="仿宋" w:hAnsi="仿宋" w:cs="仿宋" w:hint="eastAsia"/>
            <w:lang w:eastAsia="zh-CN"/>
          </w:rPr>
          <w:t>九、人力资源服务项目环境影响分析</w:t>
        </w:r>
        <w:r>
          <w:tab/>
        </w:r>
        <w:r>
          <w:fldChar w:fldCharType="begin"/>
        </w:r>
        <w:r>
          <w:instrText xml:space="preserve"> PAGEREF _Toc8039 \h </w:instrText>
        </w:r>
        <w:r>
          <w:fldChar w:fldCharType="separate"/>
        </w:r>
        <w:r>
          <w:t>33</w:t>
        </w:r>
        <w:r>
          <w:fldChar w:fldCharType="end"/>
        </w:r>
      </w:hyperlink>
    </w:p>
    <w:p>
      <w:pPr>
        <w:pStyle w:val="TOC2"/>
        <w:tabs>
          <w:tab w:val="right" w:leader="dot" w:pos="8306"/>
        </w:tabs>
      </w:pPr>
      <w:hyperlink w:anchor="_Toc18977" w:history="1">
        <w:r>
          <w:rPr>
            <w:rFonts w:ascii="仿宋" w:eastAsia="仿宋" w:hAnsi="仿宋" w:cs="仿宋" w:hint="eastAsia"/>
            <w:lang w:eastAsia="zh-CN"/>
          </w:rPr>
          <w:t>(一)、建设区域环境质量现状</w:t>
        </w:r>
        <w:r>
          <w:tab/>
        </w:r>
        <w:r>
          <w:fldChar w:fldCharType="begin"/>
        </w:r>
        <w:r>
          <w:instrText xml:space="preserve"> PAGEREF _Toc18977 \h </w:instrText>
        </w:r>
        <w:r>
          <w:fldChar w:fldCharType="separate"/>
        </w:r>
        <w:r>
          <w:t>33</w:t>
        </w:r>
        <w:r>
          <w:fldChar w:fldCharType="end"/>
        </w:r>
      </w:hyperlink>
    </w:p>
    <w:p>
      <w:pPr>
        <w:pStyle w:val="TOC2"/>
        <w:tabs>
          <w:tab w:val="right" w:leader="dot" w:pos="8306"/>
        </w:tabs>
      </w:pPr>
      <w:hyperlink w:anchor="_Toc30081" w:history="1">
        <w:r>
          <w:rPr>
            <w:rFonts w:ascii="仿宋" w:eastAsia="仿宋" w:hAnsi="仿宋" w:cs="仿宋" w:hint="eastAsia"/>
            <w:lang w:eastAsia="zh-CN"/>
          </w:rPr>
          <w:t>(二)、建设期环境保护</w:t>
        </w:r>
        <w:r>
          <w:tab/>
        </w:r>
        <w:r>
          <w:fldChar w:fldCharType="begin"/>
        </w:r>
        <w:r>
          <w:instrText xml:space="preserve"> PAGEREF _Toc30081 \h </w:instrText>
        </w:r>
        <w:r>
          <w:fldChar w:fldCharType="separate"/>
        </w:r>
        <w:r>
          <w:t>34</w:t>
        </w:r>
        <w:r>
          <w:fldChar w:fldCharType="end"/>
        </w:r>
      </w:hyperlink>
    </w:p>
    <w:p>
      <w:pPr>
        <w:pStyle w:val="TOC2"/>
        <w:tabs>
          <w:tab w:val="right" w:leader="dot" w:pos="8306"/>
        </w:tabs>
      </w:pPr>
      <w:hyperlink w:anchor="_Toc9067" w:history="1">
        <w:r>
          <w:rPr>
            <w:rFonts w:ascii="仿宋" w:eastAsia="仿宋" w:hAnsi="仿宋" w:cs="仿宋" w:hint="eastAsia"/>
            <w:lang w:eastAsia="zh-CN"/>
          </w:rPr>
          <w:t>(三)、运营期环境保护</w:t>
        </w:r>
        <w:r>
          <w:tab/>
        </w:r>
        <w:r>
          <w:fldChar w:fldCharType="begin"/>
        </w:r>
        <w:r>
          <w:instrText xml:space="preserve"> PAGEREF _Toc9067 \h </w:instrText>
        </w:r>
        <w:r>
          <w:fldChar w:fldCharType="separate"/>
        </w:r>
        <w:r>
          <w:t>36</w:t>
        </w:r>
        <w:r>
          <w:fldChar w:fldCharType="end"/>
        </w:r>
      </w:hyperlink>
    </w:p>
    <w:p>
      <w:pPr>
        <w:pStyle w:val="TOC2"/>
        <w:tabs>
          <w:tab w:val="right" w:leader="dot" w:pos="8306"/>
        </w:tabs>
      </w:pPr>
      <w:hyperlink w:anchor="_Toc12672" w:history="1">
        <w:r>
          <w:rPr>
            <w:rFonts w:ascii="仿宋" w:eastAsia="仿宋" w:hAnsi="仿宋" w:cs="仿宋" w:hint="eastAsia"/>
            <w:lang w:eastAsia="zh-CN"/>
          </w:rPr>
          <w:t>(四)、人力资源服务项目建设对区域经济的影响</w:t>
        </w:r>
        <w:r>
          <w:tab/>
        </w:r>
        <w:r>
          <w:fldChar w:fldCharType="begin"/>
        </w:r>
        <w:r>
          <w:instrText xml:space="preserve"> PAGEREF _Toc12672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 w:history="1">
        <w:r>
          <w:rPr>
            <w:rFonts w:ascii="仿宋" w:eastAsia="仿宋" w:hAnsi="仿宋" w:cs="仿宋" w:hint="eastAsia"/>
            <w:lang w:eastAsia="zh-CN"/>
          </w:rPr>
          <w:t>(五)、废弃物处理</w:t>
        </w:r>
        <w:r>
          <w:tab/>
        </w:r>
        <w:r>
          <w:fldChar w:fldCharType="begin"/>
        </w:r>
        <w:r>
          <w:instrText xml:space="preserve"> PAGEREF _Toc2036 \h </w:instrText>
        </w:r>
        <w:r>
          <w:fldChar w:fldCharType="separate"/>
        </w:r>
        <w:r>
          <w:t>39</w:t>
        </w:r>
        <w:r>
          <w:fldChar w:fldCharType="end"/>
        </w:r>
      </w:hyperlink>
    </w:p>
    <w:p>
      <w:pPr>
        <w:pStyle w:val="TOC2"/>
        <w:tabs>
          <w:tab w:val="right" w:leader="dot" w:pos="8306"/>
        </w:tabs>
      </w:pPr>
      <w:hyperlink w:anchor="_Toc27118" w:history="1">
        <w:r>
          <w:rPr>
            <w:rFonts w:ascii="仿宋" w:eastAsia="仿宋" w:hAnsi="仿宋" w:cs="仿宋" w:hint="eastAsia"/>
            <w:lang w:eastAsia="zh-CN"/>
          </w:rPr>
          <w:t>(六)、特殊环境影响分析</w:t>
        </w:r>
        <w:r>
          <w:tab/>
        </w:r>
        <w:r>
          <w:fldChar w:fldCharType="begin"/>
        </w:r>
        <w:r>
          <w:instrText xml:space="preserve"> PAGEREF _Toc27118 \h </w:instrText>
        </w:r>
        <w:r>
          <w:fldChar w:fldCharType="separate"/>
        </w:r>
        <w:r>
          <w:t>40</w:t>
        </w:r>
        <w:r>
          <w:fldChar w:fldCharType="end"/>
        </w:r>
      </w:hyperlink>
    </w:p>
    <w:p>
      <w:pPr>
        <w:pStyle w:val="TOC2"/>
        <w:tabs>
          <w:tab w:val="right" w:leader="dot" w:pos="8306"/>
        </w:tabs>
      </w:pPr>
      <w:hyperlink w:anchor="_Toc7596" w:history="1">
        <w:r>
          <w:rPr>
            <w:rFonts w:ascii="仿宋" w:eastAsia="仿宋" w:hAnsi="仿宋" w:cs="仿宋" w:hint="eastAsia"/>
            <w:lang w:eastAsia="zh-CN"/>
          </w:rPr>
          <w:t>(七)、清洁生产</w:t>
        </w:r>
        <w:r>
          <w:tab/>
        </w:r>
        <w:r>
          <w:fldChar w:fldCharType="begin"/>
        </w:r>
        <w:r>
          <w:instrText xml:space="preserve"> PAGEREF _Toc7596 \h </w:instrText>
        </w:r>
        <w:r>
          <w:fldChar w:fldCharType="separate"/>
        </w:r>
        <w:r>
          <w:t>41</w:t>
        </w:r>
        <w:r>
          <w:fldChar w:fldCharType="end"/>
        </w:r>
      </w:hyperlink>
    </w:p>
    <w:p>
      <w:pPr>
        <w:pStyle w:val="TOC2"/>
        <w:tabs>
          <w:tab w:val="right" w:leader="dot" w:pos="8306"/>
        </w:tabs>
      </w:pPr>
      <w:hyperlink w:anchor="_Toc6239" w:history="1">
        <w:r>
          <w:rPr>
            <w:rFonts w:ascii="仿宋" w:eastAsia="仿宋" w:hAnsi="仿宋" w:cs="仿宋" w:hint="eastAsia"/>
            <w:lang w:eastAsia="zh-CN"/>
          </w:rPr>
          <w:t>(八)、环境保护综合评价</w:t>
        </w:r>
        <w:r>
          <w:tab/>
        </w:r>
        <w:r>
          <w:fldChar w:fldCharType="begin"/>
        </w:r>
        <w:r>
          <w:instrText xml:space="preserve"> PAGEREF _Toc6239 \h </w:instrText>
        </w:r>
        <w:r>
          <w:fldChar w:fldCharType="separate"/>
        </w:r>
        <w:r>
          <w:t>42</w:t>
        </w:r>
        <w:r>
          <w:fldChar w:fldCharType="end"/>
        </w:r>
      </w:hyperlink>
    </w:p>
    <w:p>
      <w:pPr>
        <w:pStyle w:val="TOC1"/>
        <w:tabs>
          <w:tab w:val="right" w:leader="dot" w:pos="8306"/>
        </w:tabs>
      </w:pPr>
      <w:hyperlink w:anchor="_Toc15793" w:history="1">
        <w:r>
          <w:rPr>
            <w:rFonts w:ascii="仿宋" w:eastAsia="仿宋" w:hAnsi="仿宋" w:cs="仿宋" w:hint="eastAsia"/>
            <w:lang w:eastAsia="zh-CN"/>
          </w:rPr>
          <w:t>十、人力资源服务项目社会影响</w:t>
        </w:r>
        <w:r>
          <w:tab/>
        </w:r>
        <w:r>
          <w:fldChar w:fldCharType="begin"/>
        </w:r>
        <w:r>
          <w:instrText xml:space="preserve"> PAGEREF _Toc15793 \h </w:instrText>
        </w:r>
        <w:r>
          <w:fldChar w:fldCharType="separate"/>
        </w:r>
        <w:r>
          <w:t>44</w:t>
        </w:r>
        <w:r>
          <w:fldChar w:fldCharType="end"/>
        </w:r>
      </w:hyperlink>
    </w:p>
    <w:p>
      <w:pPr>
        <w:pStyle w:val="TOC2"/>
        <w:tabs>
          <w:tab w:val="right" w:leader="dot" w:pos="8306"/>
        </w:tabs>
      </w:pPr>
      <w:hyperlink w:anchor="_Toc18408" w:history="1">
        <w:r>
          <w:rPr>
            <w:rFonts w:ascii="仿宋" w:eastAsia="仿宋" w:hAnsi="仿宋" w:cs="仿宋" w:hint="eastAsia"/>
            <w:lang w:eastAsia="zh-CN"/>
          </w:rPr>
          <w:t>(一)、社会责任与义务</w:t>
        </w:r>
        <w:r>
          <w:tab/>
        </w:r>
        <w:r>
          <w:fldChar w:fldCharType="begin"/>
        </w:r>
        <w:r>
          <w:instrText xml:space="preserve"> PAGEREF _Toc18408 \h </w:instrText>
        </w:r>
        <w:r>
          <w:fldChar w:fldCharType="separate"/>
        </w:r>
        <w:r>
          <w:t>44</w:t>
        </w:r>
        <w:r>
          <w:fldChar w:fldCharType="end"/>
        </w:r>
      </w:hyperlink>
    </w:p>
    <w:p>
      <w:pPr>
        <w:pStyle w:val="TOC2"/>
        <w:tabs>
          <w:tab w:val="right" w:leader="dot" w:pos="8306"/>
        </w:tabs>
      </w:pPr>
      <w:hyperlink w:anchor="_Toc19310" w:history="1">
        <w:r>
          <w:rPr>
            <w:rFonts w:ascii="仿宋" w:eastAsia="仿宋" w:hAnsi="仿宋" w:cs="仿宋" w:hint="eastAsia"/>
            <w:lang w:eastAsia="zh-CN"/>
          </w:rPr>
          <w:t>(二)、社会参与与沟通</w:t>
        </w:r>
        <w:r>
          <w:tab/>
        </w:r>
        <w:r>
          <w:fldChar w:fldCharType="begin"/>
        </w:r>
        <w:r>
          <w:instrText xml:space="preserve"> PAGEREF _Toc19310 \h </w:instrText>
        </w:r>
        <w:r>
          <w:fldChar w:fldCharType="separate"/>
        </w:r>
        <w:r>
          <w:t>44</w:t>
        </w:r>
        <w:r>
          <w:fldChar w:fldCharType="end"/>
        </w:r>
      </w:hyperlink>
    </w:p>
    <w:p>
      <w:pPr>
        <w:pStyle w:val="TOC1"/>
        <w:tabs>
          <w:tab w:val="right" w:leader="dot" w:pos="8306"/>
        </w:tabs>
      </w:pPr>
      <w:hyperlink w:anchor="_Toc26698" w:history="1">
        <w:r>
          <w:rPr>
            <w:rFonts w:ascii="仿宋" w:eastAsia="仿宋" w:hAnsi="仿宋" w:cs="仿宋" w:hint="eastAsia"/>
            <w:lang w:eastAsia="zh-CN"/>
          </w:rPr>
          <w:t>十一、人力资源服务项目风险管理</w:t>
        </w:r>
        <w:r>
          <w:tab/>
        </w:r>
        <w:r>
          <w:fldChar w:fldCharType="begin"/>
        </w:r>
        <w:r>
          <w:instrText xml:space="preserve"> PAGEREF _Toc26698 \h </w:instrText>
        </w:r>
        <w:r>
          <w:fldChar w:fldCharType="separate"/>
        </w:r>
        <w:r>
          <w:t>45</w:t>
        </w:r>
        <w:r>
          <w:fldChar w:fldCharType="end"/>
        </w:r>
      </w:hyperlink>
    </w:p>
    <w:p>
      <w:pPr>
        <w:pStyle w:val="TOC2"/>
        <w:tabs>
          <w:tab w:val="right" w:leader="dot" w:pos="8306"/>
        </w:tabs>
      </w:pPr>
      <w:hyperlink w:anchor="_Toc12695" w:history="1">
        <w:r>
          <w:rPr>
            <w:rFonts w:ascii="仿宋" w:eastAsia="仿宋" w:hAnsi="仿宋" w:cs="仿宋" w:hint="eastAsia"/>
            <w:lang w:eastAsia="zh-CN"/>
          </w:rPr>
          <w:t>(一)、风险识别与评估</w:t>
        </w:r>
        <w:r>
          <w:tab/>
        </w:r>
        <w:r>
          <w:fldChar w:fldCharType="begin"/>
        </w:r>
        <w:r>
          <w:instrText xml:space="preserve"> PAGEREF _Toc12695 \h </w:instrText>
        </w:r>
        <w:r>
          <w:fldChar w:fldCharType="separate"/>
        </w:r>
        <w:r>
          <w:t>45</w:t>
        </w:r>
        <w:r>
          <w:fldChar w:fldCharType="end"/>
        </w:r>
      </w:hyperlink>
    </w:p>
    <w:p>
      <w:pPr>
        <w:pStyle w:val="TOC2"/>
        <w:tabs>
          <w:tab w:val="right" w:leader="dot" w:pos="8306"/>
        </w:tabs>
      </w:pPr>
      <w:hyperlink w:anchor="_Toc29567" w:history="1">
        <w:r>
          <w:rPr>
            <w:rFonts w:ascii="仿宋" w:eastAsia="仿宋" w:hAnsi="仿宋" w:cs="仿宋" w:hint="eastAsia"/>
            <w:lang w:eastAsia="zh-CN"/>
          </w:rPr>
          <w:t>(二)、风险应对策略</w:t>
        </w:r>
        <w:r>
          <w:tab/>
        </w:r>
        <w:r>
          <w:fldChar w:fldCharType="begin"/>
        </w:r>
        <w:r>
          <w:instrText xml:space="preserve"> PAGEREF _Toc29567 \h </w:instrText>
        </w:r>
        <w:r>
          <w:fldChar w:fldCharType="separate"/>
        </w:r>
        <w:r>
          <w:t>46</w:t>
        </w:r>
        <w:r>
          <w:fldChar w:fldCharType="end"/>
        </w:r>
      </w:hyperlink>
    </w:p>
    <w:p>
      <w:pPr>
        <w:pStyle w:val="TOC2"/>
        <w:tabs>
          <w:tab w:val="right" w:leader="dot" w:pos="8306"/>
        </w:tabs>
      </w:pPr>
      <w:hyperlink w:anchor="_Toc7182" w:history="1">
        <w:r>
          <w:rPr>
            <w:rFonts w:ascii="仿宋" w:eastAsia="仿宋" w:hAnsi="仿宋" w:cs="仿宋" w:hint="eastAsia"/>
            <w:lang w:eastAsia="zh-CN"/>
          </w:rPr>
          <w:t>(三)、风险监控与控制</w:t>
        </w:r>
        <w:r>
          <w:tab/>
        </w:r>
        <w:r>
          <w:fldChar w:fldCharType="begin"/>
        </w:r>
        <w:r>
          <w:instrText xml:space="preserve"> PAGEREF _Toc7182 \h </w:instrText>
        </w:r>
        <w:r>
          <w:fldChar w:fldCharType="separate"/>
        </w:r>
        <w:r>
          <w:t>48</w:t>
        </w:r>
        <w:r>
          <w:fldChar w:fldCharType="end"/>
        </w:r>
      </w:hyperlink>
    </w:p>
    <w:p>
      <w:pPr>
        <w:pStyle w:val="TOC1"/>
        <w:tabs>
          <w:tab w:val="right" w:leader="dot" w:pos="8306"/>
        </w:tabs>
      </w:pPr>
      <w:hyperlink w:anchor="_Toc16512" w:history="1">
        <w:r>
          <w:rPr>
            <w:rFonts w:ascii="仿宋" w:eastAsia="仿宋" w:hAnsi="仿宋" w:cs="仿宋" w:hint="eastAsia"/>
            <w:lang w:eastAsia="zh-CN"/>
          </w:rPr>
          <w:t>十二、人力资源服务项目人力资源管理</w:t>
        </w:r>
        <w:r>
          <w:tab/>
        </w:r>
        <w:r>
          <w:fldChar w:fldCharType="begin"/>
        </w:r>
        <w:r>
          <w:instrText xml:space="preserve"> PAGEREF _Toc16512 \h </w:instrText>
        </w:r>
        <w:r>
          <w:fldChar w:fldCharType="separate"/>
        </w:r>
        <w:r>
          <w:t>49</w:t>
        </w:r>
        <w:r>
          <w:fldChar w:fldCharType="end"/>
        </w:r>
      </w:hyperlink>
    </w:p>
    <w:p>
      <w:pPr>
        <w:pStyle w:val="TOC2"/>
        <w:tabs>
          <w:tab w:val="right" w:leader="dot" w:pos="8306"/>
        </w:tabs>
      </w:pPr>
      <w:hyperlink w:anchor="_Toc32250" w:history="1">
        <w:r>
          <w:rPr>
            <w:rFonts w:ascii="仿宋" w:eastAsia="仿宋" w:hAnsi="仿宋" w:cs="仿宋" w:hint="eastAsia"/>
            <w:lang w:eastAsia="zh-CN"/>
          </w:rPr>
          <w:t>(一)、建立健全的预算管理制度</w:t>
        </w:r>
        <w:r>
          <w:tab/>
        </w:r>
        <w:r>
          <w:fldChar w:fldCharType="begin"/>
        </w:r>
        <w:r>
          <w:instrText xml:space="preserve"> PAGEREF _Toc32250 \h </w:instrText>
        </w:r>
        <w:r>
          <w:fldChar w:fldCharType="separate"/>
        </w:r>
        <w:r>
          <w:t>49</w:t>
        </w:r>
        <w:r>
          <w:fldChar w:fldCharType="end"/>
        </w:r>
      </w:hyperlink>
    </w:p>
    <w:p>
      <w:pPr>
        <w:pStyle w:val="TOC2"/>
        <w:tabs>
          <w:tab w:val="right" w:leader="dot" w:pos="8306"/>
        </w:tabs>
      </w:pPr>
      <w:hyperlink w:anchor="_Toc30088" w:history="1">
        <w:r>
          <w:rPr>
            <w:rFonts w:ascii="仿宋" w:eastAsia="仿宋" w:hAnsi="仿宋" w:cs="仿宋" w:hint="eastAsia"/>
            <w:lang w:eastAsia="zh-CN"/>
          </w:rPr>
          <w:t>(二)、加强资金流动监控</w:t>
        </w:r>
        <w:r>
          <w:tab/>
        </w:r>
        <w:r>
          <w:fldChar w:fldCharType="begin"/>
        </w:r>
        <w:r>
          <w:instrText xml:space="preserve"> PAGEREF _Toc30088 \h </w:instrText>
        </w:r>
        <w:r>
          <w:fldChar w:fldCharType="separate"/>
        </w:r>
        <w:r>
          <w:t>51</w:t>
        </w:r>
        <w:r>
          <w:fldChar w:fldCharType="end"/>
        </w:r>
      </w:hyperlink>
    </w:p>
    <w:p>
      <w:pPr>
        <w:pStyle w:val="TOC2"/>
        <w:tabs>
          <w:tab w:val="right" w:leader="dot" w:pos="8306"/>
        </w:tabs>
      </w:pPr>
      <w:hyperlink w:anchor="_Toc11675" w:history="1">
        <w:r>
          <w:rPr>
            <w:rFonts w:ascii="仿宋" w:eastAsia="仿宋" w:hAnsi="仿宋" w:cs="仿宋" w:hint="eastAsia"/>
            <w:lang w:eastAsia="zh-CN"/>
          </w:rPr>
          <w:t>(三)、制定完善的风险控制机制</w:t>
        </w:r>
        <w:r>
          <w:tab/>
        </w:r>
        <w:r>
          <w:fldChar w:fldCharType="begin"/>
        </w:r>
        <w:r>
          <w:instrText xml:space="preserve"> PAGEREF _Toc11675 \h </w:instrText>
        </w:r>
        <w:r>
          <w:fldChar w:fldCharType="separate"/>
        </w:r>
        <w:r>
          <w:t>52</w:t>
        </w:r>
        <w:r>
          <w:fldChar w:fldCharType="end"/>
        </w:r>
      </w:hyperlink>
    </w:p>
    <w:p>
      <w:pPr>
        <w:pStyle w:val="TOC2"/>
        <w:tabs>
          <w:tab w:val="right" w:leader="dot" w:pos="8306"/>
        </w:tabs>
      </w:pPr>
      <w:hyperlink w:anchor="_Toc23837" w:history="1">
        <w:r>
          <w:rPr>
            <w:rFonts w:ascii="仿宋" w:eastAsia="仿宋" w:hAnsi="仿宋" w:cs="仿宋" w:hint="eastAsia"/>
            <w:lang w:eastAsia="zh-CN"/>
          </w:rPr>
          <w:t>(四)、优化成本管理</w:t>
        </w:r>
        <w:r>
          <w:tab/>
        </w:r>
        <w:r>
          <w:fldChar w:fldCharType="begin"/>
        </w:r>
        <w:r>
          <w:instrText xml:space="preserve"> PAGEREF _Toc23837 \h </w:instrText>
        </w:r>
        <w:r>
          <w:fldChar w:fldCharType="separate"/>
        </w:r>
        <w:r>
          <w:t>53</w:t>
        </w:r>
        <w:r>
          <w:fldChar w:fldCharType="end"/>
        </w:r>
      </w:hyperlink>
    </w:p>
    <w:p>
      <w:pPr>
        <w:pStyle w:val="TOC1"/>
        <w:tabs>
          <w:tab w:val="right" w:leader="dot" w:pos="8306"/>
        </w:tabs>
      </w:pPr>
      <w:hyperlink w:anchor="_Toc27542" w:history="1">
        <w:r>
          <w:rPr>
            <w:rFonts w:ascii="仿宋" w:eastAsia="仿宋" w:hAnsi="仿宋" w:cs="仿宋" w:hint="eastAsia"/>
            <w:lang w:eastAsia="zh-CN"/>
          </w:rPr>
          <w:t>十三、利益相关者分析与沟通计划</w:t>
        </w:r>
        <w:r>
          <w:tab/>
        </w:r>
        <w:r>
          <w:fldChar w:fldCharType="begin"/>
        </w:r>
        <w:r>
          <w:instrText xml:space="preserve"> PAGEREF _Toc27542 \h </w:instrText>
        </w:r>
        <w:r>
          <w:fldChar w:fldCharType="separate"/>
        </w:r>
        <w:r>
          <w:t>55</w:t>
        </w:r>
        <w:r>
          <w:fldChar w:fldCharType="end"/>
        </w:r>
      </w:hyperlink>
    </w:p>
    <w:p>
      <w:pPr>
        <w:pStyle w:val="TOC2"/>
        <w:tabs>
          <w:tab w:val="right" w:leader="dot" w:pos="8306"/>
        </w:tabs>
      </w:pPr>
      <w:hyperlink w:anchor="_Toc15520" w:history="1">
        <w:r>
          <w:rPr>
            <w:rFonts w:ascii="仿宋" w:eastAsia="仿宋" w:hAnsi="仿宋" w:cs="仿宋" w:hint="eastAsia"/>
            <w:lang w:eastAsia="zh-CN"/>
          </w:rPr>
          <w:t>(一)、利益相关者分析</w:t>
        </w:r>
        <w:r>
          <w:tab/>
        </w:r>
        <w:r>
          <w:fldChar w:fldCharType="begin"/>
        </w:r>
        <w:r>
          <w:instrText xml:space="preserve"> PAGEREF _Toc15520 \h </w:instrText>
        </w:r>
        <w:r>
          <w:fldChar w:fldCharType="separate"/>
        </w:r>
        <w:r>
          <w:t>55</w:t>
        </w:r>
        <w:r>
          <w:fldChar w:fldCharType="end"/>
        </w:r>
      </w:hyperlink>
    </w:p>
    <w:p>
      <w:pPr>
        <w:pStyle w:val="TOC2"/>
        <w:tabs>
          <w:tab w:val="right" w:leader="dot" w:pos="8306"/>
        </w:tabs>
      </w:pPr>
      <w:hyperlink w:anchor="_Toc6610" w:history="1">
        <w:r>
          <w:rPr>
            <w:rFonts w:ascii="仿宋" w:eastAsia="仿宋" w:hAnsi="仿宋" w:cs="仿宋" w:hint="eastAsia"/>
            <w:lang w:eastAsia="zh-CN"/>
          </w:rPr>
          <w:t>(二)、沟通计划</w:t>
        </w:r>
        <w:r>
          <w:tab/>
        </w:r>
        <w:r>
          <w:fldChar w:fldCharType="begin"/>
        </w:r>
        <w:r>
          <w:instrText xml:space="preserve"> PAGEREF _Toc6610 \h </w:instrText>
        </w:r>
        <w:r>
          <w:fldChar w:fldCharType="separate"/>
        </w:r>
        <w:r>
          <w:t>56</w:t>
        </w:r>
        <w:r>
          <w:fldChar w:fldCharType="end"/>
        </w:r>
      </w:hyperlink>
    </w:p>
    <w:p>
      <w:pPr>
        <w:pStyle w:val="TOC1"/>
        <w:tabs>
          <w:tab w:val="right" w:leader="dot" w:pos="8306"/>
        </w:tabs>
      </w:pPr>
      <w:hyperlink w:anchor="_Toc61" w:history="1">
        <w:r>
          <w:rPr>
            <w:rFonts w:ascii="仿宋" w:eastAsia="仿宋" w:hAnsi="仿宋" w:cs="仿宋" w:hint="eastAsia"/>
            <w:lang w:eastAsia="zh-CN"/>
          </w:rPr>
          <w:t>十四、风险识别与分类</w:t>
        </w:r>
        <w:r>
          <w:tab/>
        </w:r>
        <w:r>
          <w:fldChar w:fldCharType="begin"/>
        </w:r>
        <w:r>
          <w:instrText xml:space="preserve"> PAGEREF _Toc61 \h </w:instrText>
        </w:r>
        <w:r>
          <w:fldChar w:fldCharType="separate"/>
        </w:r>
        <w:r>
          <w:t>57</w:t>
        </w:r>
        <w:r>
          <w:fldChar w:fldCharType="end"/>
        </w:r>
      </w:hyperlink>
    </w:p>
    <w:p>
      <w:pPr>
        <w:pStyle w:val="TOC2"/>
        <w:tabs>
          <w:tab w:val="right" w:leader="dot" w:pos="8306"/>
        </w:tabs>
      </w:pPr>
      <w:hyperlink w:anchor="_Toc17955" w:history="1">
        <w:r>
          <w:rPr>
            <w:rFonts w:ascii="仿宋" w:eastAsia="仿宋" w:hAnsi="仿宋" w:cs="仿宋" w:hint="eastAsia"/>
            <w:lang w:eastAsia="zh-CN"/>
          </w:rPr>
          <w:t>(一)、风险识别</w:t>
        </w:r>
        <w:r>
          <w:tab/>
        </w:r>
        <w:r>
          <w:fldChar w:fldCharType="begin"/>
        </w:r>
        <w:r>
          <w:instrText xml:space="preserve"> PAGEREF _Toc17955 \h </w:instrText>
        </w:r>
        <w:r>
          <w:fldChar w:fldCharType="separate"/>
        </w:r>
        <w:r>
          <w:t>57</w:t>
        </w:r>
        <w:r>
          <w:fldChar w:fldCharType="end"/>
        </w:r>
      </w:hyperlink>
    </w:p>
    <w:p>
      <w:pPr>
        <w:pStyle w:val="TOC2"/>
        <w:tabs>
          <w:tab w:val="right" w:leader="dot" w:pos="8306"/>
        </w:tabs>
      </w:pPr>
      <w:hyperlink w:anchor="_Toc28525" w:history="1">
        <w:r>
          <w:rPr>
            <w:rFonts w:ascii="仿宋" w:eastAsia="仿宋" w:hAnsi="仿宋" w:cs="仿宋" w:hint="eastAsia"/>
            <w:lang w:eastAsia="zh-CN"/>
          </w:rPr>
          <w:t>(二)、风险分类</w:t>
        </w:r>
        <w:r>
          <w:tab/>
        </w:r>
        <w:r>
          <w:fldChar w:fldCharType="begin"/>
        </w:r>
        <w:r>
          <w:instrText xml:space="preserve"> PAGEREF _Toc28525 \h </w:instrText>
        </w:r>
        <w:r>
          <w:fldChar w:fldCharType="separate"/>
        </w:r>
        <w:r>
          <w:t>58</w:t>
        </w:r>
        <w:r>
          <w:fldChar w:fldCharType="end"/>
        </w:r>
      </w:hyperlink>
    </w:p>
    <w:p>
      <w:pPr>
        <w:pStyle w:val="TOC1"/>
        <w:tabs>
          <w:tab w:val="right" w:leader="dot" w:pos="8306"/>
        </w:tabs>
      </w:pPr>
      <w:hyperlink w:anchor="_Toc3917" w:history="1">
        <w:r>
          <w:rPr>
            <w:rFonts w:ascii="仿宋" w:eastAsia="仿宋" w:hAnsi="仿宋" w:cs="仿宋" w:hint="eastAsia"/>
            <w:lang w:eastAsia="zh-CN"/>
          </w:rPr>
          <w:t>十五、人力资源服务项目实施保障措施</w:t>
        </w:r>
        <w:r>
          <w:tab/>
        </w:r>
        <w:r>
          <w:fldChar w:fldCharType="begin"/>
        </w:r>
        <w:r>
          <w:instrText xml:space="preserve"> PAGEREF _Toc3917 \h </w:instrText>
        </w:r>
        <w:r>
          <w:fldChar w:fldCharType="separate"/>
        </w:r>
        <w:r>
          <w:t>60</w:t>
        </w:r>
        <w:r>
          <w:fldChar w:fldCharType="end"/>
        </w:r>
      </w:hyperlink>
    </w:p>
    <w:p>
      <w:pPr>
        <w:pStyle w:val="TOC2"/>
        <w:tabs>
          <w:tab w:val="right" w:leader="dot" w:pos="8306"/>
        </w:tabs>
      </w:pPr>
      <w:hyperlink w:anchor="_Toc30308" w:history="1">
        <w:r>
          <w:rPr>
            <w:rFonts w:ascii="仿宋" w:eastAsia="仿宋" w:hAnsi="仿宋" w:cs="仿宋" w:hint="eastAsia"/>
            <w:lang w:eastAsia="zh-CN"/>
          </w:rPr>
          <w:t>(一)、人力资源服务项目实施保障机制</w:t>
        </w:r>
        <w:r>
          <w:tab/>
        </w:r>
        <w:r>
          <w:fldChar w:fldCharType="begin"/>
        </w:r>
        <w:r>
          <w:instrText xml:space="preserve"> PAGEREF _Toc30308 \h </w:instrText>
        </w:r>
        <w:r>
          <w:fldChar w:fldCharType="separate"/>
        </w:r>
        <w:r>
          <w:t>60</w:t>
        </w:r>
        <w:r>
          <w:fldChar w:fldCharType="end"/>
        </w:r>
      </w:hyperlink>
    </w:p>
    <w:p>
      <w:pPr>
        <w:pStyle w:val="TOC2"/>
        <w:tabs>
          <w:tab w:val="right" w:leader="dot" w:pos="8306"/>
        </w:tabs>
      </w:pPr>
      <w:hyperlink w:anchor="_Toc24362" w:history="1">
        <w:r>
          <w:rPr>
            <w:rFonts w:ascii="仿宋" w:eastAsia="仿宋" w:hAnsi="仿宋" w:cs="仿宋" w:hint="eastAsia"/>
            <w:lang w:eastAsia="zh-CN"/>
          </w:rPr>
          <w:t>(二)、人力资源服务项目法律合规要求</w:t>
        </w:r>
        <w:r>
          <w:tab/>
        </w:r>
        <w:r>
          <w:fldChar w:fldCharType="begin"/>
        </w:r>
        <w:r>
          <w:instrText xml:space="preserve"> PAGEREF _Toc24362 \h </w:instrText>
        </w:r>
        <w:r>
          <w:fldChar w:fldCharType="separate"/>
        </w:r>
        <w:r>
          <w:t>64</w:t>
        </w:r>
        <w:r>
          <w:fldChar w:fldCharType="end"/>
        </w:r>
      </w:hyperlink>
    </w:p>
    <w:p>
      <w:pPr>
        <w:pStyle w:val="TOC2"/>
        <w:tabs>
          <w:tab w:val="right" w:leader="dot" w:pos="8306"/>
        </w:tabs>
      </w:pPr>
      <w:hyperlink w:anchor="_Toc13351" w:history="1">
        <w:r>
          <w:rPr>
            <w:rFonts w:ascii="仿宋" w:eastAsia="仿宋" w:hAnsi="仿宋" w:cs="仿宋" w:hint="eastAsia"/>
            <w:lang w:eastAsia="zh-CN"/>
          </w:rPr>
          <w:t>(三)、人力资源服务项目合同管理与法律事务</w:t>
        </w:r>
        <w:r>
          <w:tab/>
        </w:r>
        <w:r>
          <w:fldChar w:fldCharType="begin"/>
        </w:r>
        <w:r>
          <w:instrText xml:space="preserve"> PAGEREF _Toc13351 \h </w:instrText>
        </w:r>
        <w:r>
          <w:fldChar w:fldCharType="separate"/>
        </w:r>
        <w:r>
          <w:t>68</w:t>
        </w:r>
        <w:r>
          <w:fldChar w:fldCharType="end"/>
        </w:r>
      </w:hyperlink>
    </w:p>
    <w:p>
      <w:pPr>
        <w:pStyle w:val="TOC2"/>
        <w:tabs>
          <w:tab w:val="right" w:leader="dot" w:pos="8306"/>
        </w:tabs>
      </w:pPr>
      <w:hyperlink w:anchor="_Toc2807" w:history="1">
        <w:r>
          <w:rPr>
            <w:rFonts w:ascii="仿宋" w:eastAsia="仿宋" w:hAnsi="仿宋" w:cs="仿宋" w:hint="eastAsia"/>
            <w:lang w:eastAsia="zh-CN"/>
          </w:rPr>
          <w:t>(四)、人力资源服务项目知识产权保护策略</w:t>
        </w:r>
        <w:r>
          <w:tab/>
        </w:r>
        <w:r>
          <w:fldChar w:fldCharType="begin"/>
        </w:r>
        <w:r>
          <w:instrText xml:space="preserve"> PAGEREF _Toc2807 \h </w:instrText>
        </w:r>
        <w:r>
          <w:fldChar w:fldCharType="separate"/>
        </w:r>
        <w:r>
          <w:t>75</w:t>
        </w:r>
        <w:r>
          <w:fldChar w:fldCharType="end"/>
        </w:r>
      </w:hyperlink>
    </w:p>
    <w:p>
      <w:pPr>
        <w:pStyle w:val="TOC1"/>
        <w:tabs>
          <w:tab w:val="right" w:leader="dot" w:pos="8306"/>
        </w:tabs>
      </w:pPr>
      <w:hyperlink w:anchor="_Toc14878" w:history="1">
        <w:r>
          <w:rPr>
            <w:rFonts w:ascii="仿宋" w:eastAsia="仿宋" w:hAnsi="仿宋" w:cs="仿宋" w:hint="eastAsia"/>
            <w:lang w:eastAsia="zh-CN"/>
          </w:rPr>
          <w:t>十六、质量管理体系</w:t>
        </w:r>
        <w:r>
          <w:tab/>
        </w:r>
        <w:r>
          <w:fldChar w:fldCharType="begin"/>
        </w:r>
        <w:r>
          <w:instrText xml:space="preserve"> PAGEREF _Toc14878 \h </w:instrText>
        </w:r>
        <w:r>
          <w:fldChar w:fldCharType="separate"/>
        </w:r>
        <w:r>
          <w:t>77</w:t>
        </w:r>
        <w:r>
          <w:fldChar w:fldCharType="end"/>
        </w:r>
      </w:hyperlink>
    </w:p>
    <w:p>
      <w:pPr>
        <w:pStyle w:val="TOC2"/>
        <w:tabs>
          <w:tab w:val="right" w:leader="dot" w:pos="8306"/>
        </w:tabs>
      </w:pPr>
      <w:hyperlink w:anchor="_Toc13078" w:history="1">
        <w:r>
          <w:rPr>
            <w:rFonts w:ascii="仿宋" w:eastAsia="仿宋" w:hAnsi="仿宋" w:cs="仿宋" w:hint="eastAsia"/>
            <w:lang w:eastAsia="zh-CN"/>
          </w:rPr>
          <w:t>(一)、质量目标与方针</w:t>
        </w:r>
        <w:r>
          <w:tab/>
        </w:r>
        <w:r>
          <w:fldChar w:fldCharType="begin"/>
        </w:r>
        <w:r>
          <w:instrText xml:space="preserve"> PAGEREF _Toc13078 \h </w:instrText>
        </w:r>
        <w:r>
          <w:fldChar w:fldCharType="separate"/>
        </w:r>
        <w:r>
          <w:t>77</w:t>
        </w:r>
        <w:r>
          <w:fldChar w:fldCharType="end"/>
        </w:r>
      </w:hyperlink>
    </w:p>
    <w:p>
      <w:pPr>
        <w:pStyle w:val="TOC2"/>
        <w:tabs>
          <w:tab w:val="right" w:leader="dot" w:pos="8306"/>
        </w:tabs>
      </w:pPr>
      <w:hyperlink w:anchor="_Toc4439" w:history="1">
        <w:r>
          <w:rPr>
            <w:rFonts w:ascii="仿宋" w:eastAsia="仿宋" w:hAnsi="仿宋" w:cs="仿宋" w:hint="eastAsia"/>
            <w:lang w:eastAsia="zh-CN"/>
          </w:rPr>
          <w:t>(二)、质量管理责任</w:t>
        </w:r>
        <w:r>
          <w:tab/>
        </w:r>
        <w:r>
          <w:fldChar w:fldCharType="begin"/>
        </w:r>
        <w:r>
          <w:instrText xml:space="preserve"> PAGEREF _Toc4439 \h </w:instrText>
        </w:r>
        <w:r>
          <w:fldChar w:fldCharType="separate"/>
        </w:r>
        <w:r>
          <w:t>78</w:t>
        </w:r>
        <w:r>
          <w:fldChar w:fldCharType="end"/>
        </w:r>
      </w:hyperlink>
    </w:p>
    <w:p>
      <w:pPr>
        <w:pStyle w:val="TOC2"/>
        <w:tabs>
          <w:tab w:val="right" w:leader="dot" w:pos="8306"/>
        </w:tabs>
      </w:pPr>
      <w:hyperlink w:anchor="_Toc17859" w:history="1">
        <w:r>
          <w:rPr>
            <w:rFonts w:ascii="仿宋" w:eastAsia="仿宋" w:hAnsi="仿宋" w:cs="仿宋" w:hint="eastAsia"/>
            <w:lang w:eastAsia="zh-CN"/>
          </w:rPr>
          <w:t>(三)、质量管理体系文件</w:t>
        </w:r>
        <w:r>
          <w:tab/>
        </w:r>
        <w:r>
          <w:fldChar w:fldCharType="begin"/>
        </w:r>
        <w:r>
          <w:instrText xml:space="preserve"> PAGEREF _Toc17859 \h </w:instrText>
        </w:r>
        <w:r>
          <w:fldChar w:fldCharType="separate"/>
        </w:r>
        <w:r>
          <w:t>80</w:t>
        </w:r>
        <w:r>
          <w:fldChar w:fldCharType="end"/>
        </w:r>
      </w:hyperlink>
    </w:p>
    <w:p>
      <w:pPr>
        <w:pStyle w:val="TOC2"/>
        <w:tabs>
          <w:tab w:val="right" w:leader="dot" w:pos="8306"/>
        </w:tabs>
      </w:pPr>
      <w:hyperlink w:anchor="_Toc31458" w:history="1">
        <w:r>
          <w:rPr>
            <w:rFonts w:ascii="仿宋" w:eastAsia="仿宋" w:hAnsi="仿宋" w:cs="仿宋" w:hint="eastAsia"/>
            <w:lang w:eastAsia="zh-CN"/>
          </w:rPr>
          <w:t>(四)、质量培训与教育</w:t>
        </w:r>
        <w:r>
          <w:tab/>
        </w:r>
        <w:r>
          <w:fldChar w:fldCharType="begin"/>
        </w:r>
        <w:r>
          <w:instrText xml:space="preserve"> PAGEREF _Toc31458 \h </w:instrText>
        </w:r>
        <w:r>
          <w:fldChar w:fldCharType="separate"/>
        </w:r>
        <w:r>
          <w:t>82</w:t>
        </w:r>
        <w:r>
          <w:fldChar w:fldCharType="end"/>
        </w:r>
      </w:hyperlink>
    </w:p>
    <w:p>
      <w:pPr>
        <w:pStyle w:val="TOC2"/>
        <w:tabs>
          <w:tab w:val="right" w:leader="dot" w:pos="8306"/>
        </w:tabs>
      </w:pPr>
      <w:hyperlink w:anchor="_Toc25742" w:history="1">
        <w:r>
          <w:rPr>
            <w:rFonts w:ascii="仿宋" w:eastAsia="仿宋" w:hAnsi="仿宋" w:cs="仿宋" w:hint="eastAsia"/>
            <w:lang w:eastAsia="zh-CN"/>
          </w:rPr>
          <w:t>(五)、质量审核与评价</w:t>
        </w:r>
        <w:r>
          <w:tab/>
        </w:r>
        <w:r>
          <w:fldChar w:fldCharType="begin"/>
        </w:r>
        <w:r>
          <w:instrText xml:space="preserve"> PAGEREF _Toc25742 \h </w:instrText>
        </w:r>
        <w:r>
          <w:fldChar w:fldCharType="separate"/>
        </w:r>
        <w:r>
          <w:t>83</w:t>
        </w:r>
        <w:r>
          <w:fldChar w:fldCharType="end"/>
        </w:r>
      </w:hyperlink>
    </w:p>
    <w:p>
      <w:pPr>
        <w:pStyle w:val="TOC2"/>
        <w:tabs>
          <w:tab w:val="right" w:leader="dot" w:pos="8306"/>
        </w:tabs>
      </w:pPr>
      <w:hyperlink w:anchor="_Toc19423" w:history="1">
        <w:r>
          <w:rPr>
            <w:rFonts w:ascii="仿宋" w:eastAsia="仿宋" w:hAnsi="仿宋" w:cs="仿宋" w:hint="eastAsia"/>
            <w:lang w:eastAsia="zh-CN"/>
          </w:rPr>
          <w:t>(六)、不符合与纠正措施</w:t>
        </w:r>
        <w:r>
          <w:tab/>
        </w:r>
        <w:r>
          <w:fldChar w:fldCharType="begin"/>
        </w:r>
        <w:r>
          <w:instrText xml:space="preserve"> PAGEREF _Toc19423 \h </w:instrText>
        </w:r>
        <w:r>
          <w:fldChar w:fldCharType="separate"/>
        </w:r>
        <w:r>
          <w:t>84</w:t>
        </w:r>
        <w:r>
          <w:fldChar w:fldCharType="end"/>
        </w:r>
      </w:hyperlink>
    </w:p>
    <w:p>
      <w:pPr>
        <w:pStyle w:val="TOC1"/>
        <w:tabs>
          <w:tab w:val="right" w:leader="dot" w:pos="8306"/>
        </w:tabs>
      </w:pPr>
      <w:hyperlink w:anchor="_Toc10910" w:history="1">
        <w:r>
          <w:rPr>
            <w:rFonts w:ascii="仿宋" w:eastAsia="仿宋" w:hAnsi="仿宋" w:cs="仿宋" w:hint="eastAsia"/>
            <w:lang w:eastAsia="zh-CN"/>
          </w:rPr>
          <w:t>十七、人力资源服务项目工程方案分析</w:t>
        </w:r>
        <w:r>
          <w:tab/>
        </w:r>
        <w:r>
          <w:fldChar w:fldCharType="begin"/>
        </w:r>
        <w:r>
          <w:instrText xml:space="preserve"> PAGEREF _Toc10910 \h </w:instrText>
        </w:r>
        <w:r>
          <w:fldChar w:fldCharType="separate"/>
        </w:r>
        <w:r>
          <w:t>85</w:t>
        </w:r>
        <w:r>
          <w:fldChar w:fldCharType="end"/>
        </w:r>
      </w:hyperlink>
    </w:p>
    <w:p>
      <w:pPr>
        <w:pStyle w:val="TOC2"/>
        <w:tabs>
          <w:tab w:val="right" w:leader="dot" w:pos="8306"/>
        </w:tabs>
      </w:pPr>
      <w:hyperlink w:anchor="_Toc2876" w:history="1">
        <w:r>
          <w:rPr>
            <w:rFonts w:ascii="仿宋" w:eastAsia="仿宋" w:hAnsi="仿宋" w:cs="仿宋" w:hint="eastAsia"/>
            <w:lang w:eastAsia="zh-CN"/>
          </w:rPr>
          <w:t>(一)、建筑工程设计原则</w:t>
        </w:r>
        <w:r>
          <w:tab/>
        </w:r>
        <w:r>
          <w:fldChar w:fldCharType="begin"/>
        </w:r>
        <w:r>
          <w:instrText xml:space="preserve"> PAGEREF _Toc2876 \h </w:instrText>
        </w:r>
        <w:r>
          <w:fldChar w:fldCharType="separate"/>
        </w:r>
        <w:r>
          <w:t>85</w:t>
        </w:r>
        <w:r>
          <w:fldChar w:fldCharType="end"/>
        </w:r>
      </w:hyperlink>
    </w:p>
    <w:p>
      <w:pPr>
        <w:pStyle w:val="TOC2"/>
        <w:tabs>
          <w:tab w:val="right" w:leader="dot" w:pos="8306"/>
        </w:tabs>
      </w:pPr>
      <w:hyperlink w:anchor="_Toc514" w:history="1">
        <w:r>
          <w:rPr>
            <w:rFonts w:ascii="仿宋" w:eastAsia="仿宋" w:hAnsi="仿宋" w:cs="仿宋" w:hint="eastAsia"/>
            <w:lang w:eastAsia="zh-CN"/>
          </w:rPr>
          <w:t>(二)、土建工程建设指标</w:t>
        </w:r>
        <w:r>
          <w:tab/>
        </w:r>
        <w:r>
          <w:fldChar w:fldCharType="begin"/>
        </w:r>
        <w:r>
          <w:instrText xml:space="preserve"> PAGEREF _Toc514 \h </w:instrText>
        </w:r>
        <w:r>
          <w:fldChar w:fldCharType="separate"/>
        </w:r>
        <w:r>
          <w:t>88</w:t>
        </w:r>
        <w:r>
          <w:fldChar w:fldCharType="end"/>
        </w:r>
      </w:hyperlink>
    </w:p>
    <w:p>
      <w:pPr>
        <w:pStyle w:val="TOC1"/>
        <w:tabs>
          <w:tab w:val="right" w:leader="dot" w:pos="8306"/>
        </w:tabs>
      </w:pPr>
      <w:hyperlink w:anchor="_Toc26171" w:history="1">
        <w:r>
          <w:rPr>
            <w:rFonts w:ascii="仿宋" w:eastAsia="仿宋" w:hAnsi="仿宋" w:cs="仿宋" w:hint="eastAsia"/>
            <w:lang w:eastAsia="zh-CN"/>
          </w:rPr>
          <w:t>十八、人力资源服务项目实施时间节点</w:t>
        </w:r>
        <w:r>
          <w:tab/>
        </w:r>
        <w:r>
          <w:fldChar w:fldCharType="begin"/>
        </w:r>
        <w:r>
          <w:instrText xml:space="preserve"> PAGEREF _Toc26171 \h </w:instrText>
        </w:r>
        <w:r>
          <w:fldChar w:fldCharType="separate"/>
        </w:r>
        <w:r>
          <w:t>90</w:t>
        </w:r>
        <w:r>
          <w:fldChar w:fldCharType="end"/>
        </w:r>
      </w:hyperlink>
    </w:p>
    <w:p>
      <w:pPr>
        <w:pStyle w:val="TOC2"/>
        <w:tabs>
          <w:tab w:val="right" w:leader="dot" w:pos="8306"/>
        </w:tabs>
      </w:pPr>
      <w:hyperlink w:anchor="_Toc26786" w:history="1">
        <w:r>
          <w:rPr>
            <w:rFonts w:ascii="仿宋" w:eastAsia="仿宋" w:hAnsi="仿宋" w:cs="仿宋" w:hint="eastAsia"/>
            <w:lang w:eastAsia="zh-CN"/>
          </w:rPr>
          <w:t>(一)、人力资源服务项目启动阶段时间节点</w:t>
        </w:r>
        <w:r>
          <w:tab/>
        </w:r>
        <w:r>
          <w:fldChar w:fldCharType="begin"/>
        </w:r>
        <w:r>
          <w:instrText xml:space="preserve"> PAGEREF _Toc26786 \h </w:instrText>
        </w:r>
        <w:r>
          <w:fldChar w:fldCharType="separate"/>
        </w:r>
        <w:r>
          <w:t>90</w:t>
        </w:r>
        <w:r>
          <w:fldChar w:fldCharType="end"/>
        </w:r>
      </w:hyperlink>
    </w:p>
    <w:p>
      <w:pPr>
        <w:pStyle w:val="TOC2"/>
        <w:tabs>
          <w:tab w:val="right" w:leader="dot" w:pos="8306"/>
        </w:tabs>
      </w:pPr>
      <w:hyperlink w:anchor="_Toc31276" w:history="1">
        <w:r>
          <w:rPr>
            <w:rFonts w:ascii="仿宋" w:eastAsia="仿宋" w:hAnsi="仿宋" w:cs="仿宋" w:hint="eastAsia"/>
            <w:lang w:eastAsia="zh-CN"/>
          </w:rPr>
          <w:t>(二)、人力资源服务项目执行阶段时间节点</w:t>
        </w:r>
        <w:r>
          <w:tab/>
        </w:r>
        <w:r>
          <w:fldChar w:fldCharType="begin"/>
        </w:r>
        <w:r>
          <w:instrText xml:space="preserve"> PAGEREF _Toc31276 \h </w:instrText>
        </w:r>
        <w:r>
          <w:fldChar w:fldCharType="separate"/>
        </w:r>
        <w:r>
          <w:t>91</w:t>
        </w:r>
        <w:r>
          <w:fldChar w:fldCharType="end"/>
        </w:r>
      </w:hyperlink>
    </w:p>
    <w:p>
      <w:pPr>
        <w:pStyle w:val="TOC2"/>
        <w:tabs>
          <w:tab w:val="right" w:leader="dot" w:pos="8306"/>
        </w:tabs>
      </w:pPr>
      <w:hyperlink w:anchor="_Toc18820" w:history="1">
        <w:r>
          <w:rPr>
            <w:rFonts w:ascii="仿宋" w:eastAsia="仿宋" w:hAnsi="仿宋" w:cs="仿宋" w:hint="eastAsia"/>
            <w:lang w:eastAsia="zh-CN"/>
          </w:rPr>
          <w:t>(三)、人力资源服务项目完成阶段时间节点</w:t>
        </w:r>
        <w:r>
          <w:tab/>
        </w:r>
        <w:r>
          <w:fldChar w:fldCharType="begin"/>
        </w:r>
        <w:r>
          <w:instrText xml:space="preserve"> PAGEREF _Toc18820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21"/>
      <w:r>
        <w:rPr>
          <w:rFonts w:ascii="仿宋" w:eastAsia="仿宋" w:hAnsi="仿宋" w:cs="仿宋" w:hint="eastAsia"/>
          <w:sz w:val="28"/>
          <w:lang w:eastAsia="zh-CN"/>
        </w:rPr>
        <w:t>一、人力资源服务项目建设背景及必要性分析</w:t>
      </w:r>
      <w:bookmarkEnd w:id="2"/>
    </w:p>
    <w:p>
      <w:pPr>
        <w:pStyle w:val="Heading2"/>
        <w:rPr>
          <w:rFonts w:ascii="仿宋" w:eastAsia="仿宋" w:hAnsi="仿宋" w:cs="仿宋" w:hint="eastAsia"/>
          <w:lang w:eastAsia="zh-CN"/>
        </w:rPr>
      </w:pPr>
      <w:bookmarkStart w:id="3" w:name="_Toc21509"/>
      <w:r>
        <w:rPr>
          <w:rFonts w:ascii="仿宋" w:eastAsia="仿宋" w:hAnsi="仿宋" w:cs="仿宋" w:hint="eastAsia"/>
          <w:lang w:eastAsia="zh-CN"/>
        </w:rPr>
        <w:t>(一)、人力资源服务项目背景分析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力资源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力资源服务项目在这个潮流中的定位。同时，我们将关注行业内涌现的新兴机遇，以便人力资源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力资源服务项目提供了强大的发展动力。我们将聚焦于行业内最新的技术发展趋势，包括但不限于人工智能、大数据分析、物联网等领域。通过深度的技术研究，我们将确保人力资源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力资源服务项目发展的源泉。我们将投入更多的精力对市场需求进行深入剖析，超越表面的需求，深入挖掘潜在的市场痛点和机遇。通过对市场需求的细致了解，人力资源服务项目将更有针对性地设计解决方案，满足市场的多样化需求，从而更好地促进人力资源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力资源服务项目战略至关重要。我们将对竞争态势进行更为深入的分析，包括但不限于市场份额、产品特点、客户满意度等多个维度。通过深度的竞争分析，人力资源服务项目将能够更准确地把握市场脉搏，制定具有竞争力的人力资源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人力资源服务项目的发展具有直接的影响。我们将进行更为全面的法规和政策分析，了解行业发展中的潜在法律风险和合规挑战。通过充分了解和遵守相关法规，人力资源服务项目将确保在法律框架内合法合规运营，为人力资源服务项目的稳健发展提供有力支持。</w:t>
      </w:r>
    </w:p>
    <w:p>
      <w:pPr>
        <w:pStyle w:val="Heading2"/>
        <w:ind w:firstLine="560" w:firstLineChars="200"/>
        <w:rPr>
          <w:rFonts w:ascii="仿宋" w:eastAsia="仿宋" w:hAnsi="仿宋" w:cs="仿宋" w:hint="eastAsia"/>
          <w:sz w:val="28"/>
          <w:lang w:eastAsia="zh-CN"/>
        </w:rPr>
      </w:pPr>
      <w:bookmarkStart w:id="4" w:name="_Toc2485"/>
      <w:r>
        <w:rPr>
          <w:rFonts w:ascii="仿宋" w:eastAsia="仿宋" w:hAnsi="仿宋" w:cs="仿宋" w:hint="eastAsia"/>
          <w:sz w:val="28"/>
          <w:lang w:eastAsia="zh-CN"/>
        </w:rPr>
        <w:t>(二)、人力资源服务项目建设必要性分析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建设的迫切性源于对行业发展趋势的深刻洞察。我们正处于一个行业变革的时代，科技创新、数字化转型成为企业发展的关键动力。人力资源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建设不仅仅是为了跟上潮流，更是为了通过技术创新推动企业的持续发展。通过引入先进的技术和解决方案，人力资源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力资源服务项目的建设成为必然选择，通过提高产品质量、拓展服务领域，从而在竞争中获得更多的机会。人力资源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力资源服务项目建设的必要性体现在对客户需求更精准的满足。通过人力资源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建设的背后是对企业持续创新的追求。只有通过不断创新，企业才能在竞争中立于不败之地。人力资源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095"/>
      <w:r>
        <w:rPr>
          <w:rFonts w:ascii="仿宋" w:eastAsia="仿宋" w:hAnsi="仿宋" w:cs="仿宋" w:hint="eastAsia"/>
          <w:sz w:val="28"/>
          <w:lang w:eastAsia="zh-CN"/>
        </w:rPr>
        <w:t>二、人力资源服务项目选址可行性分析</w:t>
      </w:r>
      <w:bookmarkEnd w:id="5"/>
    </w:p>
    <w:p>
      <w:pPr>
        <w:pStyle w:val="Heading2"/>
        <w:rPr>
          <w:rFonts w:ascii="仿宋" w:eastAsia="仿宋" w:hAnsi="仿宋" w:cs="仿宋" w:hint="eastAsia"/>
          <w:lang w:eastAsia="zh-CN"/>
        </w:rPr>
      </w:pPr>
      <w:bookmarkStart w:id="6" w:name="_Toc19938"/>
      <w:r>
        <w:rPr>
          <w:rFonts w:ascii="仿宋" w:eastAsia="仿宋" w:hAnsi="仿宋" w:cs="仿宋" w:hint="eastAsia"/>
          <w:lang w:eastAsia="zh-CN"/>
        </w:rPr>
        <w:t>(一)、人力资源服务项目选址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该人力资源服务项目选址位于XX省XX市XX区XXX街道</w:t>
      </w:r>
    </w:p>
    <w:p>
      <w:pPr>
        <w:pStyle w:val="Heading2"/>
        <w:ind w:firstLine="560" w:firstLineChars="200"/>
        <w:rPr>
          <w:rFonts w:ascii="仿宋" w:eastAsia="仿宋" w:hAnsi="仿宋" w:cs="仿宋" w:hint="eastAsia"/>
          <w:sz w:val="28"/>
          <w:lang w:eastAsia="zh-CN"/>
        </w:rPr>
      </w:pPr>
      <w:bookmarkStart w:id="7" w:name="_Toc1683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人力资源服务项目的征地面积将根据人力资源服务项目的实际规模和需求进行精确规划。具体面积XXX平方米，旨在确保人力资源服务项目不仅能够满足当前的发展需求，还能够预留空间以适应未来的扩展。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净用地面积是在征地面积基础上去除不可利用面积后的实际可开发用地。具体面积XXX平方米，考虑到环保、交通、安全等多方面因素，以确保人力资源服务项目在整体利用效率上达到最优。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人力资源服务项目计划建设的建筑总规模具体面积XXX平方米。这一规模的确定综合考虑了人力资源服务项目的性质、规模，以及城市规划的相关要求，确保建筑布局与周边环境协调一致。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绿地率是人力资源服务项目用地中被规划为绿地的比例。具体面积XXX平方米，旨在通过合理规划绿地，改善人力资源服务项目周边环境，提升居民生活质量，并符合城市整体绿化规划。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容积率是用地上可以建设的建筑总体积与用地面积之比。具体面积XXX，通过合理的容积率规划，确保人力资源服务项目建筑规模与周边环境和谐共生。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力资源服务项目选址与当地城市规划相一致，具体面积XXX平方米。通过与城市规划部门深入沟通，确保人力资源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力资源服务项目选址符合当地产业政策，具体面积XXX平方米。这包括人力资源服务项目对当地经济的促进作用，以及对相关产业的带动效应，确保人力资源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用地总体要求必须符合环保和可持续发展的原则，具体面积XXX平方米。通过采用绿色建筑设计、节能减排等措施，确保人力资源服务项目在建设和运营过程中对环境的影响最小化，达到可持续发展的要求。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确保人力资源服务项目选址具备必要的公共设施配套，具体面积XXX平方米。这包括交通便利性、教育、医疗等基础设施，以提高居民生活品质，使得人力资源服务项目选址更具吸引力。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考虑用地总体要求对当地社会稳定性的影响，具体面积XXX平方米。通过深入了解当地社区反馈，确保人力资源服务项目的选址和建设过程对当地社会和谐稳定产生积极作用。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力资源服务项目选址不仅符合法规和规划，还在实际操作中具有可行性。这一全面规划将为人力资源服务项目的成功实施提供坚实的基础，确保人力资源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87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力资源服务项目的设备规划和空间设计中，我们将采取灵活设备布局的措施。设备布局将根据实际需求进行灵活设计，避免不必要的浪费。通过合理规划设备摆放位置，我们将提高设备的利用率，减少设备间距，以确保人力资源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力资源服务项目内部引入共享设施的概念，例如共享会议室、办公区等。通过这种方式，我们可以减少对资源的重复建设，提高资源共享效率，从而减小人力资源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89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力资源服务项目的总图布置中，我们将不同功能区域进行明确的规划，以最大程度满足人力资源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61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力资源服务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力资源服务项目对环境的影响是综合评价的重要因素之一。我们将详细考虑选址周边的自然环境、生态保护区、水源地等情况，确保人力资源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对选址的评价还需充分考虑当地政府的产业政策和法规。我们将详细了解人力资源服务项目所在地的相关政策，确保人力资源服务项目的规划和运营与当地法规相符，降低不必要的法律风险。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考虑到社会稳定性对企业运营的重要性，我们将评估选址地区的社会安全情况、劳工关系、社区反馈等方面，以确保人力资源服务项目的建设和运营不会受到社会稳定性的负面影响。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最后，我们将综合考虑用地成本，包括土地购置费用、土地开发成本等。通过对用地成本的详细评估，我们能够做出更为精确的经济效益分析，为人力资源服务项目的投资决策提供有力支持。</w:t>
      </w:r>
    </w:p>
    <w:p>
      <w:pPr>
        <w:pStyle w:val="Heading1"/>
        <w:ind w:firstLine="560" w:firstLineChars="200"/>
        <w:rPr>
          <w:rFonts w:ascii="仿宋" w:eastAsia="仿宋" w:hAnsi="仿宋" w:cs="仿宋" w:hint="eastAsia"/>
          <w:sz w:val="28"/>
          <w:lang w:eastAsia="zh-CN"/>
        </w:rPr>
      </w:pPr>
      <w:bookmarkStart w:id="11" w:name="_Toc49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38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的技术管理特点体现在其创新导向。通过引入最先进的技术趋势和解决方案，人力资源服务项目致力于提升科技含量、提高质量和效率水平。这意味着我们将采用最新的工具和方法，确保人力资源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力资源服务项目技术管理的显著特征。通过整合不同领域的技术资源，我们实现了跨学科的协同工作。这有助于优化技术架构，提高整体效能。此外，整合性策略还促进了不同技术团队之间的紧密沟通和高效合作，确保人力资源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力资源服务项目所采用的技术。通过不断优化技术方案，人力资源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力资源服务项目团队将在人力资源服务项目初期识别可能的技术风险，并采取相应的预防和应对措施。通过建立健全的风险评估机制，人力资源服务项目能够在实施过程中及时发现并解决潜在的技术问题，保障人力资源服务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人力资源服务项目中，技术将成为人力资源服务项目成功的有力支持。这一深度剖析揭示了技术管理在人力资源服务项目实施中的关键作用，为人力资源服务项目的技术基础奠定了坚实的基础。</w:t>
      </w:r>
    </w:p>
    <w:p>
      <w:pPr>
        <w:pStyle w:val="Heading2"/>
        <w:ind w:firstLine="560" w:firstLineChars="200"/>
        <w:rPr>
          <w:rFonts w:ascii="仿宋" w:eastAsia="仿宋" w:hAnsi="仿宋" w:cs="仿宋" w:hint="eastAsia"/>
          <w:sz w:val="28"/>
          <w:lang w:eastAsia="zh-CN"/>
        </w:rPr>
      </w:pPr>
      <w:bookmarkStart w:id="13" w:name="_Toc22434"/>
      <w:r>
        <w:rPr>
          <w:rFonts w:ascii="仿宋" w:eastAsia="仿宋" w:hAnsi="仿宋" w:cs="仿宋" w:hint="eastAsia"/>
          <w:sz w:val="28"/>
          <w:lang w:eastAsia="zh-CN"/>
        </w:rPr>
        <w:t>(二)、人力资源服务项目工艺技术设计方案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力资源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力资源服务项目将严格按照相关行业规范要求进行组织。通过有效控制产品质量，人力资源服务项目将致力于为顾客提供优质的人力资源服务项目产品和良好的服务。这体现了人力资源服务项目对于生产活动合规性和质量标准的高度重视，为人力资源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力资源服务项目注重生态效益和清洁生产原则。人力资源服务项目建设将紧密结合地方特色经济发展，与社会经济发展规划和区域环境保护规划方案相协调一致。通过与当地区域自然生态系统的结合，人力资源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力资源服务项目产品具有多样化的客户需求和个性化的特点。因此，人力资源服务项目产品规格品种多样，且单批生产数量较小。为满足这一特点，人力资源服务项目承办单位将建设先进的柔性制造生产线。通过广泛应用柔性制造技术，人力资源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力资源服务项目采用的技术具有较高的技术含量和自动化水平，处于国内先进水平。这一技术选用不仅体现了对生产效率、质量和环境友好性的高标准要求，同时为人力资源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1798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为确保人力资源服务项目的高效生产和技术实施，我们制定了一套精心设计的设备选型方案，以满足人力资源服务项目生产、质量和环保的要求。该方案的主要特点如下：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力资源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针对人力资源服务项目产品的多样性和小批量生产的特点，我们将建设柔性制造生产线。通过在设备选型中考虑柔性制造技术，可以灵活应对不同产品规格和生产需求，实现生产线的高度灵活性和适应性。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45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3712"/>
      <w:r>
        <w:rPr>
          <w:rFonts w:ascii="仿宋" w:eastAsia="仿宋" w:hAnsi="仿宋" w:cs="仿宋" w:hint="eastAsia"/>
          <w:lang w:eastAsia="zh-CN"/>
        </w:rPr>
        <w:t>(一)、人力资源服务行业分析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行业一直以来都是市场的关注焦点。行业内的发展趋势、竞争态势以及潜在机会都对人力资源服务项目的推进产生深远的影响。通过深入研究行业的整体概貌，我们将更好地理解行业的核心特征，为人力资源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服务行业，技术一直是推动创新和发展的关键因素。我们将对当前技术趋势进行详尽分析，包括但不限于人工智能、大数据应用、先进制造技术等。这有助于人力资源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力资源服务项目成功的基础。我们将对主要竞争对手进行深入研究，包括其市场份额、产品特点、市场定位等。通过全面了解竞争对手的优势和劣势，人力资源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370"/>
      <w:r>
        <w:rPr>
          <w:rFonts w:ascii="仿宋" w:eastAsia="仿宋" w:hAnsi="仿宋" w:cs="仿宋" w:hint="eastAsia"/>
          <w:sz w:val="28"/>
          <w:lang w:eastAsia="zh-CN"/>
        </w:rPr>
        <w:t>(二)、人力资源服务市场分析预测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力资源服务市场未来的增长趋势。这包括市场的整体规模、各细分领域的发展趋势等。人力资源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力资源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https://d.book118.com/715020240310011034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104F53"/>
    <w:rsid w:val="28104F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02024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2024-01-04T23:48:00Z</dcterms:created>
  <dcterms:modified xsi:type="dcterms:W3CDTF">2024-01-04T23:49:12Z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9F18C45531644B3FA7308DB3C430E3BF_11</vt:lpwstr>
  </property>
  <property fmtid="{D5CDD505-2E9C-101B-9397-08002B2CF9AE}" pid="3" name="KSOProductBuildVer">
    <vt:lpwstr>2052-12.1.0.16120</vt:lpwstr>
  </property>
</Properties>
</file>