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E04383" w:rsidRPr="005E609D" w:rsidP="00E04383" w14:paraId="47DE4944" w14:textId="73179A5C">
      <w:pPr>
        <w:ind w:firstLine="0" w:firstLineChars="0"/>
        <w:jc w:val="center"/>
        <w:rPr>
          <w:b/>
          <w:sz w:val="48"/>
          <w:szCs w:val="52"/>
        </w:rPr>
      </w:pPr>
      <w:r w:rsidRPr="005E609D">
        <w:rPr>
          <w:b/>
          <w:sz w:val="48"/>
          <w:szCs w:val="52"/>
        </w:rPr>
        <w:t>制造产业园及配套基础设施建设项目（二期）</w:t>
      </w:r>
    </w:p>
    <w:p w:rsidR="00473A2F" w:rsidRPr="005E609D" w:rsidP="00501134" w14:paraId="664CCA73" w14:textId="1170D2E0">
      <w:pPr>
        <w:ind w:firstLine="0" w:firstLineChars="0"/>
        <w:jc w:val="center"/>
        <w:rPr>
          <w:b/>
          <w:sz w:val="48"/>
          <w:szCs w:val="52"/>
        </w:rPr>
      </w:pPr>
      <w:r w:rsidRPr="005E609D">
        <w:rPr>
          <w:b/>
          <w:sz w:val="48"/>
          <w:szCs w:val="52"/>
        </w:rPr>
        <w:t>-</w:t>
      </w:r>
      <w:r w:rsidRPr="005E609D" w:rsidR="00743B60">
        <w:rPr>
          <w:b/>
          <w:sz w:val="48"/>
          <w:szCs w:val="52"/>
        </w:rPr>
        <w:t>L4-E</w:t>
      </w:r>
      <w:r w:rsidRPr="005E609D" w:rsidR="00743B60">
        <w:rPr>
          <w:b/>
          <w:sz w:val="48"/>
          <w:szCs w:val="52"/>
        </w:rPr>
        <w:t>道路及</w:t>
      </w:r>
      <w:r w:rsidRPr="005E609D">
        <w:rPr>
          <w:b/>
          <w:sz w:val="48"/>
          <w:szCs w:val="52"/>
        </w:rPr>
        <w:t>配套</w:t>
      </w:r>
      <w:r w:rsidRPr="005E609D" w:rsidR="00743B60">
        <w:rPr>
          <w:b/>
          <w:sz w:val="48"/>
          <w:szCs w:val="52"/>
        </w:rPr>
        <w:t>工程</w:t>
      </w:r>
    </w:p>
    <w:p w:rsidR="004B24A1" w:rsidRPr="005E609D" w:rsidP="00501134" w14:paraId="7D95AA4E" w14:textId="182BE069">
      <w:pPr>
        <w:ind w:firstLine="0" w:firstLineChars="0"/>
        <w:jc w:val="center"/>
        <w:rPr>
          <w:b/>
          <w:noProof/>
          <w:sz w:val="44"/>
          <w:szCs w:val="44"/>
        </w:rPr>
        <w:sectPr w:rsidSect="004B24A1">
          <w:headerReference w:type="even" r:id="rId7"/>
          <w:headerReference w:type="default" r:id="rId8"/>
          <w:footerReference w:type="even" r:id="rId9"/>
          <w:footerReference w:type="default" r:id="rId10"/>
          <w:headerReference w:type="first" r:id="rId11"/>
          <w:footerReference w:type="first" r:id="rId12"/>
          <w:pgSz w:w="23814" w:h="16840" w:orient="landscape" w:code="8"/>
          <w:pgMar w:top="1474" w:right="1134" w:bottom="1701" w:left="1701" w:header="0" w:footer="340" w:gutter="567"/>
          <w:cols w:space="840"/>
          <w:docGrid w:type="linesAndChars" w:linePitch="381"/>
        </w:sectPr>
      </w:pPr>
      <w:r w:rsidRPr="005E609D">
        <w:rPr>
          <w:b/>
          <w:sz w:val="48"/>
          <w:szCs w:val="52"/>
        </w:rPr>
        <w:t>交通工程</w:t>
      </w:r>
      <w:r w:rsidRPr="005E609D" w:rsidR="00E04383">
        <w:rPr>
          <w:b/>
          <w:sz w:val="48"/>
          <w:szCs w:val="52"/>
        </w:rPr>
        <w:t>施工图设计说明</w:t>
      </w:r>
    </w:p>
    <w:p w:rsidR="00501134" w:rsidRPr="005E609D" w:rsidP="000C54B5" w14:paraId="0C1E540E" w14:textId="4CB148A1">
      <w:pPr>
        <w:pStyle w:val="Heading1"/>
        <w:keepNext w:val="0"/>
        <w:keepLines w:val="0"/>
        <w:numPr>
          <w:ilvl w:val="0"/>
          <w:numId w:val="27"/>
        </w:numPr>
        <w:spacing w:beforeLines="0" w:afterLines="0"/>
        <w:jc w:val="left"/>
        <w:rPr>
          <w:rFonts w:eastAsia="仿宋_GB2312"/>
          <w:sz w:val="28"/>
          <w:szCs w:val="28"/>
        </w:rPr>
      </w:pPr>
      <w:r w:rsidRPr="005E609D">
        <w:rPr>
          <w:rFonts w:eastAsia="仿宋_GB2312"/>
          <w:sz w:val="28"/>
          <w:szCs w:val="28"/>
        </w:rPr>
        <w:fldChar w:fldCharType="begin"/>
      </w:r>
      <w:r w:rsidRPr="005E609D">
        <w:rPr>
          <w:rFonts w:eastAsia="仿宋_GB2312"/>
          <w:sz w:val="28"/>
          <w:szCs w:val="28"/>
        </w:rPr>
        <w:instrText xml:space="preserve"> TOC \o "1-2" \h \z \u </w:instrText>
      </w:r>
      <w:r w:rsidRPr="005E609D">
        <w:rPr>
          <w:rFonts w:eastAsia="仿宋_GB2312"/>
          <w:sz w:val="28"/>
          <w:szCs w:val="28"/>
        </w:rPr>
        <w:fldChar w:fldCharType="separate"/>
      </w:r>
      <w:r w:rsidRPr="005E609D">
        <w:rPr>
          <w:rFonts w:eastAsia="仿宋_GB2312"/>
          <w:sz w:val="28"/>
          <w:szCs w:val="28"/>
        </w:rPr>
        <w:fldChar w:fldCharType="end"/>
      </w:r>
      <w:r w:rsidRPr="005E609D" w:rsidR="00305592">
        <w:rPr>
          <w:rFonts w:eastAsia="仿宋_GB2312"/>
          <w:sz w:val="28"/>
          <w:szCs w:val="28"/>
        </w:rPr>
        <w:t>工程</w:t>
      </w:r>
      <w:r w:rsidRPr="005E609D">
        <w:rPr>
          <w:rFonts w:eastAsia="仿宋_GB2312"/>
          <w:sz w:val="28"/>
          <w:szCs w:val="28"/>
        </w:rPr>
        <w:t>概况</w:t>
      </w:r>
      <w:r w:rsidRPr="005E609D">
        <w:rPr>
          <w:rFonts w:eastAsia="仿宋_GB2312"/>
          <w:sz w:val="28"/>
          <w:szCs w:val="28"/>
        </w:rPr>
        <w:fldChar w:fldCharType="begin"/>
      </w:r>
      <w:r w:rsidRPr="005E609D">
        <w:rPr>
          <w:rFonts w:eastAsia="仿宋_GB2312"/>
          <w:sz w:val="28"/>
          <w:szCs w:val="28"/>
        </w:rPr>
        <w:instrText xml:space="preserve"> TOC \o "1-2" \h \z \u </w:instrText>
      </w:r>
      <w:r w:rsidRPr="005E609D">
        <w:rPr>
          <w:rFonts w:eastAsia="仿宋_GB2312"/>
          <w:sz w:val="28"/>
          <w:szCs w:val="28"/>
        </w:rPr>
        <w:fldChar w:fldCharType="separate"/>
      </w:r>
      <w:r w:rsidRPr="005E609D">
        <w:rPr>
          <w:rFonts w:eastAsia="仿宋_GB2312"/>
          <w:sz w:val="28"/>
          <w:szCs w:val="28"/>
        </w:rPr>
        <w:fldChar w:fldCharType="end"/>
      </w:r>
    </w:p>
    <w:p w:rsidR="00404EC6" w:rsidRPr="005E609D" w:rsidP="00404EC6" w14:paraId="114FC00A" w14:textId="28BFFE9E">
      <w:pPr>
        <w:pStyle w:val="Heading2"/>
        <w:keepNext w:val="0"/>
        <w:keepLines w:val="0"/>
        <w:numPr>
          <w:ilvl w:val="1"/>
          <w:numId w:val="28"/>
        </w:numPr>
        <w:jc w:val="left"/>
        <w:rPr>
          <w:rFonts w:ascii="Times New Roman" w:eastAsia="仿宋_GB2312" w:hAnsi="Times New Roman"/>
          <w:bCs w:val="0"/>
          <w:color w:val="auto"/>
          <w:kern w:val="2"/>
          <w:sz w:val="28"/>
        </w:rPr>
      </w:pPr>
      <w:r w:rsidRPr="005E609D">
        <w:rPr>
          <w:rFonts w:ascii="Times New Roman" w:eastAsia="仿宋_GB2312" w:hAnsi="Times New Roman"/>
          <w:bCs w:val="0"/>
          <w:color w:val="auto"/>
          <w:kern w:val="2"/>
          <w:sz w:val="28"/>
        </w:rPr>
        <w:t>项目</w:t>
      </w:r>
      <w:r w:rsidRPr="005E609D">
        <w:rPr>
          <w:rFonts w:ascii="Times New Roman" w:eastAsia="仿宋_GB2312" w:hAnsi="Times New Roman"/>
          <w:bCs w:val="0"/>
          <w:color w:val="auto"/>
          <w:kern w:val="2"/>
          <w:sz w:val="28"/>
        </w:rPr>
        <w:t>概况</w:t>
      </w:r>
    </w:p>
    <w:p w:rsidR="00E04383" w:rsidRPr="005E609D" w:rsidP="00521236" w14:paraId="726F031A" w14:textId="4AB6F944">
      <w:pPr>
        <w:adjustRightInd w:val="0"/>
        <w:ind w:right="17" w:firstLine="622" w:firstLineChars="222"/>
        <w:jc w:val="left"/>
        <w:rPr>
          <w:color w:val="000000"/>
        </w:rPr>
      </w:pPr>
      <w:r w:rsidRPr="005E609D">
        <w:rPr>
          <w:color w:val="000000"/>
        </w:rPr>
        <w:t>本次设计道路为</w:t>
      </w:r>
      <w:r w:rsidRPr="005E609D">
        <w:rPr>
          <w:color w:val="000000"/>
        </w:rPr>
        <w:t>L4-E</w:t>
      </w:r>
      <w:r w:rsidRPr="005E609D">
        <w:rPr>
          <w:color w:val="000000"/>
        </w:rPr>
        <w:t>线，位于川渝高竹新区管委会东侧，重庆路东侧，紧邻广安路。</w:t>
      </w:r>
      <w:r w:rsidRPr="005E609D">
        <w:rPr>
          <w:color w:val="000000"/>
        </w:rPr>
        <w:t>L4-E</w:t>
      </w:r>
      <w:r w:rsidRPr="005E609D">
        <w:rPr>
          <w:color w:val="000000"/>
        </w:rPr>
        <w:t>线全长</w:t>
      </w:r>
      <w:r w:rsidRPr="005E609D">
        <w:rPr>
          <w:color w:val="000000"/>
        </w:rPr>
        <w:t>728.9575m</w:t>
      </w:r>
      <w:r w:rsidRPr="005E609D">
        <w:rPr>
          <w:color w:val="000000"/>
        </w:rPr>
        <w:t>，城市主干路，设计速度</w:t>
      </w:r>
      <w:r w:rsidRPr="005E609D">
        <w:rPr>
          <w:color w:val="000000"/>
        </w:rPr>
        <w:t>50km/h</w:t>
      </w:r>
      <w:r w:rsidRPr="005E609D">
        <w:rPr>
          <w:color w:val="000000"/>
        </w:rPr>
        <w:t>，标准路幅宽</w:t>
      </w:r>
      <w:r w:rsidRPr="005E609D">
        <w:rPr>
          <w:color w:val="000000"/>
        </w:rPr>
        <w:t>38m</w:t>
      </w:r>
      <w:r w:rsidRPr="005E609D">
        <w:rPr>
          <w:color w:val="000000"/>
        </w:rPr>
        <w:t>，其中车行道</w:t>
      </w:r>
      <w:r w:rsidRPr="005E609D">
        <w:rPr>
          <w:color w:val="000000"/>
        </w:rPr>
        <w:t>11.5m</w:t>
      </w:r>
      <w:r w:rsidRPr="005E609D">
        <w:rPr>
          <w:color w:val="000000"/>
        </w:rPr>
        <w:t>，人行道宽</w:t>
      </w:r>
      <w:r w:rsidRPr="005E609D">
        <w:rPr>
          <w:color w:val="000000"/>
        </w:rPr>
        <w:t>6.5m</w:t>
      </w:r>
      <w:r w:rsidRPr="005E609D">
        <w:rPr>
          <w:color w:val="000000"/>
        </w:rPr>
        <w:t>，中分带</w:t>
      </w:r>
      <w:r w:rsidRPr="005E609D">
        <w:rPr>
          <w:color w:val="000000"/>
        </w:rPr>
        <w:t>2m</w:t>
      </w:r>
      <w:r w:rsidRPr="005E609D">
        <w:rPr>
          <w:color w:val="000000"/>
        </w:rPr>
        <w:t>，双向六车道。目前道路周边地块即将进行开发，本次设计道路主要起服务周边地块功能，缓解区域内的交通压力，完善区域道路路网，方便地块内部及对外交通的联系。</w:t>
      </w:r>
    </w:p>
    <w:p w:rsidR="00F36AC3" w:rsidRPr="005E609D" w:rsidP="00743B60" w14:paraId="37440974" w14:textId="13C43101">
      <w:pPr>
        <w:adjustRightInd w:val="0"/>
        <w:ind w:right="17" w:firstLine="0" w:firstLineChars="0"/>
        <w:jc w:val="center"/>
        <w:rPr>
          <w:noProof/>
          <w:color w:val="000000" w:themeColor="text1"/>
        </w:rPr>
      </w:pPr>
    </w:p>
    <w:p w:rsidR="00F36AC3" w:rsidRPr="005E609D" w:rsidP="00191FDA" w14:paraId="482B675B" w14:textId="03ED8187">
      <w:pPr>
        <w:pStyle w:val="a23"/>
        <w:spacing w:before="190" w:beforeLines="50"/>
        <w:ind w:firstLine="442"/>
        <w:rPr>
          <w:rFonts w:ascii="Times New Roman"/>
        </w:rPr>
      </w:pPr>
      <w:r w:rsidRPr="005E609D">
        <w:rPr>
          <w:rFonts w:ascii="Times New Roman"/>
        </w:rPr>
        <w:t>图</w:t>
      </w:r>
      <w:r w:rsidRPr="005E609D" w:rsidR="0079721C">
        <w:rPr>
          <w:rFonts w:ascii="Times New Roman"/>
        </w:rPr>
        <w:t>1</w:t>
      </w:r>
      <w:r w:rsidRPr="005E609D">
        <w:rPr>
          <w:rFonts w:ascii="Times New Roman"/>
        </w:rPr>
        <w:t xml:space="preserve"> </w:t>
      </w:r>
      <w:r w:rsidRPr="005E609D">
        <w:rPr>
          <w:rFonts w:ascii="Times New Roman"/>
        </w:rPr>
        <w:t>项目区位图</w:t>
      </w:r>
    </w:p>
    <w:p w:rsidR="00305592" w:rsidRPr="005E609D" w:rsidP="00305592" w14:paraId="579E38A4" w14:textId="2BB6EF39">
      <w:pPr>
        <w:pStyle w:val="Heading2"/>
        <w:keepNext w:val="0"/>
        <w:keepLines w:val="0"/>
        <w:numPr>
          <w:ilvl w:val="1"/>
          <w:numId w:val="28"/>
        </w:numPr>
        <w:jc w:val="left"/>
        <w:rPr>
          <w:rFonts w:ascii="Times New Roman" w:eastAsia="仿宋_GB2312" w:hAnsi="Times New Roman"/>
          <w:bCs w:val="0"/>
          <w:color w:val="auto"/>
          <w:kern w:val="2"/>
          <w:sz w:val="28"/>
        </w:rPr>
      </w:pPr>
      <w:r w:rsidRPr="005E609D">
        <w:rPr>
          <w:rFonts w:ascii="Times New Roman" w:eastAsia="仿宋_GB2312" w:hAnsi="Times New Roman"/>
          <w:bCs w:val="0"/>
          <w:color w:val="auto"/>
          <w:kern w:val="2"/>
          <w:sz w:val="28"/>
        </w:rPr>
        <w:t>道路技术参数</w:t>
      </w:r>
    </w:p>
    <w:p w:rsidR="00404EC6" w:rsidRPr="005E609D" w:rsidP="00305592" w14:paraId="09AF652A" w14:textId="6CE1BF96">
      <w:pPr>
        <w:pStyle w:val="a23"/>
        <w:spacing w:before="190" w:beforeLines="50"/>
        <w:ind w:firstLine="442"/>
        <w:jc w:val="both"/>
        <w:rPr>
          <w:rFonts w:ascii="Times New Roman"/>
          <w:b w:val="0"/>
          <w:color w:val="000000"/>
          <w:sz w:val="28"/>
        </w:rPr>
      </w:pPr>
      <w:r w:rsidRPr="005E609D">
        <w:rPr>
          <w:rFonts w:ascii="Times New Roman"/>
          <w:b w:val="0"/>
          <w:color w:val="000000"/>
          <w:sz w:val="28"/>
        </w:rPr>
        <w:t>本项目道路技术参数如下：</w:t>
      </w:r>
    </w:p>
    <w:p w:rsidR="00191FDA" w:rsidRPr="005E609D" w:rsidP="00191FDA" w14:paraId="7D09DD94" w14:textId="52A7EBD2">
      <w:pPr>
        <w:ind w:firstLine="482" w:firstLineChars="0"/>
        <w:jc w:val="center"/>
        <w:rPr>
          <w:rFonts w:eastAsia="仿宋"/>
          <w:b/>
          <w:sz w:val="24"/>
        </w:rPr>
      </w:pPr>
      <w:r w:rsidRPr="005E609D">
        <w:rPr>
          <w:rFonts w:eastAsia="仿宋"/>
          <w:b/>
          <w:sz w:val="24"/>
        </w:rPr>
        <w:t>表</w:t>
      </w:r>
      <w:r w:rsidRPr="005E609D">
        <w:rPr>
          <w:rFonts w:eastAsia="仿宋"/>
          <w:b/>
          <w:sz w:val="24"/>
        </w:rPr>
        <w:t xml:space="preserve">1 </w:t>
      </w:r>
      <w:r w:rsidRPr="005E609D">
        <w:rPr>
          <w:rFonts w:eastAsia="仿宋"/>
          <w:b/>
          <w:sz w:val="24"/>
        </w:rPr>
        <w:t>道路</w:t>
      </w:r>
      <w:r w:rsidRPr="005E609D">
        <w:rPr>
          <w:rFonts w:eastAsia="仿宋"/>
          <w:b/>
          <w:sz w:val="24"/>
        </w:rPr>
        <w:t>技术标准表</w:t>
      </w:r>
    </w:p>
    <w:tbl>
      <w:tblPr>
        <w:tblStyle w:val="TableNormal"/>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1843"/>
        <w:gridCol w:w="1583"/>
        <w:gridCol w:w="1819"/>
        <w:gridCol w:w="1843"/>
        <w:gridCol w:w="1906"/>
      </w:tblGrid>
      <w:tr w14:paraId="69B4F875" w14:textId="77777777" w:rsidTr="00374B0B">
        <w:tblPrEx>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7"/>
        </w:trPr>
        <w:tc>
          <w:tcPr>
            <w:tcW w:w="817" w:type="dxa"/>
            <w:shd w:val="clear" w:color="auto" w:fill="auto"/>
            <w:vAlign w:val="center"/>
          </w:tcPr>
          <w:p w:rsidR="00374B0B" w:rsidRPr="005E609D" w:rsidP="00374B0B" w14:paraId="4AB4B5D7" w14:textId="77777777">
            <w:pPr>
              <w:pStyle w:val="a47"/>
              <w:rPr>
                <w:rFonts w:ascii="Times New Roman"/>
                <w:b/>
              </w:rPr>
            </w:pPr>
            <w:r w:rsidRPr="005E609D">
              <w:rPr>
                <w:rFonts w:ascii="Times New Roman"/>
                <w:b/>
              </w:rPr>
              <w:t>序号</w:t>
            </w:r>
          </w:p>
        </w:tc>
        <w:tc>
          <w:tcPr>
            <w:tcW w:w="3426" w:type="dxa"/>
            <w:gridSpan w:val="2"/>
            <w:shd w:val="clear" w:color="auto" w:fill="auto"/>
            <w:vAlign w:val="center"/>
          </w:tcPr>
          <w:p w:rsidR="00374B0B" w:rsidRPr="005E609D" w:rsidP="00374B0B" w14:paraId="11B0D08D" w14:textId="77777777">
            <w:pPr>
              <w:pStyle w:val="a47"/>
              <w:rPr>
                <w:rFonts w:ascii="Times New Roman"/>
                <w:b/>
              </w:rPr>
            </w:pPr>
            <w:r w:rsidRPr="005E609D">
              <w:rPr>
                <w:rFonts w:ascii="Times New Roman"/>
                <w:b/>
              </w:rPr>
              <w:t>项目名称</w:t>
            </w:r>
          </w:p>
        </w:tc>
        <w:tc>
          <w:tcPr>
            <w:tcW w:w="1819" w:type="dxa"/>
            <w:shd w:val="clear" w:color="auto" w:fill="auto"/>
            <w:vAlign w:val="center"/>
          </w:tcPr>
          <w:p w:rsidR="00374B0B" w:rsidRPr="005E609D" w:rsidP="00374B0B" w14:paraId="473D63B9" w14:textId="77777777">
            <w:pPr>
              <w:pStyle w:val="a47"/>
              <w:rPr>
                <w:rFonts w:ascii="Times New Roman"/>
                <w:b/>
              </w:rPr>
            </w:pPr>
            <w:r w:rsidRPr="005E609D">
              <w:rPr>
                <w:rFonts w:ascii="Times New Roman"/>
                <w:b/>
              </w:rPr>
              <w:t>单位</w:t>
            </w:r>
          </w:p>
        </w:tc>
        <w:tc>
          <w:tcPr>
            <w:tcW w:w="1843" w:type="dxa"/>
            <w:vAlign w:val="center"/>
          </w:tcPr>
          <w:p w:rsidR="00374B0B" w:rsidRPr="005E609D" w:rsidP="00374B0B" w14:paraId="19279A62" w14:textId="77777777">
            <w:pPr>
              <w:pStyle w:val="a47"/>
              <w:rPr>
                <w:rFonts w:ascii="Times New Roman"/>
                <w:b/>
              </w:rPr>
            </w:pPr>
            <w:r w:rsidRPr="005E609D">
              <w:rPr>
                <w:rFonts w:ascii="Times New Roman"/>
                <w:b/>
              </w:rPr>
              <w:t>规范标准</w:t>
            </w:r>
          </w:p>
        </w:tc>
        <w:tc>
          <w:tcPr>
            <w:tcW w:w="1906" w:type="dxa"/>
            <w:vAlign w:val="center"/>
          </w:tcPr>
          <w:p w:rsidR="00374B0B" w:rsidRPr="005E609D" w:rsidP="00374B0B" w14:paraId="1F5A63D7" w14:textId="77777777">
            <w:pPr>
              <w:pStyle w:val="a47"/>
              <w:rPr>
                <w:rFonts w:ascii="Times New Roman"/>
                <w:b/>
              </w:rPr>
            </w:pPr>
            <w:r w:rsidRPr="005E609D">
              <w:rPr>
                <w:rFonts w:ascii="Times New Roman"/>
                <w:b/>
              </w:rPr>
              <w:t>设计取值</w:t>
            </w:r>
          </w:p>
        </w:tc>
      </w:tr>
      <w:tr w14:paraId="4DAA65E6" w14:textId="77777777" w:rsidTr="00374B0B">
        <w:tblPrEx>
          <w:tblW w:w="9811" w:type="dxa"/>
          <w:tblLook w:val="0000"/>
        </w:tblPrEx>
        <w:trPr>
          <w:trHeight w:val="397"/>
        </w:trPr>
        <w:tc>
          <w:tcPr>
            <w:tcW w:w="817" w:type="dxa"/>
            <w:shd w:val="clear" w:color="auto" w:fill="auto"/>
            <w:vAlign w:val="center"/>
          </w:tcPr>
          <w:p w:rsidR="00374B0B" w:rsidRPr="005E609D" w:rsidP="00374B0B" w14:paraId="5EAC9A09" w14:textId="77777777">
            <w:pPr>
              <w:pStyle w:val="a47"/>
              <w:rPr>
                <w:rFonts w:ascii="Times New Roman"/>
              </w:rPr>
            </w:pPr>
            <w:r w:rsidRPr="005E609D">
              <w:rPr>
                <w:rFonts w:ascii="Times New Roman"/>
              </w:rPr>
              <w:t>1</w:t>
            </w:r>
          </w:p>
        </w:tc>
        <w:tc>
          <w:tcPr>
            <w:tcW w:w="3426" w:type="dxa"/>
            <w:gridSpan w:val="2"/>
            <w:shd w:val="clear" w:color="auto" w:fill="auto"/>
            <w:vAlign w:val="center"/>
          </w:tcPr>
          <w:p w:rsidR="00374B0B" w:rsidRPr="005E609D" w:rsidP="00374B0B" w14:paraId="1E9E3CF0" w14:textId="77777777">
            <w:pPr>
              <w:pStyle w:val="a47"/>
              <w:rPr>
                <w:rFonts w:ascii="Times New Roman"/>
              </w:rPr>
            </w:pPr>
            <w:r w:rsidRPr="005E609D">
              <w:rPr>
                <w:rFonts w:ascii="Times New Roman"/>
              </w:rPr>
              <w:t>道路等级</w:t>
            </w:r>
          </w:p>
        </w:tc>
        <w:tc>
          <w:tcPr>
            <w:tcW w:w="1819" w:type="dxa"/>
            <w:shd w:val="clear" w:color="auto" w:fill="auto"/>
            <w:vAlign w:val="center"/>
          </w:tcPr>
          <w:p w:rsidR="00374B0B" w:rsidRPr="005E609D" w:rsidP="00374B0B" w14:paraId="37948BB8" w14:textId="77777777">
            <w:pPr>
              <w:pStyle w:val="a47"/>
              <w:rPr>
                <w:rFonts w:ascii="Times New Roman"/>
              </w:rPr>
            </w:pPr>
            <w:r w:rsidRPr="005E609D">
              <w:rPr>
                <w:rFonts w:ascii="Times New Roman"/>
              </w:rPr>
              <w:t>—</w:t>
            </w:r>
          </w:p>
        </w:tc>
        <w:tc>
          <w:tcPr>
            <w:tcW w:w="1843" w:type="dxa"/>
            <w:vAlign w:val="center"/>
          </w:tcPr>
          <w:p w:rsidR="00374B0B" w:rsidRPr="005E609D" w:rsidP="00374B0B" w14:paraId="58C0E517" w14:textId="77777777">
            <w:pPr>
              <w:pStyle w:val="a47"/>
              <w:rPr>
                <w:rFonts w:ascii="Times New Roman"/>
              </w:rPr>
            </w:pPr>
            <w:r w:rsidRPr="005E609D">
              <w:rPr>
                <w:rFonts w:ascii="Times New Roman"/>
              </w:rPr>
              <w:t>城市主干路</w:t>
            </w:r>
          </w:p>
        </w:tc>
        <w:tc>
          <w:tcPr>
            <w:tcW w:w="1906" w:type="dxa"/>
            <w:vAlign w:val="center"/>
          </w:tcPr>
          <w:p w:rsidR="00374B0B" w:rsidRPr="005E609D" w:rsidP="00374B0B" w14:paraId="7B2175A0" w14:textId="77777777">
            <w:pPr>
              <w:pStyle w:val="a47"/>
              <w:rPr>
                <w:rFonts w:ascii="Times New Roman"/>
              </w:rPr>
            </w:pPr>
            <w:r w:rsidRPr="005E609D">
              <w:rPr>
                <w:rFonts w:ascii="Times New Roman"/>
              </w:rPr>
              <w:t>城市主干路</w:t>
            </w:r>
          </w:p>
        </w:tc>
      </w:tr>
      <w:tr w14:paraId="0F88EA2F" w14:textId="77777777" w:rsidTr="00374B0B">
        <w:tblPrEx>
          <w:tblW w:w="9811" w:type="dxa"/>
          <w:tblLook w:val="0000"/>
        </w:tblPrEx>
        <w:trPr>
          <w:trHeight w:val="397"/>
        </w:trPr>
        <w:tc>
          <w:tcPr>
            <w:tcW w:w="817" w:type="dxa"/>
            <w:shd w:val="clear" w:color="auto" w:fill="auto"/>
            <w:vAlign w:val="center"/>
          </w:tcPr>
          <w:p w:rsidR="00374B0B" w:rsidRPr="005E609D" w:rsidP="00374B0B" w14:paraId="1D13FC41" w14:textId="77777777">
            <w:pPr>
              <w:pStyle w:val="a47"/>
              <w:rPr>
                <w:rFonts w:ascii="Times New Roman"/>
              </w:rPr>
            </w:pPr>
            <w:r w:rsidRPr="005E609D">
              <w:rPr>
                <w:rFonts w:ascii="Times New Roman"/>
              </w:rPr>
              <w:t>2</w:t>
            </w:r>
          </w:p>
        </w:tc>
        <w:tc>
          <w:tcPr>
            <w:tcW w:w="3426" w:type="dxa"/>
            <w:gridSpan w:val="2"/>
            <w:shd w:val="clear" w:color="auto" w:fill="auto"/>
            <w:vAlign w:val="center"/>
          </w:tcPr>
          <w:p w:rsidR="00374B0B" w:rsidRPr="005E609D" w:rsidP="00374B0B" w14:paraId="22C0F8F8" w14:textId="77777777">
            <w:pPr>
              <w:pStyle w:val="a47"/>
              <w:rPr>
                <w:rFonts w:ascii="Times New Roman"/>
              </w:rPr>
            </w:pPr>
            <w:r w:rsidRPr="005E609D">
              <w:rPr>
                <w:rFonts w:ascii="Times New Roman"/>
              </w:rPr>
              <w:t>设计速度</w:t>
            </w:r>
          </w:p>
        </w:tc>
        <w:tc>
          <w:tcPr>
            <w:tcW w:w="1819" w:type="dxa"/>
            <w:shd w:val="clear" w:color="auto" w:fill="auto"/>
            <w:vAlign w:val="center"/>
          </w:tcPr>
          <w:p w:rsidR="00374B0B" w:rsidRPr="005E609D" w:rsidP="00374B0B" w14:paraId="601C1423" w14:textId="77777777">
            <w:pPr>
              <w:pStyle w:val="a47"/>
              <w:rPr>
                <w:rFonts w:ascii="Times New Roman"/>
              </w:rPr>
            </w:pPr>
            <w:r w:rsidRPr="005E609D">
              <w:rPr>
                <w:rFonts w:ascii="Times New Roman"/>
              </w:rPr>
              <w:t>km/h</w:t>
            </w:r>
          </w:p>
        </w:tc>
        <w:tc>
          <w:tcPr>
            <w:tcW w:w="1843" w:type="dxa"/>
            <w:vAlign w:val="center"/>
          </w:tcPr>
          <w:p w:rsidR="00374B0B" w:rsidRPr="005E609D" w:rsidP="00374B0B" w14:paraId="303D7EF2" w14:textId="77777777">
            <w:pPr>
              <w:pStyle w:val="a47"/>
              <w:rPr>
                <w:rFonts w:ascii="Times New Roman"/>
              </w:rPr>
            </w:pPr>
            <w:r w:rsidRPr="005E609D">
              <w:rPr>
                <w:rFonts w:ascii="Times New Roman"/>
              </w:rPr>
              <w:t>60/50/40</w:t>
            </w:r>
          </w:p>
        </w:tc>
        <w:tc>
          <w:tcPr>
            <w:tcW w:w="1906" w:type="dxa"/>
            <w:vAlign w:val="center"/>
          </w:tcPr>
          <w:p w:rsidR="00374B0B" w:rsidRPr="005E609D" w:rsidP="00374B0B" w14:paraId="423BE9E6" w14:textId="77777777">
            <w:pPr>
              <w:pStyle w:val="a47"/>
              <w:rPr>
                <w:rFonts w:ascii="Times New Roman"/>
              </w:rPr>
            </w:pPr>
            <w:r w:rsidRPr="005E609D">
              <w:rPr>
                <w:rFonts w:ascii="Times New Roman"/>
              </w:rPr>
              <w:t>50</w:t>
            </w:r>
          </w:p>
        </w:tc>
      </w:tr>
      <w:tr w14:paraId="18A7CEEF" w14:textId="77777777" w:rsidTr="00374B0B">
        <w:tblPrEx>
          <w:tblW w:w="9811" w:type="dxa"/>
          <w:tblLook w:val="0000"/>
        </w:tblPrEx>
        <w:trPr>
          <w:trHeight w:val="397"/>
        </w:trPr>
        <w:tc>
          <w:tcPr>
            <w:tcW w:w="817" w:type="dxa"/>
            <w:shd w:val="clear" w:color="auto" w:fill="auto"/>
            <w:vAlign w:val="center"/>
          </w:tcPr>
          <w:p w:rsidR="00374B0B" w:rsidRPr="005E609D" w:rsidP="00374B0B" w14:paraId="128CC772" w14:textId="77777777">
            <w:pPr>
              <w:pStyle w:val="a47"/>
              <w:rPr>
                <w:rFonts w:ascii="Times New Roman"/>
              </w:rPr>
            </w:pPr>
            <w:r w:rsidRPr="005E609D">
              <w:rPr>
                <w:rFonts w:ascii="Times New Roman"/>
              </w:rPr>
              <w:t>3</w:t>
            </w:r>
          </w:p>
        </w:tc>
        <w:tc>
          <w:tcPr>
            <w:tcW w:w="3426" w:type="dxa"/>
            <w:gridSpan w:val="2"/>
            <w:shd w:val="clear" w:color="auto" w:fill="auto"/>
            <w:vAlign w:val="center"/>
          </w:tcPr>
          <w:p w:rsidR="00374B0B" w:rsidRPr="005E609D" w:rsidP="00374B0B" w14:paraId="3DCC26FF" w14:textId="77777777">
            <w:pPr>
              <w:pStyle w:val="a47"/>
              <w:rPr>
                <w:rFonts w:ascii="Times New Roman"/>
                <w:color w:val="FF0000"/>
              </w:rPr>
            </w:pPr>
            <w:r w:rsidRPr="005E609D">
              <w:rPr>
                <w:rFonts w:ascii="Times New Roman"/>
              </w:rPr>
              <w:t>不设超高圆曲线最小半径</w:t>
            </w:r>
          </w:p>
        </w:tc>
        <w:tc>
          <w:tcPr>
            <w:tcW w:w="1819" w:type="dxa"/>
            <w:shd w:val="clear" w:color="auto" w:fill="auto"/>
            <w:vAlign w:val="center"/>
          </w:tcPr>
          <w:p w:rsidR="00374B0B" w:rsidRPr="005E609D" w:rsidP="00374B0B" w14:paraId="5C00E285" w14:textId="77777777">
            <w:pPr>
              <w:pStyle w:val="a47"/>
              <w:rPr>
                <w:rFonts w:ascii="Times New Roman"/>
              </w:rPr>
            </w:pPr>
            <w:r w:rsidRPr="005E609D">
              <w:rPr>
                <w:rFonts w:ascii="Times New Roman"/>
              </w:rPr>
              <w:t>m</w:t>
            </w:r>
          </w:p>
        </w:tc>
        <w:tc>
          <w:tcPr>
            <w:tcW w:w="1843" w:type="dxa"/>
            <w:vAlign w:val="center"/>
          </w:tcPr>
          <w:p w:rsidR="00374B0B" w:rsidRPr="005E609D" w:rsidP="00374B0B" w14:paraId="28FEF903" w14:textId="77777777">
            <w:pPr>
              <w:pStyle w:val="a47"/>
              <w:rPr>
                <w:rFonts w:ascii="Times New Roman"/>
              </w:rPr>
            </w:pPr>
            <w:r w:rsidRPr="005E609D">
              <w:rPr>
                <w:rFonts w:ascii="Times New Roman"/>
              </w:rPr>
              <w:t>400</w:t>
            </w:r>
          </w:p>
        </w:tc>
        <w:tc>
          <w:tcPr>
            <w:tcW w:w="1906" w:type="dxa"/>
            <w:vAlign w:val="center"/>
          </w:tcPr>
          <w:p w:rsidR="00374B0B" w:rsidRPr="005E609D" w:rsidP="00374B0B" w14:paraId="58A3A2C2" w14:textId="77777777">
            <w:pPr>
              <w:pStyle w:val="a47"/>
              <w:rPr>
                <w:rFonts w:ascii="Times New Roman"/>
              </w:rPr>
            </w:pPr>
            <w:r w:rsidRPr="005E609D">
              <w:rPr>
                <w:rFonts w:ascii="Times New Roman"/>
              </w:rPr>
              <w:t>1100</w:t>
            </w:r>
          </w:p>
        </w:tc>
      </w:tr>
      <w:tr w14:paraId="43BE87EB" w14:textId="77777777" w:rsidTr="00374B0B">
        <w:tblPrEx>
          <w:tblW w:w="9811" w:type="dxa"/>
          <w:tblLook w:val="0000"/>
        </w:tblPrEx>
        <w:trPr>
          <w:trHeight w:val="397"/>
        </w:trPr>
        <w:tc>
          <w:tcPr>
            <w:tcW w:w="817" w:type="dxa"/>
            <w:shd w:val="clear" w:color="auto" w:fill="auto"/>
            <w:vAlign w:val="center"/>
          </w:tcPr>
          <w:p w:rsidR="00374B0B" w:rsidRPr="005E609D" w:rsidP="00374B0B" w14:paraId="78BA7439" w14:textId="77777777">
            <w:pPr>
              <w:pStyle w:val="a47"/>
              <w:rPr>
                <w:rFonts w:ascii="Times New Roman"/>
              </w:rPr>
            </w:pPr>
            <w:r w:rsidRPr="005E609D">
              <w:rPr>
                <w:rFonts w:ascii="Times New Roman"/>
              </w:rPr>
              <w:t>4</w:t>
            </w:r>
          </w:p>
        </w:tc>
        <w:tc>
          <w:tcPr>
            <w:tcW w:w="3426" w:type="dxa"/>
            <w:gridSpan w:val="2"/>
            <w:shd w:val="clear" w:color="auto" w:fill="auto"/>
            <w:vAlign w:val="center"/>
          </w:tcPr>
          <w:p w:rsidR="00374B0B" w:rsidRPr="005E609D" w:rsidP="00374B0B" w14:paraId="2409A0E6" w14:textId="77777777">
            <w:pPr>
              <w:pStyle w:val="a47"/>
              <w:rPr>
                <w:rFonts w:ascii="Times New Roman"/>
              </w:rPr>
            </w:pPr>
            <w:r w:rsidRPr="005E609D">
              <w:rPr>
                <w:rFonts w:ascii="Times New Roman"/>
              </w:rPr>
              <w:t>最大纵坡（一般值）</w:t>
            </w:r>
          </w:p>
        </w:tc>
        <w:tc>
          <w:tcPr>
            <w:tcW w:w="1819" w:type="dxa"/>
            <w:shd w:val="clear" w:color="auto" w:fill="auto"/>
            <w:vAlign w:val="center"/>
          </w:tcPr>
          <w:p w:rsidR="00374B0B" w:rsidRPr="005E609D" w:rsidP="00374B0B" w14:paraId="206E6A81" w14:textId="77777777">
            <w:pPr>
              <w:pStyle w:val="a47"/>
              <w:rPr>
                <w:rFonts w:ascii="Times New Roman"/>
              </w:rPr>
            </w:pPr>
            <w:r w:rsidRPr="005E609D">
              <w:rPr>
                <w:rFonts w:ascii="Times New Roman"/>
              </w:rPr>
              <w:t>%</w:t>
            </w:r>
          </w:p>
        </w:tc>
        <w:tc>
          <w:tcPr>
            <w:tcW w:w="1843" w:type="dxa"/>
            <w:vAlign w:val="center"/>
          </w:tcPr>
          <w:p w:rsidR="00374B0B" w:rsidRPr="005E609D" w:rsidP="00374B0B" w14:paraId="46F88D43" w14:textId="77777777">
            <w:pPr>
              <w:pStyle w:val="a47"/>
              <w:rPr>
                <w:rFonts w:ascii="Times New Roman"/>
              </w:rPr>
            </w:pPr>
            <w:r w:rsidRPr="005E609D">
              <w:rPr>
                <w:rFonts w:ascii="Times New Roman"/>
              </w:rPr>
              <w:t>5.5</w:t>
            </w:r>
          </w:p>
        </w:tc>
        <w:tc>
          <w:tcPr>
            <w:tcW w:w="1906" w:type="dxa"/>
            <w:vAlign w:val="center"/>
          </w:tcPr>
          <w:p w:rsidR="00374B0B" w:rsidRPr="005E609D" w:rsidP="00374B0B" w14:paraId="4850183C" w14:textId="77777777">
            <w:pPr>
              <w:pStyle w:val="a47"/>
              <w:rPr>
                <w:rFonts w:ascii="Times New Roman"/>
              </w:rPr>
            </w:pPr>
            <w:r w:rsidRPr="005E609D">
              <w:rPr>
                <w:rFonts w:ascii="Times New Roman"/>
              </w:rPr>
              <w:t>4.5</w:t>
            </w:r>
          </w:p>
        </w:tc>
      </w:tr>
      <w:tr w14:paraId="2311CFBD" w14:textId="77777777" w:rsidTr="00374B0B">
        <w:tblPrEx>
          <w:tblW w:w="9811" w:type="dxa"/>
          <w:tblLook w:val="0000"/>
        </w:tblPrEx>
        <w:trPr>
          <w:trHeight w:val="367"/>
        </w:trPr>
        <w:tc>
          <w:tcPr>
            <w:tcW w:w="817" w:type="dxa"/>
            <w:shd w:val="clear" w:color="auto" w:fill="auto"/>
            <w:vAlign w:val="center"/>
          </w:tcPr>
          <w:p w:rsidR="00374B0B" w:rsidRPr="005E609D" w:rsidP="00374B0B" w14:paraId="7F711F34" w14:textId="77777777">
            <w:pPr>
              <w:pStyle w:val="a47"/>
              <w:rPr>
                <w:rFonts w:ascii="Times New Roman"/>
              </w:rPr>
            </w:pPr>
            <w:r w:rsidRPr="005E609D">
              <w:rPr>
                <w:rFonts w:ascii="Times New Roman"/>
              </w:rPr>
              <w:t>5</w:t>
            </w:r>
          </w:p>
        </w:tc>
        <w:tc>
          <w:tcPr>
            <w:tcW w:w="3426" w:type="dxa"/>
            <w:gridSpan w:val="2"/>
            <w:shd w:val="clear" w:color="auto" w:fill="auto"/>
            <w:vAlign w:val="center"/>
          </w:tcPr>
          <w:p w:rsidR="00374B0B" w:rsidRPr="005E609D" w:rsidP="00374B0B" w14:paraId="31C7101E" w14:textId="77777777">
            <w:pPr>
              <w:pStyle w:val="a47"/>
              <w:rPr>
                <w:rFonts w:ascii="Times New Roman"/>
              </w:rPr>
            </w:pPr>
            <w:r w:rsidRPr="005E609D">
              <w:rPr>
                <w:rFonts w:ascii="Times New Roman"/>
              </w:rPr>
              <w:t>最小纵坡（困难）</w:t>
            </w:r>
          </w:p>
        </w:tc>
        <w:tc>
          <w:tcPr>
            <w:tcW w:w="1819" w:type="dxa"/>
            <w:shd w:val="clear" w:color="auto" w:fill="auto"/>
            <w:vAlign w:val="center"/>
          </w:tcPr>
          <w:p w:rsidR="00374B0B" w:rsidRPr="005E609D" w:rsidP="00374B0B" w14:paraId="3CC21D0D" w14:textId="77777777">
            <w:pPr>
              <w:pStyle w:val="a47"/>
              <w:rPr>
                <w:rFonts w:ascii="Times New Roman"/>
              </w:rPr>
            </w:pPr>
            <w:r w:rsidRPr="005E609D">
              <w:rPr>
                <w:rFonts w:ascii="Times New Roman"/>
              </w:rPr>
              <w:t>%</w:t>
            </w:r>
          </w:p>
        </w:tc>
        <w:tc>
          <w:tcPr>
            <w:tcW w:w="1843" w:type="dxa"/>
            <w:vAlign w:val="center"/>
          </w:tcPr>
          <w:p w:rsidR="00374B0B" w:rsidRPr="005E609D" w:rsidP="00374B0B" w14:paraId="7DE14081" w14:textId="77777777">
            <w:pPr>
              <w:pStyle w:val="a47"/>
              <w:rPr>
                <w:rFonts w:ascii="Times New Roman"/>
              </w:rPr>
            </w:pPr>
            <w:r w:rsidRPr="005E609D">
              <w:rPr>
                <w:rFonts w:ascii="Times New Roman"/>
              </w:rPr>
              <w:t>0.3</w:t>
            </w:r>
          </w:p>
        </w:tc>
        <w:tc>
          <w:tcPr>
            <w:tcW w:w="1906" w:type="dxa"/>
            <w:vAlign w:val="center"/>
          </w:tcPr>
          <w:p w:rsidR="00374B0B" w:rsidRPr="005E609D" w:rsidP="00374B0B" w14:paraId="45748B53" w14:textId="77777777">
            <w:pPr>
              <w:pStyle w:val="a47"/>
              <w:rPr>
                <w:rFonts w:ascii="Times New Roman"/>
              </w:rPr>
            </w:pPr>
            <w:r w:rsidRPr="005E609D">
              <w:rPr>
                <w:rFonts w:ascii="Times New Roman"/>
              </w:rPr>
              <w:t>1.5</w:t>
            </w:r>
          </w:p>
        </w:tc>
      </w:tr>
      <w:tr w14:paraId="792D88E0" w14:textId="77777777" w:rsidTr="00374B0B">
        <w:tblPrEx>
          <w:tblW w:w="9811" w:type="dxa"/>
          <w:tblLook w:val="0000"/>
        </w:tblPrEx>
        <w:trPr>
          <w:trHeight w:val="367"/>
        </w:trPr>
        <w:tc>
          <w:tcPr>
            <w:tcW w:w="817" w:type="dxa"/>
            <w:shd w:val="clear" w:color="auto" w:fill="auto"/>
            <w:vAlign w:val="center"/>
          </w:tcPr>
          <w:p w:rsidR="00374B0B" w:rsidRPr="005E609D" w:rsidP="00374B0B" w14:paraId="7D5B3E4D" w14:textId="77777777">
            <w:pPr>
              <w:pStyle w:val="a47"/>
              <w:rPr>
                <w:rFonts w:ascii="Times New Roman"/>
              </w:rPr>
            </w:pPr>
            <w:r w:rsidRPr="005E609D">
              <w:rPr>
                <w:rFonts w:ascii="Times New Roman"/>
              </w:rPr>
              <w:t>6</w:t>
            </w:r>
          </w:p>
        </w:tc>
        <w:tc>
          <w:tcPr>
            <w:tcW w:w="1843" w:type="dxa"/>
            <w:vMerge w:val="restart"/>
            <w:shd w:val="clear" w:color="auto" w:fill="auto"/>
            <w:vAlign w:val="center"/>
          </w:tcPr>
          <w:p w:rsidR="00374B0B" w:rsidRPr="005E609D" w:rsidP="00374B0B" w14:paraId="30721C77" w14:textId="77777777">
            <w:pPr>
              <w:pStyle w:val="a47"/>
              <w:rPr>
                <w:rFonts w:ascii="Times New Roman"/>
              </w:rPr>
            </w:pPr>
            <w:r w:rsidRPr="005E609D">
              <w:rPr>
                <w:rFonts w:ascii="Times New Roman"/>
              </w:rPr>
              <w:t>最小竖曲线</w:t>
            </w:r>
          </w:p>
          <w:p w:rsidR="00374B0B" w:rsidRPr="005E609D" w:rsidP="00374B0B" w14:paraId="24BACAE3" w14:textId="77777777">
            <w:pPr>
              <w:pStyle w:val="a47"/>
              <w:rPr>
                <w:rFonts w:ascii="Times New Roman"/>
              </w:rPr>
            </w:pPr>
            <w:r w:rsidRPr="005E609D">
              <w:rPr>
                <w:rFonts w:ascii="Times New Roman"/>
              </w:rPr>
              <w:t>（一般值）</w:t>
            </w:r>
          </w:p>
        </w:tc>
        <w:tc>
          <w:tcPr>
            <w:tcW w:w="1583" w:type="dxa"/>
            <w:shd w:val="clear" w:color="auto" w:fill="auto"/>
            <w:vAlign w:val="center"/>
          </w:tcPr>
          <w:p w:rsidR="00374B0B" w:rsidRPr="005E609D" w:rsidP="00374B0B" w14:paraId="2D062F26" w14:textId="77777777">
            <w:pPr>
              <w:pStyle w:val="a47"/>
              <w:rPr>
                <w:rFonts w:ascii="Times New Roman"/>
              </w:rPr>
            </w:pPr>
            <w:r w:rsidRPr="005E609D">
              <w:rPr>
                <w:rFonts w:ascii="Times New Roman"/>
              </w:rPr>
              <w:t>凸曲线</w:t>
            </w:r>
          </w:p>
        </w:tc>
        <w:tc>
          <w:tcPr>
            <w:tcW w:w="1819" w:type="dxa"/>
            <w:shd w:val="clear" w:color="auto" w:fill="auto"/>
            <w:vAlign w:val="center"/>
          </w:tcPr>
          <w:p w:rsidR="00374B0B" w:rsidRPr="005E609D" w:rsidP="00374B0B" w14:paraId="614B7F9F" w14:textId="77777777">
            <w:pPr>
              <w:pStyle w:val="a47"/>
              <w:rPr>
                <w:rFonts w:ascii="Times New Roman"/>
              </w:rPr>
            </w:pPr>
            <w:r w:rsidRPr="005E609D">
              <w:rPr>
                <w:rFonts w:ascii="Times New Roman"/>
              </w:rPr>
              <w:t>m</w:t>
            </w:r>
          </w:p>
        </w:tc>
        <w:tc>
          <w:tcPr>
            <w:tcW w:w="1843" w:type="dxa"/>
            <w:vAlign w:val="center"/>
          </w:tcPr>
          <w:p w:rsidR="00374B0B" w:rsidRPr="005E609D" w:rsidP="00374B0B" w14:paraId="286BE728" w14:textId="77777777">
            <w:pPr>
              <w:pStyle w:val="a47"/>
              <w:rPr>
                <w:rFonts w:ascii="Times New Roman"/>
              </w:rPr>
            </w:pPr>
            <w:r w:rsidRPr="005E609D">
              <w:rPr>
                <w:rFonts w:ascii="Times New Roman"/>
              </w:rPr>
              <w:t>1350</w:t>
            </w:r>
          </w:p>
        </w:tc>
        <w:tc>
          <w:tcPr>
            <w:tcW w:w="1906" w:type="dxa"/>
            <w:vAlign w:val="center"/>
          </w:tcPr>
          <w:p w:rsidR="00374B0B" w:rsidRPr="005E609D" w:rsidP="00374B0B" w14:paraId="4E8FAEB1" w14:textId="77777777">
            <w:pPr>
              <w:pStyle w:val="a47"/>
              <w:rPr>
                <w:rFonts w:ascii="Times New Roman"/>
              </w:rPr>
            </w:pPr>
            <w:r w:rsidRPr="005E609D">
              <w:rPr>
                <w:rFonts w:ascii="Times New Roman"/>
              </w:rPr>
              <w:t>3000</w:t>
            </w:r>
          </w:p>
        </w:tc>
      </w:tr>
      <w:tr w14:paraId="02DB97A4" w14:textId="77777777" w:rsidTr="00374B0B">
        <w:tblPrEx>
          <w:tblW w:w="9811" w:type="dxa"/>
          <w:tblLook w:val="0000"/>
        </w:tblPrEx>
        <w:trPr>
          <w:trHeight w:val="397"/>
        </w:trPr>
        <w:tc>
          <w:tcPr>
            <w:tcW w:w="817" w:type="dxa"/>
            <w:shd w:val="clear" w:color="auto" w:fill="auto"/>
            <w:vAlign w:val="center"/>
          </w:tcPr>
          <w:p w:rsidR="00374B0B" w:rsidRPr="005E609D" w:rsidP="00374B0B" w14:paraId="62E8EBA4" w14:textId="77777777">
            <w:pPr>
              <w:pStyle w:val="a47"/>
              <w:rPr>
                <w:rFonts w:ascii="Times New Roman"/>
              </w:rPr>
            </w:pPr>
            <w:r w:rsidRPr="005E609D">
              <w:rPr>
                <w:rFonts w:ascii="Times New Roman"/>
              </w:rPr>
              <w:t>7</w:t>
            </w:r>
          </w:p>
        </w:tc>
        <w:tc>
          <w:tcPr>
            <w:tcW w:w="1843" w:type="dxa"/>
            <w:vMerge/>
            <w:shd w:val="clear" w:color="auto" w:fill="auto"/>
            <w:vAlign w:val="center"/>
          </w:tcPr>
          <w:p w:rsidR="00374B0B" w:rsidRPr="005E609D" w:rsidP="00374B0B" w14:paraId="1CA4CC92" w14:textId="77777777">
            <w:pPr>
              <w:pStyle w:val="a47"/>
              <w:rPr>
                <w:rFonts w:ascii="Times New Roman"/>
              </w:rPr>
            </w:pPr>
          </w:p>
        </w:tc>
        <w:tc>
          <w:tcPr>
            <w:tcW w:w="1583" w:type="dxa"/>
            <w:shd w:val="clear" w:color="auto" w:fill="auto"/>
            <w:vAlign w:val="center"/>
          </w:tcPr>
          <w:p w:rsidR="00374B0B" w:rsidRPr="005E609D" w:rsidP="00374B0B" w14:paraId="7948B648" w14:textId="77777777">
            <w:pPr>
              <w:pStyle w:val="a47"/>
              <w:rPr>
                <w:rFonts w:ascii="Times New Roman"/>
              </w:rPr>
            </w:pPr>
            <w:r w:rsidRPr="005E609D">
              <w:rPr>
                <w:rFonts w:ascii="Times New Roman"/>
              </w:rPr>
              <w:t>凹曲线</w:t>
            </w:r>
          </w:p>
        </w:tc>
        <w:tc>
          <w:tcPr>
            <w:tcW w:w="1819" w:type="dxa"/>
            <w:shd w:val="clear" w:color="auto" w:fill="auto"/>
            <w:vAlign w:val="center"/>
          </w:tcPr>
          <w:p w:rsidR="00374B0B" w:rsidRPr="005E609D" w:rsidP="00374B0B" w14:paraId="7585DFAA" w14:textId="77777777">
            <w:pPr>
              <w:pStyle w:val="a47"/>
              <w:rPr>
                <w:rFonts w:ascii="Times New Roman"/>
              </w:rPr>
            </w:pPr>
            <w:r w:rsidRPr="005E609D">
              <w:rPr>
                <w:rFonts w:ascii="Times New Roman"/>
              </w:rPr>
              <w:t>m</w:t>
            </w:r>
          </w:p>
        </w:tc>
        <w:tc>
          <w:tcPr>
            <w:tcW w:w="1843" w:type="dxa"/>
            <w:vAlign w:val="center"/>
          </w:tcPr>
          <w:p w:rsidR="00374B0B" w:rsidRPr="005E609D" w:rsidP="00374B0B" w14:paraId="2BE2722C" w14:textId="77777777">
            <w:pPr>
              <w:pStyle w:val="a47"/>
              <w:rPr>
                <w:rFonts w:ascii="Times New Roman"/>
              </w:rPr>
            </w:pPr>
            <w:r w:rsidRPr="005E609D">
              <w:rPr>
                <w:rFonts w:ascii="Times New Roman"/>
              </w:rPr>
              <w:t>1050</w:t>
            </w:r>
          </w:p>
        </w:tc>
        <w:tc>
          <w:tcPr>
            <w:tcW w:w="1906" w:type="dxa"/>
            <w:vAlign w:val="center"/>
          </w:tcPr>
          <w:p w:rsidR="00374B0B" w:rsidRPr="005E609D" w:rsidP="00374B0B" w14:paraId="2942CDBD" w14:textId="77777777">
            <w:pPr>
              <w:pStyle w:val="a47"/>
              <w:rPr>
                <w:rFonts w:ascii="Times New Roman"/>
              </w:rPr>
            </w:pPr>
            <w:r w:rsidRPr="005E609D">
              <w:rPr>
                <w:rFonts w:ascii="Times New Roman"/>
              </w:rPr>
              <w:t>1200</w:t>
            </w:r>
          </w:p>
        </w:tc>
      </w:tr>
      <w:tr w14:paraId="67C3836B" w14:textId="77777777" w:rsidTr="00374B0B">
        <w:tblPrEx>
          <w:tblW w:w="9811" w:type="dxa"/>
          <w:tblLook w:val="0000"/>
        </w:tblPrEx>
        <w:trPr>
          <w:trHeight w:val="397"/>
        </w:trPr>
        <w:tc>
          <w:tcPr>
            <w:tcW w:w="817" w:type="dxa"/>
            <w:shd w:val="clear" w:color="auto" w:fill="auto"/>
            <w:vAlign w:val="center"/>
          </w:tcPr>
          <w:p w:rsidR="00374B0B" w:rsidRPr="005E609D" w:rsidP="00374B0B" w14:paraId="3D552919" w14:textId="77777777">
            <w:pPr>
              <w:pStyle w:val="a47"/>
              <w:rPr>
                <w:rFonts w:ascii="Times New Roman"/>
              </w:rPr>
            </w:pPr>
            <w:r w:rsidRPr="005E609D">
              <w:rPr>
                <w:rFonts w:ascii="Times New Roman"/>
              </w:rPr>
              <w:t>8</w:t>
            </w:r>
          </w:p>
        </w:tc>
        <w:tc>
          <w:tcPr>
            <w:tcW w:w="3426" w:type="dxa"/>
            <w:gridSpan w:val="2"/>
            <w:shd w:val="clear" w:color="auto" w:fill="auto"/>
            <w:noWrap/>
            <w:vAlign w:val="center"/>
          </w:tcPr>
          <w:p w:rsidR="00374B0B" w:rsidRPr="005E609D" w:rsidP="00374B0B" w14:paraId="0716789B" w14:textId="77777777">
            <w:pPr>
              <w:pStyle w:val="a47"/>
              <w:rPr>
                <w:rFonts w:ascii="Times New Roman"/>
              </w:rPr>
            </w:pPr>
            <w:r w:rsidRPr="005E609D">
              <w:rPr>
                <w:rFonts w:ascii="Times New Roman"/>
              </w:rPr>
              <w:t>标准路幅宽度</w:t>
            </w:r>
          </w:p>
        </w:tc>
        <w:tc>
          <w:tcPr>
            <w:tcW w:w="1819" w:type="dxa"/>
            <w:shd w:val="clear" w:color="auto" w:fill="auto"/>
            <w:noWrap/>
            <w:vAlign w:val="center"/>
          </w:tcPr>
          <w:p w:rsidR="00374B0B" w:rsidRPr="005E609D" w:rsidP="00374B0B" w14:paraId="041D9898" w14:textId="77777777">
            <w:pPr>
              <w:pStyle w:val="a47"/>
              <w:rPr>
                <w:rFonts w:ascii="Times New Roman"/>
              </w:rPr>
            </w:pPr>
            <w:r w:rsidRPr="005E609D">
              <w:rPr>
                <w:rFonts w:ascii="Times New Roman"/>
              </w:rPr>
              <w:t>m</w:t>
            </w:r>
          </w:p>
        </w:tc>
        <w:tc>
          <w:tcPr>
            <w:tcW w:w="1843" w:type="dxa"/>
            <w:vAlign w:val="center"/>
          </w:tcPr>
          <w:p w:rsidR="00374B0B" w:rsidRPr="005E609D" w:rsidP="00374B0B" w14:paraId="7E73C13A" w14:textId="77777777">
            <w:pPr>
              <w:pStyle w:val="a47"/>
              <w:rPr>
                <w:rFonts w:ascii="Times New Roman"/>
              </w:rPr>
            </w:pPr>
            <w:r w:rsidRPr="005E609D">
              <w:rPr>
                <w:rFonts w:ascii="Times New Roman"/>
              </w:rPr>
              <w:t>—</w:t>
            </w:r>
          </w:p>
        </w:tc>
        <w:tc>
          <w:tcPr>
            <w:tcW w:w="1906" w:type="dxa"/>
            <w:vAlign w:val="center"/>
          </w:tcPr>
          <w:p w:rsidR="00374B0B" w:rsidRPr="005E609D" w:rsidP="00374B0B" w14:paraId="39C8CF3F" w14:textId="77777777">
            <w:pPr>
              <w:pStyle w:val="a47"/>
              <w:rPr>
                <w:rFonts w:ascii="Times New Roman"/>
              </w:rPr>
            </w:pPr>
            <w:r w:rsidRPr="005E609D">
              <w:rPr>
                <w:rFonts w:ascii="Times New Roman"/>
              </w:rPr>
              <w:t>38</w:t>
            </w:r>
          </w:p>
        </w:tc>
      </w:tr>
      <w:tr w14:paraId="37DC7B4D" w14:textId="77777777" w:rsidTr="00374B0B">
        <w:tblPrEx>
          <w:tblW w:w="9811" w:type="dxa"/>
          <w:tblLook w:val="0000"/>
        </w:tblPrEx>
        <w:trPr>
          <w:trHeight w:val="397"/>
        </w:trPr>
        <w:tc>
          <w:tcPr>
            <w:tcW w:w="817" w:type="dxa"/>
            <w:shd w:val="clear" w:color="auto" w:fill="auto"/>
            <w:vAlign w:val="center"/>
          </w:tcPr>
          <w:p w:rsidR="00374B0B" w:rsidRPr="005E609D" w:rsidP="00374B0B" w14:paraId="5295906A" w14:textId="77777777">
            <w:pPr>
              <w:pStyle w:val="a47"/>
              <w:rPr>
                <w:rFonts w:ascii="Times New Roman"/>
              </w:rPr>
            </w:pPr>
            <w:r w:rsidRPr="005E609D">
              <w:rPr>
                <w:rFonts w:ascii="Times New Roman"/>
              </w:rPr>
              <w:t>9</w:t>
            </w:r>
          </w:p>
        </w:tc>
        <w:tc>
          <w:tcPr>
            <w:tcW w:w="3426" w:type="dxa"/>
            <w:gridSpan w:val="2"/>
            <w:shd w:val="clear" w:color="auto" w:fill="auto"/>
            <w:noWrap/>
            <w:vAlign w:val="center"/>
          </w:tcPr>
          <w:p w:rsidR="00374B0B" w:rsidRPr="005E609D" w:rsidP="00374B0B" w14:paraId="4ED2059A" w14:textId="77777777">
            <w:pPr>
              <w:pStyle w:val="a47"/>
              <w:rPr>
                <w:rFonts w:ascii="Times New Roman"/>
              </w:rPr>
            </w:pPr>
            <w:r w:rsidRPr="005E609D">
              <w:rPr>
                <w:rFonts w:ascii="Times New Roman"/>
              </w:rPr>
              <w:t>设计荷载</w:t>
            </w:r>
          </w:p>
        </w:tc>
        <w:tc>
          <w:tcPr>
            <w:tcW w:w="1819" w:type="dxa"/>
            <w:shd w:val="clear" w:color="auto" w:fill="auto"/>
            <w:noWrap/>
            <w:vAlign w:val="center"/>
          </w:tcPr>
          <w:p w:rsidR="00374B0B" w:rsidRPr="005E609D" w:rsidP="00374B0B" w14:paraId="6A2DCFA4" w14:textId="77777777">
            <w:pPr>
              <w:pStyle w:val="a47"/>
              <w:rPr>
                <w:rFonts w:ascii="Times New Roman"/>
              </w:rPr>
            </w:pPr>
            <w:r w:rsidRPr="005E609D">
              <w:rPr>
                <w:rFonts w:ascii="Times New Roman"/>
              </w:rPr>
              <w:t>—</w:t>
            </w:r>
          </w:p>
        </w:tc>
        <w:tc>
          <w:tcPr>
            <w:tcW w:w="1843" w:type="dxa"/>
            <w:vAlign w:val="center"/>
          </w:tcPr>
          <w:p w:rsidR="00374B0B" w:rsidRPr="005E609D" w:rsidP="00374B0B" w14:paraId="7A83B997" w14:textId="77777777">
            <w:pPr>
              <w:pStyle w:val="a47"/>
              <w:rPr>
                <w:rFonts w:ascii="Times New Roman"/>
              </w:rPr>
            </w:pPr>
            <w:r w:rsidRPr="005E609D">
              <w:rPr>
                <w:rFonts w:ascii="Times New Roman"/>
              </w:rPr>
              <w:t>城</w:t>
            </w:r>
            <w:r w:rsidRPr="005E609D">
              <w:rPr>
                <w:rFonts w:ascii="Times New Roman"/>
              </w:rPr>
              <w:t>-A</w:t>
            </w:r>
            <w:r w:rsidRPr="005E609D">
              <w:rPr>
                <w:rFonts w:ascii="Times New Roman"/>
              </w:rPr>
              <w:t>级</w:t>
            </w:r>
          </w:p>
        </w:tc>
        <w:tc>
          <w:tcPr>
            <w:tcW w:w="1906" w:type="dxa"/>
            <w:vAlign w:val="center"/>
          </w:tcPr>
          <w:p w:rsidR="00374B0B" w:rsidRPr="005E609D" w:rsidP="00374B0B" w14:paraId="2A73CF17" w14:textId="77777777">
            <w:pPr>
              <w:pStyle w:val="a47"/>
              <w:rPr>
                <w:rFonts w:ascii="Times New Roman"/>
              </w:rPr>
            </w:pPr>
            <w:r w:rsidRPr="005E609D">
              <w:rPr>
                <w:rFonts w:ascii="Times New Roman"/>
              </w:rPr>
              <w:t>城</w:t>
            </w:r>
            <w:r w:rsidRPr="005E609D">
              <w:rPr>
                <w:rFonts w:ascii="Times New Roman"/>
              </w:rPr>
              <w:t>-A</w:t>
            </w:r>
            <w:r w:rsidRPr="005E609D">
              <w:rPr>
                <w:rFonts w:ascii="Times New Roman"/>
              </w:rPr>
              <w:t>级</w:t>
            </w:r>
          </w:p>
        </w:tc>
      </w:tr>
      <w:tr w14:paraId="34770C19" w14:textId="77777777" w:rsidTr="00374B0B">
        <w:tblPrEx>
          <w:tblW w:w="9811" w:type="dxa"/>
          <w:tblLook w:val="0000"/>
        </w:tblPrEx>
        <w:trPr>
          <w:trHeight w:val="397"/>
        </w:trPr>
        <w:tc>
          <w:tcPr>
            <w:tcW w:w="817" w:type="dxa"/>
            <w:shd w:val="clear" w:color="auto" w:fill="auto"/>
            <w:vAlign w:val="center"/>
          </w:tcPr>
          <w:p w:rsidR="00374B0B" w:rsidRPr="005E609D" w:rsidP="00374B0B" w14:paraId="2072F990" w14:textId="77777777">
            <w:pPr>
              <w:pStyle w:val="a47"/>
              <w:rPr>
                <w:rFonts w:ascii="Times New Roman"/>
              </w:rPr>
            </w:pPr>
            <w:r w:rsidRPr="005E609D">
              <w:rPr>
                <w:rFonts w:ascii="Times New Roman"/>
              </w:rPr>
              <w:t>10</w:t>
            </w:r>
          </w:p>
        </w:tc>
        <w:tc>
          <w:tcPr>
            <w:tcW w:w="3426" w:type="dxa"/>
            <w:gridSpan w:val="2"/>
            <w:shd w:val="clear" w:color="auto" w:fill="auto"/>
            <w:noWrap/>
            <w:vAlign w:val="center"/>
          </w:tcPr>
          <w:p w:rsidR="00374B0B" w:rsidRPr="005E609D" w:rsidP="00374B0B" w14:paraId="75DCD2D0" w14:textId="77777777">
            <w:pPr>
              <w:pStyle w:val="a47"/>
              <w:rPr>
                <w:rFonts w:ascii="Times New Roman"/>
              </w:rPr>
            </w:pPr>
            <w:r w:rsidRPr="005E609D">
              <w:rPr>
                <w:rFonts w:ascii="Times New Roman"/>
              </w:rPr>
              <w:t>路面结构层设计年限</w:t>
            </w:r>
          </w:p>
        </w:tc>
        <w:tc>
          <w:tcPr>
            <w:tcW w:w="1819" w:type="dxa"/>
            <w:shd w:val="clear" w:color="auto" w:fill="auto"/>
            <w:noWrap/>
            <w:vAlign w:val="center"/>
          </w:tcPr>
          <w:p w:rsidR="00374B0B" w:rsidRPr="005E609D" w:rsidP="00374B0B" w14:paraId="33907D09" w14:textId="77777777">
            <w:pPr>
              <w:pStyle w:val="a47"/>
              <w:rPr>
                <w:rFonts w:ascii="Times New Roman"/>
              </w:rPr>
            </w:pPr>
            <w:r w:rsidRPr="005E609D">
              <w:rPr>
                <w:rFonts w:ascii="Times New Roman"/>
              </w:rPr>
              <w:t>年</w:t>
            </w:r>
          </w:p>
        </w:tc>
        <w:tc>
          <w:tcPr>
            <w:tcW w:w="1843" w:type="dxa"/>
            <w:vAlign w:val="center"/>
          </w:tcPr>
          <w:p w:rsidR="00374B0B" w:rsidRPr="005E609D" w:rsidP="00374B0B" w14:paraId="49198555" w14:textId="77777777">
            <w:pPr>
              <w:pStyle w:val="a47"/>
              <w:rPr>
                <w:rFonts w:ascii="Times New Roman"/>
              </w:rPr>
            </w:pPr>
            <w:r w:rsidRPr="005E609D">
              <w:rPr>
                <w:rFonts w:ascii="Times New Roman"/>
              </w:rPr>
              <w:t>15</w:t>
            </w:r>
          </w:p>
        </w:tc>
        <w:tc>
          <w:tcPr>
            <w:tcW w:w="1906" w:type="dxa"/>
            <w:vAlign w:val="center"/>
          </w:tcPr>
          <w:p w:rsidR="00374B0B" w:rsidRPr="005E609D" w:rsidP="00374B0B" w14:paraId="731CD728" w14:textId="77777777">
            <w:pPr>
              <w:pStyle w:val="a47"/>
              <w:rPr>
                <w:rFonts w:ascii="Times New Roman"/>
              </w:rPr>
            </w:pPr>
            <w:r w:rsidRPr="005E609D">
              <w:rPr>
                <w:rFonts w:ascii="Times New Roman"/>
              </w:rPr>
              <w:t>15</w:t>
            </w:r>
          </w:p>
        </w:tc>
      </w:tr>
      <w:tr w14:paraId="74F55C4A" w14:textId="77777777" w:rsidTr="00374B0B">
        <w:tblPrEx>
          <w:tblW w:w="9811" w:type="dxa"/>
          <w:tblLook w:val="0000"/>
        </w:tblPrEx>
        <w:trPr>
          <w:trHeight w:val="397"/>
        </w:trPr>
        <w:tc>
          <w:tcPr>
            <w:tcW w:w="817" w:type="dxa"/>
            <w:shd w:val="clear" w:color="auto" w:fill="auto"/>
            <w:vAlign w:val="center"/>
          </w:tcPr>
          <w:p w:rsidR="00374B0B" w:rsidRPr="005E609D" w:rsidP="00374B0B" w14:paraId="5617EA94" w14:textId="77777777">
            <w:pPr>
              <w:pStyle w:val="a47"/>
              <w:rPr>
                <w:rFonts w:ascii="Times New Roman"/>
              </w:rPr>
            </w:pPr>
            <w:r w:rsidRPr="005E609D">
              <w:rPr>
                <w:rFonts w:ascii="Times New Roman"/>
              </w:rPr>
              <w:t>11</w:t>
            </w:r>
          </w:p>
        </w:tc>
        <w:tc>
          <w:tcPr>
            <w:tcW w:w="3426" w:type="dxa"/>
            <w:gridSpan w:val="2"/>
            <w:shd w:val="clear" w:color="auto" w:fill="auto"/>
            <w:noWrap/>
            <w:vAlign w:val="center"/>
          </w:tcPr>
          <w:p w:rsidR="00374B0B" w:rsidRPr="005E609D" w:rsidP="00374B0B" w14:paraId="6E8F2540" w14:textId="77777777">
            <w:pPr>
              <w:pStyle w:val="a47"/>
              <w:rPr>
                <w:rFonts w:ascii="Times New Roman"/>
              </w:rPr>
            </w:pPr>
            <w:r w:rsidRPr="005E609D">
              <w:rPr>
                <w:rFonts w:ascii="Times New Roman"/>
              </w:rPr>
              <w:t>路面设计轴载</w:t>
            </w:r>
          </w:p>
        </w:tc>
        <w:tc>
          <w:tcPr>
            <w:tcW w:w="1819" w:type="dxa"/>
            <w:shd w:val="clear" w:color="auto" w:fill="auto"/>
            <w:noWrap/>
            <w:vAlign w:val="center"/>
          </w:tcPr>
          <w:p w:rsidR="00374B0B" w:rsidRPr="005E609D" w:rsidP="00374B0B" w14:paraId="04950143" w14:textId="77777777">
            <w:pPr>
              <w:pStyle w:val="a47"/>
              <w:rPr>
                <w:rFonts w:ascii="Times New Roman"/>
              </w:rPr>
            </w:pPr>
            <w:r w:rsidRPr="005E609D">
              <w:rPr>
                <w:rFonts w:ascii="Times New Roman"/>
              </w:rPr>
              <w:t>—</w:t>
            </w:r>
          </w:p>
        </w:tc>
        <w:tc>
          <w:tcPr>
            <w:tcW w:w="1843" w:type="dxa"/>
            <w:vAlign w:val="center"/>
          </w:tcPr>
          <w:p w:rsidR="00374B0B" w:rsidRPr="005E609D" w:rsidP="00374B0B" w14:paraId="635E284D" w14:textId="77777777">
            <w:pPr>
              <w:pStyle w:val="a47"/>
              <w:rPr>
                <w:rFonts w:ascii="Times New Roman"/>
              </w:rPr>
            </w:pPr>
            <w:r w:rsidRPr="005E609D">
              <w:rPr>
                <w:rFonts w:ascii="Times New Roman"/>
                <w:color w:val="000000"/>
                <w:kern w:val="24"/>
              </w:rPr>
              <w:t>BZZ-100</w:t>
            </w:r>
            <w:r w:rsidRPr="005E609D">
              <w:rPr>
                <w:rFonts w:ascii="Times New Roman"/>
                <w:color w:val="000000"/>
                <w:kern w:val="24"/>
              </w:rPr>
              <w:t>标准车</w:t>
            </w:r>
          </w:p>
        </w:tc>
        <w:tc>
          <w:tcPr>
            <w:tcW w:w="1906" w:type="dxa"/>
            <w:vAlign w:val="center"/>
          </w:tcPr>
          <w:p w:rsidR="00374B0B" w:rsidRPr="005E609D" w:rsidP="00374B0B" w14:paraId="2E3CFE52" w14:textId="77777777">
            <w:pPr>
              <w:pStyle w:val="a47"/>
              <w:rPr>
                <w:rFonts w:ascii="Times New Roman"/>
              </w:rPr>
            </w:pPr>
            <w:r w:rsidRPr="005E609D">
              <w:rPr>
                <w:rFonts w:ascii="Times New Roman"/>
                <w:color w:val="000000"/>
                <w:kern w:val="24"/>
              </w:rPr>
              <w:t>BZZ-100</w:t>
            </w:r>
            <w:r w:rsidRPr="005E609D">
              <w:rPr>
                <w:rFonts w:ascii="Times New Roman"/>
                <w:color w:val="000000"/>
                <w:kern w:val="24"/>
              </w:rPr>
              <w:t>标准车</w:t>
            </w:r>
          </w:p>
        </w:tc>
      </w:tr>
      <w:tr w14:paraId="15D48D7A" w14:textId="77777777" w:rsidTr="00374B0B">
        <w:tblPrEx>
          <w:tblW w:w="9811" w:type="dxa"/>
          <w:tblLook w:val="0000"/>
        </w:tblPrEx>
        <w:trPr>
          <w:trHeight w:val="397"/>
        </w:trPr>
        <w:tc>
          <w:tcPr>
            <w:tcW w:w="817" w:type="dxa"/>
            <w:shd w:val="clear" w:color="auto" w:fill="auto"/>
            <w:vAlign w:val="center"/>
          </w:tcPr>
          <w:p w:rsidR="00374B0B" w:rsidRPr="005E609D" w:rsidP="00374B0B" w14:paraId="03E26E2F" w14:textId="77777777">
            <w:pPr>
              <w:pStyle w:val="a47"/>
              <w:rPr>
                <w:rFonts w:ascii="Times New Roman"/>
              </w:rPr>
            </w:pPr>
            <w:r w:rsidRPr="005E609D">
              <w:rPr>
                <w:rFonts w:ascii="Times New Roman"/>
              </w:rPr>
              <w:t>12</w:t>
            </w:r>
          </w:p>
        </w:tc>
        <w:tc>
          <w:tcPr>
            <w:tcW w:w="3426" w:type="dxa"/>
            <w:gridSpan w:val="2"/>
            <w:shd w:val="clear" w:color="auto" w:fill="auto"/>
            <w:noWrap/>
            <w:vAlign w:val="center"/>
          </w:tcPr>
          <w:p w:rsidR="00374B0B" w:rsidRPr="005E609D" w:rsidP="00374B0B" w14:paraId="20A9B8C0" w14:textId="77777777">
            <w:pPr>
              <w:pStyle w:val="a47"/>
              <w:rPr>
                <w:rFonts w:ascii="Times New Roman"/>
              </w:rPr>
            </w:pPr>
            <w:r w:rsidRPr="005E609D">
              <w:rPr>
                <w:rFonts w:ascii="Times New Roman"/>
              </w:rPr>
              <w:t>停车视距</w:t>
            </w:r>
          </w:p>
        </w:tc>
        <w:tc>
          <w:tcPr>
            <w:tcW w:w="1819" w:type="dxa"/>
            <w:shd w:val="clear" w:color="auto" w:fill="auto"/>
            <w:noWrap/>
            <w:vAlign w:val="center"/>
          </w:tcPr>
          <w:p w:rsidR="00374B0B" w:rsidRPr="005E609D" w:rsidP="00374B0B" w14:paraId="2A214FA7" w14:textId="77777777">
            <w:pPr>
              <w:pStyle w:val="a47"/>
              <w:rPr>
                <w:rFonts w:ascii="Times New Roman"/>
              </w:rPr>
            </w:pPr>
            <w:r w:rsidRPr="005E609D">
              <w:rPr>
                <w:rFonts w:ascii="Times New Roman"/>
              </w:rPr>
              <w:t>m</w:t>
            </w:r>
          </w:p>
        </w:tc>
        <w:tc>
          <w:tcPr>
            <w:tcW w:w="1843" w:type="dxa"/>
            <w:vAlign w:val="center"/>
          </w:tcPr>
          <w:p w:rsidR="00374B0B" w:rsidRPr="005E609D" w:rsidP="00374B0B" w14:paraId="5AF99275" w14:textId="77777777">
            <w:pPr>
              <w:pStyle w:val="a47"/>
              <w:rPr>
                <w:rFonts w:ascii="Times New Roman"/>
              </w:rPr>
            </w:pPr>
            <w:r w:rsidRPr="005E609D">
              <w:rPr>
                <w:rFonts w:ascii="Times New Roman"/>
              </w:rPr>
              <w:t>≥60</w:t>
            </w:r>
          </w:p>
        </w:tc>
        <w:tc>
          <w:tcPr>
            <w:tcW w:w="1906" w:type="dxa"/>
            <w:vAlign w:val="center"/>
          </w:tcPr>
          <w:p w:rsidR="00374B0B" w:rsidRPr="005E609D" w:rsidP="00374B0B" w14:paraId="337475B6" w14:textId="77777777">
            <w:pPr>
              <w:pStyle w:val="a47"/>
              <w:rPr>
                <w:rFonts w:ascii="Times New Roman"/>
              </w:rPr>
            </w:pPr>
            <w:r w:rsidRPr="005E609D">
              <w:rPr>
                <w:rFonts w:ascii="Times New Roman"/>
              </w:rPr>
              <w:t>≥60</w:t>
            </w:r>
          </w:p>
        </w:tc>
      </w:tr>
      <w:tr w14:paraId="6A93A803" w14:textId="77777777" w:rsidTr="00374B0B">
        <w:tblPrEx>
          <w:tblW w:w="9811" w:type="dxa"/>
          <w:tblLook w:val="0000"/>
        </w:tblPrEx>
        <w:trPr>
          <w:trHeight w:val="397"/>
        </w:trPr>
        <w:tc>
          <w:tcPr>
            <w:tcW w:w="817" w:type="dxa"/>
            <w:shd w:val="clear" w:color="auto" w:fill="auto"/>
            <w:vAlign w:val="center"/>
          </w:tcPr>
          <w:p w:rsidR="00374B0B" w:rsidRPr="005E609D" w:rsidP="00374B0B" w14:paraId="16444A4E" w14:textId="77777777">
            <w:pPr>
              <w:pStyle w:val="a47"/>
              <w:rPr>
                <w:rFonts w:ascii="Times New Roman"/>
              </w:rPr>
            </w:pPr>
            <w:r w:rsidRPr="005E609D">
              <w:rPr>
                <w:rFonts w:ascii="Times New Roman"/>
              </w:rPr>
              <w:t>13</w:t>
            </w:r>
          </w:p>
        </w:tc>
        <w:tc>
          <w:tcPr>
            <w:tcW w:w="3426" w:type="dxa"/>
            <w:gridSpan w:val="2"/>
            <w:shd w:val="clear" w:color="auto" w:fill="auto"/>
            <w:noWrap/>
            <w:vAlign w:val="center"/>
          </w:tcPr>
          <w:p w:rsidR="00374B0B" w:rsidRPr="005E609D" w:rsidP="00374B0B" w14:paraId="54E342AA" w14:textId="77777777">
            <w:pPr>
              <w:pStyle w:val="a47"/>
              <w:rPr>
                <w:rFonts w:ascii="Times New Roman"/>
              </w:rPr>
            </w:pPr>
            <w:r w:rsidRPr="005E609D">
              <w:rPr>
                <w:rFonts w:ascii="Times New Roman"/>
              </w:rPr>
              <w:t>道路最小净高</w:t>
            </w:r>
          </w:p>
        </w:tc>
        <w:tc>
          <w:tcPr>
            <w:tcW w:w="1819" w:type="dxa"/>
            <w:shd w:val="clear" w:color="auto" w:fill="auto"/>
            <w:noWrap/>
            <w:vAlign w:val="center"/>
          </w:tcPr>
          <w:p w:rsidR="00374B0B" w:rsidRPr="005E609D" w:rsidP="00374B0B" w14:paraId="2D8153AB" w14:textId="77777777">
            <w:pPr>
              <w:pStyle w:val="a47"/>
              <w:rPr>
                <w:rFonts w:ascii="Times New Roman"/>
              </w:rPr>
            </w:pPr>
            <w:r w:rsidRPr="005E609D">
              <w:rPr>
                <w:rFonts w:ascii="Times New Roman"/>
              </w:rPr>
              <w:t>m</w:t>
            </w:r>
          </w:p>
        </w:tc>
        <w:tc>
          <w:tcPr>
            <w:tcW w:w="1843" w:type="dxa"/>
            <w:vAlign w:val="center"/>
          </w:tcPr>
          <w:p w:rsidR="00374B0B" w:rsidRPr="005E609D" w:rsidP="00374B0B" w14:paraId="55738DC7" w14:textId="77777777">
            <w:pPr>
              <w:pStyle w:val="a47"/>
              <w:rPr>
                <w:rFonts w:ascii="Times New Roman"/>
              </w:rPr>
            </w:pPr>
            <w:r w:rsidRPr="005E609D">
              <w:rPr>
                <w:rFonts w:ascii="Times New Roman"/>
              </w:rPr>
              <w:t>≥4.5</w:t>
            </w:r>
          </w:p>
        </w:tc>
        <w:tc>
          <w:tcPr>
            <w:tcW w:w="1906" w:type="dxa"/>
            <w:vAlign w:val="center"/>
          </w:tcPr>
          <w:p w:rsidR="00374B0B" w:rsidRPr="005E609D" w:rsidP="00374B0B" w14:paraId="4D12F025" w14:textId="77777777">
            <w:pPr>
              <w:pStyle w:val="a47"/>
              <w:rPr>
                <w:rFonts w:ascii="Times New Roman"/>
              </w:rPr>
            </w:pPr>
            <w:r w:rsidRPr="005E609D">
              <w:rPr>
                <w:rFonts w:ascii="Times New Roman"/>
              </w:rPr>
              <w:t>≥4.5</w:t>
            </w:r>
          </w:p>
        </w:tc>
      </w:tr>
      <w:tr w14:paraId="7ABF96AB" w14:textId="77777777" w:rsidTr="00374B0B">
        <w:tblPrEx>
          <w:tblW w:w="9811" w:type="dxa"/>
          <w:tblLook w:val="0000"/>
        </w:tblPrEx>
        <w:trPr>
          <w:trHeight w:val="397"/>
        </w:trPr>
        <w:tc>
          <w:tcPr>
            <w:tcW w:w="817" w:type="dxa"/>
            <w:shd w:val="clear" w:color="auto" w:fill="auto"/>
            <w:vAlign w:val="center"/>
          </w:tcPr>
          <w:p w:rsidR="00374B0B" w:rsidRPr="005E609D" w:rsidP="00374B0B" w14:paraId="3DA15C7F" w14:textId="77777777">
            <w:pPr>
              <w:pStyle w:val="a47"/>
              <w:rPr>
                <w:rFonts w:ascii="Times New Roman"/>
              </w:rPr>
            </w:pPr>
            <w:r w:rsidRPr="005E609D">
              <w:rPr>
                <w:rFonts w:ascii="Times New Roman"/>
              </w:rPr>
              <w:t>14</w:t>
            </w:r>
          </w:p>
        </w:tc>
        <w:tc>
          <w:tcPr>
            <w:tcW w:w="3426" w:type="dxa"/>
            <w:gridSpan w:val="2"/>
            <w:shd w:val="clear" w:color="auto" w:fill="auto"/>
            <w:noWrap/>
            <w:vAlign w:val="center"/>
          </w:tcPr>
          <w:p w:rsidR="00374B0B" w:rsidRPr="005E609D" w:rsidP="00374B0B" w14:paraId="72665311" w14:textId="77777777">
            <w:pPr>
              <w:spacing w:line="240" w:lineRule="auto"/>
              <w:ind w:firstLine="0" w:firstLineChars="0"/>
              <w:jc w:val="center"/>
              <w:rPr>
                <w:kern w:val="0"/>
                <w:sz w:val="24"/>
                <w:szCs w:val="20"/>
              </w:rPr>
            </w:pPr>
            <w:r w:rsidRPr="005E609D">
              <w:rPr>
                <w:kern w:val="0"/>
                <w:sz w:val="24"/>
                <w:szCs w:val="20"/>
              </w:rPr>
              <w:t>抗震设防烈度</w:t>
            </w:r>
          </w:p>
        </w:tc>
        <w:tc>
          <w:tcPr>
            <w:tcW w:w="1819" w:type="dxa"/>
            <w:shd w:val="clear" w:color="auto" w:fill="auto"/>
            <w:noWrap/>
            <w:vAlign w:val="center"/>
          </w:tcPr>
          <w:p w:rsidR="00374B0B" w:rsidRPr="005E609D" w:rsidP="00374B0B" w14:paraId="5A8DB8B2" w14:textId="77777777">
            <w:pPr>
              <w:spacing w:line="240" w:lineRule="auto"/>
              <w:ind w:firstLine="0" w:firstLineChars="0"/>
              <w:jc w:val="center"/>
              <w:rPr>
                <w:kern w:val="0"/>
                <w:sz w:val="24"/>
                <w:szCs w:val="20"/>
              </w:rPr>
            </w:pPr>
            <w:r w:rsidRPr="005E609D">
              <w:rPr>
                <w:kern w:val="0"/>
                <w:sz w:val="24"/>
                <w:szCs w:val="20"/>
              </w:rPr>
              <w:t>—</w:t>
            </w:r>
          </w:p>
        </w:tc>
        <w:tc>
          <w:tcPr>
            <w:tcW w:w="1843" w:type="dxa"/>
            <w:vAlign w:val="center"/>
          </w:tcPr>
          <w:p w:rsidR="00374B0B" w:rsidRPr="005E609D" w:rsidP="00374B0B" w14:paraId="09F378E2" w14:textId="77777777">
            <w:pPr>
              <w:spacing w:line="240" w:lineRule="auto"/>
              <w:ind w:firstLine="0" w:firstLineChars="0"/>
              <w:jc w:val="center"/>
              <w:rPr>
                <w:kern w:val="0"/>
                <w:sz w:val="24"/>
                <w:szCs w:val="20"/>
              </w:rPr>
            </w:pPr>
            <w:r w:rsidRPr="005E609D">
              <w:rPr>
                <w:kern w:val="0"/>
                <w:sz w:val="24"/>
                <w:szCs w:val="20"/>
              </w:rPr>
              <w:t>6</w:t>
            </w:r>
            <w:r w:rsidRPr="005E609D">
              <w:rPr>
                <w:kern w:val="0"/>
                <w:sz w:val="24"/>
                <w:szCs w:val="20"/>
              </w:rPr>
              <w:t>度</w:t>
            </w:r>
          </w:p>
        </w:tc>
        <w:tc>
          <w:tcPr>
            <w:tcW w:w="1906" w:type="dxa"/>
            <w:vAlign w:val="center"/>
          </w:tcPr>
          <w:p w:rsidR="00374B0B" w:rsidRPr="005E609D" w:rsidP="00374B0B" w14:paraId="5C711F03" w14:textId="77777777">
            <w:pPr>
              <w:pStyle w:val="a47"/>
              <w:rPr>
                <w:rFonts w:ascii="Times New Roman"/>
              </w:rPr>
            </w:pPr>
            <w:r w:rsidRPr="005E609D">
              <w:rPr>
                <w:rFonts w:ascii="Times New Roman"/>
              </w:rPr>
              <w:t>6</w:t>
            </w:r>
            <w:r w:rsidRPr="005E609D">
              <w:rPr>
                <w:rFonts w:ascii="Times New Roman"/>
              </w:rPr>
              <w:t>度</w:t>
            </w:r>
          </w:p>
        </w:tc>
      </w:tr>
    </w:tbl>
    <w:p w:rsidR="00F21B2A" w:rsidRPr="005E609D" w:rsidP="00366178" w14:paraId="6715FBC2" w14:textId="57F4F402">
      <w:pPr>
        <w:pStyle w:val="Heading2"/>
        <w:keepNext w:val="0"/>
        <w:keepLines w:val="0"/>
        <w:numPr>
          <w:ilvl w:val="1"/>
          <w:numId w:val="28"/>
        </w:numPr>
        <w:jc w:val="left"/>
        <w:rPr>
          <w:rFonts w:ascii="Times New Roman" w:eastAsia="仿宋_GB2312" w:hAnsi="Times New Roman"/>
          <w:bCs w:val="0"/>
          <w:color w:val="auto"/>
          <w:kern w:val="2"/>
          <w:sz w:val="28"/>
        </w:rPr>
      </w:pPr>
      <w:r w:rsidRPr="005E609D">
        <w:rPr>
          <w:rFonts w:ascii="Times New Roman" w:eastAsia="仿宋_GB2312" w:hAnsi="Times New Roman"/>
          <w:bCs w:val="0"/>
          <w:color w:val="auto"/>
          <w:kern w:val="2"/>
          <w:sz w:val="28"/>
        </w:rPr>
        <w:t>设计文件组成</w:t>
      </w:r>
    </w:p>
    <w:p w:rsidR="00F21B2A" w:rsidRPr="005E609D" w:rsidP="00F21B2A" w14:paraId="30C18929" w14:textId="77777777">
      <w:pPr>
        <w:pStyle w:val="ListParagraph"/>
        <w:spacing w:after="0" w:line="360" w:lineRule="auto"/>
        <w:ind w:firstLine="560"/>
        <w:rPr>
          <w:rFonts w:ascii="Times New Roman" w:eastAsia="仿宋_GB2312" w:hAnsi="Times New Roman"/>
          <w:color w:val="000000"/>
          <w:kern w:val="2"/>
          <w:sz w:val="28"/>
          <w:szCs w:val="24"/>
        </w:rPr>
      </w:pPr>
      <w:r w:rsidRPr="005E609D">
        <w:rPr>
          <w:rFonts w:ascii="Times New Roman" w:eastAsia="仿宋_GB2312" w:hAnsi="Times New Roman"/>
          <w:color w:val="000000"/>
          <w:kern w:val="2"/>
          <w:sz w:val="28"/>
          <w:szCs w:val="24"/>
        </w:rPr>
        <w:t>本次设计内容包括道路工程、交通工程、高边坡及结构工程、照明工程、排水工程、海绵城市专篇、电力通信（土建）工程、景观工程等。</w:t>
      </w:r>
    </w:p>
    <w:p w:rsidR="00F21B2A" w:rsidRPr="005E609D" w:rsidP="00F21B2A" w14:paraId="0BB7C8D5" w14:textId="77777777">
      <w:pPr>
        <w:pStyle w:val="ListParagraph"/>
        <w:spacing w:after="0" w:line="360" w:lineRule="auto"/>
        <w:ind w:left="425" w:firstLine="0" w:firstLineChars="0"/>
        <w:rPr>
          <w:rFonts w:ascii="Times New Roman" w:eastAsia="仿宋_GB2312" w:hAnsi="Times New Roman"/>
          <w:sz w:val="28"/>
          <w:szCs w:val="28"/>
        </w:rPr>
      </w:pPr>
      <w:r w:rsidRPr="005E609D">
        <w:rPr>
          <w:rFonts w:ascii="Times New Roman" w:eastAsia="仿宋_GB2312" w:hAnsi="Times New Roman"/>
          <w:sz w:val="28"/>
          <w:szCs w:val="28"/>
        </w:rPr>
        <w:t>本次出图根据分项内容，分为四册，具体如下：</w:t>
      </w:r>
    </w:p>
    <w:p w:rsidR="00651662" w:rsidRPr="005E609D" w:rsidP="00F21B2A" w14:paraId="57F34948" w14:textId="2A8CCCE4">
      <w:pPr>
        <w:pStyle w:val="ListParagraph"/>
        <w:spacing w:after="0" w:line="360" w:lineRule="auto"/>
        <w:ind w:firstLine="562"/>
        <w:rPr>
          <w:rFonts w:ascii="Times New Roman" w:eastAsia="仿宋_GB2312" w:hAnsi="Times New Roman"/>
          <w:b/>
          <w:color w:val="000000"/>
          <w:sz w:val="28"/>
          <w:szCs w:val="28"/>
        </w:rPr>
      </w:pPr>
      <w:r w:rsidRPr="005E609D">
        <w:rPr>
          <w:rFonts w:ascii="Times New Roman" w:eastAsia="仿宋_GB2312" w:hAnsi="Times New Roman"/>
          <w:b/>
          <w:color w:val="000000"/>
          <w:sz w:val="28"/>
          <w:szCs w:val="28"/>
        </w:rPr>
        <w:t>第一册：</w:t>
      </w:r>
      <w:r w:rsidRPr="005E609D">
        <w:rPr>
          <w:rFonts w:ascii="Times New Roman" w:eastAsia="仿宋_GB2312" w:hAnsi="Times New Roman"/>
          <w:b/>
          <w:color w:val="000000"/>
          <w:sz w:val="28"/>
          <w:szCs w:val="28"/>
        </w:rPr>
        <w:t>L4-E</w:t>
      </w:r>
      <w:r w:rsidRPr="005E609D">
        <w:rPr>
          <w:rFonts w:ascii="Times New Roman" w:eastAsia="仿宋_GB2312" w:hAnsi="Times New Roman"/>
          <w:b/>
          <w:color w:val="000000"/>
          <w:sz w:val="28"/>
          <w:szCs w:val="28"/>
        </w:rPr>
        <w:t>道路及附属工程</w:t>
      </w:r>
    </w:p>
    <w:p w:rsidR="00651662" w:rsidRPr="005E609D" w:rsidP="0062240F" w14:paraId="631C3CB8" w14:textId="77777777">
      <w:pPr>
        <w:pStyle w:val="ListParagraph"/>
        <w:spacing w:after="0" w:line="324" w:lineRule="auto"/>
        <w:ind w:firstLine="560"/>
        <w:rPr>
          <w:rFonts w:ascii="Times New Roman" w:eastAsia="仿宋_GB2312" w:hAnsi="Times New Roman"/>
          <w:color w:val="000000"/>
          <w:sz w:val="28"/>
          <w:szCs w:val="28"/>
        </w:rPr>
      </w:pPr>
      <w:r w:rsidRPr="005E609D">
        <w:rPr>
          <w:rFonts w:ascii="Times New Roman" w:eastAsia="仿宋_GB2312" w:hAnsi="Times New Roman"/>
          <w:color w:val="000000"/>
          <w:sz w:val="28"/>
          <w:szCs w:val="28"/>
        </w:rPr>
        <w:t>第二册：</w:t>
      </w:r>
      <w:r w:rsidRPr="005E609D">
        <w:rPr>
          <w:rFonts w:ascii="Times New Roman" w:eastAsia="仿宋_GB2312" w:hAnsi="Times New Roman"/>
          <w:color w:val="000000"/>
          <w:sz w:val="28"/>
          <w:szCs w:val="28"/>
        </w:rPr>
        <w:t>L3-E</w:t>
      </w:r>
      <w:r w:rsidRPr="005E609D">
        <w:rPr>
          <w:rFonts w:ascii="Times New Roman" w:eastAsia="仿宋_GB2312" w:hAnsi="Times New Roman"/>
          <w:color w:val="000000"/>
          <w:sz w:val="28"/>
          <w:szCs w:val="28"/>
        </w:rPr>
        <w:t>道路及附属工程</w:t>
      </w:r>
    </w:p>
    <w:p w:rsidR="00651662" w:rsidRPr="005E609D" w:rsidP="0062240F" w14:paraId="10155F2F" w14:textId="77777777">
      <w:pPr>
        <w:pStyle w:val="ListParagraph"/>
        <w:spacing w:after="0" w:line="324" w:lineRule="auto"/>
        <w:ind w:firstLine="560"/>
        <w:rPr>
          <w:rFonts w:ascii="Times New Roman" w:eastAsia="仿宋_GB2312" w:hAnsi="Times New Roman"/>
          <w:sz w:val="28"/>
          <w:szCs w:val="28"/>
        </w:rPr>
      </w:pPr>
      <w:r w:rsidRPr="005E609D">
        <w:rPr>
          <w:rFonts w:ascii="Times New Roman" w:eastAsia="仿宋_GB2312" w:hAnsi="Times New Roman"/>
          <w:sz w:val="28"/>
          <w:szCs w:val="28"/>
        </w:rPr>
        <w:t>第三册：</w:t>
      </w:r>
      <w:r w:rsidRPr="005E609D">
        <w:rPr>
          <w:rFonts w:ascii="Times New Roman" w:eastAsia="仿宋_GB2312" w:hAnsi="Times New Roman"/>
          <w:sz w:val="28"/>
          <w:szCs w:val="28"/>
        </w:rPr>
        <w:t>K</w:t>
      </w:r>
      <w:r w:rsidRPr="005E609D">
        <w:rPr>
          <w:rFonts w:ascii="Times New Roman" w:eastAsia="仿宋_GB2312" w:hAnsi="Times New Roman"/>
          <w:sz w:val="28"/>
          <w:szCs w:val="28"/>
        </w:rPr>
        <w:t>道路及附属工程</w:t>
      </w:r>
    </w:p>
    <w:p w:rsidR="00651662" w:rsidRPr="005E609D" w:rsidP="0062240F" w14:paraId="4E388B23" w14:textId="77777777">
      <w:pPr>
        <w:pStyle w:val="ListParagraph"/>
        <w:spacing w:after="0" w:line="324" w:lineRule="auto"/>
        <w:ind w:firstLine="560"/>
        <w:rPr>
          <w:rFonts w:ascii="Times New Roman" w:eastAsia="仿宋_GB2312" w:hAnsi="Times New Roman"/>
          <w:sz w:val="28"/>
          <w:szCs w:val="28"/>
        </w:rPr>
      </w:pPr>
      <w:r w:rsidRPr="005E609D">
        <w:rPr>
          <w:rFonts w:ascii="Times New Roman" w:eastAsia="仿宋_GB2312" w:hAnsi="Times New Roman"/>
          <w:sz w:val="28"/>
          <w:szCs w:val="28"/>
        </w:rPr>
        <w:t>第四册：</w:t>
      </w:r>
      <w:r w:rsidRPr="005E609D">
        <w:rPr>
          <w:rFonts w:ascii="Times New Roman" w:eastAsia="仿宋_GB2312" w:hAnsi="Times New Roman"/>
          <w:sz w:val="28"/>
          <w:szCs w:val="28"/>
        </w:rPr>
        <w:t>B</w:t>
      </w:r>
      <w:r w:rsidRPr="005E609D">
        <w:rPr>
          <w:rFonts w:ascii="Times New Roman" w:eastAsia="仿宋_GB2312" w:hAnsi="Times New Roman"/>
          <w:sz w:val="28"/>
          <w:szCs w:val="28"/>
        </w:rPr>
        <w:t>东延长线道路及附属工程</w:t>
      </w:r>
    </w:p>
    <w:p w:rsidR="00651662" w:rsidRPr="005E609D" w:rsidP="0062240F" w14:paraId="14B70268" w14:textId="65A78FAF">
      <w:pPr>
        <w:pStyle w:val="ListParagraph"/>
        <w:spacing w:after="0" w:line="324" w:lineRule="auto"/>
        <w:ind w:firstLine="560"/>
        <w:rPr>
          <w:rFonts w:ascii="Times New Roman" w:eastAsia="仿宋_GB2312" w:hAnsi="Times New Roman"/>
          <w:sz w:val="28"/>
          <w:szCs w:val="28"/>
        </w:rPr>
      </w:pPr>
      <w:r w:rsidRPr="005E609D">
        <w:rPr>
          <w:rFonts w:ascii="Times New Roman" w:eastAsia="仿宋_GB2312" w:hAnsi="Times New Roman"/>
          <w:sz w:val="28"/>
          <w:szCs w:val="28"/>
        </w:rPr>
        <w:t>本册为第</w:t>
      </w:r>
      <w:r w:rsidRPr="005E609D" w:rsidR="00374B0B">
        <w:rPr>
          <w:rFonts w:ascii="Times New Roman" w:eastAsia="仿宋_GB2312" w:hAnsi="Times New Roman"/>
          <w:sz w:val="28"/>
          <w:szCs w:val="28"/>
        </w:rPr>
        <w:t>一</w:t>
      </w:r>
      <w:r w:rsidRPr="005E609D">
        <w:rPr>
          <w:rFonts w:ascii="Times New Roman" w:eastAsia="仿宋_GB2312" w:hAnsi="Times New Roman"/>
          <w:sz w:val="28"/>
          <w:szCs w:val="28"/>
        </w:rPr>
        <w:t>册：</w:t>
      </w:r>
      <w:r w:rsidRPr="005E609D" w:rsidR="00374B0B">
        <w:rPr>
          <w:rFonts w:ascii="Times New Roman" w:eastAsia="仿宋_GB2312" w:hAnsi="Times New Roman"/>
          <w:sz w:val="28"/>
          <w:szCs w:val="28"/>
        </w:rPr>
        <w:t>L4-E</w:t>
      </w:r>
      <w:r w:rsidRPr="005E609D" w:rsidR="00374B0B">
        <w:rPr>
          <w:rFonts w:ascii="Times New Roman" w:eastAsia="仿宋_GB2312" w:hAnsi="Times New Roman"/>
          <w:sz w:val="28"/>
          <w:szCs w:val="28"/>
        </w:rPr>
        <w:t>道路及附属工程</w:t>
      </w:r>
      <w:r w:rsidRPr="005E609D">
        <w:rPr>
          <w:rFonts w:ascii="Times New Roman" w:eastAsia="仿宋_GB2312" w:hAnsi="Times New Roman"/>
          <w:sz w:val="28"/>
          <w:szCs w:val="28"/>
        </w:rPr>
        <w:t>。</w:t>
      </w:r>
    </w:p>
    <w:p w:rsidR="00651662" w:rsidRPr="005E609D" w:rsidP="0062240F" w14:paraId="0D7ADC7C" w14:textId="73F35A06">
      <w:pPr>
        <w:pStyle w:val="ListParagraph"/>
        <w:spacing w:after="0" w:line="324" w:lineRule="auto"/>
        <w:ind w:firstLine="560"/>
        <w:rPr>
          <w:rFonts w:ascii="Times New Roman" w:eastAsia="仿宋_GB2312" w:hAnsi="Times New Roman"/>
          <w:sz w:val="28"/>
          <w:szCs w:val="28"/>
        </w:rPr>
      </w:pPr>
      <w:r w:rsidRPr="005E609D">
        <w:rPr>
          <w:rFonts w:ascii="Times New Roman" w:eastAsia="仿宋_GB2312" w:hAnsi="Times New Roman"/>
          <w:sz w:val="28"/>
          <w:szCs w:val="28"/>
        </w:rPr>
        <w:t>其中第</w:t>
      </w:r>
      <w:r w:rsidRPr="005E609D" w:rsidR="004F7781">
        <w:rPr>
          <w:rFonts w:ascii="Times New Roman" w:eastAsia="仿宋_GB2312" w:hAnsi="Times New Roman"/>
          <w:sz w:val="28"/>
          <w:szCs w:val="28"/>
        </w:rPr>
        <w:t>一</w:t>
      </w:r>
      <w:r w:rsidRPr="005E609D">
        <w:rPr>
          <w:rFonts w:ascii="Times New Roman" w:eastAsia="仿宋_GB2312" w:hAnsi="Times New Roman"/>
          <w:sz w:val="28"/>
          <w:szCs w:val="28"/>
        </w:rPr>
        <w:t>册：</w:t>
      </w:r>
      <w:r w:rsidRPr="005E609D" w:rsidR="004F7781">
        <w:rPr>
          <w:rFonts w:ascii="Times New Roman" w:eastAsia="仿宋_GB2312" w:hAnsi="Times New Roman"/>
          <w:sz w:val="28"/>
          <w:szCs w:val="28"/>
        </w:rPr>
        <w:t>L4-E</w:t>
      </w:r>
      <w:r w:rsidRPr="005E609D" w:rsidR="004F7781">
        <w:rPr>
          <w:rFonts w:ascii="Times New Roman" w:eastAsia="仿宋_GB2312" w:hAnsi="Times New Roman"/>
          <w:sz w:val="28"/>
          <w:szCs w:val="28"/>
        </w:rPr>
        <w:t>道路及附属工程</w:t>
      </w:r>
      <w:r w:rsidRPr="005E609D">
        <w:rPr>
          <w:rFonts w:ascii="Times New Roman" w:eastAsia="仿宋_GB2312" w:hAnsi="Times New Roman"/>
          <w:sz w:val="28"/>
          <w:szCs w:val="28"/>
        </w:rPr>
        <w:t>按专业进行分册：</w:t>
      </w:r>
    </w:p>
    <w:p w:rsidR="00F21B2A" w:rsidRPr="005E609D" w:rsidP="0062240F" w14:paraId="458CB2CB" w14:textId="0A9B939E">
      <w:pPr>
        <w:pStyle w:val="ListParagraph"/>
        <w:spacing w:after="0" w:line="324" w:lineRule="auto"/>
        <w:ind w:firstLine="560"/>
        <w:rPr>
          <w:rFonts w:ascii="Times New Roman" w:eastAsia="仿宋_GB2312" w:hAnsi="Times New Roman"/>
          <w:sz w:val="28"/>
          <w:szCs w:val="28"/>
        </w:rPr>
      </w:pPr>
      <w:r w:rsidRPr="005E609D">
        <w:rPr>
          <w:rFonts w:ascii="Times New Roman" w:eastAsia="仿宋_GB2312" w:hAnsi="Times New Roman"/>
          <w:sz w:val="28"/>
          <w:szCs w:val="28"/>
        </w:rPr>
        <w:t>第一分册：道路工程</w:t>
      </w:r>
    </w:p>
    <w:p w:rsidR="00F21B2A" w:rsidRPr="005E609D" w:rsidP="0062240F" w14:paraId="41B3F8BA" w14:textId="77777777">
      <w:pPr>
        <w:pStyle w:val="ListParagraph"/>
        <w:spacing w:after="0" w:line="324" w:lineRule="auto"/>
        <w:ind w:firstLine="562"/>
        <w:rPr>
          <w:rFonts w:ascii="Times New Roman" w:eastAsia="仿宋_GB2312" w:hAnsi="Times New Roman"/>
          <w:b/>
          <w:sz w:val="28"/>
          <w:szCs w:val="28"/>
        </w:rPr>
      </w:pPr>
      <w:r w:rsidRPr="005E609D">
        <w:rPr>
          <w:rFonts w:ascii="Times New Roman" w:eastAsia="仿宋_GB2312" w:hAnsi="Times New Roman"/>
          <w:b/>
          <w:sz w:val="28"/>
          <w:szCs w:val="28"/>
        </w:rPr>
        <w:t>第二分册：交通工程</w:t>
      </w:r>
    </w:p>
    <w:p w:rsidR="004F7781" w:rsidRPr="005E609D" w:rsidP="0062240F" w14:paraId="174E5426" w14:textId="77777777">
      <w:pPr>
        <w:spacing w:line="324" w:lineRule="auto"/>
        <w:ind w:left="560" w:firstLine="0" w:leftChars="200" w:firstLineChars="0"/>
        <w:jc w:val="left"/>
        <w:sectPr w:rsidSect="004B24A1">
          <w:headerReference w:type="even" r:id="rId13"/>
          <w:headerReference w:type="default" r:id="rId14"/>
          <w:footerReference w:type="even" r:id="rId15"/>
          <w:footerReference w:type="default" r:id="rId16"/>
          <w:headerReference w:type="first" r:id="rId17"/>
          <w:footerReference w:type="first" r:id="rId18"/>
          <w:type w:val="continuous"/>
          <w:pgSz w:w="23814" w:h="16840" w:orient="landscape" w:code="8"/>
          <w:pgMar w:top="1474" w:right="1134" w:bottom="1701" w:left="1701" w:header="0" w:footer="340" w:gutter="567"/>
          <w:pgNumType w:start="2"/>
          <w:cols w:num="2" w:space="840"/>
          <w:docGrid w:type="linesAndChars" w:linePitch="381"/>
        </w:sectPr>
      </w:pPr>
      <w:r w:rsidRPr="005E609D">
        <w:t>第一分册：道路工程</w:t>
      </w:r>
      <w:r w:rsidRPr="005E609D">
        <w:br/>
      </w:r>
      <w:r w:rsidRPr="005E609D">
        <w:t>第二分册：交通工程</w:t>
      </w:r>
      <w:r w:rsidRPr="005E609D">
        <w:br/>
      </w:r>
      <w:r w:rsidRPr="005E609D">
        <w:t>第三分册：高边坡及结构工程</w:t>
      </w:r>
      <w:r w:rsidRPr="005E609D">
        <w:br/>
      </w:r>
      <w:r w:rsidRPr="005E609D">
        <w:t>第四分册：排水工程</w:t>
      </w:r>
      <w:r w:rsidRPr="005E609D">
        <w:br/>
      </w:r>
      <w:r w:rsidRPr="005E609D">
        <w:t>第五分册：电力通信（土建）工程</w:t>
      </w:r>
      <w:r w:rsidRPr="005E609D">
        <w:br/>
      </w:r>
    </w:p>
    <w:p w:rsidR="004F7781" w:rsidRPr="005E609D" w:rsidP="0062240F" w14:textId="77777777">
      <w:pPr>
        <w:spacing w:line="324" w:lineRule="auto"/>
        <w:ind w:left="560" w:firstLine="0" w:leftChars="200" w:firstLineChars="0"/>
        <w:jc w:val="left"/>
      </w:pPr>
      <w:r w:rsidRPr="005E609D">
        <w:t>第六分册：海绵城市专篇</w:t>
      </w:r>
    </w:p>
    <w:p w:rsidR="004F7781" w:rsidRPr="005E609D" w:rsidP="0062240F" w14:paraId="52B02B6F" w14:textId="77777777">
      <w:pPr>
        <w:pStyle w:val="ListParagraph"/>
        <w:spacing w:after="0" w:line="324" w:lineRule="auto"/>
        <w:ind w:firstLine="560"/>
        <w:rPr>
          <w:rFonts w:ascii="Times New Roman" w:eastAsia="仿宋_GB2312" w:hAnsi="Times New Roman"/>
          <w:kern w:val="2"/>
          <w:sz w:val="28"/>
          <w:szCs w:val="24"/>
        </w:rPr>
      </w:pPr>
      <w:r w:rsidRPr="005E609D">
        <w:rPr>
          <w:rFonts w:ascii="Times New Roman" w:eastAsia="仿宋_GB2312" w:hAnsi="Times New Roman"/>
          <w:kern w:val="2"/>
          <w:sz w:val="28"/>
          <w:szCs w:val="24"/>
        </w:rPr>
        <w:t>第七分册：照明工程</w:t>
      </w:r>
    </w:p>
    <w:p w:rsidR="004F7781" w:rsidRPr="005E609D" w:rsidP="0062240F" w14:paraId="54374193" w14:textId="748CA559">
      <w:pPr>
        <w:pStyle w:val="ListParagraph"/>
        <w:spacing w:after="0" w:line="324" w:lineRule="auto"/>
        <w:ind w:firstLine="560"/>
        <w:rPr>
          <w:rFonts w:ascii="Times New Roman" w:eastAsia="仿宋_GB2312" w:hAnsi="Times New Roman"/>
          <w:kern w:val="2"/>
          <w:sz w:val="28"/>
          <w:szCs w:val="24"/>
        </w:rPr>
      </w:pPr>
      <w:r w:rsidRPr="005E609D">
        <w:rPr>
          <w:rFonts w:ascii="Times New Roman" w:eastAsia="仿宋_GB2312" w:hAnsi="Times New Roman"/>
          <w:kern w:val="2"/>
          <w:sz w:val="28"/>
          <w:szCs w:val="24"/>
        </w:rPr>
        <w:t>第八分册：景观工程</w:t>
      </w:r>
    </w:p>
    <w:p w:rsidR="00F21B2A" w:rsidRPr="005E609D" w:rsidP="0062240F" w14:paraId="23E0DFE3" w14:textId="039C5815">
      <w:pPr>
        <w:pStyle w:val="ListParagraph"/>
        <w:spacing w:after="0" w:line="324" w:lineRule="auto"/>
        <w:ind w:firstLine="562"/>
        <w:rPr>
          <w:rFonts w:ascii="Times New Roman" w:eastAsia="仿宋_GB2312" w:hAnsi="Times New Roman"/>
          <w:sz w:val="28"/>
          <w:szCs w:val="28"/>
        </w:rPr>
      </w:pPr>
      <w:r w:rsidRPr="005E609D">
        <w:rPr>
          <w:rFonts w:ascii="Times New Roman" w:eastAsia="仿宋_GB2312" w:hAnsi="Times New Roman"/>
          <w:b/>
          <w:color w:val="000000"/>
          <w:sz w:val="28"/>
          <w:szCs w:val="28"/>
        </w:rPr>
        <w:t>本分册为第</w:t>
      </w:r>
      <w:r w:rsidRPr="005E609D" w:rsidR="004F7781">
        <w:rPr>
          <w:rFonts w:ascii="Times New Roman" w:eastAsia="仿宋_GB2312" w:hAnsi="Times New Roman"/>
          <w:b/>
          <w:color w:val="000000"/>
          <w:sz w:val="28"/>
          <w:szCs w:val="28"/>
        </w:rPr>
        <w:t>一</w:t>
      </w:r>
      <w:r w:rsidRPr="005E609D">
        <w:rPr>
          <w:rFonts w:ascii="Times New Roman" w:eastAsia="仿宋_GB2312" w:hAnsi="Times New Roman"/>
          <w:b/>
          <w:color w:val="000000"/>
          <w:sz w:val="28"/>
          <w:szCs w:val="28"/>
        </w:rPr>
        <w:t>册第</w:t>
      </w:r>
      <w:r w:rsidRPr="005E609D" w:rsidR="00651662">
        <w:rPr>
          <w:rFonts w:ascii="Times New Roman" w:eastAsia="仿宋_GB2312" w:hAnsi="Times New Roman"/>
          <w:b/>
          <w:color w:val="000000"/>
          <w:sz w:val="28"/>
          <w:szCs w:val="28"/>
        </w:rPr>
        <w:t>二</w:t>
      </w:r>
      <w:r w:rsidRPr="005E609D">
        <w:rPr>
          <w:rFonts w:ascii="Times New Roman" w:eastAsia="仿宋_GB2312" w:hAnsi="Times New Roman"/>
          <w:b/>
          <w:color w:val="000000"/>
          <w:sz w:val="28"/>
          <w:szCs w:val="28"/>
        </w:rPr>
        <w:t>分册：交通工程。</w:t>
      </w:r>
    </w:p>
    <w:p w:rsidR="000854C3" w:rsidRPr="005E609D" w:rsidP="0062240F" w14:paraId="2F271DDC" w14:textId="2CB64997">
      <w:pPr>
        <w:pStyle w:val="Heading1"/>
        <w:keepNext w:val="0"/>
        <w:keepLines w:val="0"/>
        <w:numPr>
          <w:ilvl w:val="0"/>
          <w:numId w:val="27"/>
        </w:numPr>
        <w:spacing w:beforeLines="0" w:afterLines="0" w:line="324" w:lineRule="auto"/>
        <w:jc w:val="left"/>
        <w:rPr>
          <w:rFonts w:eastAsia="仿宋_GB2312"/>
          <w:sz w:val="28"/>
          <w:szCs w:val="28"/>
        </w:rPr>
      </w:pPr>
      <w:r w:rsidRPr="005E609D">
        <w:rPr>
          <w:rFonts w:eastAsia="仿宋_GB2312"/>
          <w:sz w:val="28"/>
          <w:szCs w:val="28"/>
        </w:rPr>
        <w:t>设计依据及规范</w:t>
      </w:r>
    </w:p>
    <w:p w:rsidR="00651662" w:rsidRPr="005E609D" w:rsidP="0062240F" w14:paraId="17121A6A" w14:textId="12BDBEA2">
      <w:pPr>
        <w:pStyle w:val="WC20"/>
        <w:numPr>
          <w:ilvl w:val="0"/>
          <w:numId w:val="0"/>
        </w:numPr>
        <w:spacing w:before="190" w:after="190" w:line="324" w:lineRule="auto"/>
        <w:rPr>
          <w:rFonts w:ascii="Times New Roman" w:eastAsia="仿宋_GB2312" w:hAnsi="Times New Roman"/>
        </w:rPr>
      </w:pPr>
      <w:r w:rsidRPr="005E609D">
        <w:rPr>
          <w:rFonts w:ascii="Times New Roman" w:eastAsia="仿宋_GB2312" w:hAnsi="Times New Roman"/>
          <w:lang w:eastAsia="zh-CN"/>
        </w:rPr>
        <w:t>2.1</w:t>
      </w:r>
      <w:r w:rsidRPr="005E609D">
        <w:rPr>
          <w:rFonts w:ascii="Times New Roman" w:eastAsia="仿宋_GB2312" w:hAnsi="Times New Roman"/>
        </w:rPr>
        <w:t>设计依据</w:t>
      </w:r>
    </w:p>
    <w:p w:rsidR="00651662" w:rsidRPr="005E609D" w:rsidP="0062240F" w14:paraId="2C8C01C4" w14:textId="77777777">
      <w:pPr>
        <w:spacing w:line="324" w:lineRule="auto"/>
        <w:ind w:firstLine="560"/>
      </w:pPr>
      <w:r w:rsidRPr="005E609D">
        <w:t>（</w:t>
      </w:r>
      <w:r w:rsidRPr="005E609D">
        <w:t>1</w:t>
      </w:r>
      <w:r w:rsidRPr="005E609D">
        <w:t>）我司与业主签订的设计合同。</w:t>
      </w:r>
    </w:p>
    <w:p w:rsidR="00651662" w:rsidRPr="005E609D" w:rsidP="0062240F" w14:paraId="122C8AF5" w14:textId="77777777">
      <w:pPr>
        <w:spacing w:line="324" w:lineRule="auto"/>
        <w:ind w:firstLine="560"/>
      </w:pPr>
      <w:r w:rsidRPr="005E609D">
        <w:t>（</w:t>
      </w:r>
      <w:r w:rsidRPr="005E609D">
        <w:t>2</w:t>
      </w:r>
      <w:r w:rsidRPr="005E609D">
        <w:t>）业主提供的</w:t>
      </w:r>
      <w:r w:rsidRPr="005E609D">
        <w:t>1:500</w:t>
      </w:r>
      <w:r w:rsidRPr="005E609D">
        <w:t>现状地形图（</w:t>
      </w:r>
      <w:r w:rsidRPr="005E609D">
        <w:t>2022.06</w:t>
      </w:r>
      <w:r w:rsidRPr="005E609D">
        <w:t>）。</w:t>
      </w:r>
    </w:p>
    <w:p w:rsidR="00651662" w:rsidRPr="005E609D" w:rsidP="0062240F" w14:paraId="51DB88CF" w14:textId="77777777">
      <w:pPr>
        <w:spacing w:line="324" w:lineRule="auto"/>
        <w:ind w:firstLine="560"/>
      </w:pPr>
      <w:r w:rsidRPr="005E609D">
        <w:t>（</w:t>
      </w:r>
      <w:r w:rsidRPr="005E609D">
        <w:t>3</w:t>
      </w:r>
      <w:r w:rsidRPr="005E609D">
        <w:t>）现场踏勘资料。</w:t>
      </w:r>
    </w:p>
    <w:p w:rsidR="00651662" w:rsidRPr="005E609D" w:rsidP="0062240F" w14:paraId="6E1C42B1" w14:textId="77777777">
      <w:pPr>
        <w:spacing w:line="324" w:lineRule="auto"/>
        <w:ind w:firstLine="560"/>
      </w:pPr>
      <w:r w:rsidRPr="005E609D">
        <w:t>（</w:t>
      </w:r>
      <w:r w:rsidRPr="005E609D">
        <w:t>4</w:t>
      </w:r>
      <w:r w:rsidRPr="005E609D">
        <w:t>）业主提供的高竹新区控规（过程稿）。</w:t>
      </w:r>
    </w:p>
    <w:p w:rsidR="00651662" w:rsidRPr="005E609D" w:rsidP="0062240F" w14:paraId="4D3763CE" w14:textId="77777777">
      <w:pPr>
        <w:spacing w:line="324" w:lineRule="auto"/>
        <w:ind w:firstLine="560"/>
      </w:pPr>
      <w:r w:rsidRPr="005E609D">
        <w:t>（</w:t>
      </w:r>
      <w:r w:rsidRPr="005E609D">
        <w:t>5</w:t>
      </w:r>
      <w:r w:rsidRPr="005E609D">
        <w:t>）</w:t>
      </w:r>
      <w:r w:rsidRPr="005E609D">
        <w:rPr>
          <w:szCs w:val="28"/>
        </w:rPr>
        <w:t>邻水县高滩新区基础设施建设项目</w:t>
      </w:r>
      <w:r w:rsidRPr="005E609D">
        <w:rPr>
          <w:szCs w:val="28"/>
        </w:rPr>
        <w:t>─</w:t>
      </w:r>
      <w:r w:rsidRPr="005E609D">
        <w:rPr>
          <w:szCs w:val="28"/>
        </w:rPr>
        <w:t>重庆路一期施工图设计文件（</w:t>
      </w:r>
      <w:r w:rsidRPr="005E609D">
        <w:rPr>
          <w:szCs w:val="28"/>
        </w:rPr>
        <w:t>2021.02</w:t>
      </w:r>
      <w:r w:rsidRPr="005E609D">
        <w:rPr>
          <w:szCs w:val="28"/>
        </w:rPr>
        <w:t>）</w:t>
      </w:r>
    </w:p>
    <w:p w:rsidR="00651662" w:rsidRPr="005E609D" w:rsidP="0062240F" w14:paraId="60FCB811" w14:textId="77777777">
      <w:pPr>
        <w:spacing w:line="324" w:lineRule="auto"/>
        <w:ind w:firstLine="560"/>
      </w:pPr>
      <w:r w:rsidRPr="005E609D">
        <w:t>（</w:t>
      </w:r>
      <w:r w:rsidRPr="005E609D">
        <w:t>6</w:t>
      </w:r>
      <w:r w:rsidRPr="005E609D">
        <w:t>）其他资料</w:t>
      </w:r>
    </w:p>
    <w:p w:rsidR="00651662" w:rsidRPr="005E609D" w:rsidP="0062240F" w14:paraId="5A2E4309" w14:textId="1BBD7E5C">
      <w:pPr>
        <w:pStyle w:val="WC20"/>
        <w:numPr>
          <w:ilvl w:val="0"/>
          <w:numId w:val="0"/>
        </w:numPr>
        <w:spacing w:before="190" w:after="190" w:line="324" w:lineRule="auto"/>
        <w:rPr>
          <w:rFonts w:ascii="Times New Roman" w:eastAsia="仿宋_GB2312" w:hAnsi="Times New Roman"/>
          <w:lang w:eastAsia="zh-CN"/>
        </w:rPr>
      </w:pPr>
      <w:r w:rsidRPr="005E609D">
        <w:rPr>
          <w:rFonts w:ascii="Times New Roman" w:eastAsia="仿宋_GB2312" w:hAnsi="Times New Roman"/>
          <w:lang w:eastAsia="zh-CN"/>
        </w:rPr>
        <w:t>2.2</w:t>
      </w:r>
      <w:r w:rsidRPr="005E609D">
        <w:rPr>
          <w:rFonts w:ascii="Times New Roman" w:eastAsia="仿宋_GB2312" w:hAnsi="Times New Roman"/>
          <w:lang w:eastAsia="zh-CN"/>
        </w:rPr>
        <w:t>相关勘察、测量、检测报告文件</w:t>
      </w:r>
    </w:p>
    <w:p w:rsidR="00D36545" w:rsidRPr="005E609D" w:rsidP="0062240F" w14:paraId="47AB6EB0" w14:textId="0B2C8286">
      <w:pPr>
        <w:spacing w:line="324" w:lineRule="auto"/>
        <w:ind w:firstLine="560"/>
      </w:pPr>
      <w:r w:rsidRPr="005E609D">
        <w:t>成渝地区双城经济圈川渝高竹新区制造产业园及配套基础设施建设项目（</w:t>
      </w:r>
      <w:r w:rsidRPr="005E609D">
        <w:t>L4-E</w:t>
      </w:r>
      <w:r w:rsidRPr="005E609D">
        <w:t>、</w:t>
      </w:r>
      <w:r w:rsidRPr="005E609D">
        <w:t>L3-E</w:t>
      </w:r>
      <w:r w:rsidRPr="005E609D">
        <w:t>、</w:t>
      </w:r>
      <w:r w:rsidRPr="005E609D">
        <w:t>K</w:t>
      </w:r>
      <w:r w:rsidRPr="005E609D">
        <w:t>线、</w:t>
      </w:r>
      <w:r w:rsidRPr="005E609D">
        <w:t>B</w:t>
      </w:r>
      <w:r w:rsidRPr="005E609D">
        <w:t>东延长线道路及配套工程）工程地质勘察报告重庆市市政设计研究院有限公司，</w:t>
      </w:r>
      <w:r w:rsidRPr="005E609D">
        <w:t>2022.05</w:t>
      </w:r>
      <w:r w:rsidRPr="005E609D">
        <w:t>）（一阶段详勘）</w:t>
      </w:r>
    </w:p>
    <w:p w:rsidR="00F21B2A" w:rsidRPr="005E609D" w:rsidP="0062240F" w14:paraId="6DB8B98A" w14:textId="1AFE8247">
      <w:pPr>
        <w:pStyle w:val="WC20"/>
        <w:numPr>
          <w:ilvl w:val="0"/>
          <w:numId w:val="0"/>
        </w:numPr>
        <w:spacing w:before="190" w:after="190" w:line="324" w:lineRule="auto"/>
        <w:rPr>
          <w:rFonts w:ascii="Times New Roman" w:hAnsi="Times New Roman"/>
        </w:rPr>
      </w:pPr>
      <w:r w:rsidRPr="005E609D">
        <w:rPr>
          <w:rFonts w:ascii="Times New Roman" w:eastAsia="仿宋_GB2312" w:hAnsi="Times New Roman"/>
          <w:lang w:eastAsia="zh-CN"/>
        </w:rPr>
        <w:t>2.3</w:t>
      </w:r>
      <w:r w:rsidRPr="005E609D" w:rsidR="00305592">
        <w:rPr>
          <w:rFonts w:ascii="Times New Roman" w:eastAsia="仿宋_GB2312" w:hAnsi="Times New Roman"/>
          <w:lang w:eastAsia="zh-CN"/>
        </w:rPr>
        <w:t>采用的主要技术标准及规范</w:t>
      </w:r>
    </w:p>
    <w:p w:rsidR="00937689" w:rsidRPr="005E609D" w:rsidP="0062240F" w14:paraId="65F81AB1" w14:textId="77777777">
      <w:pPr>
        <w:numPr>
          <w:ilvl w:val="0"/>
          <w:numId w:val="16"/>
        </w:numPr>
        <w:adjustRightInd w:val="0"/>
        <w:snapToGrid w:val="0"/>
        <w:spacing w:line="324" w:lineRule="auto"/>
        <w:ind w:left="0" w:firstLine="709" w:firstLineChars="0"/>
      </w:pPr>
      <w:r w:rsidRPr="005E609D">
        <w:t>《道路交通安全法》及《实施条例》；</w:t>
      </w:r>
    </w:p>
    <w:p w:rsidR="00937689" w:rsidRPr="005E609D" w:rsidP="0062240F" w14:paraId="7A24F8BA" w14:textId="77777777">
      <w:pPr>
        <w:numPr>
          <w:ilvl w:val="0"/>
          <w:numId w:val="16"/>
        </w:numPr>
        <w:adjustRightInd w:val="0"/>
        <w:snapToGrid w:val="0"/>
        <w:spacing w:line="324" w:lineRule="auto"/>
        <w:ind w:left="0" w:firstLine="709" w:firstLineChars="0"/>
      </w:pPr>
      <w:r w:rsidRPr="005E609D">
        <w:t>《城市道路工程设计规范》（</w:t>
      </w:r>
      <w:r w:rsidRPr="005E609D">
        <w:t>CJJ37-2012</w:t>
      </w:r>
      <w:r w:rsidRPr="005E609D">
        <w:t>）（</w:t>
      </w:r>
      <w:r w:rsidRPr="005E609D">
        <w:t>2016</w:t>
      </w:r>
      <w:r w:rsidRPr="005E609D">
        <w:t>版）；</w:t>
      </w:r>
    </w:p>
    <w:p w:rsidR="00937689" w:rsidRPr="005E609D" w:rsidP="0062240F" w14:paraId="7766DE25" w14:textId="77777777">
      <w:pPr>
        <w:numPr>
          <w:ilvl w:val="0"/>
          <w:numId w:val="16"/>
        </w:numPr>
        <w:adjustRightInd w:val="0"/>
        <w:snapToGrid w:val="0"/>
        <w:spacing w:line="324" w:lineRule="auto"/>
        <w:ind w:left="0" w:firstLine="709" w:firstLineChars="0"/>
      </w:pPr>
      <w:r w:rsidRPr="005E609D">
        <w:t>《城市道路交通设施设计规范》（</w:t>
      </w:r>
      <w:r w:rsidRPr="005E609D">
        <w:t>GB50688-2011</w:t>
      </w:r>
      <w:r w:rsidRPr="005E609D">
        <w:t>）（</w:t>
      </w:r>
      <w:r w:rsidRPr="005E609D">
        <w:t>2019</w:t>
      </w:r>
      <w:r w:rsidRPr="005E609D">
        <w:t>版）；</w:t>
      </w:r>
    </w:p>
    <w:p w:rsidR="00937689" w:rsidRPr="005E609D" w:rsidP="0062240F" w14:paraId="406524E8" w14:textId="77777777">
      <w:pPr>
        <w:numPr>
          <w:ilvl w:val="0"/>
          <w:numId w:val="16"/>
        </w:numPr>
        <w:adjustRightInd w:val="0"/>
        <w:snapToGrid w:val="0"/>
        <w:spacing w:line="324" w:lineRule="auto"/>
        <w:ind w:left="0" w:firstLine="709" w:firstLineChars="0"/>
      </w:pPr>
      <w:r w:rsidRPr="005E609D">
        <w:t>《城市道路交叉口规划规范》（</w:t>
      </w:r>
      <w:r w:rsidRPr="005E609D">
        <w:t>GB50647-2011</w:t>
      </w:r>
      <w:r w:rsidRPr="005E609D">
        <w:t>）；</w:t>
      </w:r>
    </w:p>
    <w:p w:rsidR="00937689" w:rsidRPr="005E609D" w:rsidP="0062240F" w14:paraId="0345AEAD" w14:textId="77777777">
      <w:pPr>
        <w:numPr>
          <w:ilvl w:val="0"/>
          <w:numId w:val="16"/>
        </w:numPr>
        <w:adjustRightInd w:val="0"/>
        <w:snapToGrid w:val="0"/>
        <w:spacing w:line="324" w:lineRule="auto"/>
        <w:ind w:left="0" w:firstLine="709" w:firstLineChars="0"/>
      </w:pPr>
      <w:r w:rsidRPr="005E609D">
        <w:t>《城市道路交叉口设计规程》（</w:t>
      </w:r>
      <w:r w:rsidRPr="005E609D">
        <w:t>CJJ152-2010</w:t>
      </w:r>
      <w:r w:rsidRPr="005E609D">
        <w:t>）；</w:t>
      </w:r>
    </w:p>
    <w:p w:rsidR="00937689" w:rsidRPr="005E609D" w:rsidP="0062240F" w14:paraId="64D0F854" w14:textId="51034DE8">
      <w:pPr>
        <w:numPr>
          <w:ilvl w:val="0"/>
          <w:numId w:val="16"/>
        </w:numPr>
        <w:adjustRightInd w:val="0"/>
        <w:snapToGrid w:val="0"/>
        <w:spacing w:line="324" w:lineRule="auto"/>
        <w:ind w:left="0" w:firstLine="709" w:firstLineChars="0"/>
      </w:pPr>
      <w:r w:rsidRPr="005E609D">
        <w:t>《道路交通标志和标线》（</w:t>
      </w:r>
      <w:r w:rsidRPr="005E609D">
        <w:t>GB5768</w:t>
      </w:r>
      <w:r w:rsidRPr="005E609D">
        <w:t>）；</w:t>
      </w:r>
    </w:p>
    <w:p w:rsidR="00937689" w:rsidRPr="005E609D" w:rsidP="0062240F" w14:paraId="3FD39671" w14:textId="77777777">
      <w:pPr>
        <w:numPr>
          <w:ilvl w:val="0"/>
          <w:numId w:val="16"/>
        </w:numPr>
        <w:adjustRightInd w:val="0"/>
        <w:snapToGrid w:val="0"/>
        <w:spacing w:line="324" w:lineRule="auto"/>
        <w:ind w:left="0" w:firstLine="709" w:firstLineChars="0"/>
      </w:pPr>
      <w:r w:rsidRPr="005E609D">
        <w:t>《城市道路交通标志和标线设置规范》（</w:t>
      </w:r>
      <w:r w:rsidRPr="005E609D">
        <w:t>GB51038-2015</w:t>
      </w:r>
      <w:r w:rsidRPr="005E609D">
        <w:t>）</w:t>
      </w:r>
    </w:p>
    <w:p w:rsidR="00937689" w:rsidRPr="005E609D" w:rsidP="0062240F" w14:paraId="333F446B" w14:textId="5994D1C6">
      <w:pPr>
        <w:numPr>
          <w:ilvl w:val="0"/>
          <w:numId w:val="16"/>
        </w:numPr>
        <w:adjustRightInd w:val="0"/>
        <w:snapToGrid w:val="0"/>
        <w:spacing w:line="324" w:lineRule="auto"/>
        <w:ind w:left="0" w:firstLine="709" w:firstLineChars="0"/>
      </w:pPr>
      <w:r w:rsidRPr="005E609D">
        <w:t>《道路交通标志板及支撑件》（</w:t>
      </w:r>
      <w:r w:rsidRPr="005E609D">
        <w:t>GB/T 23827-20</w:t>
      </w:r>
      <w:r w:rsidRPr="005E609D" w:rsidR="008518EB">
        <w:t>21</w:t>
      </w:r>
      <w:r w:rsidRPr="005E609D">
        <w:t>）；</w:t>
      </w:r>
    </w:p>
    <w:p w:rsidR="00937689" w:rsidRPr="005E609D" w:rsidP="0062240F" w14:paraId="1D308EC5" w14:textId="77777777">
      <w:pPr>
        <w:numPr>
          <w:ilvl w:val="0"/>
          <w:numId w:val="16"/>
        </w:numPr>
        <w:adjustRightInd w:val="0"/>
        <w:snapToGrid w:val="0"/>
        <w:spacing w:line="324" w:lineRule="auto"/>
        <w:ind w:left="0" w:firstLine="709" w:firstLineChars="0"/>
      </w:pPr>
      <w:r w:rsidRPr="005E609D">
        <w:t>《道路交通反光膜》（</w:t>
      </w:r>
      <w:r w:rsidRPr="005E609D">
        <w:t>GB/T 18833-2012</w:t>
      </w:r>
      <w:r w:rsidRPr="005E609D">
        <w:t>）；</w:t>
      </w:r>
    </w:p>
    <w:p w:rsidR="00937689" w:rsidRPr="005E609D" w:rsidP="0062240F" w14:paraId="6AE1E37F" w14:textId="77777777">
      <w:pPr>
        <w:numPr>
          <w:ilvl w:val="0"/>
          <w:numId w:val="16"/>
        </w:numPr>
        <w:adjustRightInd w:val="0"/>
        <w:snapToGrid w:val="0"/>
        <w:spacing w:line="324" w:lineRule="auto"/>
        <w:ind w:left="0" w:firstLine="709" w:firstLineChars="0"/>
      </w:pPr>
      <w:r w:rsidRPr="005E609D">
        <w:t>《路面标线涂料》（</w:t>
      </w:r>
      <w:r w:rsidRPr="005E609D">
        <w:t>JT/T 280-2004</w:t>
      </w:r>
      <w:r w:rsidRPr="005E609D">
        <w:t>）；</w:t>
      </w:r>
    </w:p>
    <w:p w:rsidR="00937689" w:rsidRPr="005E609D" w:rsidP="0062240F" w14:paraId="76E1675C" w14:textId="77777777">
      <w:pPr>
        <w:numPr>
          <w:ilvl w:val="0"/>
          <w:numId w:val="16"/>
        </w:numPr>
        <w:adjustRightInd w:val="0"/>
        <w:snapToGrid w:val="0"/>
        <w:spacing w:line="324" w:lineRule="auto"/>
        <w:ind w:left="0" w:firstLine="709" w:firstLineChars="0"/>
      </w:pPr>
      <w:r w:rsidRPr="005E609D">
        <w:t>《道路交通标线质量要求和检测方法》（</w:t>
      </w:r>
      <w:r w:rsidRPr="005E609D">
        <w:t>GB/T 16311-2009</w:t>
      </w:r>
      <w:r w:rsidRPr="005E609D">
        <w:t>）</w:t>
      </w:r>
      <w:r w:rsidRPr="005E609D">
        <w:t>;</w:t>
      </w:r>
    </w:p>
    <w:p w:rsidR="00937689" w:rsidRPr="005E609D" w:rsidP="0062240F" w14:paraId="404727BD" w14:textId="77777777">
      <w:pPr>
        <w:numPr>
          <w:ilvl w:val="0"/>
          <w:numId w:val="16"/>
        </w:numPr>
        <w:adjustRightInd w:val="0"/>
        <w:snapToGrid w:val="0"/>
        <w:spacing w:line="324" w:lineRule="auto"/>
        <w:ind w:left="0" w:firstLine="709" w:firstLineChars="0"/>
      </w:pPr>
      <w:r w:rsidRPr="005E609D">
        <w:t>《新划路面标线初始逆反射亮度系数及测试方法》（</w:t>
      </w:r>
      <w:r w:rsidRPr="005E609D">
        <w:t>GB/T 21383-2008</w:t>
      </w:r>
      <w:r w:rsidRPr="005E609D">
        <w:t>）；</w:t>
      </w:r>
    </w:p>
    <w:p w:rsidR="00937689" w:rsidRPr="005E609D" w:rsidP="0062240F" w14:paraId="04CC461F" w14:textId="6E67489F">
      <w:pPr>
        <w:numPr>
          <w:ilvl w:val="0"/>
          <w:numId w:val="16"/>
        </w:numPr>
        <w:adjustRightInd w:val="0"/>
        <w:snapToGrid w:val="0"/>
        <w:spacing w:line="324" w:lineRule="auto"/>
        <w:ind w:left="0" w:firstLine="709" w:firstLineChars="0"/>
      </w:pPr>
      <w:r w:rsidRPr="005E609D">
        <w:t>《路面标线用玻璃珠》（</w:t>
      </w:r>
      <w:r w:rsidRPr="005E609D">
        <w:t>GB/T24722-20</w:t>
      </w:r>
      <w:r w:rsidRPr="005E609D" w:rsidR="00093772">
        <w:t>20</w:t>
      </w:r>
      <w:r w:rsidRPr="005E609D">
        <w:t>）；</w:t>
      </w:r>
    </w:p>
    <w:p w:rsidR="00937689" w:rsidRPr="005E609D" w:rsidP="0062240F" w14:paraId="2BAAB92D" w14:textId="77777777">
      <w:pPr>
        <w:numPr>
          <w:ilvl w:val="0"/>
          <w:numId w:val="16"/>
        </w:numPr>
        <w:adjustRightInd w:val="0"/>
        <w:snapToGrid w:val="0"/>
        <w:spacing w:line="324" w:lineRule="auto"/>
        <w:ind w:left="0" w:firstLine="709" w:firstLineChars="0"/>
      </w:pPr>
      <w:r w:rsidRPr="005E609D">
        <w:t>《突起路标》（</w:t>
      </w:r>
      <w:r w:rsidRPr="005E609D">
        <w:t>GB/T 24725-2009</w:t>
      </w:r>
      <w:r w:rsidRPr="005E609D">
        <w:t>）；</w:t>
      </w:r>
    </w:p>
    <w:p w:rsidR="00937689" w:rsidRPr="005E609D" w:rsidP="0062240F" w14:paraId="4F8EC9BD" w14:textId="37668455">
      <w:pPr>
        <w:numPr>
          <w:ilvl w:val="0"/>
          <w:numId w:val="16"/>
        </w:numPr>
        <w:adjustRightInd w:val="0"/>
        <w:snapToGrid w:val="0"/>
        <w:spacing w:line="324" w:lineRule="auto"/>
        <w:ind w:left="0" w:firstLine="709" w:firstLineChars="0"/>
        <w:rPr>
          <w:szCs w:val="28"/>
        </w:rPr>
      </w:pPr>
      <w:r w:rsidRPr="005E609D">
        <w:rPr>
          <w:szCs w:val="28"/>
        </w:rPr>
        <w:t>《</w:t>
      </w:r>
      <w:r w:rsidRPr="005E609D" w:rsidR="00E90C4E">
        <w:rPr>
          <w:color w:val="000000"/>
          <w:szCs w:val="28"/>
          <w:shd w:val="clear" w:color="auto" w:fill="FFFFFF"/>
        </w:rPr>
        <w:t>民用闭路监视电视系统工程技术规范</w:t>
      </w:r>
      <w:r w:rsidRPr="005E609D">
        <w:rPr>
          <w:szCs w:val="28"/>
        </w:rPr>
        <w:t>》（</w:t>
      </w:r>
      <w:r w:rsidRPr="005E609D">
        <w:rPr>
          <w:szCs w:val="28"/>
        </w:rPr>
        <w:t>GB50198-2011</w:t>
      </w:r>
      <w:r w:rsidRPr="005E609D">
        <w:rPr>
          <w:szCs w:val="28"/>
        </w:rPr>
        <w:t>）；</w:t>
      </w:r>
    </w:p>
    <w:p w:rsidR="00937689" w:rsidRPr="005E609D" w:rsidP="0062240F" w14:paraId="33DE420F" w14:textId="77777777">
      <w:pPr>
        <w:numPr>
          <w:ilvl w:val="0"/>
          <w:numId w:val="16"/>
        </w:numPr>
        <w:adjustRightInd w:val="0"/>
        <w:snapToGrid w:val="0"/>
        <w:spacing w:line="324" w:lineRule="auto"/>
        <w:ind w:left="0" w:firstLine="709" w:firstLineChars="0"/>
      </w:pPr>
      <w:r w:rsidRPr="005E609D">
        <w:t>《道路交通信号灯》（</w:t>
      </w:r>
      <w:r w:rsidRPr="005E609D">
        <w:t>GB14887-2011</w:t>
      </w:r>
      <w:r w:rsidRPr="005E609D">
        <w:t>）；</w:t>
      </w:r>
    </w:p>
    <w:p w:rsidR="00937689" w:rsidRPr="005E609D" w:rsidP="0062240F" w14:paraId="70991097" w14:textId="77777777">
      <w:pPr>
        <w:numPr>
          <w:ilvl w:val="0"/>
          <w:numId w:val="16"/>
        </w:numPr>
        <w:adjustRightInd w:val="0"/>
        <w:snapToGrid w:val="0"/>
        <w:spacing w:line="324" w:lineRule="auto"/>
        <w:ind w:left="0" w:firstLine="709" w:firstLineChars="0"/>
      </w:pPr>
      <w:r w:rsidRPr="005E609D">
        <w:t>《道路交通信号控制机》（</w:t>
      </w:r>
      <w:r w:rsidRPr="005E609D">
        <w:t>GB 25280-2016</w:t>
      </w:r>
      <w:r w:rsidRPr="005E609D">
        <w:t>）；</w:t>
      </w:r>
    </w:p>
    <w:p w:rsidR="00937689" w:rsidRPr="005E609D" w:rsidP="0062240F" w14:paraId="3B1E5436" w14:textId="77777777">
      <w:pPr>
        <w:numPr>
          <w:ilvl w:val="0"/>
          <w:numId w:val="16"/>
        </w:numPr>
        <w:adjustRightInd w:val="0"/>
        <w:snapToGrid w:val="0"/>
        <w:spacing w:line="324" w:lineRule="auto"/>
        <w:ind w:left="0" w:firstLine="709" w:firstLineChars="0"/>
      </w:pPr>
      <w:r w:rsidRPr="005E609D">
        <w:t>《道路交通信号灯设置与安装规范》（</w:t>
      </w:r>
      <w:r w:rsidRPr="005E609D">
        <w:t>GB14886-2016</w:t>
      </w:r>
      <w:r w:rsidRPr="005E609D">
        <w:t>）；</w:t>
      </w:r>
    </w:p>
    <w:p w:rsidR="00937689" w:rsidRPr="005E609D" w:rsidP="0062240F" w14:paraId="077F24C0" w14:textId="77777777">
      <w:pPr>
        <w:numPr>
          <w:ilvl w:val="0"/>
          <w:numId w:val="16"/>
        </w:numPr>
        <w:adjustRightInd w:val="0"/>
        <w:snapToGrid w:val="0"/>
        <w:spacing w:line="324" w:lineRule="auto"/>
        <w:ind w:left="0" w:firstLine="709" w:firstLineChars="0"/>
      </w:pPr>
      <w:r w:rsidRPr="005E609D">
        <w:t>《道路交通信号倒计时显示器》（</w:t>
      </w:r>
      <w:r w:rsidRPr="005E609D">
        <w:t>GA/T 580-2014</w:t>
      </w:r>
      <w:r w:rsidRPr="005E609D">
        <w:t>）；</w:t>
      </w:r>
    </w:p>
    <w:p w:rsidR="00937689" w:rsidRPr="005E609D" w:rsidP="0062240F" w14:paraId="33B18AD4" w14:textId="77777777">
      <w:pPr>
        <w:numPr>
          <w:ilvl w:val="0"/>
          <w:numId w:val="16"/>
        </w:numPr>
        <w:adjustRightInd w:val="0"/>
        <w:snapToGrid w:val="0"/>
        <w:spacing w:line="324" w:lineRule="auto"/>
        <w:ind w:left="0" w:firstLine="709" w:firstLineChars="0"/>
      </w:pPr>
      <w:r w:rsidRPr="005E609D">
        <w:t>《闯红灯自动记录系统通用技术条件》（</w:t>
      </w:r>
      <w:r w:rsidRPr="005E609D">
        <w:t>GA/T496-2014</w:t>
      </w:r>
      <w:r w:rsidRPr="005E609D">
        <w:t>）；</w:t>
      </w:r>
    </w:p>
    <w:p w:rsidR="00937689" w:rsidRPr="005E609D" w:rsidP="0062240F" w14:paraId="3D27BFE2" w14:textId="77777777">
      <w:pPr>
        <w:numPr>
          <w:ilvl w:val="0"/>
          <w:numId w:val="16"/>
        </w:numPr>
        <w:adjustRightInd w:val="0"/>
        <w:snapToGrid w:val="0"/>
        <w:spacing w:line="324" w:lineRule="auto"/>
        <w:ind w:left="0" w:firstLine="709" w:firstLineChars="0"/>
      </w:pPr>
      <w:r w:rsidRPr="005E609D">
        <w:t>《交通技术监控成像补光装置通用技术条件》（</w:t>
      </w:r>
      <w:r w:rsidRPr="005E609D">
        <w:t>GA/T1202-2014</w:t>
      </w:r>
      <w:r w:rsidRPr="005E609D">
        <w:t>）；</w:t>
      </w:r>
    </w:p>
    <w:p w:rsidR="00937689" w:rsidRPr="005E609D" w:rsidP="0062240F" w14:paraId="38F904EA" w14:textId="77777777">
      <w:pPr>
        <w:numPr>
          <w:ilvl w:val="0"/>
          <w:numId w:val="16"/>
        </w:numPr>
        <w:adjustRightInd w:val="0"/>
        <w:snapToGrid w:val="0"/>
        <w:spacing w:line="324" w:lineRule="auto"/>
        <w:ind w:left="0" w:firstLine="709" w:firstLineChars="0"/>
      </w:pPr>
      <w:r w:rsidRPr="005E609D">
        <w:t>《机动车违法停车自动记录系统通用技术条件》（</w:t>
      </w:r>
      <w:r w:rsidRPr="005E609D">
        <w:t>GBT1426-2017</w:t>
      </w:r>
      <w:r w:rsidRPr="005E609D">
        <w:t>）；</w:t>
      </w:r>
    </w:p>
    <w:p w:rsidR="00937689" w:rsidRPr="005E609D" w:rsidP="0062240F" w14:paraId="443E473F" w14:textId="77777777">
      <w:pPr>
        <w:numPr>
          <w:ilvl w:val="0"/>
          <w:numId w:val="16"/>
        </w:numPr>
        <w:adjustRightInd w:val="0"/>
        <w:snapToGrid w:val="0"/>
        <w:spacing w:line="324" w:lineRule="auto"/>
        <w:ind w:left="0" w:firstLine="709" w:firstLineChars="0"/>
      </w:pPr>
      <w:r w:rsidRPr="005E609D">
        <w:t>《机动车号牌图像自动识别技术规范》（</w:t>
      </w:r>
      <w:r w:rsidRPr="005E609D">
        <w:t>GA/T833-2016</w:t>
      </w:r>
      <w:r w:rsidRPr="005E609D">
        <w:t>）；</w:t>
      </w:r>
    </w:p>
    <w:p w:rsidR="003B35D1" w:rsidP="0062240F" w14:paraId="390CA7CE" w14:textId="6F5383E5">
      <w:pPr>
        <w:numPr>
          <w:ilvl w:val="0"/>
          <w:numId w:val="16"/>
        </w:numPr>
        <w:adjustRightInd w:val="0"/>
        <w:snapToGrid w:val="0"/>
        <w:spacing w:line="324" w:lineRule="auto"/>
        <w:ind w:left="0" w:firstLine="709" w:firstLineChars="0"/>
      </w:pPr>
      <w:r w:rsidRPr="005E609D">
        <w:t>《道路交通安全违法行为图像取证技术规范》（</w:t>
      </w:r>
      <w:r w:rsidRPr="005E609D">
        <w:t>GA/T832-2014</w:t>
      </w:r>
      <w:r w:rsidRPr="005E609D">
        <w:t>）；</w:t>
      </w:r>
      <w:r>
        <w:tab/>
      </w:r>
    </w:p>
    <w:p w:rsidR="003B35D1" w:rsidRPr="005E609D" w:rsidP="0062240F" w14:paraId="7DB17120" w14:textId="14F589F9">
      <w:pPr>
        <w:numPr>
          <w:ilvl w:val="0"/>
          <w:numId w:val="16"/>
        </w:numPr>
        <w:adjustRightInd w:val="0"/>
        <w:snapToGrid w:val="0"/>
        <w:spacing w:line="324" w:lineRule="auto"/>
        <w:ind w:left="0" w:firstLine="709" w:firstLineChars="0"/>
      </w:pPr>
      <w:r w:rsidRPr="003B35D1">
        <w:rPr>
          <w:rFonts w:hint="eastAsia"/>
          <w:color w:val="FF0000"/>
        </w:rPr>
        <w:t>《四川省园区市政道路工程设计、施工及验收规程》（</w:t>
      </w:r>
      <w:r w:rsidRPr="003B35D1">
        <w:rPr>
          <w:color w:val="FF0000"/>
        </w:rPr>
        <w:t>DBJ51/T078-2017</w:t>
      </w:r>
      <w:r w:rsidRPr="003B35D1">
        <w:rPr>
          <w:rFonts w:hint="eastAsia"/>
          <w:color w:val="FF0000"/>
        </w:rPr>
        <w:t>）；</w:t>
      </w:r>
    </w:p>
    <w:p w:rsidR="00937689" w:rsidP="0062240F" w14:paraId="7081E2E0" w14:textId="324DD0A0">
      <w:pPr>
        <w:numPr>
          <w:ilvl w:val="0"/>
          <w:numId w:val="16"/>
        </w:numPr>
        <w:adjustRightInd w:val="0"/>
        <w:snapToGrid w:val="0"/>
        <w:spacing w:line="324" w:lineRule="auto"/>
        <w:ind w:left="0" w:firstLine="709" w:firstLineChars="0"/>
      </w:pPr>
      <w:r w:rsidRPr="005E609D">
        <w:t>国家现行的其它有关标准、规范、规程与规定。</w:t>
      </w:r>
    </w:p>
    <w:p w:rsidR="001D7CF5" w:rsidRPr="00ED1D4F" w:rsidP="0062240F" w14:paraId="107B8D2E" w14:textId="2E89A2D1">
      <w:pPr>
        <w:pStyle w:val="WC20"/>
        <w:numPr>
          <w:ilvl w:val="0"/>
          <w:numId w:val="0"/>
        </w:numPr>
        <w:spacing w:before="190" w:after="190" w:line="324" w:lineRule="auto"/>
        <w:rPr>
          <w:rFonts w:ascii="仿宋_GB2312" w:eastAsia="仿宋_GB2312"/>
        </w:rPr>
      </w:pPr>
      <w:r>
        <w:rPr>
          <w:rFonts w:ascii="仿宋_GB2312" w:eastAsia="仿宋_GB2312" w:hint="eastAsia"/>
          <w:lang w:eastAsia="zh-CN"/>
        </w:rPr>
        <w:t>2</w:t>
      </w:r>
      <w:r>
        <w:rPr>
          <w:rFonts w:ascii="仿宋_GB2312" w:eastAsia="仿宋_GB2312"/>
          <w:lang w:eastAsia="zh-CN"/>
        </w:rPr>
        <w:t>.4</w:t>
      </w:r>
      <w:r w:rsidRPr="00ED1D4F">
        <w:rPr>
          <w:rFonts w:ascii="仿宋_GB2312" w:eastAsia="仿宋_GB2312" w:hint="eastAsia"/>
        </w:rPr>
        <w:t>对规范强制性条文执行情况</w:t>
      </w:r>
    </w:p>
    <w:p w:rsidR="001D7CF5" w:rsidP="0062240F" w14:paraId="6EE3E976" w14:textId="6C41EFEC">
      <w:pPr>
        <w:spacing w:line="324" w:lineRule="auto"/>
        <w:ind w:firstLine="560"/>
        <w:rPr>
          <w:rFonts w:ascii="仿宋_GB2312"/>
        </w:rPr>
      </w:pPr>
      <w:r w:rsidRPr="00ED1D4F">
        <w:rPr>
          <w:rFonts w:ascii="仿宋_GB2312" w:hint="eastAsia"/>
        </w:rPr>
        <w:t>本次</w:t>
      </w:r>
      <w:r>
        <w:rPr>
          <w:rFonts w:ascii="仿宋_GB2312" w:hint="eastAsia"/>
        </w:rPr>
        <w:t>交通工程</w:t>
      </w:r>
      <w:r w:rsidRPr="00ED1D4F">
        <w:rPr>
          <w:rFonts w:ascii="仿宋_GB2312" w:hint="eastAsia"/>
        </w:rPr>
        <w:t>设计严格执行规范，不存在违反现行规范强制性条文的情形。</w:t>
      </w:r>
    </w:p>
    <w:p w:rsidR="001D7CF5" w:rsidP="0062240F" w14:paraId="38804635" w14:textId="495E6B6F">
      <w:pPr>
        <w:pStyle w:val="WC20"/>
        <w:numPr>
          <w:ilvl w:val="0"/>
          <w:numId w:val="0"/>
        </w:numPr>
        <w:spacing w:before="190" w:after="190" w:line="324" w:lineRule="auto"/>
        <w:rPr>
          <w:rFonts w:ascii="仿宋_GB2312" w:eastAsia="仿宋_GB2312"/>
        </w:rPr>
      </w:pPr>
      <w:r>
        <w:rPr>
          <w:rFonts w:ascii="仿宋_GB2312" w:eastAsia="仿宋_GB2312"/>
          <w:lang w:eastAsia="zh-CN"/>
        </w:rPr>
        <w:t>2.5</w:t>
      </w:r>
      <w:r>
        <w:rPr>
          <w:rFonts w:ascii="仿宋_GB2312" w:eastAsia="仿宋_GB2312" w:hint="eastAsia"/>
        </w:rPr>
        <w:t>前期情况简述</w:t>
      </w:r>
    </w:p>
    <w:p w:rsidR="001D7CF5" w:rsidRPr="00A364C2" w:rsidP="0062240F" w14:paraId="533912F9" w14:textId="77777777">
      <w:pPr>
        <w:spacing w:line="324" w:lineRule="auto"/>
        <w:ind w:firstLine="560"/>
        <w:rPr>
          <w:rFonts w:ascii="仿宋_GB2312"/>
        </w:rPr>
      </w:pPr>
      <w:r w:rsidRPr="00A364C2">
        <w:rPr>
          <w:rFonts w:ascii="仿宋_GB2312" w:hint="eastAsia"/>
        </w:rPr>
        <w:t>2022年4月，我司中标该项目勘察设计工作，中标后开展地形管线测量及方案设计工作；</w:t>
      </w:r>
    </w:p>
    <w:p w:rsidR="001D7CF5" w:rsidRPr="00A364C2" w:rsidP="0062240F" w14:paraId="4F99CE38" w14:textId="77777777">
      <w:pPr>
        <w:spacing w:line="324" w:lineRule="auto"/>
        <w:ind w:firstLine="560"/>
        <w:rPr>
          <w:rFonts w:ascii="仿宋_GB2312"/>
        </w:rPr>
        <w:sectPr w:rsidSect="004B24A1">
          <w:headerReference w:type="even" r:id="rId19"/>
          <w:headerReference w:type="default" r:id="rId20"/>
          <w:footerReference w:type="even" r:id="rId21"/>
          <w:footerReference w:type="default" r:id="rId22"/>
          <w:headerReference w:type="first" r:id="rId23"/>
          <w:footerReference w:type="first" r:id="rId24"/>
          <w:type w:val="nextPage"/>
          <w:pgSz w:w="23814" w:h="16840" w:orient="landscape" w:code="8"/>
          <w:pgMar w:top="1474" w:right="1134" w:bottom="1701" w:left="1701" w:header="0" w:footer="340" w:gutter="567"/>
          <w:pgNumType w:start="3"/>
          <w:cols w:num="2" w:space="840"/>
          <w:titlePg w:val="0"/>
          <w:docGrid w:type="linesAndChars" w:linePitch="381"/>
        </w:sectPr>
      </w:pPr>
      <w:r w:rsidRPr="00A364C2">
        <w:rPr>
          <w:rFonts w:ascii="仿宋_GB2312" w:hint="eastAsia"/>
        </w:rPr>
        <w:t>2022年</w:t>
      </w:r>
      <w:r>
        <w:rPr>
          <w:rFonts w:ascii="仿宋_GB2312" w:hint="eastAsia"/>
        </w:rPr>
        <w:t>8</w:t>
      </w:r>
      <w:r w:rsidRPr="00A364C2">
        <w:rPr>
          <w:rFonts w:ascii="仿宋_GB2312" w:hint="eastAsia"/>
        </w:rPr>
        <w:t>月至2022年</w:t>
      </w:r>
      <w:r>
        <w:rPr>
          <w:rFonts w:ascii="仿宋_GB2312" w:hint="eastAsia"/>
        </w:rPr>
        <w:t>9</w:t>
      </w:r>
      <w:r w:rsidRPr="00A364C2">
        <w:rPr>
          <w:rFonts w:ascii="仿宋_GB2312" w:hint="eastAsia"/>
        </w:rPr>
        <w:t>月，针对该项</w:t>
      </w:r>
    </w:p>
    <w:p w:rsidR="001D7CF5" w:rsidRPr="00A364C2" w:rsidP="0062240F" w14:textId="77777777">
      <w:pPr>
        <w:spacing w:line="324" w:lineRule="auto"/>
        <w:ind w:firstLine="560"/>
        <w:rPr>
          <w:rFonts w:ascii="仿宋_GB2312"/>
        </w:rPr>
      </w:pPr>
      <w:r>
        <w:rPr>
          <w:rFonts w:ascii="仿宋_GB2312" w:hint="eastAsia"/>
        </w:rPr>
        <w:t>目规划条件及指标等问题，我司配合甲方与规划编制单位进行多次讨论；</w:t>
      </w:r>
    </w:p>
    <w:p w:rsidR="001D7CF5" w:rsidRPr="00A364C2" w:rsidP="0062240F" w14:paraId="5A892C88" w14:textId="77777777">
      <w:pPr>
        <w:spacing w:line="324" w:lineRule="auto"/>
        <w:ind w:firstLine="560"/>
        <w:rPr>
          <w:rFonts w:ascii="仿宋_GB2312"/>
        </w:rPr>
      </w:pPr>
      <w:r w:rsidRPr="00A364C2">
        <w:rPr>
          <w:rFonts w:ascii="仿宋_GB2312" w:hint="eastAsia"/>
        </w:rPr>
        <w:t>2022年8月30</w:t>
      </w:r>
      <w:r>
        <w:rPr>
          <w:rFonts w:ascii="仿宋_GB2312" w:hint="eastAsia"/>
        </w:rPr>
        <w:t>日，对本项目方案向高竹新区管委会建设局及规资</w:t>
      </w:r>
      <w:r w:rsidRPr="00A364C2">
        <w:rPr>
          <w:rFonts w:ascii="仿宋_GB2312" w:hint="eastAsia"/>
        </w:rPr>
        <w:t>局领导进行汇报，原则</w:t>
      </w:r>
      <w:r>
        <w:rPr>
          <w:rFonts w:ascii="仿宋_GB2312" w:hint="eastAsia"/>
        </w:rPr>
        <w:t>上</w:t>
      </w:r>
      <w:r w:rsidRPr="00A364C2">
        <w:rPr>
          <w:rFonts w:ascii="仿宋_GB2312" w:hint="eastAsia"/>
        </w:rPr>
        <w:t>同意该方案，规划编制单位将该方案纳入区域控规编制</w:t>
      </w:r>
      <w:r>
        <w:rPr>
          <w:rFonts w:ascii="仿宋_GB2312" w:hint="eastAsia"/>
        </w:rPr>
        <w:t>，</w:t>
      </w:r>
      <w:r w:rsidRPr="00A364C2">
        <w:rPr>
          <w:rFonts w:ascii="仿宋_GB2312" w:hint="eastAsia"/>
        </w:rPr>
        <w:t>同时，甲方要求开展下一步设计工作；</w:t>
      </w:r>
    </w:p>
    <w:p w:rsidR="001D7CF5" w:rsidRPr="00A364C2" w:rsidP="0062240F" w14:paraId="5B7E56B7" w14:textId="77777777">
      <w:pPr>
        <w:spacing w:line="324" w:lineRule="auto"/>
        <w:ind w:firstLine="560"/>
        <w:rPr>
          <w:rFonts w:ascii="仿宋_GB2312"/>
        </w:rPr>
      </w:pPr>
      <w:r w:rsidRPr="00A364C2">
        <w:rPr>
          <w:rFonts w:ascii="仿宋_GB2312" w:hint="eastAsia"/>
        </w:rPr>
        <w:t>2022年9月</w:t>
      </w:r>
      <w:r>
        <w:rPr>
          <w:rFonts w:ascii="仿宋_GB2312" w:hint="eastAsia"/>
        </w:rPr>
        <w:t>，我司应业主要求，在</w:t>
      </w:r>
      <w:r w:rsidRPr="00A364C2">
        <w:rPr>
          <w:rFonts w:ascii="仿宋_GB2312" w:hint="eastAsia"/>
        </w:rPr>
        <w:t>现有规划成果基础上，</w:t>
      </w:r>
      <w:r w:rsidRPr="00532F23">
        <w:rPr>
          <w:rFonts w:ascii="仿宋_GB2312" w:hint="eastAsia"/>
        </w:rPr>
        <w:t>按此版</w:t>
      </w:r>
      <w:r>
        <w:rPr>
          <w:rFonts w:ascii="仿宋_GB2312" w:hint="eastAsia"/>
        </w:rPr>
        <w:t>方案开展初步设计及</w:t>
      </w:r>
      <w:r w:rsidRPr="00532F23">
        <w:rPr>
          <w:rFonts w:ascii="仿宋_GB2312" w:hint="eastAsia"/>
        </w:rPr>
        <w:t>施工图</w:t>
      </w:r>
      <w:r>
        <w:rPr>
          <w:rFonts w:ascii="仿宋_GB2312" w:hint="eastAsia"/>
        </w:rPr>
        <w:t>设计</w:t>
      </w:r>
      <w:r w:rsidRPr="00A364C2">
        <w:rPr>
          <w:rFonts w:ascii="仿宋_GB2312" w:hint="eastAsia"/>
        </w:rPr>
        <w:t>；</w:t>
      </w:r>
    </w:p>
    <w:p w:rsidR="001D7CF5" w:rsidP="0062240F" w14:paraId="18D1873F" w14:textId="77777777">
      <w:pPr>
        <w:spacing w:line="324" w:lineRule="auto"/>
        <w:ind w:firstLine="560"/>
        <w:rPr>
          <w:rFonts w:ascii="仿宋_GB2312"/>
        </w:rPr>
      </w:pPr>
      <w:r w:rsidRPr="00A364C2">
        <w:rPr>
          <w:rFonts w:ascii="仿宋_GB2312" w:hint="eastAsia"/>
        </w:rPr>
        <w:t>2022年9月，我司收到甲方传水利设计基础资料</w:t>
      </w:r>
      <w:r>
        <w:rPr>
          <w:rFonts w:ascii="仿宋_GB2312" w:hint="eastAsia"/>
        </w:rPr>
        <w:t>（中间成果）</w:t>
      </w:r>
      <w:r w:rsidRPr="00A364C2">
        <w:rPr>
          <w:rFonts w:ascii="仿宋_GB2312" w:hint="eastAsia"/>
        </w:rPr>
        <w:t>，并与甲方及L4-E道路北侧水利改造设计单位进行沟通，</w:t>
      </w:r>
      <w:r>
        <w:rPr>
          <w:rFonts w:ascii="仿宋_GB2312" w:hint="eastAsia"/>
        </w:rPr>
        <w:t>初步判定L4-E线路基边坡及支挡结构对水利设计不产生影响</w:t>
      </w:r>
      <w:r w:rsidRPr="00A364C2">
        <w:rPr>
          <w:rFonts w:ascii="仿宋_GB2312" w:hint="eastAsia"/>
        </w:rPr>
        <w:t>；</w:t>
      </w:r>
    </w:p>
    <w:p w:rsidR="001D7CF5" w:rsidRPr="001E1DF9" w:rsidP="0062240F" w14:paraId="393E2A6B" w14:textId="77777777">
      <w:pPr>
        <w:spacing w:line="324" w:lineRule="auto"/>
        <w:ind w:firstLine="560"/>
        <w:rPr>
          <w:rFonts w:ascii="仿宋_GB2312"/>
          <w:color w:val="FF0000"/>
        </w:rPr>
      </w:pPr>
      <w:r w:rsidRPr="001E1DF9">
        <w:rPr>
          <w:rFonts w:ascii="仿宋_GB2312" w:hint="eastAsia"/>
          <w:color w:val="FF0000"/>
        </w:rPr>
        <w:t>2022年9月</w:t>
      </w:r>
      <w:r>
        <w:rPr>
          <w:rFonts w:ascii="仿宋_GB2312" w:hint="eastAsia"/>
          <w:color w:val="FF0000"/>
        </w:rPr>
        <w:t>25日</w:t>
      </w:r>
      <w:r w:rsidRPr="001E1DF9">
        <w:rPr>
          <w:rFonts w:ascii="仿宋_GB2312" w:hint="eastAsia"/>
          <w:color w:val="FF0000"/>
        </w:rPr>
        <w:t>，</w:t>
      </w:r>
      <w:r w:rsidRPr="00DD3C91">
        <w:rPr>
          <w:rFonts w:ascii="仿宋_GB2312" w:hint="eastAsia"/>
          <w:color w:val="FF0000"/>
        </w:rPr>
        <w:t>工程地质勘察报告</w:t>
      </w:r>
      <w:r>
        <w:rPr>
          <w:rFonts w:ascii="仿宋_GB2312" w:hint="eastAsia"/>
          <w:color w:val="FF0000"/>
        </w:rPr>
        <w:t>完成</w:t>
      </w:r>
      <w:r w:rsidRPr="001E1DF9">
        <w:rPr>
          <w:rFonts w:ascii="仿宋_GB2312" w:hint="eastAsia"/>
          <w:color w:val="FF0000"/>
        </w:rPr>
        <w:t>审查</w:t>
      </w:r>
      <w:r>
        <w:rPr>
          <w:rFonts w:ascii="仿宋_GB2312" w:hint="eastAsia"/>
          <w:color w:val="FF0000"/>
        </w:rPr>
        <w:t>并取得合格书</w:t>
      </w:r>
      <w:r w:rsidRPr="001E1DF9">
        <w:rPr>
          <w:rFonts w:ascii="仿宋_GB2312" w:hint="eastAsia"/>
          <w:color w:val="FF0000"/>
        </w:rPr>
        <w:t>。</w:t>
      </w:r>
    </w:p>
    <w:p w:rsidR="001D7CF5" w:rsidP="0062240F" w14:paraId="20EE1CFF" w14:textId="77777777">
      <w:pPr>
        <w:spacing w:line="324" w:lineRule="auto"/>
        <w:ind w:firstLine="560"/>
        <w:rPr>
          <w:rFonts w:ascii="仿宋_GB2312"/>
        </w:rPr>
      </w:pPr>
      <w:r w:rsidRPr="00A364C2">
        <w:rPr>
          <w:rFonts w:ascii="仿宋_GB2312" w:hint="eastAsia"/>
        </w:rPr>
        <w:t>2022年</w:t>
      </w:r>
      <w:r>
        <w:rPr>
          <w:rFonts w:ascii="仿宋_GB2312" w:hint="eastAsia"/>
        </w:rPr>
        <w:t>9</w:t>
      </w:r>
      <w:r w:rsidRPr="00A364C2">
        <w:rPr>
          <w:rFonts w:ascii="仿宋_GB2312" w:hint="eastAsia"/>
        </w:rPr>
        <w:t>月</w:t>
      </w:r>
      <w:r>
        <w:rPr>
          <w:rFonts w:ascii="仿宋_GB2312" w:hint="eastAsia"/>
        </w:rPr>
        <w:t>28日</w:t>
      </w:r>
      <w:r w:rsidRPr="00A364C2">
        <w:rPr>
          <w:rFonts w:ascii="仿宋_GB2312" w:hint="eastAsia"/>
        </w:rPr>
        <w:t>，我司完成高边坡方案及高边</w:t>
      </w:r>
      <w:r>
        <w:rPr>
          <w:rFonts w:ascii="仿宋_GB2312" w:hint="eastAsia"/>
        </w:rPr>
        <w:t>坡方案专家评审会，并通过专家审查</w:t>
      </w:r>
      <w:r w:rsidRPr="00A364C2">
        <w:rPr>
          <w:rFonts w:ascii="仿宋_GB2312" w:hint="eastAsia"/>
        </w:rPr>
        <w:t>；</w:t>
      </w:r>
    </w:p>
    <w:p w:rsidR="001D7CF5" w:rsidP="0062240F" w14:paraId="69DB191B" w14:textId="77777777">
      <w:pPr>
        <w:spacing w:line="324" w:lineRule="auto"/>
        <w:ind w:firstLine="560"/>
        <w:rPr>
          <w:rFonts w:ascii="仿宋_GB2312"/>
        </w:rPr>
      </w:pPr>
      <w:r w:rsidRPr="00A364C2">
        <w:rPr>
          <w:rFonts w:ascii="仿宋_GB2312" w:hint="eastAsia"/>
        </w:rPr>
        <w:t>2022年10月</w:t>
      </w:r>
      <w:r>
        <w:rPr>
          <w:rFonts w:ascii="仿宋_GB2312" w:hint="eastAsia"/>
        </w:rPr>
        <w:t>，</w:t>
      </w:r>
      <w:r w:rsidRPr="00703DA8">
        <w:rPr>
          <w:rFonts w:ascii="仿宋_GB2312" w:hint="eastAsia"/>
        </w:rPr>
        <w:t>我司完成施工图纸全专业线下外审，由于缺乏相关程序性文件，暂时未开展线上流程申报。</w:t>
      </w:r>
    </w:p>
    <w:p w:rsidR="001D7CF5" w:rsidRPr="001D7CF5" w:rsidP="0062240F" w14:paraId="6E496383" w14:textId="14E496C3">
      <w:pPr>
        <w:spacing w:line="324" w:lineRule="auto"/>
        <w:ind w:firstLine="560"/>
      </w:pPr>
      <w:r w:rsidRPr="00A364C2">
        <w:rPr>
          <w:rFonts w:ascii="仿宋_GB2312" w:hint="eastAsia"/>
        </w:rPr>
        <w:t>2022年10月</w:t>
      </w:r>
      <w:r>
        <w:rPr>
          <w:rFonts w:ascii="仿宋_GB2312" w:hint="eastAsia"/>
        </w:rPr>
        <w:t>，</w:t>
      </w:r>
      <w:r w:rsidRPr="00703DA8">
        <w:rPr>
          <w:rFonts w:ascii="仿宋_GB2312" w:hint="eastAsia"/>
        </w:rPr>
        <w:t>我司按业主要求完成施工图设计文件，</w:t>
      </w:r>
      <w:r w:rsidRPr="0062240F" w:rsidR="0062240F">
        <w:rPr>
          <w:rFonts w:ascii="仿宋_GB2312" w:hint="eastAsia"/>
          <w:b/>
        </w:rPr>
        <w:t>由于初设批复文件暂未取得，待取得初设批复后，经复核若无较大改动意见，本次出图可用于指导施工。</w:t>
      </w:r>
    </w:p>
    <w:p w:rsidR="00CA550E" w:rsidRPr="005E609D" w:rsidP="0062240F" w14:paraId="74768126" w14:textId="15DDC9E7">
      <w:pPr>
        <w:pStyle w:val="Heading1"/>
        <w:keepNext w:val="0"/>
        <w:keepLines w:val="0"/>
        <w:numPr>
          <w:ilvl w:val="0"/>
          <w:numId w:val="27"/>
        </w:numPr>
        <w:spacing w:beforeLines="0" w:afterLines="0" w:line="324" w:lineRule="auto"/>
        <w:jc w:val="left"/>
        <w:rPr>
          <w:rFonts w:eastAsia="仿宋_GB2312"/>
          <w:sz w:val="28"/>
          <w:szCs w:val="28"/>
        </w:rPr>
      </w:pPr>
      <w:r w:rsidRPr="005E609D">
        <w:rPr>
          <w:rFonts w:eastAsia="仿宋_GB2312"/>
          <w:sz w:val="28"/>
          <w:szCs w:val="28"/>
        </w:rPr>
        <w:t>设计内容</w:t>
      </w:r>
    </w:p>
    <w:p w:rsidR="00501134" w:rsidRPr="005E609D" w:rsidP="0062240F" w14:paraId="78096023" w14:textId="58980204">
      <w:pPr>
        <w:pStyle w:val="Heading2"/>
        <w:keepNext w:val="0"/>
        <w:keepLines w:val="0"/>
        <w:spacing w:line="324" w:lineRule="auto"/>
        <w:jc w:val="left"/>
        <w:rPr>
          <w:rFonts w:ascii="Times New Roman" w:eastAsia="仿宋_GB2312" w:hAnsi="Times New Roman"/>
          <w:bCs w:val="0"/>
          <w:color w:val="auto"/>
          <w:kern w:val="2"/>
          <w:sz w:val="28"/>
        </w:rPr>
      </w:pPr>
      <w:bookmarkStart w:id="0" w:name="_Hlk117645706"/>
      <w:r w:rsidRPr="005E609D">
        <w:rPr>
          <w:rFonts w:ascii="Times New Roman" w:eastAsia="仿宋_GB2312" w:hAnsi="Times New Roman"/>
          <w:bCs w:val="0"/>
          <w:color w:val="auto"/>
          <w:kern w:val="2"/>
          <w:sz w:val="28"/>
        </w:rPr>
        <w:t>3.1</w:t>
      </w:r>
      <w:r w:rsidRPr="005E609D">
        <w:rPr>
          <w:rFonts w:ascii="Times New Roman" w:eastAsia="仿宋_GB2312" w:hAnsi="Times New Roman"/>
          <w:bCs w:val="0"/>
          <w:color w:val="auto"/>
          <w:kern w:val="2"/>
          <w:sz w:val="28"/>
        </w:rPr>
        <w:t>交通安全设施</w:t>
      </w:r>
    </w:p>
    <w:p w:rsidR="00501134" w:rsidP="0062240F" w14:paraId="1ABA24D7" w14:textId="6037E81E">
      <w:pPr>
        <w:spacing w:line="324" w:lineRule="auto"/>
        <w:ind w:firstLine="560"/>
      </w:pPr>
      <w:bookmarkStart w:id="1" w:name="_Hlk117645137"/>
      <w:r w:rsidRPr="005E609D">
        <w:t>本</w:t>
      </w:r>
      <w:r w:rsidRPr="005E609D" w:rsidR="00C323D5">
        <w:t>次交通安全设施设计包括交通标志、标线、突起路标、隔离柱、隔离墩等。</w:t>
      </w:r>
    </w:p>
    <w:p w:rsidR="000562E1" w:rsidRPr="000562E1" w:rsidP="0062240F" w14:paraId="5BD0BD6F" w14:textId="18392E29">
      <w:pPr>
        <w:spacing w:line="324" w:lineRule="auto"/>
        <w:ind w:firstLine="560"/>
        <w:rPr>
          <w:color w:val="FF0000"/>
        </w:rPr>
      </w:pPr>
      <w:r w:rsidRPr="000562E1">
        <w:rPr>
          <w:rFonts w:hint="eastAsia"/>
          <w:color w:val="FF0000"/>
        </w:rPr>
        <w:t>交通</w:t>
      </w:r>
      <w:r w:rsidRPr="000562E1">
        <w:rPr>
          <w:color w:val="FF0000"/>
        </w:rPr>
        <w:t>安全设施总体设计</w:t>
      </w:r>
      <w:r w:rsidRPr="000562E1">
        <w:rPr>
          <w:rFonts w:hint="eastAsia"/>
          <w:color w:val="FF0000"/>
        </w:rPr>
        <w:t>应遵循以下原则：</w:t>
      </w:r>
    </w:p>
    <w:p w:rsidR="000562E1" w:rsidRPr="000562E1" w:rsidP="0062240F" w14:paraId="12DF56E0" w14:textId="7D6219AB">
      <w:pPr>
        <w:numPr>
          <w:ilvl w:val="0"/>
          <w:numId w:val="17"/>
        </w:numPr>
        <w:spacing w:line="324" w:lineRule="auto"/>
        <w:ind w:left="0" w:firstLine="567" w:firstLineChars="0"/>
        <w:rPr>
          <w:color w:val="FF0000"/>
          <w:szCs w:val="28"/>
        </w:rPr>
      </w:pPr>
      <w:r w:rsidRPr="000562E1">
        <w:rPr>
          <w:rFonts w:hint="eastAsia"/>
          <w:color w:val="FF0000"/>
          <w:szCs w:val="28"/>
        </w:rPr>
        <w:t>城市道路交通设施总体设计应符合安全、畅通、环保、可持续发展的总体目标要求。</w:t>
      </w:r>
    </w:p>
    <w:p w:rsidR="000562E1" w:rsidRPr="000562E1" w:rsidP="0062240F" w14:paraId="5C49DEC7" w14:textId="0A6CEE90">
      <w:pPr>
        <w:numPr>
          <w:ilvl w:val="0"/>
          <w:numId w:val="17"/>
        </w:numPr>
        <w:spacing w:line="324" w:lineRule="auto"/>
        <w:ind w:left="0" w:firstLine="567" w:firstLineChars="0"/>
        <w:rPr>
          <w:color w:val="FF0000"/>
          <w:szCs w:val="28"/>
        </w:rPr>
      </w:pPr>
      <w:r w:rsidRPr="000562E1">
        <w:rPr>
          <w:rFonts w:hint="eastAsia"/>
          <w:color w:val="FF0000"/>
          <w:szCs w:val="28"/>
        </w:rPr>
        <w:t>城市道路交通设施总体设计应与道路主体工程设计相协调，根据道路功能及其在城市路网中的作用</w:t>
      </w:r>
      <w:r>
        <w:rPr>
          <w:rFonts w:hint="eastAsia"/>
          <w:color w:val="FF0000"/>
          <w:szCs w:val="28"/>
        </w:rPr>
        <w:t>，</w:t>
      </w:r>
      <w:r w:rsidRPr="000562E1">
        <w:rPr>
          <w:rFonts w:hint="eastAsia"/>
          <w:color w:val="FF0000"/>
          <w:szCs w:val="28"/>
        </w:rPr>
        <w:t>综合考虑设计、施工、维修、营运、管理以及近期与远期等各种因素</w:t>
      </w:r>
      <w:r>
        <w:rPr>
          <w:rFonts w:hint="eastAsia"/>
          <w:color w:val="FF0000"/>
          <w:szCs w:val="28"/>
        </w:rPr>
        <w:t>，</w:t>
      </w:r>
      <w:r w:rsidRPr="000562E1">
        <w:rPr>
          <w:rFonts w:hint="eastAsia"/>
          <w:color w:val="FF0000"/>
          <w:szCs w:val="28"/>
        </w:rPr>
        <w:t>准确体现道路工程主体设计的意图。</w:t>
      </w:r>
    </w:p>
    <w:p w:rsidR="000562E1" w:rsidRPr="000562E1" w:rsidP="0062240F" w14:paraId="3EBFD3E9" w14:textId="16F96322">
      <w:pPr>
        <w:numPr>
          <w:ilvl w:val="0"/>
          <w:numId w:val="17"/>
        </w:numPr>
        <w:spacing w:line="324" w:lineRule="auto"/>
        <w:ind w:left="0" w:firstLine="567" w:firstLineChars="0"/>
        <w:rPr>
          <w:color w:val="FF0000"/>
          <w:szCs w:val="28"/>
        </w:rPr>
      </w:pPr>
      <w:r w:rsidRPr="000562E1">
        <w:rPr>
          <w:rFonts w:hint="eastAsia"/>
          <w:color w:val="FF0000"/>
          <w:szCs w:val="28"/>
        </w:rPr>
        <w:t>城市道路交通设施除应保持其各自特性和相对独立外</w:t>
      </w:r>
      <w:r>
        <w:rPr>
          <w:rFonts w:hint="eastAsia"/>
          <w:color w:val="FF0000"/>
          <w:szCs w:val="28"/>
        </w:rPr>
        <w:t>，</w:t>
      </w:r>
      <w:r w:rsidRPr="000562E1">
        <w:rPr>
          <w:rFonts w:hint="eastAsia"/>
          <w:color w:val="FF0000"/>
          <w:szCs w:val="28"/>
        </w:rPr>
        <w:t>还应相互匹配、相互协调</w:t>
      </w:r>
      <w:r>
        <w:rPr>
          <w:rFonts w:hint="eastAsia"/>
          <w:color w:val="FF0000"/>
          <w:szCs w:val="28"/>
        </w:rPr>
        <w:t>，</w:t>
      </w:r>
      <w:r w:rsidRPr="000562E1">
        <w:rPr>
          <w:rFonts w:hint="eastAsia"/>
          <w:color w:val="FF0000"/>
          <w:szCs w:val="28"/>
        </w:rPr>
        <w:t>使之成为统一、协调、完整的系统工程。</w:t>
      </w:r>
    </w:p>
    <w:p w:rsidR="000562E1" w:rsidRPr="000562E1" w:rsidP="0062240F" w14:paraId="122CC1B9" w14:textId="15816F27">
      <w:pPr>
        <w:numPr>
          <w:ilvl w:val="0"/>
          <w:numId w:val="17"/>
        </w:numPr>
        <w:spacing w:line="324" w:lineRule="auto"/>
        <w:ind w:left="0" w:firstLine="567" w:firstLineChars="0"/>
        <w:rPr>
          <w:color w:val="FF0000"/>
          <w:szCs w:val="28"/>
        </w:rPr>
      </w:pPr>
      <w:r w:rsidRPr="000562E1">
        <w:rPr>
          <w:rFonts w:hint="eastAsia"/>
          <w:color w:val="FF0000"/>
          <w:szCs w:val="28"/>
        </w:rPr>
        <w:t>交通标志设计应以道路交通管理的相关法律、法规和交通组织管理方案为依据</w:t>
      </w:r>
      <w:r>
        <w:rPr>
          <w:rFonts w:hint="eastAsia"/>
          <w:color w:val="FF0000"/>
          <w:szCs w:val="28"/>
        </w:rPr>
        <w:t>，</w:t>
      </w:r>
      <w:r w:rsidRPr="000562E1">
        <w:rPr>
          <w:rFonts w:hint="eastAsia"/>
          <w:color w:val="FF0000"/>
          <w:szCs w:val="28"/>
        </w:rPr>
        <w:t>简明、准确地向道路使用者提供交通路权、行驶规则以及路径指示等信息</w:t>
      </w:r>
      <w:r w:rsidRPr="000562E1">
        <w:rPr>
          <w:rFonts w:hint="eastAsia"/>
          <w:color w:val="FF0000"/>
          <w:szCs w:val="28"/>
        </w:rPr>
        <w:t>,</w:t>
      </w:r>
      <w:r w:rsidRPr="000562E1">
        <w:rPr>
          <w:rFonts w:hint="eastAsia"/>
          <w:color w:val="FF0000"/>
          <w:szCs w:val="28"/>
        </w:rPr>
        <w:t>保障交通畅达和行车安全。</w:t>
      </w:r>
    </w:p>
    <w:p w:rsidR="000562E1" w:rsidRPr="000562E1" w:rsidP="0062240F" w14:paraId="7B67F493" w14:textId="4F380792">
      <w:pPr>
        <w:numPr>
          <w:ilvl w:val="0"/>
          <w:numId w:val="17"/>
        </w:numPr>
        <w:spacing w:line="324" w:lineRule="auto"/>
        <w:ind w:left="0" w:firstLine="567" w:firstLineChars="0"/>
        <w:rPr>
          <w:color w:val="FF0000"/>
          <w:szCs w:val="28"/>
        </w:rPr>
      </w:pPr>
      <w:r w:rsidRPr="000562E1">
        <w:rPr>
          <w:rFonts w:hint="eastAsia"/>
          <w:color w:val="FF0000"/>
          <w:szCs w:val="28"/>
        </w:rPr>
        <w:t>标线应符合道路使用的功能要求</w:t>
      </w:r>
      <w:r>
        <w:rPr>
          <w:rFonts w:hint="eastAsia"/>
          <w:color w:val="FF0000"/>
          <w:szCs w:val="28"/>
        </w:rPr>
        <w:t>，</w:t>
      </w:r>
      <w:r w:rsidRPr="000562E1">
        <w:rPr>
          <w:rFonts w:hint="eastAsia"/>
          <w:color w:val="FF0000"/>
          <w:szCs w:val="28"/>
        </w:rPr>
        <w:t>向道路使用者传递有关道路交通的规则、警告、指引等信息。</w:t>
      </w:r>
    </w:p>
    <w:bookmarkEnd w:id="1"/>
    <w:p w:rsidR="00501134" w:rsidRPr="005E609D" w:rsidP="0062240F" w14:paraId="722404F9" w14:textId="51F51C5C">
      <w:pPr>
        <w:pStyle w:val="Heading2"/>
        <w:keepNext w:val="0"/>
        <w:keepLines w:val="0"/>
        <w:spacing w:line="324" w:lineRule="auto"/>
        <w:jc w:val="left"/>
        <w:rPr>
          <w:rFonts w:ascii="Times New Roman" w:eastAsia="仿宋_GB2312" w:hAnsi="Times New Roman"/>
          <w:bCs w:val="0"/>
          <w:color w:val="auto"/>
          <w:kern w:val="2"/>
          <w:sz w:val="28"/>
        </w:rPr>
      </w:pPr>
      <w:r w:rsidRPr="005E609D">
        <w:rPr>
          <w:rFonts w:ascii="Times New Roman" w:eastAsia="仿宋_GB2312" w:hAnsi="Times New Roman"/>
          <w:bCs w:val="0"/>
          <w:color w:val="auto"/>
          <w:kern w:val="2"/>
          <w:sz w:val="28"/>
        </w:rPr>
        <w:t>3.2</w:t>
      </w:r>
      <w:r w:rsidRPr="005E609D">
        <w:rPr>
          <w:rFonts w:ascii="Times New Roman" w:eastAsia="仿宋_GB2312" w:hAnsi="Times New Roman"/>
          <w:bCs w:val="0"/>
          <w:color w:val="auto"/>
          <w:kern w:val="2"/>
          <w:sz w:val="28"/>
        </w:rPr>
        <w:t>交通控制设施</w:t>
      </w:r>
    </w:p>
    <w:p w:rsidR="00D71B42" w:rsidP="0062240F" w14:paraId="30B62ADF" w14:textId="1D080427">
      <w:pPr>
        <w:spacing w:line="324" w:lineRule="auto"/>
        <w:ind w:firstLine="560"/>
      </w:pPr>
      <w:r w:rsidRPr="005E609D">
        <w:t>本次交通控制设施设计包括智能交通信号控制系统、高清电子警察、违停抓拍等。</w:t>
      </w:r>
    </w:p>
    <w:p w:rsidR="000562E1" w:rsidRPr="000562E1" w:rsidP="0062240F" w14:paraId="125D9BDB" w14:textId="4A916F09">
      <w:pPr>
        <w:spacing w:line="324" w:lineRule="auto"/>
        <w:ind w:firstLine="560"/>
        <w:rPr>
          <w:color w:val="FF0000"/>
        </w:rPr>
      </w:pPr>
      <w:r w:rsidRPr="000562E1">
        <w:rPr>
          <w:rFonts w:hint="eastAsia"/>
          <w:color w:val="FF0000"/>
        </w:rPr>
        <w:t>交通控制设施总体设计应遵循以下原则：</w:t>
      </w:r>
    </w:p>
    <w:p w:rsidR="000562E1" w:rsidRPr="000562E1" w:rsidP="0062240F" w14:paraId="2C30CAAB" w14:textId="77777777">
      <w:pPr>
        <w:numPr>
          <w:ilvl w:val="0"/>
          <w:numId w:val="18"/>
        </w:numPr>
        <w:spacing w:line="324" w:lineRule="auto"/>
        <w:ind w:left="0" w:firstLine="560" w:firstLineChars="0"/>
        <w:rPr>
          <w:color w:val="FF0000"/>
        </w:rPr>
      </w:pPr>
      <w:r w:rsidRPr="000562E1">
        <w:rPr>
          <w:rFonts w:hint="eastAsia"/>
          <w:color w:val="FF0000"/>
        </w:rPr>
        <w:t>坚持“以人为本”的方针，使一切交通参与者变被动为主动，积极推进道路交通管理建设，实现安全、快速、经济、舒适的道路交通系统。</w:t>
      </w:r>
    </w:p>
    <w:p w:rsidR="000562E1" w:rsidRPr="000562E1" w:rsidP="0062240F" w14:paraId="66DBDF1B" w14:textId="77777777">
      <w:pPr>
        <w:numPr>
          <w:ilvl w:val="0"/>
          <w:numId w:val="18"/>
        </w:numPr>
        <w:spacing w:line="324" w:lineRule="auto"/>
        <w:ind w:left="0" w:firstLine="560" w:firstLineChars="0"/>
        <w:rPr>
          <w:color w:val="FF0000"/>
        </w:rPr>
      </w:pPr>
      <w:r w:rsidRPr="000562E1">
        <w:rPr>
          <w:rFonts w:hint="eastAsia"/>
          <w:color w:val="FF0000"/>
        </w:rPr>
        <w:t>遵循“系统工程”的特点，围绕影响道路交通安全的人、车、路、环境及管理等多个环节综合考虑，合理布置交通设施设备，从而达到道路交通系统运输效率最高的目的。</w:t>
      </w:r>
    </w:p>
    <w:p w:rsidR="000562E1" w:rsidRPr="000562E1" w:rsidP="0062240F" w14:paraId="1C0AF89C" w14:textId="77777777">
      <w:pPr>
        <w:numPr>
          <w:ilvl w:val="0"/>
          <w:numId w:val="18"/>
        </w:numPr>
        <w:spacing w:line="324" w:lineRule="auto"/>
        <w:ind w:left="0" w:firstLine="560" w:firstLineChars="0"/>
        <w:rPr>
          <w:color w:val="FF0000"/>
        </w:rPr>
      </w:pPr>
      <w:r w:rsidRPr="000562E1">
        <w:rPr>
          <w:rFonts w:hint="eastAsia"/>
          <w:color w:val="FF0000"/>
        </w:rPr>
        <w:t>必须与国民经济和社会发展战略规划、城市总体规划、综合交通运输规划和公路网规划及城市交通管理政策等相协调。</w:t>
      </w:r>
    </w:p>
    <w:p w:rsidR="000562E1" w:rsidRPr="000562E1" w:rsidP="0062240F" w14:paraId="6BF03E6E" w14:textId="77777777">
      <w:pPr>
        <w:numPr>
          <w:ilvl w:val="0"/>
          <w:numId w:val="18"/>
        </w:numPr>
        <w:spacing w:line="324" w:lineRule="auto"/>
        <w:ind w:left="0" w:firstLine="560" w:firstLineChars="0"/>
        <w:rPr>
          <w:color w:val="FF0000"/>
        </w:rPr>
      </w:pPr>
      <w:r w:rsidRPr="000562E1">
        <w:rPr>
          <w:rFonts w:hint="eastAsia"/>
          <w:color w:val="FF0000"/>
        </w:rPr>
        <w:t>应注重定性和定量计算的有机结合，注重当前和长远的结合，坚持整体设计和分步实施的统一。</w:t>
      </w:r>
    </w:p>
    <w:p w:rsidR="000562E1" w:rsidRPr="000562E1" w:rsidP="0062240F" w14:paraId="61B918BF" w14:textId="7E3B2500">
      <w:pPr>
        <w:numPr>
          <w:ilvl w:val="0"/>
          <w:numId w:val="18"/>
        </w:numPr>
        <w:spacing w:line="324" w:lineRule="auto"/>
        <w:ind w:left="0" w:firstLine="560" w:firstLineChars="0"/>
      </w:pPr>
      <w:r w:rsidRPr="00A93B7F">
        <w:rPr>
          <w:rFonts w:hint="eastAsia"/>
          <w:color w:val="FF0000"/>
        </w:rPr>
        <w:t>应立足于体现基础性和整体性、技术的先进性和实用性、系统的开放性、可扩展性和安全性、规范性和经济性。</w:t>
      </w:r>
    </w:p>
    <w:bookmarkEnd w:id="0"/>
    <w:p w:rsidR="00303E16" w:rsidRPr="005E609D" w:rsidP="0062240F" w14:paraId="41D8EFED" w14:textId="14A43C91">
      <w:pPr>
        <w:pStyle w:val="Heading1"/>
        <w:keepNext w:val="0"/>
        <w:keepLines w:val="0"/>
        <w:numPr>
          <w:ilvl w:val="0"/>
          <w:numId w:val="27"/>
        </w:numPr>
        <w:spacing w:beforeLines="0" w:afterLines="0" w:line="324" w:lineRule="auto"/>
        <w:jc w:val="left"/>
        <w:rPr>
          <w:rFonts w:eastAsia="仿宋_GB2312"/>
        </w:rPr>
      </w:pPr>
      <w:r w:rsidRPr="005E609D">
        <w:rPr>
          <w:rFonts w:eastAsia="仿宋_GB2312"/>
          <w:sz w:val="28"/>
          <w:szCs w:val="28"/>
        </w:rPr>
        <w:t>交通安全设施</w:t>
      </w:r>
    </w:p>
    <w:p w:rsidR="00501134" w:rsidRPr="005E609D" w:rsidP="0062240F" w14:paraId="3A793090" w14:textId="1741C0D7">
      <w:pPr>
        <w:pStyle w:val="Heading2"/>
        <w:keepNext w:val="0"/>
        <w:keepLines w:val="0"/>
        <w:spacing w:line="324" w:lineRule="auto"/>
        <w:jc w:val="left"/>
        <w:rPr>
          <w:rFonts w:ascii="Times New Roman" w:eastAsia="仿宋_GB2312" w:hAnsi="Times New Roman"/>
          <w:bCs w:val="0"/>
          <w:color w:val="auto"/>
          <w:kern w:val="2"/>
          <w:sz w:val="28"/>
        </w:rPr>
      </w:pPr>
      <w:r w:rsidRPr="005E609D">
        <w:rPr>
          <w:rFonts w:ascii="Times New Roman" w:eastAsia="仿宋_GB2312" w:hAnsi="Times New Roman"/>
          <w:bCs w:val="0"/>
          <w:color w:val="auto"/>
          <w:kern w:val="2"/>
          <w:sz w:val="28"/>
        </w:rPr>
        <w:t>4.1</w:t>
      </w:r>
      <w:r w:rsidRPr="005E609D">
        <w:rPr>
          <w:rFonts w:ascii="Times New Roman" w:eastAsia="仿宋_GB2312" w:hAnsi="Times New Roman"/>
          <w:bCs w:val="0"/>
          <w:color w:val="auto"/>
          <w:kern w:val="2"/>
          <w:sz w:val="28"/>
        </w:rPr>
        <w:t>交通标志</w:t>
      </w:r>
    </w:p>
    <w:p w:rsidR="00016635" w:rsidRPr="005E609D" w:rsidP="0062240F" w14:paraId="151D93BE" w14:textId="0CB5D8FC">
      <w:pPr>
        <w:spacing w:line="324" w:lineRule="auto"/>
        <w:ind w:firstLine="560"/>
        <w:rPr>
          <w:szCs w:val="28"/>
        </w:rPr>
        <w:sectPr w:rsidSect="004B24A1">
          <w:headerReference w:type="even" r:id="rId25"/>
          <w:headerReference w:type="default" r:id="rId26"/>
          <w:footerReference w:type="even" r:id="rId27"/>
          <w:footerReference w:type="default" r:id="rId28"/>
          <w:headerReference w:type="first" r:id="rId29"/>
          <w:footerReference w:type="first" r:id="rId30"/>
          <w:type w:val="nextPage"/>
          <w:pgSz w:w="23814" w:h="16840" w:orient="landscape" w:code="8"/>
          <w:pgMar w:top="1474" w:right="1134" w:bottom="1701" w:left="1701" w:header="0" w:footer="340" w:gutter="567"/>
          <w:pgNumType w:start="4"/>
          <w:cols w:num="2" w:space="840"/>
          <w:titlePg w:val="0"/>
          <w:docGrid w:type="linesAndChars" w:linePitch="381"/>
        </w:sectPr>
      </w:pPr>
      <w:r w:rsidRPr="005E609D">
        <w:rPr>
          <w:szCs w:val="28"/>
        </w:rPr>
        <w:t>交通标志的布设严格按照相关规范进行，力求做到标志齐全、功能完善。结合该路的交通特点，使道路使用者能正确、完整地获取有效信息，合理引导</w:t>
      </w:r>
      <w:r w:rsidRPr="005E609D">
        <w:rPr>
          <w:szCs w:val="28"/>
        </w:rPr>
        <w:t>车流。</w:t>
      </w:r>
    </w:p>
    <w:p w:rsidR="00366178" w:rsidRPr="005E609D" w:rsidP="0062240F" w14:paraId="565F0C48" w14:textId="77777777">
      <w:pPr>
        <w:numPr>
          <w:ilvl w:val="0"/>
          <w:numId w:val="14"/>
        </w:numPr>
        <w:spacing w:line="324" w:lineRule="auto"/>
        <w:ind w:left="0" w:firstLine="567" w:firstLineChars="0"/>
        <w:rPr>
          <w:szCs w:val="28"/>
        </w:rPr>
      </w:pPr>
      <w:r w:rsidRPr="005E609D">
        <w:rPr>
          <w:szCs w:val="28"/>
        </w:rPr>
        <w:t>设计原则</w:t>
      </w:r>
    </w:p>
    <w:p w:rsidR="00366178" w:rsidRPr="005E609D" w:rsidP="0062240F" w14:paraId="1766F7D5" w14:textId="77777777">
      <w:pPr>
        <w:spacing w:line="324" w:lineRule="auto"/>
        <w:ind w:firstLine="560"/>
        <w:rPr>
          <w:szCs w:val="28"/>
        </w:rPr>
      </w:pPr>
      <w:r w:rsidRPr="005E609D">
        <w:rPr>
          <w:szCs w:val="28"/>
        </w:rPr>
        <w:t>在标志布设中，主要遵循以下原则：</w:t>
      </w:r>
    </w:p>
    <w:p w:rsidR="00366178" w:rsidRPr="005E609D" w:rsidP="0062240F" w14:paraId="643E5967" w14:textId="77777777">
      <w:pPr>
        <w:numPr>
          <w:ilvl w:val="0"/>
          <w:numId w:val="29"/>
        </w:numPr>
        <w:spacing w:line="324" w:lineRule="auto"/>
        <w:ind w:left="0" w:firstLine="567" w:firstLineChars="0"/>
        <w:rPr>
          <w:szCs w:val="28"/>
        </w:rPr>
      </w:pPr>
      <w:r w:rsidRPr="005E609D">
        <w:rPr>
          <w:szCs w:val="28"/>
        </w:rPr>
        <w:t>以不熟项目路网体系的司机为设计使用对象，从整体路网的角度出发，结合周围路网体系合理地选择标志信息；</w:t>
      </w:r>
    </w:p>
    <w:p w:rsidR="00366178" w:rsidRPr="005E609D" w:rsidP="0062240F" w14:paraId="46F8B902" w14:textId="7AED015E">
      <w:pPr>
        <w:numPr>
          <w:ilvl w:val="0"/>
          <w:numId w:val="29"/>
        </w:numPr>
        <w:spacing w:line="324" w:lineRule="auto"/>
        <w:ind w:left="0" w:firstLine="567" w:firstLineChars="0"/>
        <w:rPr>
          <w:szCs w:val="28"/>
        </w:rPr>
      </w:pPr>
      <w:r w:rsidRPr="005E609D">
        <w:rPr>
          <w:szCs w:val="28"/>
        </w:rPr>
        <w:t>严格依照《道路交通标志和标线》（</w:t>
      </w:r>
      <w:r w:rsidRPr="005E609D" w:rsidR="002B7F1A">
        <w:rPr>
          <w:szCs w:val="28"/>
        </w:rPr>
        <w:t>GB5768</w:t>
      </w:r>
      <w:r w:rsidRPr="005E609D">
        <w:rPr>
          <w:szCs w:val="28"/>
        </w:rPr>
        <w:t>）、《城市道路交通标志和标线设置规范》（</w:t>
      </w:r>
      <w:r w:rsidRPr="005E609D">
        <w:rPr>
          <w:szCs w:val="28"/>
        </w:rPr>
        <w:t>GB51038-2015</w:t>
      </w:r>
      <w:r w:rsidRPr="005E609D">
        <w:rPr>
          <w:szCs w:val="28"/>
        </w:rPr>
        <w:t>）</w:t>
      </w:r>
      <w:r w:rsidRPr="005E609D" w:rsidR="00AA5368">
        <w:rPr>
          <w:szCs w:val="28"/>
        </w:rPr>
        <w:t>设置标志</w:t>
      </w:r>
      <w:r w:rsidRPr="005E609D">
        <w:rPr>
          <w:szCs w:val="28"/>
        </w:rPr>
        <w:t>；</w:t>
      </w:r>
    </w:p>
    <w:p w:rsidR="00366178" w:rsidRPr="005E609D" w:rsidP="0062240F" w14:paraId="4EDE4D7A" w14:textId="7E7717B7">
      <w:pPr>
        <w:numPr>
          <w:ilvl w:val="0"/>
          <w:numId w:val="29"/>
        </w:numPr>
        <w:spacing w:line="324" w:lineRule="auto"/>
        <w:ind w:left="0" w:firstLine="567" w:firstLineChars="0"/>
        <w:rPr>
          <w:szCs w:val="28"/>
        </w:rPr>
      </w:pPr>
      <w:r w:rsidRPr="005E609D">
        <w:rPr>
          <w:szCs w:val="28"/>
        </w:rPr>
        <w:t>版面设计以驾驶员按</w:t>
      </w:r>
      <w:r w:rsidRPr="005E609D" w:rsidR="008F40FD">
        <w:rPr>
          <w:szCs w:val="28"/>
        </w:rPr>
        <w:t>50</w:t>
      </w:r>
      <w:r w:rsidRPr="005E609D">
        <w:rPr>
          <w:szCs w:val="28"/>
        </w:rPr>
        <w:t>km/h</w:t>
      </w:r>
      <w:r w:rsidRPr="005E609D">
        <w:rPr>
          <w:szCs w:val="28"/>
        </w:rPr>
        <w:t>行驶时，能够及时辨认的信息为基本原则，同时力求使版面美观、醒目；</w:t>
      </w:r>
    </w:p>
    <w:p w:rsidR="00366178" w:rsidRPr="005E609D" w:rsidP="0062240F" w14:paraId="414F33A9" w14:textId="77777777">
      <w:pPr>
        <w:numPr>
          <w:ilvl w:val="0"/>
          <w:numId w:val="29"/>
        </w:numPr>
        <w:spacing w:line="324" w:lineRule="auto"/>
        <w:ind w:left="0" w:firstLine="567" w:firstLineChars="0"/>
        <w:rPr>
          <w:szCs w:val="28"/>
        </w:rPr>
      </w:pPr>
      <w:r w:rsidRPr="005E609D">
        <w:rPr>
          <w:szCs w:val="28"/>
        </w:rPr>
        <w:t>重要的信息给予重复显示，同时避免提供过多的信息，防止信息过载；</w:t>
      </w:r>
    </w:p>
    <w:p w:rsidR="00366178" w:rsidRPr="005E609D" w:rsidP="0062240F" w14:paraId="167DBB48" w14:textId="77777777">
      <w:pPr>
        <w:numPr>
          <w:ilvl w:val="0"/>
          <w:numId w:val="29"/>
        </w:numPr>
        <w:spacing w:line="324" w:lineRule="auto"/>
        <w:ind w:left="0" w:firstLine="567" w:firstLineChars="0"/>
        <w:rPr>
          <w:szCs w:val="28"/>
        </w:rPr>
      </w:pPr>
      <w:r w:rsidRPr="005E609D">
        <w:rPr>
          <w:szCs w:val="28"/>
        </w:rPr>
        <w:t>标志布设均衡而不宜过于集中在局部路段，标志结构形式设计及标志的布设与道路线性及周围环境协调一致，满足美观及视觉的要求，提高局部标志的视认性；</w:t>
      </w:r>
    </w:p>
    <w:p w:rsidR="00366178" w:rsidRPr="005E609D" w:rsidP="0062240F" w14:paraId="7086674F" w14:textId="77777777">
      <w:pPr>
        <w:numPr>
          <w:ilvl w:val="0"/>
          <w:numId w:val="29"/>
        </w:numPr>
        <w:spacing w:line="324" w:lineRule="auto"/>
        <w:ind w:left="0" w:firstLine="567" w:firstLineChars="0"/>
        <w:rPr>
          <w:szCs w:val="28"/>
        </w:rPr>
      </w:pPr>
      <w:r w:rsidRPr="005E609D">
        <w:rPr>
          <w:szCs w:val="28"/>
        </w:rPr>
        <w:t>标志的布设应充分注意与信号控制、环境等其它沿线设施系统的协调配合。</w:t>
      </w:r>
    </w:p>
    <w:p w:rsidR="00366178" w:rsidRPr="005E609D" w:rsidP="0062240F" w14:paraId="6F363DB4" w14:textId="77777777">
      <w:pPr>
        <w:spacing w:line="324" w:lineRule="auto"/>
        <w:ind w:firstLine="560"/>
        <w:rPr>
          <w:color w:val="000000"/>
          <w:szCs w:val="28"/>
        </w:rPr>
      </w:pPr>
      <w:r w:rsidRPr="005E609D">
        <w:rPr>
          <w:color w:val="000000"/>
          <w:szCs w:val="28"/>
        </w:rPr>
        <w:t>根据以上原则，本项目交通标志的主要布设方法如下：</w:t>
      </w:r>
    </w:p>
    <w:p w:rsidR="00366178" w:rsidRPr="005E609D" w:rsidP="0062240F" w14:paraId="0EEA13E9" w14:textId="499B826E">
      <w:pPr>
        <w:numPr>
          <w:ilvl w:val="0"/>
          <w:numId w:val="17"/>
        </w:numPr>
        <w:spacing w:line="324" w:lineRule="auto"/>
        <w:ind w:left="0" w:firstLine="567" w:firstLineChars="0"/>
        <w:rPr>
          <w:color w:val="000000"/>
          <w:szCs w:val="28"/>
        </w:rPr>
      </w:pPr>
      <w:r w:rsidRPr="005E609D">
        <w:rPr>
          <w:color w:val="000000"/>
          <w:szCs w:val="28"/>
        </w:rPr>
        <w:t>在进口道右侧距停止线</w:t>
      </w:r>
      <w:r w:rsidRPr="005E609D">
        <w:rPr>
          <w:color w:val="000000"/>
          <w:szCs w:val="28"/>
        </w:rPr>
        <w:t>30</w:t>
      </w:r>
      <w:r w:rsidRPr="005E609D">
        <w:rPr>
          <w:color w:val="000000"/>
          <w:szCs w:val="28"/>
        </w:rPr>
        <w:t>～</w:t>
      </w:r>
      <w:r w:rsidRPr="005E609D">
        <w:rPr>
          <w:color w:val="000000"/>
          <w:szCs w:val="28"/>
        </w:rPr>
        <w:t>50m</w:t>
      </w:r>
      <w:r w:rsidRPr="005E609D">
        <w:rPr>
          <w:color w:val="000000"/>
          <w:szCs w:val="28"/>
        </w:rPr>
        <w:t>处设置导向车道指示标志，</w:t>
      </w:r>
      <w:r w:rsidRPr="005E609D" w:rsidR="009F7B79">
        <w:rPr>
          <w:color w:val="000000"/>
          <w:szCs w:val="28"/>
        </w:rPr>
        <w:t>100</w:t>
      </w:r>
      <w:r w:rsidRPr="005E609D">
        <w:rPr>
          <w:color w:val="000000"/>
          <w:szCs w:val="28"/>
        </w:rPr>
        <w:t>～</w:t>
      </w:r>
      <w:r w:rsidRPr="005E609D">
        <w:rPr>
          <w:color w:val="000000"/>
          <w:szCs w:val="28"/>
        </w:rPr>
        <w:t>120m</w:t>
      </w:r>
      <w:r w:rsidRPr="005E609D">
        <w:rPr>
          <w:color w:val="000000"/>
          <w:szCs w:val="28"/>
        </w:rPr>
        <w:t>处设置指路标志；</w:t>
      </w:r>
    </w:p>
    <w:p w:rsidR="00366178" w:rsidRPr="005E609D" w:rsidP="0062240F" w14:paraId="450A8C50" w14:textId="77777777">
      <w:pPr>
        <w:numPr>
          <w:ilvl w:val="0"/>
          <w:numId w:val="17"/>
        </w:numPr>
        <w:spacing w:line="324" w:lineRule="auto"/>
        <w:ind w:left="0" w:firstLine="567" w:firstLineChars="0"/>
        <w:rPr>
          <w:color w:val="000000"/>
          <w:szCs w:val="28"/>
        </w:rPr>
      </w:pPr>
      <w:r w:rsidRPr="005E609D">
        <w:rPr>
          <w:color w:val="000000"/>
          <w:szCs w:val="28"/>
        </w:rPr>
        <w:t>在出口道右侧适当位置设置禁止停车标志；</w:t>
      </w:r>
    </w:p>
    <w:p w:rsidR="00366178" w:rsidRPr="005E609D" w:rsidP="0062240F" w14:paraId="40B5BB85" w14:textId="77777777">
      <w:pPr>
        <w:numPr>
          <w:ilvl w:val="0"/>
          <w:numId w:val="17"/>
        </w:numPr>
        <w:tabs>
          <w:tab w:val="left" w:pos="980"/>
        </w:tabs>
        <w:spacing w:line="324" w:lineRule="auto"/>
        <w:ind w:left="0" w:firstLine="567" w:firstLineChars="0"/>
        <w:rPr>
          <w:szCs w:val="28"/>
        </w:rPr>
      </w:pPr>
      <w:r w:rsidRPr="005E609D">
        <w:rPr>
          <w:szCs w:val="28"/>
        </w:rPr>
        <w:t>在交通岛适当位置设置两侧通行标志；</w:t>
      </w:r>
    </w:p>
    <w:p w:rsidR="00366178" w:rsidRPr="005E609D" w:rsidP="0062240F" w14:paraId="16E7AAB8" w14:textId="363ED711">
      <w:pPr>
        <w:numPr>
          <w:ilvl w:val="0"/>
          <w:numId w:val="17"/>
        </w:numPr>
        <w:spacing w:line="324" w:lineRule="auto"/>
        <w:ind w:left="0" w:firstLine="567" w:firstLineChars="0"/>
        <w:rPr>
          <w:color w:val="000000"/>
          <w:szCs w:val="28"/>
        </w:rPr>
      </w:pPr>
      <w:r w:rsidRPr="005E609D">
        <w:rPr>
          <w:color w:val="000000"/>
          <w:szCs w:val="28"/>
        </w:rPr>
        <w:t>在人行横道斑马线设置人行横道指示标志</w:t>
      </w:r>
      <w:r w:rsidRPr="005E609D" w:rsidR="00CE3574">
        <w:rPr>
          <w:color w:val="000000"/>
          <w:szCs w:val="28"/>
        </w:rPr>
        <w:t>；</w:t>
      </w:r>
    </w:p>
    <w:p w:rsidR="00CE3574" w:rsidRPr="005E609D" w:rsidP="0062240F" w14:paraId="5CC8B881" w14:textId="15316818">
      <w:pPr>
        <w:pStyle w:val="ListParagraph"/>
        <w:numPr>
          <w:ilvl w:val="0"/>
          <w:numId w:val="17"/>
        </w:numPr>
        <w:spacing w:line="324" w:lineRule="auto"/>
        <w:ind w:firstLineChars="0"/>
        <w:rPr>
          <w:rFonts w:ascii="Times New Roman" w:eastAsia="仿宋_GB2312" w:hAnsi="Times New Roman"/>
          <w:color w:val="000000"/>
          <w:kern w:val="2"/>
          <w:sz w:val="28"/>
          <w:szCs w:val="28"/>
        </w:rPr>
      </w:pPr>
      <w:r w:rsidRPr="005E609D">
        <w:rPr>
          <w:rFonts w:ascii="Times New Roman" w:eastAsia="仿宋_GB2312" w:hAnsi="Times New Roman"/>
          <w:color w:val="000000"/>
          <w:kern w:val="2"/>
          <w:sz w:val="28"/>
          <w:szCs w:val="28"/>
        </w:rPr>
        <w:t>在人行二次过街岛端头设置靠右通行标志。</w:t>
      </w:r>
    </w:p>
    <w:p w:rsidR="00366178" w:rsidRPr="005E609D" w:rsidP="0062240F" w14:paraId="508D20AC" w14:textId="77777777">
      <w:pPr>
        <w:numPr>
          <w:ilvl w:val="0"/>
          <w:numId w:val="14"/>
        </w:numPr>
        <w:spacing w:line="324" w:lineRule="auto"/>
        <w:ind w:left="0" w:firstLine="567" w:firstLineChars="0"/>
      </w:pPr>
      <w:r w:rsidRPr="005E609D">
        <w:t>标志版面及材料</w:t>
      </w:r>
    </w:p>
    <w:p w:rsidR="00366178" w:rsidRPr="005E609D" w:rsidP="0062240F" w14:paraId="512B396E" w14:textId="77777777">
      <w:pPr>
        <w:spacing w:line="324" w:lineRule="auto"/>
        <w:ind w:firstLine="560"/>
      </w:pPr>
      <w:r w:rsidRPr="005E609D">
        <w:t>标志底板采用</w:t>
      </w:r>
      <w:r w:rsidRPr="005E609D">
        <w:t>3003</w:t>
      </w:r>
      <w:r w:rsidRPr="005E609D">
        <w:t>的铝合金板，铝合金板材的抗拉强度应不小于</w:t>
      </w:r>
      <w:r w:rsidRPr="005E609D">
        <w:t>289.3Mpa</w:t>
      </w:r>
      <w:r w:rsidRPr="005E609D">
        <w:t>，屈服点不小于</w:t>
      </w:r>
      <w:r w:rsidRPr="005E609D">
        <w:t>241.2Mpa</w:t>
      </w:r>
      <w:r w:rsidRPr="005E609D">
        <w:t>，延伸率不小于</w:t>
      </w:r>
      <w:r w:rsidRPr="005E609D">
        <w:t>4%</w:t>
      </w:r>
      <w:r w:rsidRPr="005E609D">
        <w:t>～</w:t>
      </w:r>
      <w:r w:rsidRPr="005E609D">
        <w:t>10%</w:t>
      </w:r>
      <w:r w:rsidRPr="005E609D">
        <w:t>，其耐候、耐盐雾腐蚀、机械性能等应符合《道路交通标志板及支撑件》（</w:t>
      </w:r>
      <w:r w:rsidRPr="005E609D">
        <w:t>GB/T 23827-2009</w:t>
      </w:r>
      <w:r w:rsidRPr="005E609D">
        <w:t>）。铝合金板板</w:t>
      </w:r>
      <w:r w:rsidRPr="005E609D">
        <w:t>厚在版面＜</w:t>
      </w:r>
      <w:r w:rsidRPr="005E609D">
        <w:t>3m</w:t>
      </w:r>
      <w:r w:rsidRPr="005E609D">
        <w:rPr>
          <w:vertAlign w:val="superscript"/>
        </w:rPr>
        <w:t>2</w:t>
      </w:r>
      <w:r w:rsidRPr="005E609D">
        <w:t>厚度为</w:t>
      </w:r>
      <w:r w:rsidRPr="005E609D">
        <w:t>2mm</w:t>
      </w:r>
      <w:r w:rsidRPr="005E609D">
        <w:t>，版面</w:t>
      </w:r>
      <w:r w:rsidRPr="005E609D">
        <w:t>≥3m</w:t>
      </w:r>
      <w:r w:rsidRPr="005E609D">
        <w:rPr>
          <w:vertAlign w:val="superscript"/>
        </w:rPr>
        <w:t>2</w:t>
      </w:r>
      <w:r w:rsidRPr="005E609D">
        <w:t>厚度为</w:t>
      </w:r>
      <w:r w:rsidRPr="005E609D">
        <w:t>3mm</w:t>
      </w:r>
      <w:r w:rsidRPr="005E609D">
        <w:t>。</w:t>
      </w:r>
    </w:p>
    <w:p w:rsidR="00366178" w:rsidRPr="005E609D" w:rsidP="0062240F" w14:paraId="02470DBA" w14:textId="77777777">
      <w:pPr>
        <w:spacing w:line="324" w:lineRule="auto"/>
        <w:ind w:firstLine="560"/>
      </w:pPr>
      <w:r w:rsidRPr="005E609D">
        <w:t>标志版面的图案、颜色应符合《城市道路交通标志和标线设置规范》（</w:t>
      </w:r>
      <w:r w:rsidRPr="005E609D">
        <w:t>GB51038-2015</w:t>
      </w:r>
      <w:r w:rsidRPr="005E609D">
        <w:t>）和《视觉信号表面色》（</w:t>
      </w:r>
      <w:r w:rsidRPr="005E609D">
        <w:t>GB8416-2003</w:t>
      </w:r>
      <w:r w:rsidRPr="005E609D">
        <w:t>）的规定。</w:t>
      </w:r>
    </w:p>
    <w:p w:rsidR="00366178" w:rsidRPr="005E609D" w:rsidP="0062240F" w14:paraId="7AE64719" w14:textId="77777777">
      <w:pPr>
        <w:spacing w:line="324" w:lineRule="auto"/>
        <w:ind w:firstLine="560"/>
      </w:pPr>
      <w:r w:rsidRPr="005E609D">
        <w:t>所有标志均采用</w:t>
      </w:r>
      <w:r w:rsidRPr="005E609D">
        <w:rPr>
          <w:rFonts w:ascii="宋体" w:eastAsia="宋体" w:hAnsi="宋体" w:cs="宋体" w:hint="eastAsia"/>
        </w:rPr>
        <w:t>Ⅳ</w:t>
      </w:r>
      <w:r w:rsidRPr="005E609D">
        <w:rPr>
          <w:color w:val="000000"/>
          <w:szCs w:val="28"/>
        </w:rPr>
        <w:t>类</w:t>
      </w:r>
      <w:r w:rsidRPr="005E609D">
        <w:t>反光膜粘贴。</w:t>
      </w:r>
    </w:p>
    <w:p w:rsidR="00366178" w:rsidRPr="005E609D" w:rsidP="0062240F" w14:paraId="6F428291" w14:textId="77777777">
      <w:pPr>
        <w:spacing w:line="324" w:lineRule="auto"/>
        <w:ind w:firstLine="560"/>
      </w:pPr>
      <w:r w:rsidRPr="005E609D">
        <w:t>各版面字体采用</w:t>
      </w:r>
      <w:r w:rsidRPr="005E609D">
        <w:t xml:space="preserve"> “</w:t>
      </w:r>
      <w:r w:rsidRPr="005E609D">
        <w:t>交通标志专用字体</w:t>
      </w:r>
      <w:r w:rsidRPr="005E609D">
        <w:t>”</w:t>
      </w:r>
      <w:r w:rsidRPr="005E609D">
        <w:t>。</w:t>
      </w:r>
    </w:p>
    <w:p w:rsidR="00366178" w:rsidRPr="005E609D" w:rsidP="0062240F" w14:paraId="6597E896" w14:textId="77777777">
      <w:pPr>
        <w:spacing w:line="324" w:lineRule="auto"/>
        <w:ind w:firstLine="560"/>
      </w:pPr>
      <w:r w:rsidRPr="005E609D">
        <w:t>指路标志版面内容排列顺序：在道路上沿直行方向指示两个路名（地名），从左到右，由近而远地排列；左右转弯各指两个路名（地名），自上而下，由近而远地排列。其中近地名是指示直行及左、右转弯所指前方路口的相交路名；远地名可以是道路所指示前方的著名地点名、主要地点名或主要人流集散点名。</w:t>
      </w:r>
    </w:p>
    <w:p w:rsidR="00366178" w:rsidRPr="005E609D" w:rsidP="0062240F" w14:paraId="0FC2C2B3" w14:textId="77777777">
      <w:pPr>
        <w:spacing w:line="324" w:lineRule="auto"/>
        <w:ind w:firstLine="560"/>
      </w:pPr>
      <w:r w:rsidRPr="005E609D">
        <w:t>由于本项目及周围路网均为工程命名，本次设计不包括指路标志版面具体内容。</w:t>
      </w:r>
    </w:p>
    <w:p w:rsidR="00366178" w:rsidRPr="005E609D" w:rsidP="0062240F" w14:paraId="3DB3F856" w14:textId="77777777">
      <w:pPr>
        <w:numPr>
          <w:ilvl w:val="0"/>
          <w:numId w:val="14"/>
        </w:numPr>
        <w:spacing w:line="324" w:lineRule="auto"/>
        <w:ind w:left="0" w:firstLine="567" w:firstLineChars="0"/>
      </w:pPr>
      <w:r w:rsidRPr="005E609D">
        <w:t>标志支撑结构设计</w:t>
      </w:r>
    </w:p>
    <w:p w:rsidR="00366178" w:rsidRPr="005E609D" w:rsidP="0062240F" w14:paraId="3C4AD4A2" w14:textId="32F64A04">
      <w:pPr>
        <w:numPr>
          <w:ilvl w:val="0"/>
          <w:numId w:val="17"/>
        </w:numPr>
        <w:spacing w:line="324" w:lineRule="auto"/>
        <w:ind w:left="0" w:firstLine="567" w:firstLineChars="0"/>
      </w:pPr>
      <w:r w:rsidRPr="005E609D">
        <w:t>标志结构采用单立柱式</w:t>
      </w:r>
      <w:r w:rsidRPr="005E609D">
        <w:t>、单悬臂式。</w:t>
      </w:r>
    </w:p>
    <w:p w:rsidR="00366178" w:rsidRPr="005E609D" w:rsidP="0062240F" w14:paraId="1DCC1914" w14:textId="77777777">
      <w:pPr>
        <w:numPr>
          <w:ilvl w:val="0"/>
          <w:numId w:val="17"/>
        </w:numPr>
        <w:spacing w:line="324" w:lineRule="auto"/>
        <w:ind w:left="0" w:firstLine="567" w:firstLineChars="0"/>
      </w:pPr>
      <w:r w:rsidRPr="005E609D">
        <w:t>标志结构的设计基本风速为</w:t>
      </w:r>
      <w:r w:rsidRPr="005E609D">
        <w:t>35m/s</w:t>
      </w:r>
      <w:r w:rsidRPr="005E609D">
        <w:t>；</w:t>
      </w:r>
    </w:p>
    <w:p w:rsidR="00366178" w:rsidRPr="005E609D" w:rsidP="0062240F" w14:paraId="39EAE005" w14:textId="77777777">
      <w:pPr>
        <w:numPr>
          <w:ilvl w:val="0"/>
          <w:numId w:val="17"/>
        </w:numPr>
        <w:spacing w:line="324" w:lineRule="auto"/>
        <w:ind w:left="0" w:firstLine="567" w:firstLineChars="0"/>
      </w:pPr>
      <w:r w:rsidRPr="005E609D">
        <w:t>立柱采用的钢材应符合</w:t>
      </w:r>
      <w:r w:rsidRPr="005E609D">
        <w:t>YB231</w:t>
      </w:r>
      <w:r w:rsidRPr="005E609D">
        <w:t>和</w:t>
      </w:r>
      <w:r w:rsidRPr="005E609D">
        <w:t>GB8162</w:t>
      </w:r>
      <w:r w:rsidRPr="005E609D">
        <w:t>的要求；</w:t>
      </w:r>
    </w:p>
    <w:p w:rsidR="00366178" w:rsidRPr="005E609D" w:rsidP="0062240F" w14:paraId="02A0EBCC" w14:textId="77777777">
      <w:pPr>
        <w:numPr>
          <w:ilvl w:val="0"/>
          <w:numId w:val="17"/>
        </w:numPr>
        <w:spacing w:line="324" w:lineRule="auto"/>
        <w:ind w:left="0" w:firstLine="567" w:firstLineChars="0"/>
      </w:pPr>
      <w:r w:rsidRPr="005E609D">
        <w:t>标志基础采用明挖法施工，基底应先整平、夯实，控制好标高，施工完毕，基坑应分层回填夯实；在浇注混凝土时，应注意使定位法兰盘与基础对中，并将其嵌进基础（其上表面与基础顶面齐平），同时保持其顶面水平，而预埋的地脚螺栓应与其保持垂直；</w:t>
      </w:r>
    </w:p>
    <w:p w:rsidR="00366178" w:rsidRPr="005E609D" w:rsidP="0062240F" w14:paraId="7282ABA0" w14:textId="77777777">
      <w:pPr>
        <w:numPr>
          <w:ilvl w:val="0"/>
          <w:numId w:val="17"/>
        </w:numPr>
        <w:spacing w:line="324" w:lineRule="auto"/>
        <w:ind w:left="0" w:firstLine="567" w:firstLineChars="0"/>
      </w:pPr>
      <w:r w:rsidRPr="005E609D">
        <w:t>基础底法兰盘要与地脚螺栓点焊固定，并配双螺母；</w:t>
      </w:r>
    </w:p>
    <w:p w:rsidR="00366178" w:rsidRPr="005E609D" w:rsidP="0062240F" w14:paraId="19FF1403" w14:textId="77777777">
      <w:pPr>
        <w:numPr>
          <w:ilvl w:val="0"/>
          <w:numId w:val="17"/>
        </w:numPr>
        <w:spacing w:line="324" w:lineRule="auto"/>
        <w:ind w:left="0" w:firstLine="567" w:firstLineChars="0"/>
      </w:pPr>
      <w:r w:rsidRPr="005E609D">
        <w:t>标志结构中的主梁、横梁和法兰盘钢构件均须采用热浸镀锌防腐处理（表面不做喷漆处理），镀锌量不得低于</w:t>
      </w:r>
      <w:r w:rsidRPr="005E609D">
        <w:t>600g/m</w:t>
      </w:r>
      <w:r w:rsidRPr="005E609D">
        <w:rPr>
          <w:vertAlign w:val="superscript"/>
        </w:rPr>
        <w:t>2</w:t>
      </w:r>
      <w:r w:rsidRPr="005E609D">
        <w:t>（紧固件的镀锌量不得低于</w:t>
      </w:r>
      <w:r w:rsidRPr="005E609D">
        <w:t>350g/m</w:t>
      </w:r>
      <w:r w:rsidRPr="005E609D">
        <w:rPr>
          <w:vertAlign w:val="superscript"/>
        </w:rPr>
        <w:t>2</w:t>
      </w:r>
      <w:r w:rsidRPr="005E609D">
        <w:t>）</w:t>
      </w:r>
      <w:r w:rsidRPr="005E609D">
        <w:t>;</w:t>
      </w:r>
    </w:p>
    <w:p w:rsidR="00366178" w:rsidRPr="005E609D" w:rsidP="0062240F" w14:paraId="69AF7D72" w14:textId="77777777">
      <w:pPr>
        <w:numPr>
          <w:ilvl w:val="0"/>
          <w:numId w:val="17"/>
        </w:numPr>
        <w:spacing w:line="324" w:lineRule="auto"/>
        <w:ind w:left="0" w:firstLine="567" w:firstLineChars="0"/>
      </w:pPr>
      <w:r w:rsidRPr="005E609D">
        <w:t>地脚螺栓连接处构件接触面应作喷砂（或酸洗）后涂无机富锌漆；</w:t>
      </w:r>
    </w:p>
    <w:p w:rsidR="00366178" w:rsidRPr="005E609D" w:rsidP="0062240F" w14:paraId="0C6C6DC3" w14:textId="77777777">
      <w:pPr>
        <w:numPr>
          <w:ilvl w:val="0"/>
          <w:numId w:val="17"/>
        </w:numPr>
        <w:spacing w:line="324" w:lineRule="auto"/>
        <w:ind w:left="0" w:firstLine="567" w:firstLineChars="0"/>
      </w:pPr>
      <w:r w:rsidRPr="005E609D">
        <w:t>标志板与滑动槽铝用铆接，标志板与标志柱通过槽铝和滑动螺栓连接。</w:t>
      </w:r>
    </w:p>
    <w:p w:rsidR="00366178" w:rsidRPr="005E609D" w:rsidP="0062240F" w14:paraId="36BB822B" w14:textId="77777777">
      <w:pPr>
        <w:numPr>
          <w:ilvl w:val="0"/>
          <w:numId w:val="14"/>
        </w:numPr>
        <w:spacing w:line="324" w:lineRule="auto"/>
        <w:ind w:left="0" w:firstLine="567" w:firstLineChars="0"/>
      </w:pPr>
      <w:r w:rsidRPr="005E609D">
        <w:t>标志安装</w:t>
      </w:r>
    </w:p>
    <w:p w:rsidR="00366178" w:rsidRPr="005E609D" w:rsidP="0062240F" w14:paraId="527D8B87" w14:textId="77777777">
      <w:pPr>
        <w:numPr>
          <w:ilvl w:val="0"/>
          <w:numId w:val="17"/>
        </w:numPr>
        <w:spacing w:line="324" w:lineRule="auto"/>
        <w:ind w:left="0" w:firstLine="567" w:firstLineChars="0"/>
        <w:sectPr w:rsidSect="004B24A1">
          <w:headerReference w:type="even" r:id="rId31"/>
          <w:headerReference w:type="default" r:id="rId32"/>
          <w:footerReference w:type="even" r:id="rId33"/>
          <w:footerReference w:type="default" r:id="rId34"/>
          <w:headerReference w:type="first" r:id="rId35"/>
          <w:footerReference w:type="first" r:id="rId36"/>
          <w:type w:val="nextPage"/>
          <w:pgSz w:w="23814" w:h="16840" w:orient="landscape" w:code="8"/>
          <w:pgMar w:top="1474" w:right="1134" w:bottom="1701" w:left="1701" w:header="0" w:footer="340" w:gutter="567"/>
          <w:pgNumType w:start="5"/>
          <w:cols w:num="2" w:space="840"/>
          <w:titlePg w:val="0"/>
          <w:docGrid w:type="linesAndChars" w:linePitch="381"/>
        </w:sectPr>
      </w:pPr>
      <w:r w:rsidRPr="005E609D">
        <w:t>单立柱标志牌内边缘距路缘石边缘</w:t>
      </w:r>
      <w:r w:rsidRPr="005E609D">
        <w:t>≥30cm</w:t>
      </w:r>
      <w:r w:rsidRPr="005E609D">
        <w:t>，标志牌下缘距路面高度为</w:t>
      </w:r>
    </w:p>
    <w:p w:rsidR="00366178" w:rsidRPr="005E609D" w:rsidP="0062240F" w14:textId="77777777">
      <w:pPr>
        <w:numPr>
          <w:ilvl w:val="0"/>
          <w:numId w:val="0"/>
        </w:numPr>
        <w:spacing w:line="324" w:lineRule="auto"/>
        <w:ind w:left="980" w:firstLine="567" w:firstLineChars="0"/>
      </w:pPr>
      <w:r w:rsidRPr="005E609D">
        <w:t>2.50m</w:t>
      </w:r>
      <w:r w:rsidRPr="005E609D">
        <w:t>。悬臂式标志的安装净空为</w:t>
      </w:r>
      <w:r w:rsidRPr="005E609D">
        <w:t>5.50m</w:t>
      </w:r>
      <w:r w:rsidRPr="005E609D">
        <w:t>；</w:t>
      </w:r>
    </w:p>
    <w:p w:rsidR="00366178" w:rsidRPr="005E609D" w:rsidP="0062240F" w14:paraId="355EA711" w14:textId="77777777">
      <w:pPr>
        <w:numPr>
          <w:ilvl w:val="0"/>
          <w:numId w:val="17"/>
        </w:numPr>
        <w:spacing w:line="324" w:lineRule="auto"/>
        <w:ind w:left="0" w:firstLine="567" w:firstLineChars="0"/>
      </w:pPr>
      <w:r w:rsidRPr="005E609D">
        <w:t>路侧标志安装时应与道路中线成一定角度，指路和警告标志其安装角度为</w:t>
      </w:r>
      <w:r w:rsidRPr="005E609D">
        <w:t>0</w:t>
      </w:r>
      <w:r w:rsidRPr="005E609D">
        <w:t>～</w:t>
      </w:r>
      <w:r w:rsidRPr="005E609D">
        <w:t>10°</w:t>
      </w:r>
      <w:r w:rsidRPr="005E609D">
        <w:t>，禁令和指示标志的角度为</w:t>
      </w:r>
      <w:r w:rsidRPr="005E609D">
        <w:t>0</w:t>
      </w:r>
      <w:r w:rsidRPr="005E609D">
        <w:t>～</w:t>
      </w:r>
      <w:r w:rsidRPr="005E609D">
        <w:t>45°</w:t>
      </w:r>
      <w:r w:rsidRPr="005E609D">
        <w:t>；</w:t>
      </w:r>
    </w:p>
    <w:p w:rsidR="00366178" w:rsidRPr="005E609D" w:rsidP="0062240F" w14:paraId="0B3BF5AB" w14:textId="77777777">
      <w:pPr>
        <w:numPr>
          <w:ilvl w:val="0"/>
          <w:numId w:val="17"/>
        </w:numPr>
        <w:spacing w:line="324" w:lineRule="auto"/>
        <w:ind w:left="0" w:firstLine="567" w:firstLineChars="0"/>
      </w:pPr>
      <w:r w:rsidRPr="005E609D">
        <w:t>当设计的标志安装位置与实际存在的构造物发生冲突或与通信人孔、电力管线等发生冲突时，应根据实际情况并征得监理工程师同意后做适当调整。当通信管线穿过标志基础时，基础内布筋需作适当调整；</w:t>
      </w:r>
    </w:p>
    <w:p w:rsidR="00366178" w:rsidRPr="005E609D" w:rsidP="0062240F" w14:paraId="164C6755" w14:textId="77777777">
      <w:pPr>
        <w:numPr>
          <w:ilvl w:val="0"/>
          <w:numId w:val="17"/>
        </w:numPr>
        <w:spacing w:line="324" w:lineRule="auto"/>
        <w:ind w:left="0" w:firstLine="567" w:firstLineChars="0"/>
      </w:pPr>
      <w:r w:rsidRPr="005E609D">
        <w:t>为保证视认性，同一地点需要设置两个以上标志时，可安装在一根立柱上，但最多不应超过</w:t>
      </w:r>
      <w:r w:rsidRPr="005E609D">
        <w:t>4</w:t>
      </w:r>
      <w:r w:rsidRPr="005E609D">
        <w:t>个；</w:t>
      </w:r>
    </w:p>
    <w:p w:rsidR="00366178" w:rsidRPr="005E609D" w:rsidP="0062240F" w14:paraId="0C24E2ED" w14:textId="77777777">
      <w:pPr>
        <w:numPr>
          <w:ilvl w:val="0"/>
          <w:numId w:val="18"/>
        </w:numPr>
        <w:tabs>
          <w:tab w:val="num" w:pos="0"/>
          <w:tab w:val="clear" w:pos="980"/>
        </w:tabs>
        <w:spacing w:line="324" w:lineRule="auto"/>
        <w:ind w:left="0" w:firstLine="560" w:firstLineChars="0"/>
      </w:pPr>
      <w:r w:rsidRPr="005E609D">
        <w:t>标志板在一根支柱上并设时，应按禁令、指示、警告的顺序，先上后下，先左后右地排列；</w:t>
      </w:r>
    </w:p>
    <w:p w:rsidR="00366178" w:rsidRPr="005E609D" w:rsidP="0062240F" w14:paraId="7E2256AA" w14:textId="77777777">
      <w:pPr>
        <w:numPr>
          <w:ilvl w:val="0"/>
          <w:numId w:val="14"/>
        </w:numPr>
        <w:spacing w:line="324" w:lineRule="auto"/>
        <w:ind w:left="0" w:firstLine="567" w:firstLineChars="0"/>
      </w:pPr>
      <w:r w:rsidRPr="005E609D">
        <w:t>加工及施工要求</w:t>
      </w:r>
    </w:p>
    <w:p w:rsidR="00366178" w:rsidRPr="005E609D" w:rsidP="0062240F" w14:paraId="0663BD49" w14:textId="77777777">
      <w:pPr>
        <w:numPr>
          <w:ilvl w:val="0"/>
          <w:numId w:val="17"/>
        </w:numPr>
        <w:spacing w:line="324" w:lineRule="auto"/>
        <w:ind w:left="0" w:firstLine="567" w:firstLineChars="0"/>
      </w:pPr>
      <w:r w:rsidRPr="005E609D">
        <w:t>标志底板同滑动槽铝均采用</w:t>
      </w:r>
      <w:r w:rsidRPr="005E609D">
        <w:t>3003</w:t>
      </w:r>
      <w:r w:rsidRPr="005E609D">
        <w:t>的铝合金制作；</w:t>
      </w:r>
    </w:p>
    <w:p w:rsidR="00366178" w:rsidRPr="005E609D" w:rsidP="0062240F" w14:paraId="3B614102" w14:textId="77777777">
      <w:pPr>
        <w:numPr>
          <w:ilvl w:val="0"/>
          <w:numId w:val="17"/>
        </w:numPr>
        <w:spacing w:line="324" w:lineRule="auto"/>
        <w:ind w:left="0" w:firstLine="567" w:firstLineChars="0"/>
      </w:pPr>
      <w:r w:rsidRPr="005E609D">
        <w:t>标志底板同滑动槽铝均采用铝合金铆钉铆接，铆钉沉头面必须磨至同标志面一样的高度；铆钉沉头面不得凹入板内，否则应补至板面高度，做到牢固、平整；</w:t>
      </w:r>
    </w:p>
    <w:p w:rsidR="00366178" w:rsidRPr="005E609D" w:rsidP="0062240F" w14:paraId="1D07B901" w14:textId="77777777">
      <w:pPr>
        <w:numPr>
          <w:ilvl w:val="0"/>
          <w:numId w:val="17"/>
        </w:numPr>
        <w:spacing w:line="324" w:lineRule="auto"/>
        <w:ind w:left="0" w:firstLine="567" w:firstLineChars="0"/>
      </w:pPr>
      <w:r w:rsidRPr="005E609D">
        <w:t>滑动槽铝必须采用整料定制，不得焊接接长；</w:t>
      </w:r>
    </w:p>
    <w:p w:rsidR="00366178" w:rsidRPr="005E609D" w:rsidP="0062240F" w14:paraId="4C511595" w14:textId="77777777">
      <w:pPr>
        <w:numPr>
          <w:ilvl w:val="0"/>
          <w:numId w:val="17"/>
        </w:numPr>
        <w:spacing w:line="324" w:lineRule="auto"/>
        <w:ind w:left="0" w:firstLine="567" w:firstLineChars="0"/>
      </w:pPr>
      <w:r w:rsidRPr="005E609D">
        <w:t>钢管采用热轧无缝钢管。钢管应采用整料，不得焊接接长；</w:t>
      </w:r>
    </w:p>
    <w:p w:rsidR="00366178" w:rsidRPr="005E609D" w:rsidP="0062240F" w14:paraId="5DB5D423" w14:textId="77777777">
      <w:pPr>
        <w:numPr>
          <w:ilvl w:val="0"/>
          <w:numId w:val="17"/>
        </w:numPr>
        <w:spacing w:line="324" w:lineRule="auto"/>
        <w:ind w:left="0" w:firstLine="567" w:firstLineChars="0"/>
      </w:pPr>
      <w:r w:rsidRPr="005E609D">
        <w:t>立柱应垂直地立于基础之上；标志板偏角的调整应通过浇筑标志柱基础时，调整立柱的地脚螺栓和法兰盘位置来进行；</w:t>
      </w:r>
    </w:p>
    <w:p w:rsidR="00366178" w:rsidRPr="005E609D" w:rsidP="0062240F" w14:paraId="239828D8" w14:textId="77777777">
      <w:pPr>
        <w:numPr>
          <w:ilvl w:val="0"/>
          <w:numId w:val="17"/>
        </w:numPr>
        <w:spacing w:line="324" w:lineRule="auto"/>
        <w:ind w:left="0" w:firstLine="567" w:firstLineChars="0"/>
      </w:pPr>
      <w:r w:rsidRPr="005E609D">
        <w:t>标志柱顶端及横梁外露钢管口，用</w:t>
      </w:r>
      <w:r w:rsidRPr="005E609D">
        <w:t>3mm</w:t>
      </w:r>
      <w:r w:rsidRPr="005E609D">
        <w:t>厚的钢板焊接封盖；</w:t>
      </w:r>
    </w:p>
    <w:p w:rsidR="00366178" w:rsidRPr="005E609D" w:rsidP="0062240F" w14:paraId="1F63B00D" w14:textId="77777777">
      <w:pPr>
        <w:numPr>
          <w:ilvl w:val="0"/>
          <w:numId w:val="17"/>
        </w:numPr>
        <w:spacing w:line="324" w:lineRule="auto"/>
        <w:ind w:left="0" w:firstLine="567" w:firstLineChars="0"/>
      </w:pPr>
      <w:r w:rsidRPr="005E609D">
        <w:t>底座法兰盘与地脚螺栓采用</w:t>
      </w:r>
      <w:r w:rsidRPr="005E609D">
        <w:t>T422</w:t>
      </w:r>
      <w:r w:rsidRPr="005E609D">
        <w:t>或</w:t>
      </w:r>
      <w:r w:rsidRPr="005E609D">
        <w:t>T423</w:t>
      </w:r>
      <w:r w:rsidRPr="005E609D">
        <w:t>的焊条焊接；</w:t>
      </w:r>
    </w:p>
    <w:p w:rsidR="00366178" w:rsidRPr="005E609D" w:rsidP="0062240F" w14:paraId="4E65A46F" w14:textId="77777777">
      <w:pPr>
        <w:numPr>
          <w:ilvl w:val="0"/>
          <w:numId w:val="17"/>
        </w:numPr>
        <w:spacing w:line="324" w:lineRule="auto"/>
        <w:ind w:left="0" w:firstLine="567" w:firstLineChars="0"/>
      </w:pPr>
      <w:r w:rsidRPr="005E609D">
        <w:t>标志验收合格后建议将所有螺母与螺栓焊牢防止标志被盗；</w:t>
      </w:r>
    </w:p>
    <w:p w:rsidR="00366178" w:rsidRPr="005E609D" w:rsidP="0062240F" w14:paraId="2C621BA1" w14:textId="77777777">
      <w:pPr>
        <w:spacing w:line="324" w:lineRule="auto"/>
        <w:ind w:firstLine="574" w:firstLineChars="205"/>
      </w:pPr>
      <w:r w:rsidRPr="005E609D">
        <w:t>标志建设单位应在标志杆上安装铭牌，内容包括建设单位名称、建设时间、杆件规格。</w:t>
      </w:r>
    </w:p>
    <w:p w:rsidR="00501134" w:rsidRPr="005E609D" w:rsidP="0062240F" w14:paraId="3E81686B" w14:textId="13FB5529">
      <w:pPr>
        <w:pStyle w:val="Heading2"/>
        <w:keepNext w:val="0"/>
        <w:keepLines w:val="0"/>
        <w:spacing w:line="324" w:lineRule="auto"/>
        <w:jc w:val="left"/>
        <w:rPr>
          <w:rFonts w:ascii="Times New Roman" w:eastAsia="仿宋_GB2312" w:hAnsi="Times New Roman"/>
          <w:bCs w:val="0"/>
          <w:color w:val="auto"/>
          <w:kern w:val="2"/>
          <w:sz w:val="28"/>
        </w:rPr>
      </w:pPr>
      <w:r w:rsidRPr="005E609D">
        <w:rPr>
          <w:rFonts w:ascii="Times New Roman" w:eastAsia="仿宋_GB2312" w:hAnsi="Times New Roman"/>
          <w:bCs w:val="0"/>
          <w:color w:val="auto"/>
          <w:kern w:val="2"/>
          <w:sz w:val="28"/>
        </w:rPr>
        <w:t>4.2</w:t>
      </w:r>
      <w:r w:rsidRPr="005E609D">
        <w:rPr>
          <w:rFonts w:ascii="Times New Roman" w:eastAsia="仿宋_GB2312" w:hAnsi="Times New Roman"/>
          <w:bCs w:val="0"/>
          <w:color w:val="auto"/>
          <w:kern w:val="2"/>
          <w:sz w:val="28"/>
        </w:rPr>
        <w:t>交通标线</w:t>
      </w:r>
    </w:p>
    <w:p w:rsidR="00CE3574" w:rsidRPr="005E609D" w:rsidP="0062240F" w14:paraId="36928B66" w14:textId="77777777">
      <w:pPr>
        <w:numPr>
          <w:ilvl w:val="0"/>
          <w:numId w:val="15"/>
        </w:numPr>
        <w:spacing w:line="324" w:lineRule="auto"/>
        <w:ind w:left="0" w:firstLine="567" w:firstLineChars="0"/>
      </w:pPr>
      <w:r w:rsidRPr="005E609D">
        <w:t>设计原则</w:t>
      </w:r>
    </w:p>
    <w:p w:rsidR="00CE3574" w:rsidRPr="005E609D" w:rsidP="0062240F" w14:paraId="2EFA8EB7" w14:textId="11901C43">
      <w:pPr>
        <w:numPr>
          <w:ilvl w:val="0"/>
          <w:numId w:val="18"/>
        </w:numPr>
        <w:tabs>
          <w:tab w:val="num" w:pos="0"/>
          <w:tab w:val="clear" w:pos="980"/>
        </w:tabs>
        <w:spacing w:line="324" w:lineRule="auto"/>
        <w:ind w:left="0" w:firstLine="560" w:firstLineChars="0"/>
        <w:rPr>
          <w:szCs w:val="28"/>
        </w:rPr>
      </w:pPr>
      <w:r w:rsidRPr="005E609D">
        <w:rPr>
          <w:szCs w:val="28"/>
        </w:rPr>
        <w:t>在机动车道两侧路缘带内侧设置车道边缘线，车道边缘线采用线宽</w:t>
      </w:r>
      <w:r w:rsidRPr="005E609D">
        <w:rPr>
          <w:szCs w:val="28"/>
        </w:rPr>
        <w:t>15cm</w:t>
      </w:r>
      <w:r w:rsidRPr="005E609D">
        <w:rPr>
          <w:szCs w:val="28"/>
        </w:rPr>
        <w:t>的白色热熔型涂料面撒反光玻璃珠的标线</w:t>
      </w:r>
      <w:r w:rsidRPr="005E609D" w:rsidR="00B167AC">
        <w:rPr>
          <w:szCs w:val="28"/>
        </w:rPr>
        <w:t>；</w:t>
      </w:r>
    </w:p>
    <w:p w:rsidR="00CE3574" w:rsidRPr="005E609D" w:rsidP="0062240F" w14:paraId="5D41C0F8" w14:textId="7526EE21">
      <w:pPr>
        <w:numPr>
          <w:ilvl w:val="0"/>
          <w:numId w:val="18"/>
        </w:numPr>
        <w:tabs>
          <w:tab w:val="num" w:pos="0"/>
          <w:tab w:val="clear" w:pos="980"/>
        </w:tabs>
        <w:spacing w:line="324" w:lineRule="auto"/>
        <w:ind w:left="0" w:firstLine="560" w:firstLineChars="0"/>
        <w:rPr>
          <w:szCs w:val="28"/>
        </w:rPr>
      </w:pPr>
      <w:r w:rsidRPr="005E609D">
        <w:rPr>
          <w:szCs w:val="28"/>
        </w:rPr>
        <w:t>车道分界线采用线宽</w:t>
      </w:r>
      <w:r w:rsidRPr="005E609D">
        <w:rPr>
          <w:szCs w:val="28"/>
        </w:rPr>
        <w:t>15cm</w:t>
      </w:r>
      <w:r w:rsidRPr="005E609D">
        <w:rPr>
          <w:szCs w:val="28"/>
        </w:rPr>
        <w:t>的白色热熔型涂料面撒反光玻璃珠的标线。</w:t>
      </w:r>
      <w:r w:rsidRPr="00984F27" w:rsidR="00984F27">
        <w:rPr>
          <w:rFonts w:hint="eastAsia"/>
          <w:color w:val="FF0000"/>
          <w:szCs w:val="28"/>
        </w:rPr>
        <w:t>车道分界线线长</w:t>
      </w:r>
      <w:r w:rsidRPr="00984F27" w:rsidR="00984F27">
        <w:rPr>
          <w:rFonts w:hint="eastAsia"/>
          <w:color w:val="FF0000"/>
          <w:szCs w:val="28"/>
        </w:rPr>
        <w:t>2m</w:t>
      </w:r>
      <w:r w:rsidRPr="00984F27" w:rsidR="00984F27">
        <w:rPr>
          <w:rFonts w:hint="eastAsia"/>
          <w:color w:val="FF0000"/>
          <w:szCs w:val="28"/>
        </w:rPr>
        <w:t>，间距</w:t>
      </w:r>
      <w:r w:rsidRPr="00984F27" w:rsidR="00984F27">
        <w:rPr>
          <w:rFonts w:hint="eastAsia"/>
          <w:color w:val="FF0000"/>
          <w:szCs w:val="28"/>
        </w:rPr>
        <w:t>4m</w:t>
      </w:r>
      <w:r w:rsidRPr="00984F27" w:rsidR="00984F27">
        <w:rPr>
          <w:rFonts w:hint="eastAsia"/>
          <w:color w:val="FF0000"/>
          <w:szCs w:val="28"/>
        </w:rPr>
        <w:t>；</w:t>
      </w:r>
    </w:p>
    <w:p w:rsidR="00CE3574" w:rsidP="0062240F" w14:paraId="585E3F31" w14:textId="0EC20B2F">
      <w:pPr>
        <w:numPr>
          <w:ilvl w:val="0"/>
          <w:numId w:val="18"/>
        </w:numPr>
        <w:tabs>
          <w:tab w:val="num" w:pos="0"/>
          <w:tab w:val="clear" w:pos="980"/>
        </w:tabs>
        <w:spacing w:line="324" w:lineRule="auto"/>
        <w:ind w:left="0" w:firstLine="560" w:firstLineChars="0"/>
        <w:rPr>
          <w:color w:val="000000"/>
          <w:szCs w:val="28"/>
        </w:rPr>
      </w:pPr>
      <w:r w:rsidRPr="005E609D">
        <w:rPr>
          <w:color w:val="000000"/>
          <w:szCs w:val="28"/>
        </w:rPr>
        <w:t>路口停止线与人行横道斑马线的距离为</w:t>
      </w:r>
      <w:r w:rsidRPr="005E609D">
        <w:rPr>
          <w:color w:val="000000"/>
          <w:szCs w:val="28"/>
        </w:rPr>
        <w:t>2m</w:t>
      </w:r>
      <w:r w:rsidRPr="005E609D">
        <w:rPr>
          <w:color w:val="000000"/>
          <w:szCs w:val="28"/>
        </w:rPr>
        <w:t>，停止线宽</w:t>
      </w:r>
      <w:r w:rsidRPr="005E609D">
        <w:rPr>
          <w:color w:val="000000"/>
          <w:szCs w:val="28"/>
        </w:rPr>
        <w:t>40cm</w:t>
      </w:r>
      <w:r w:rsidRPr="005E609D" w:rsidR="005E609D">
        <w:rPr>
          <w:color w:val="000000"/>
          <w:szCs w:val="28"/>
        </w:rPr>
        <w:t>。</w:t>
      </w:r>
      <w:r w:rsidRPr="005E609D">
        <w:rPr>
          <w:color w:val="000000"/>
          <w:szCs w:val="28"/>
        </w:rPr>
        <w:t>路口导向车道线长</w:t>
      </w:r>
      <w:r w:rsidRPr="005E609D" w:rsidR="008F40FD">
        <w:rPr>
          <w:color w:val="000000"/>
          <w:szCs w:val="28"/>
        </w:rPr>
        <w:t>40</w:t>
      </w:r>
      <w:r w:rsidRPr="005E609D">
        <w:rPr>
          <w:color w:val="000000"/>
          <w:szCs w:val="28"/>
        </w:rPr>
        <w:t>m</w:t>
      </w:r>
      <w:r w:rsidRPr="005E609D" w:rsidR="005E609D">
        <w:rPr>
          <w:color w:val="000000"/>
          <w:szCs w:val="28"/>
        </w:rPr>
        <w:t>，</w:t>
      </w:r>
      <w:r w:rsidRPr="005E609D">
        <w:rPr>
          <w:color w:val="000000"/>
          <w:szCs w:val="28"/>
        </w:rPr>
        <w:t>在需要诱导车辆前的合适位置设置地面导向箭头，</w:t>
      </w:r>
      <w:r w:rsidRPr="005E609D" w:rsidR="00876F2E">
        <w:rPr>
          <w:color w:val="000000"/>
          <w:szCs w:val="28"/>
        </w:rPr>
        <w:t>主干路导向</w:t>
      </w:r>
      <w:r w:rsidRPr="005E609D">
        <w:rPr>
          <w:color w:val="000000"/>
          <w:szCs w:val="28"/>
        </w:rPr>
        <w:t>箭头长</w:t>
      </w:r>
      <w:r w:rsidRPr="005E609D">
        <w:rPr>
          <w:color w:val="000000"/>
          <w:szCs w:val="28"/>
        </w:rPr>
        <w:t>6m</w:t>
      </w:r>
      <w:r w:rsidRPr="005E609D" w:rsidR="00876F2E">
        <w:rPr>
          <w:color w:val="000000"/>
          <w:szCs w:val="28"/>
        </w:rPr>
        <w:t>，次干路导向箭头长</w:t>
      </w:r>
      <w:r w:rsidRPr="005E609D" w:rsidR="00876F2E">
        <w:rPr>
          <w:color w:val="000000"/>
          <w:szCs w:val="28"/>
        </w:rPr>
        <w:t>3m</w:t>
      </w:r>
      <w:r w:rsidRPr="005E609D">
        <w:rPr>
          <w:color w:val="000000"/>
          <w:szCs w:val="28"/>
        </w:rPr>
        <w:t>；</w:t>
      </w:r>
    </w:p>
    <w:p w:rsidR="00984F27" w:rsidRPr="00984F27" w:rsidP="0062240F" w14:paraId="4533B9CE" w14:textId="299931A8">
      <w:pPr>
        <w:numPr>
          <w:ilvl w:val="0"/>
          <w:numId w:val="18"/>
        </w:numPr>
        <w:tabs>
          <w:tab w:val="num" w:pos="0"/>
          <w:tab w:val="clear" w:pos="980"/>
        </w:tabs>
        <w:spacing w:line="324" w:lineRule="auto"/>
        <w:ind w:left="0" w:firstLine="560" w:firstLineChars="0"/>
        <w:rPr>
          <w:color w:val="FF0000"/>
          <w:szCs w:val="28"/>
        </w:rPr>
      </w:pPr>
      <w:r w:rsidRPr="00984F27">
        <w:rPr>
          <w:rFonts w:hint="eastAsia"/>
          <w:color w:val="FF0000"/>
          <w:szCs w:val="28"/>
        </w:rPr>
        <w:t>车行道横向减速标线为一组垂直于车道中心线的白色标线，线宽</w:t>
      </w:r>
      <w:r w:rsidRPr="00984F27">
        <w:rPr>
          <w:rFonts w:hint="eastAsia"/>
          <w:color w:val="FF0000"/>
          <w:szCs w:val="28"/>
        </w:rPr>
        <w:t>45 cm,</w:t>
      </w:r>
      <w:r w:rsidRPr="00984F27">
        <w:rPr>
          <w:rFonts w:hint="eastAsia"/>
          <w:color w:val="FF0000"/>
          <w:szCs w:val="28"/>
        </w:rPr>
        <w:t>线与线间距</w:t>
      </w:r>
      <w:r w:rsidRPr="00984F27">
        <w:rPr>
          <w:rFonts w:hint="eastAsia"/>
          <w:color w:val="FF0000"/>
          <w:szCs w:val="28"/>
        </w:rPr>
        <w:t>45 cm</w:t>
      </w:r>
      <w:r w:rsidRPr="00984F27">
        <w:rPr>
          <w:rFonts w:hint="eastAsia"/>
          <w:color w:val="FF0000"/>
          <w:szCs w:val="28"/>
        </w:rPr>
        <w:t>，采用</w:t>
      </w:r>
      <w:r w:rsidRPr="00984F27">
        <w:rPr>
          <w:color w:val="FF0000"/>
          <w:szCs w:val="28"/>
        </w:rPr>
        <w:t>振动标线形式</w:t>
      </w:r>
      <w:r w:rsidRPr="00984F27">
        <w:rPr>
          <w:rFonts w:hint="eastAsia"/>
          <w:color w:val="FF0000"/>
          <w:szCs w:val="28"/>
        </w:rPr>
        <w:t>；</w:t>
      </w:r>
    </w:p>
    <w:p w:rsidR="00CE3574" w:rsidRPr="005E609D" w:rsidP="0062240F" w14:paraId="69129FF0" w14:textId="3D61E965">
      <w:pPr>
        <w:numPr>
          <w:ilvl w:val="0"/>
          <w:numId w:val="32"/>
        </w:numPr>
        <w:tabs>
          <w:tab w:val="left" w:pos="980"/>
        </w:tabs>
        <w:spacing w:line="324" w:lineRule="auto"/>
        <w:ind w:left="0" w:firstLine="561" w:firstLineChars="0"/>
        <w:rPr>
          <w:color w:val="000000"/>
          <w:szCs w:val="28"/>
        </w:rPr>
      </w:pPr>
      <w:r w:rsidRPr="005E609D">
        <w:rPr>
          <w:color w:val="000000"/>
          <w:szCs w:val="28"/>
        </w:rPr>
        <w:t>路口人行横道线宽</w:t>
      </w:r>
      <w:r w:rsidRPr="005E609D">
        <w:rPr>
          <w:color w:val="000000"/>
          <w:szCs w:val="28"/>
        </w:rPr>
        <w:t>40cm</w:t>
      </w:r>
      <w:r w:rsidRPr="005E609D">
        <w:rPr>
          <w:color w:val="000000"/>
          <w:szCs w:val="28"/>
        </w:rPr>
        <w:t>，间距</w:t>
      </w:r>
      <w:r w:rsidRPr="005E609D">
        <w:rPr>
          <w:color w:val="000000"/>
          <w:szCs w:val="28"/>
        </w:rPr>
        <w:t>60cm</w:t>
      </w:r>
      <w:r w:rsidRPr="005E609D">
        <w:rPr>
          <w:color w:val="000000"/>
          <w:szCs w:val="28"/>
        </w:rPr>
        <w:t>，人行横道线长</w:t>
      </w:r>
      <w:r w:rsidRPr="005E609D">
        <w:rPr>
          <w:color w:val="000000"/>
          <w:szCs w:val="28"/>
        </w:rPr>
        <w:t>6m</w:t>
      </w:r>
      <w:r w:rsidRPr="005E609D" w:rsidR="00F94709">
        <w:rPr>
          <w:color w:val="000000"/>
          <w:szCs w:val="28"/>
        </w:rPr>
        <w:t>，</w:t>
      </w:r>
      <w:r w:rsidRPr="005E609D">
        <w:rPr>
          <w:color w:val="000000"/>
          <w:szCs w:val="28"/>
        </w:rPr>
        <w:t>具体以平面布置图为准</w:t>
      </w:r>
      <w:r w:rsidRPr="005E609D" w:rsidR="00F94709">
        <w:rPr>
          <w:color w:val="000000"/>
          <w:szCs w:val="28"/>
        </w:rPr>
        <w:t>，</w:t>
      </w:r>
      <w:r w:rsidRPr="005E609D">
        <w:rPr>
          <w:szCs w:val="28"/>
        </w:rPr>
        <w:t>人行横道线长度可以根据实际人流量以整米数加长；</w:t>
      </w:r>
    </w:p>
    <w:p w:rsidR="00CE3574" w:rsidRPr="005E609D" w:rsidP="0062240F" w14:paraId="0A8E9DC5" w14:textId="77777777">
      <w:pPr>
        <w:numPr>
          <w:ilvl w:val="0"/>
          <w:numId w:val="32"/>
        </w:numPr>
        <w:tabs>
          <w:tab w:val="left" w:pos="980"/>
        </w:tabs>
        <w:spacing w:line="324" w:lineRule="auto"/>
        <w:ind w:left="0" w:firstLine="561" w:firstLineChars="0"/>
        <w:rPr>
          <w:szCs w:val="28"/>
        </w:rPr>
      </w:pPr>
      <w:r w:rsidRPr="005E609D">
        <w:rPr>
          <w:szCs w:val="28"/>
        </w:rPr>
        <w:t>公交停车港标线宽</w:t>
      </w:r>
      <w:r w:rsidRPr="005E609D">
        <w:rPr>
          <w:szCs w:val="28"/>
        </w:rPr>
        <w:t>45cm</w:t>
      </w:r>
      <w:r w:rsidRPr="005E609D">
        <w:rPr>
          <w:szCs w:val="28"/>
        </w:rPr>
        <w:t>，虚线部分采用</w:t>
      </w:r>
      <w:r w:rsidRPr="005E609D">
        <w:rPr>
          <w:szCs w:val="28"/>
        </w:rPr>
        <w:t>1m</w:t>
      </w:r>
      <w:r w:rsidRPr="005E609D">
        <w:rPr>
          <w:szCs w:val="28"/>
        </w:rPr>
        <w:t>划线</w:t>
      </w:r>
      <w:r w:rsidRPr="005E609D">
        <w:rPr>
          <w:szCs w:val="28"/>
        </w:rPr>
        <w:t>1m</w:t>
      </w:r>
      <w:r w:rsidRPr="005E609D">
        <w:rPr>
          <w:szCs w:val="28"/>
        </w:rPr>
        <w:t>空的</w:t>
      </w:r>
      <w:r w:rsidRPr="005E609D">
        <w:rPr>
          <w:szCs w:val="28"/>
        </w:rPr>
        <w:t>1-1</w:t>
      </w:r>
      <w:r w:rsidRPr="005E609D">
        <w:rPr>
          <w:szCs w:val="28"/>
        </w:rPr>
        <w:t>线；</w:t>
      </w:r>
    </w:p>
    <w:p w:rsidR="00CE3574" w:rsidRPr="005E609D" w:rsidP="0062240F" w14:paraId="1C475168" w14:textId="77777777">
      <w:pPr>
        <w:numPr>
          <w:ilvl w:val="0"/>
          <w:numId w:val="32"/>
        </w:numPr>
        <w:tabs>
          <w:tab w:val="left" w:pos="980"/>
        </w:tabs>
        <w:spacing w:line="324" w:lineRule="auto"/>
        <w:ind w:left="0" w:firstLine="561" w:firstLineChars="0"/>
        <w:rPr>
          <w:color w:val="000000"/>
          <w:szCs w:val="28"/>
        </w:rPr>
      </w:pPr>
      <w:r w:rsidRPr="005E609D">
        <w:rPr>
          <w:szCs w:val="28"/>
        </w:rPr>
        <w:t>“</w:t>
      </w:r>
      <w:r w:rsidRPr="005E609D">
        <w:rPr>
          <w:szCs w:val="28"/>
        </w:rPr>
        <w:t>礼让行人</w:t>
      </w:r>
      <w:r w:rsidRPr="005E609D">
        <w:rPr>
          <w:szCs w:val="28"/>
        </w:rPr>
        <w:t>”</w:t>
      </w:r>
      <w:r w:rsidRPr="005E609D">
        <w:rPr>
          <w:szCs w:val="28"/>
        </w:rPr>
        <w:t>字长</w:t>
      </w:r>
      <w:r w:rsidRPr="005E609D">
        <w:rPr>
          <w:szCs w:val="28"/>
        </w:rPr>
        <w:t>100cm</w:t>
      </w:r>
      <w:r w:rsidRPr="005E609D">
        <w:rPr>
          <w:szCs w:val="28"/>
        </w:rPr>
        <w:t>，字宽</w:t>
      </w:r>
      <w:r w:rsidRPr="005E609D">
        <w:rPr>
          <w:szCs w:val="28"/>
        </w:rPr>
        <w:t>80cm</w:t>
      </w:r>
      <w:r w:rsidRPr="005E609D">
        <w:rPr>
          <w:szCs w:val="28"/>
        </w:rPr>
        <w:t>，间距</w:t>
      </w:r>
      <w:r w:rsidRPr="005E609D">
        <w:rPr>
          <w:szCs w:val="28"/>
        </w:rPr>
        <w:t>50cm</w:t>
      </w:r>
      <w:r w:rsidRPr="005E609D">
        <w:rPr>
          <w:szCs w:val="28"/>
        </w:rPr>
        <w:t>；</w:t>
      </w:r>
      <w:r w:rsidRPr="005E609D">
        <w:rPr>
          <w:szCs w:val="28"/>
        </w:rPr>
        <w:t>“</w:t>
      </w:r>
      <w:r w:rsidRPr="005E609D">
        <w:rPr>
          <w:szCs w:val="28"/>
        </w:rPr>
        <w:t>守法过街</w:t>
      </w:r>
      <w:r w:rsidRPr="005E609D">
        <w:rPr>
          <w:szCs w:val="28"/>
        </w:rPr>
        <w:t>”</w:t>
      </w:r>
      <w:r w:rsidRPr="005E609D">
        <w:rPr>
          <w:szCs w:val="28"/>
        </w:rPr>
        <w:t>字长</w:t>
      </w:r>
      <w:r w:rsidRPr="005E609D">
        <w:rPr>
          <w:szCs w:val="28"/>
        </w:rPr>
        <w:t>50cm</w:t>
      </w:r>
      <w:r w:rsidRPr="005E609D">
        <w:rPr>
          <w:szCs w:val="28"/>
        </w:rPr>
        <w:t>，字宽</w:t>
      </w:r>
      <w:r w:rsidRPr="005E609D">
        <w:rPr>
          <w:szCs w:val="28"/>
        </w:rPr>
        <w:t>50cm</w:t>
      </w:r>
      <w:r w:rsidRPr="005E609D">
        <w:rPr>
          <w:szCs w:val="28"/>
        </w:rPr>
        <w:t>，间距</w:t>
      </w:r>
      <w:r w:rsidRPr="005E609D">
        <w:rPr>
          <w:szCs w:val="28"/>
        </w:rPr>
        <w:t>100cm</w:t>
      </w:r>
      <w:r w:rsidRPr="005E609D">
        <w:rPr>
          <w:szCs w:val="28"/>
        </w:rPr>
        <w:t>；文字颜色采用黄色字体。</w:t>
      </w:r>
    </w:p>
    <w:p w:rsidR="00CE3574" w:rsidRPr="005E609D" w:rsidP="0062240F" w14:paraId="770AB727" w14:textId="77777777">
      <w:pPr>
        <w:numPr>
          <w:ilvl w:val="0"/>
          <w:numId w:val="15"/>
        </w:numPr>
        <w:spacing w:line="324" w:lineRule="auto"/>
        <w:ind w:left="0" w:firstLine="567" w:firstLineChars="0"/>
      </w:pPr>
      <w:r w:rsidRPr="005E609D">
        <w:t>施工技术要求</w:t>
      </w:r>
    </w:p>
    <w:p w:rsidR="00CE3574" w:rsidRPr="005E609D" w:rsidP="0062240F" w14:paraId="71215218" w14:textId="77777777">
      <w:pPr>
        <w:numPr>
          <w:ilvl w:val="0"/>
          <w:numId w:val="18"/>
        </w:numPr>
        <w:spacing w:line="324" w:lineRule="auto"/>
        <w:ind w:left="0" w:firstLine="567" w:firstLineChars="0"/>
      </w:pPr>
      <w:r w:rsidRPr="005E609D">
        <w:t>所有标线及标记均采用热熔型反光涂料；</w:t>
      </w:r>
    </w:p>
    <w:p w:rsidR="00CE3574" w:rsidRPr="005E609D" w:rsidP="0062240F" w14:paraId="26575789" w14:textId="77777777">
      <w:pPr>
        <w:numPr>
          <w:ilvl w:val="0"/>
          <w:numId w:val="18"/>
        </w:numPr>
        <w:spacing w:line="324" w:lineRule="auto"/>
        <w:ind w:firstLineChars="0"/>
      </w:pPr>
      <w:r w:rsidRPr="005E609D">
        <w:t>标线材料应符合《路面标线涂料》</w:t>
      </w:r>
      <w:r w:rsidRPr="005E609D">
        <w:t>(JT/T280-2004)</w:t>
      </w:r>
      <w:r w:rsidRPr="005E609D">
        <w:t>的规定。</w:t>
      </w:r>
    </w:p>
    <w:p w:rsidR="00CE3574" w:rsidRPr="005E609D" w:rsidP="0062240F" w14:paraId="7FC5DD23" w14:textId="54F56D55">
      <w:pPr>
        <w:numPr>
          <w:ilvl w:val="0"/>
          <w:numId w:val="18"/>
        </w:numPr>
        <w:spacing w:line="324" w:lineRule="auto"/>
        <w:ind w:firstLineChars="0"/>
      </w:pPr>
      <w:r w:rsidRPr="005E609D">
        <w:t>标线的颜色及形状应符合《道路交通标志和标线》（</w:t>
      </w:r>
      <w:r w:rsidRPr="005E609D">
        <w:t>GB5768</w:t>
      </w:r>
      <w:r w:rsidRPr="005E609D" w:rsidR="002B7F1A">
        <w:t>）</w:t>
      </w:r>
      <w:r w:rsidRPr="005E609D">
        <w:t>的规定和设计要求。</w:t>
      </w:r>
    </w:p>
    <w:p w:rsidR="00CE3574" w:rsidRPr="005E609D" w:rsidP="0062240F" w14:paraId="64C174A9" w14:textId="77777777">
      <w:pPr>
        <w:numPr>
          <w:ilvl w:val="0"/>
          <w:numId w:val="18"/>
        </w:numPr>
        <w:spacing w:line="324" w:lineRule="auto"/>
        <w:ind w:left="0" w:firstLine="567" w:firstLineChars="0"/>
      </w:pPr>
      <w:r w:rsidRPr="005E609D">
        <w:t>所有标线干燥后的厚度为</w:t>
      </w:r>
      <w:r w:rsidRPr="005E609D">
        <w:t>2.00mm±10%</w:t>
      </w:r>
      <w:r w:rsidRPr="005E609D">
        <w:t>，涂料中应混合占总量</w:t>
      </w:r>
      <w:r w:rsidRPr="005E609D">
        <w:t>18%</w:t>
      </w:r>
      <w:r w:rsidRPr="005E609D">
        <w:t>的玻璃微珠，在喷涂时，标线表面还应均撒</w:t>
      </w:r>
      <w:r w:rsidRPr="005E609D">
        <w:t>0.3Kg/ m</w:t>
      </w:r>
      <w:r w:rsidRPr="005E609D">
        <w:rPr>
          <w:vertAlign w:val="superscript"/>
        </w:rPr>
        <w:t>2</w:t>
      </w:r>
      <w:r w:rsidRPr="005E609D">
        <w:t>的玻璃微珠；</w:t>
      </w:r>
    </w:p>
    <w:p w:rsidR="00CE3574" w:rsidRPr="005E609D" w:rsidP="0062240F" w14:paraId="6CA5556D" w14:textId="77777777">
      <w:pPr>
        <w:numPr>
          <w:ilvl w:val="0"/>
          <w:numId w:val="18"/>
        </w:numPr>
        <w:spacing w:line="324" w:lineRule="auto"/>
        <w:ind w:left="0" w:firstLine="560" w:firstLineChars="0"/>
        <w:sectPr w:rsidSect="004B24A1">
          <w:headerReference w:type="even" r:id="rId37"/>
          <w:headerReference w:type="default" r:id="rId38"/>
          <w:footerReference w:type="even" r:id="rId39"/>
          <w:footerReference w:type="default" r:id="rId40"/>
          <w:headerReference w:type="first" r:id="rId41"/>
          <w:footerReference w:type="first" r:id="rId42"/>
          <w:type w:val="nextPage"/>
          <w:pgSz w:w="23814" w:h="16840" w:orient="landscape" w:code="8"/>
          <w:pgMar w:top="1474" w:right="1134" w:bottom="1701" w:left="1701" w:header="0" w:footer="340" w:gutter="567"/>
          <w:pgNumType w:start="6"/>
          <w:cols w:num="2" w:space="840"/>
          <w:titlePg w:val="0"/>
          <w:docGrid w:type="linesAndChars" w:linePitch="381"/>
        </w:sectPr>
      </w:pPr>
      <w:r w:rsidRPr="005E609D">
        <w:t>施工前应设置相应的施工安全设施，彻底清扫标线施工范围内的路面，不得有起灰现象，并按设计或原有的线型要求放样；各种标线或底漆漆划后，应放置锥型路标等护线物体，加强护线措施，不应有车轮带出涂料、压漆现象；检查涂敷后标线的色泽、厚度、宽度、玻璃珠撒布的质量和数量以及线型等，</w:t>
      </w:r>
      <w:r w:rsidRPr="005E609D">
        <w:t>对不符合要求的标线进行修整，并将残留物清除干净。</w:t>
      </w:r>
    </w:p>
    <w:p w:rsidR="00CE2C8A" w:rsidRPr="005E609D" w:rsidP="0062240F" w14:paraId="1B3FE7CD" w14:textId="7E7FDDA3">
      <w:pPr>
        <w:pStyle w:val="Heading2"/>
        <w:keepNext w:val="0"/>
        <w:keepLines w:val="0"/>
        <w:spacing w:line="324" w:lineRule="auto"/>
        <w:jc w:val="left"/>
        <w:rPr>
          <w:rFonts w:ascii="Times New Roman" w:eastAsia="仿宋_GB2312" w:hAnsi="Times New Roman"/>
          <w:bCs w:val="0"/>
          <w:color w:val="auto"/>
          <w:kern w:val="2"/>
          <w:sz w:val="28"/>
        </w:rPr>
      </w:pPr>
      <w:r w:rsidRPr="005E609D">
        <w:rPr>
          <w:rFonts w:ascii="Times New Roman" w:eastAsia="仿宋_GB2312" w:hAnsi="Times New Roman"/>
          <w:bCs w:val="0"/>
          <w:color w:val="auto"/>
          <w:kern w:val="2"/>
          <w:sz w:val="28"/>
        </w:rPr>
        <w:t>4.3</w:t>
      </w:r>
      <w:r w:rsidRPr="005E609D" w:rsidR="00DD46EB">
        <w:rPr>
          <w:rFonts w:ascii="Times New Roman" w:eastAsia="仿宋_GB2312" w:hAnsi="Times New Roman"/>
          <w:bCs w:val="0"/>
          <w:color w:val="auto"/>
          <w:kern w:val="2"/>
          <w:sz w:val="28"/>
        </w:rPr>
        <w:t>突</w:t>
      </w:r>
      <w:r w:rsidRPr="005E609D" w:rsidR="008F40FD">
        <w:rPr>
          <w:rFonts w:ascii="Times New Roman" w:eastAsia="仿宋_GB2312" w:hAnsi="Times New Roman"/>
          <w:bCs w:val="0"/>
          <w:color w:val="auto"/>
          <w:kern w:val="2"/>
          <w:sz w:val="28"/>
        </w:rPr>
        <w:t>起</w:t>
      </w:r>
      <w:r w:rsidRPr="005E609D">
        <w:rPr>
          <w:rFonts w:ascii="Times New Roman" w:eastAsia="仿宋_GB2312" w:hAnsi="Times New Roman"/>
          <w:bCs w:val="0"/>
          <w:color w:val="auto"/>
          <w:kern w:val="2"/>
          <w:sz w:val="28"/>
        </w:rPr>
        <w:t>路标</w:t>
      </w:r>
    </w:p>
    <w:p w:rsidR="004C6441" w:rsidRPr="005E609D" w:rsidP="0062240F" w14:paraId="4AEFBCBB" w14:textId="2F1BEE19">
      <w:pPr>
        <w:spacing w:line="324" w:lineRule="auto"/>
        <w:ind w:firstLine="560"/>
        <w:rPr>
          <w:rFonts w:cs="仿宋_GB2312"/>
          <w:szCs w:val="28"/>
        </w:rPr>
      </w:pPr>
      <w:r w:rsidRPr="005E609D">
        <w:rPr>
          <w:bCs/>
        </w:rPr>
        <w:t>突</w:t>
      </w:r>
      <w:r w:rsidRPr="005E609D" w:rsidR="008F40FD">
        <w:rPr>
          <w:rFonts w:cs="仿宋_GB2312"/>
          <w:szCs w:val="28"/>
        </w:rPr>
        <w:t>起</w:t>
      </w:r>
      <w:r w:rsidRPr="005E609D">
        <w:rPr>
          <w:rFonts w:cs="仿宋_GB2312"/>
          <w:szCs w:val="28"/>
        </w:rPr>
        <w:t>路标设置原则如下：</w:t>
      </w:r>
    </w:p>
    <w:p w:rsidR="004C6441" w:rsidRPr="005E609D" w:rsidP="0062240F" w14:paraId="6A2840D3" w14:textId="711614DF">
      <w:pPr>
        <w:spacing w:line="324" w:lineRule="auto"/>
        <w:ind w:firstLine="560"/>
        <w:jc w:val="left"/>
        <w:rPr>
          <w:rFonts w:cs="仿宋_GB2312"/>
          <w:szCs w:val="28"/>
        </w:rPr>
      </w:pPr>
      <w:r w:rsidRPr="005E609D">
        <w:rPr>
          <w:rFonts w:cs="仿宋_GB2312"/>
          <w:szCs w:val="28"/>
        </w:rPr>
        <w:t>本次设计</w:t>
      </w:r>
      <w:r w:rsidRPr="005E609D" w:rsidR="00876F2E">
        <w:rPr>
          <w:rFonts w:cs="仿宋_GB2312"/>
          <w:szCs w:val="28"/>
        </w:rPr>
        <w:t>道路</w:t>
      </w:r>
      <w:r w:rsidRPr="005E609D">
        <w:rPr>
          <w:rFonts w:cs="仿宋_GB2312"/>
          <w:szCs w:val="28"/>
        </w:rPr>
        <w:t>车道边缘线旁全线设置突起反光</w:t>
      </w:r>
      <w:r w:rsidRPr="005E609D" w:rsidR="00DD46EB">
        <w:rPr>
          <w:bCs/>
        </w:rPr>
        <w:t>突</w:t>
      </w:r>
      <w:r w:rsidRPr="005E609D" w:rsidR="008F40FD">
        <w:rPr>
          <w:rFonts w:cs="仿宋_GB2312"/>
          <w:szCs w:val="28"/>
        </w:rPr>
        <w:t>起</w:t>
      </w:r>
      <w:r w:rsidRPr="005E609D">
        <w:rPr>
          <w:rFonts w:cs="仿宋_GB2312"/>
          <w:szCs w:val="28"/>
        </w:rPr>
        <w:t>路标。设置间距：</w:t>
      </w:r>
      <w:r w:rsidRPr="005E609D" w:rsidR="00F94709">
        <w:rPr>
          <w:rFonts w:cs="仿宋_GB2312"/>
          <w:szCs w:val="28"/>
        </w:rPr>
        <w:t>主干路</w:t>
      </w:r>
      <w:r w:rsidRPr="005E609D">
        <w:rPr>
          <w:rFonts w:cs="仿宋_GB2312"/>
          <w:szCs w:val="28"/>
        </w:rPr>
        <w:t>间距</w:t>
      </w:r>
      <w:r w:rsidRPr="005E609D">
        <w:rPr>
          <w:rFonts w:cs="仿宋_GB2312"/>
          <w:szCs w:val="28"/>
        </w:rPr>
        <w:t>15m</w:t>
      </w:r>
      <w:r w:rsidRPr="005E609D">
        <w:rPr>
          <w:rFonts w:cs="仿宋_GB2312"/>
          <w:szCs w:val="28"/>
        </w:rPr>
        <w:t>，</w:t>
      </w:r>
      <w:r w:rsidRPr="005E609D" w:rsidR="00F94709">
        <w:rPr>
          <w:rFonts w:cs="仿宋_GB2312"/>
          <w:szCs w:val="28"/>
        </w:rPr>
        <w:t>次干</w:t>
      </w:r>
      <w:r w:rsidRPr="005E609D">
        <w:rPr>
          <w:rFonts w:cs="仿宋_GB2312"/>
          <w:szCs w:val="28"/>
        </w:rPr>
        <w:t>路间距</w:t>
      </w:r>
      <w:r w:rsidRPr="005E609D" w:rsidR="00F94709">
        <w:rPr>
          <w:rFonts w:cs="仿宋_GB2312"/>
          <w:szCs w:val="28"/>
        </w:rPr>
        <w:t>10</w:t>
      </w:r>
      <w:r w:rsidRPr="005E609D">
        <w:rPr>
          <w:rFonts w:cs="仿宋_GB2312"/>
          <w:szCs w:val="28"/>
        </w:rPr>
        <w:t>m</w:t>
      </w:r>
      <w:r w:rsidRPr="005E609D">
        <w:rPr>
          <w:rFonts w:cs="仿宋_GB2312"/>
          <w:szCs w:val="28"/>
        </w:rPr>
        <w:t>。</w:t>
      </w:r>
    </w:p>
    <w:p w:rsidR="004C6441" w:rsidRPr="005E609D" w:rsidP="0062240F" w14:paraId="76DC879D" w14:textId="6AABE287">
      <w:pPr>
        <w:spacing w:line="324" w:lineRule="auto"/>
        <w:ind w:firstLine="560"/>
        <w:jc w:val="left"/>
        <w:rPr>
          <w:szCs w:val="28"/>
        </w:rPr>
      </w:pPr>
      <w:r w:rsidRPr="005E609D">
        <w:rPr>
          <w:szCs w:val="28"/>
        </w:rPr>
        <w:t>突起路标采用</w:t>
      </w:r>
      <w:r w:rsidRPr="005E609D">
        <w:rPr>
          <w:szCs w:val="28"/>
        </w:rPr>
        <w:t>PVC</w:t>
      </w:r>
      <w:r w:rsidRPr="005E609D">
        <w:rPr>
          <w:szCs w:val="28"/>
        </w:rPr>
        <w:t>基材的微棱镜型反射器，外轮廓尺寸为</w:t>
      </w:r>
      <w:r w:rsidRPr="005E609D">
        <w:rPr>
          <w:szCs w:val="28"/>
        </w:rPr>
        <w:t>10</w:t>
      </w:r>
      <w:r w:rsidRPr="005E609D" w:rsidR="00AC363B">
        <w:rPr>
          <w:szCs w:val="28"/>
        </w:rPr>
        <w:t>cm</w:t>
      </w:r>
      <w:r w:rsidRPr="005E609D">
        <w:rPr>
          <w:szCs w:val="28"/>
        </w:rPr>
        <w:t>×10cm</w:t>
      </w:r>
      <w:r w:rsidRPr="005E609D">
        <w:rPr>
          <w:szCs w:val="28"/>
        </w:rPr>
        <w:t>。反光颜色与标线颜色一致。</w:t>
      </w:r>
    </w:p>
    <w:p w:rsidR="00CE2C8A" w:rsidRPr="005E609D" w:rsidP="0062240F" w14:paraId="06D39001" w14:textId="1D4DCAF4">
      <w:pPr>
        <w:pStyle w:val="Heading2"/>
        <w:keepNext w:val="0"/>
        <w:keepLines w:val="0"/>
        <w:spacing w:line="324" w:lineRule="auto"/>
        <w:jc w:val="left"/>
        <w:rPr>
          <w:rFonts w:ascii="Times New Roman" w:eastAsia="仿宋_GB2312" w:hAnsi="Times New Roman"/>
          <w:bCs w:val="0"/>
          <w:color w:val="auto"/>
          <w:kern w:val="2"/>
          <w:sz w:val="28"/>
        </w:rPr>
      </w:pPr>
      <w:r w:rsidRPr="005E609D">
        <w:rPr>
          <w:rFonts w:ascii="Times New Roman" w:eastAsia="仿宋_GB2312" w:hAnsi="Times New Roman"/>
          <w:bCs w:val="0"/>
          <w:color w:val="auto"/>
          <w:kern w:val="2"/>
          <w:sz w:val="28"/>
        </w:rPr>
        <w:t>4.4</w:t>
      </w:r>
      <w:r w:rsidRPr="005E609D">
        <w:rPr>
          <w:rFonts w:ascii="Times New Roman" w:eastAsia="仿宋_GB2312" w:hAnsi="Times New Roman"/>
          <w:bCs w:val="0"/>
          <w:color w:val="auto"/>
          <w:kern w:val="2"/>
          <w:sz w:val="28"/>
        </w:rPr>
        <w:t>隔离柱</w:t>
      </w:r>
    </w:p>
    <w:p w:rsidR="00CE2C8A" w:rsidRPr="005E609D" w:rsidP="0062240F" w14:paraId="130E49BD" w14:textId="4AE59FD0">
      <w:pPr>
        <w:spacing w:line="324" w:lineRule="auto"/>
        <w:ind w:firstLine="560"/>
        <w:jc w:val="left"/>
      </w:pPr>
      <w:r w:rsidRPr="005E609D">
        <w:rPr>
          <w:szCs w:val="28"/>
        </w:rPr>
        <w:t>在</w:t>
      </w:r>
      <w:r w:rsidRPr="005E609D" w:rsidR="0037052E">
        <w:rPr>
          <w:szCs w:val="28"/>
        </w:rPr>
        <w:t>隔离墩端头、</w:t>
      </w:r>
      <w:r w:rsidRPr="005E609D">
        <w:rPr>
          <w:szCs w:val="28"/>
        </w:rPr>
        <w:t>导流岛、行人二次过街安全岛四周设置高度</w:t>
      </w:r>
      <w:r w:rsidRPr="005E609D">
        <w:rPr>
          <w:szCs w:val="28"/>
        </w:rPr>
        <w:t>80cm</w:t>
      </w:r>
      <w:r w:rsidRPr="005E609D">
        <w:rPr>
          <w:szCs w:val="28"/>
        </w:rPr>
        <w:t>隔离柱，表面为蓝、白相间的反光漆，布设间距</w:t>
      </w:r>
      <w:r w:rsidRPr="005E609D">
        <w:rPr>
          <w:szCs w:val="28"/>
        </w:rPr>
        <w:t>1.5m</w:t>
      </w:r>
      <w:r w:rsidRPr="005E609D">
        <w:rPr>
          <w:szCs w:val="28"/>
        </w:rPr>
        <w:t>。</w:t>
      </w:r>
    </w:p>
    <w:p w:rsidR="00AE59CD" w:rsidRPr="005E609D" w:rsidP="0062240F" w14:paraId="01F218A9" w14:textId="7B05EC3F">
      <w:pPr>
        <w:pStyle w:val="Heading2"/>
        <w:keepNext w:val="0"/>
        <w:keepLines w:val="0"/>
        <w:spacing w:line="324" w:lineRule="auto"/>
        <w:jc w:val="left"/>
        <w:rPr>
          <w:rFonts w:ascii="Times New Roman" w:eastAsia="仿宋_GB2312" w:hAnsi="Times New Roman"/>
          <w:bCs w:val="0"/>
          <w:color w:val="auto"/>
          <w:kern w:val="2"/>
          <w:sz w:val="28"/>
        </w:rPr>
      </w:pPr>
      <w:r w:rsidRPr="005E609D">
        <w:rPr>
          <w:rFonts w:ascii="Times New Roman" w:eastAsia="仿宋_GB2312" w:hAnsi="Times New Roman"/>
          <w:bCs w:val="0"/>
          <w:color w:val="auto"/>
          <w:kern w:val="2"/>
          <w:sz w:val="28"/>
        </w:rPr>
        <w:t>4.5</w:t>
      </w:r>
      <w:r w:rsidRPr="005E609D" w:rsidR="00E3144A">
        <w:rPr>
          <w:rFonts w:ascii="Times New Roman" w:eastAsia="仿宋_GB2312" w:hAnsi="Times New Roman"/>
          <w:bCs w:val="0"/>
          <w:color w:val="auto"/>
          <w:kern w:val="2"/>
          <w:sz w:val="28"/>
        </w:rPr>
        <w:t>隔离</w:t>
      </w:r>
      <w:r w:rsidRPr="005E609D">
        <w:rPr>
          <w:rFonts w:ascii="Times New Roman" w:eastAsia="仿宋_GB2312" w:hAnsi="Times New Roman"/>
          <w:bCs w:val="0"/>
          <w:color w:val="auto"/>
          <w:kern w:val="2"/>
          <w:sz w:val="28"/>
        </w:rPr>
        <w:t>墩</w:t>
      </w:r>
    </w:p>
    <w:p w:rsidR="00CA2EC2" w:rsidRPr="006727A1" w:rsidP="0062240F" w14:paraId="5F3A5925" w14:textId="25B72405">
      <w:pPr>
        <w:spacing w:line="324" w:lineRule="auto"/>
        <w:ind w:firstLine="560"/>
        <w:rPr>
          <w:color w:val="FF0000"/>
          <w:szCs w:val="28"/>
        </w:rPr>
      </w:pPr>
      <w:r w:rsidRPr="006727A1">
        <w:rPr>
          <w:color w:val="FF0000"/>
          <w:szCs w:val="28"/>
        </w:rPr>
        <w:t>在</w:t>
      </w:r>
      <w:r w:rsidRPr="006727A1" w:rsidR="00AC363B">
        <w:rPr>
          <w:color w:val="FF0000"/>
          <w:szCs w:val="28"/>
        </w:rPr>
        <w:t>与</w:t>
      </w:r>
      <w:r w:rsidRPr="006727A1" w:rsidR="008F40FD">
        <w:rPr>
          <w:color w:val="FF0000"/>
          <w:szCs w:val="28"/>
        </w:rPr>
        <w:t>L4-E</w:t>
      </w:r>
      <w:r w:rsidRPr="006727A1" w:rsidR="00CD7964">
        <w:rPr>
          <w:rFonts w:hint="eastAsia"/>
          <w:color w:val="FF0000"/>
          <w:szCs w:val="28"/>
        </w:rPr>
        <w:t>道路</w:t>
      </w:r>
      <w:r w:rsidRPr="006727A1" w:rsidR="008F40FD">
        <w:rPr>
          <w:color w:val="FF0000"/>
          <w:szCs w:val="28"/>
        </w:rPr>
        <w:t>相交</w:t>
      </w:r>
      <w:r w:rsidRPr="006727A1" w:rsidR="00AC363B">
        <w:rPr>
          <w:color w:val="FF0000"/>
          <w:szCs w:val="28"/>
        </w:rPr>
        <w:t>次干路</w:t>
      </w:r>
      <w:r w:rsidRPr="006727A1" w:rsidR="006727A1">
        <w:rPr>
          <w:rFonts w:hint="eastAsia"/>
          <w:color w:val="FF0000"/>
          <w:szCs w:val="28"/>
        </w:rPr>
        <w:t>K</w:t>
      </w:r>
      <w:r w:rsidRPr="006727A1" w:rsidR="006727A1">
        <w:rPr>
          <w:rFonts w:hint="eastAsia"/>
          <w:color w:val="FF0000"/>
          <w:szCs w:val="28"/>
        </w:rPr>
        <w:t>线</w:t>
      </w:r>
      <w:r w:rsidR="006727A1">
        <w:rPr>
          <w:rFonts w:hint="eastAsia"/>
          <w:color w:val="FF0000"/>
          <w:szCs w:val="28"/>
        </w:rPr>
        <w:t>对向</w:t>
      </w:r>
      <w:r w:rsidRPr="006727A1" w:rsidR="006727A1">
        <w:rPr>
          <w:rFonts w:hint="eastAsia"/>
          <w:color w:val="FF0000"/>
          <w:szCs w:val="28"/>
        </w:rPr>
        <w:t>车道</w:t>
      </w:r>
      <w:r w:rsidRPr="006727A1" w:rsidR="006727A1">
        <w:rPr>
          <w:color w:val="FF0000"/>
          <w:szCs w:val="28"/>
        </w:rPr>
        <w:t>分界线间、</w:t>
      </w:r>
      <w:r w:rsidRPr="006727A1" w:rsidR="006727A1">
        <w:rPr>
          <w:color w:val="FF0000"/>
          <w:szCs w:val="28"/>
        </w:rPr>
        <w:t>L4-E</w:t>
      </w:r>
      <w:r w:rsidRPr="006727A1" w:rsidR="006727A1">
        <w:rPr>
          <w:rFonts w:hint="eastAsia"/>
          <w:color w:val="FF0000"/>
          <w:szCs w:val="28"/>
        </w:rPr>
        <w:t>道路终点</w:t>
      </w:r>
      <w:r w:rsidRPr="006727A1" w:rsidR="006727A1">
        <w:rPr>
          <w:color w:val="FF0000"/>
          <w:szCs w:val="28"/>
        </w:rPr>
        <w:t>掉头处</w:t>
      </w:r>
      <w:r w:rsidRPr="006727A1" w:rsidR="004365F5">
        <w:rPr>
          <w:color w:val="FF0000"/>
          <w:szCs w:val="28"/>
        </w:rPr>
        <w:t>设置隔离墩，</w:t>
      </w:r>
      <w:r w:rsidRPr="006727A1" w:rsidR="00FA2BDF">
        <w:rPr>
          <w:color w:val="FF0000"/>
          <w:szCs w:val="28"/>
        </w:rPr>
        <w:t>采用底座为</w:t>
      </w:r>
      <w:r w:rsidRPr="006727A1" w:rsidR="00FA2BDF">
        <w:rPr>
          <w:color w:val="FF0000"/>
          <w:szCs w:val="28"/>
        </w:rPr>
        <w:t>30cm</w:t>
      </w:r>
      <w:r w:rsidRPr="006727A1" w:rsidR="00FA2BDF">
        <w:rPr>
          <w:color w:val="FF0000"/>
          <w:szCs w:val="28"/>
        </w:rPr>
        <w:t>宽水泥隔离墩，</w:t>
      </w:r>
      <w:r w:rsidRPr="006727A1">
        <w:rPr>
          <w:color w:val="FF0000"/>
          <w:szCs w:val="28"/>
        </w:rPr>
        <w:t>详见标志标线</w:t>
      </w:r>
      <w:r w:rsidRPr="006727A1" w:rsidR="006727A1">
        <w:rPr>
          <w:rFonts w:hint="eastAsia"/>
          <w:color w:val="FF0000"/>
          <w:szCs w:val="28"/>
        </w:rPr>
        <w:t>布设</w:t>
      </w:r>
      <w:r w:rsidRPr="006727A1">
        <w:rPr>
          <w:color w:val="FF0000"/>
          <w:szCs w:val="28"/>
        </w:rPr>
        <w:t>平面图。</w:t>
      </w:r>
    </w:p>
    <w:p w:rsidR="00501134" w:rsidRPr="005E609D" w:rsidP="00EA1310" w14:paraId="207996D4" w14:textId="72686682">
      <w:pPr>
        <w:pStyle w:val="Heading1"/>
        <w:keepNext w:val="0"/>
        <w:keepLines w:val="0"/>
        <w:numPr>
          <w:ilvl w:val="0"/>
          <w:numId w:val="27"/>
        </w:numPr>
        <w:spacing w:beforeLines="0" w:afterLines="0" w:line="324" w:lineRule="auto"/>
        <w:jc w:val="left"/>
        <w:rPr>
          <w:rFonts w:eastAsia="仿宋_GB2312"/>
          <w:sz w:val="28"/>
          <w:szCs w:val="28"/>
        </w:rPr>
      </w:pPr>
      <w:r w:rsidRPr="005E609D">
        <w:rPr>
          <w:rFonts w:eastAsia="仿宋_GB2312"/>
          <w:sz w:val="28"/>
          <w:szCs w:val="28"/>
        </w:rPr>
        <w:t>交通信号控制系统</w:t>
      </w:r>
    </w:p>
    <w:p w:rsidR="00501134" w:rsidP="00EA1310" w14:paraId="739BFF68" w14:textId="1A174FD6">
      <w:pPr>
        <w:spacing w:line="324" w:lineRule="auto"/>
        <w:ind w:firstLine="560"/>
      </w:pPr>
      <w:r w:rsidRPr="005E609D">
        <w:t>交通信号控制系统，是智能交通系统（</w:t>
      </w:r>
      <w:r w:rsidRPr="005E609D">
        <w:t>ITS</w:t>
      </w:r>
      <w:r w:rsidRPr="005E609D">
        <w:t>）在交通管理工作中的基本应用，也是城市智能交通控制系统中最直接、最基础的应用系统。系统的建成将使交通管理得到进一步的完善、补充和发展，也将是道路交通管理手段发生质的飞跃。</w:t>
      </w:r>
    </w:p>
    <w:p w:rsidR="006727A1" w:rsidP="00EA1310" w14:paraId="619B94E8" w14:textId="77777777">
      <w:pPr>
        <w:spacing w:line="324" w:lineRule="auto"/>
        <w:ind w:firstLine="560"/>
      </w:pPr>
      <w:r w:rsidRPr="005E609D">
        <w:t>本系统以合理组织交通流、完善道路交通设施、提高交通参与者的现代交通意识为前提，对控制区域内的交通流进行实时监视、检测、控制、协调，有效的改善控制区域内的交通状况为目标。</w:t>
      </w:r>
    </w:p>
    <w:p w:rsidR="00501134" w:rsidRPr="005E609D" w:rsidP="00EA1310" w14:paraId="7D2CABC2" w14:textId="6CB44803">
      <w:pPr>
        <w:pStyle w:val="Heading2"/>
        <w:keepNext w:val="0"/>
        <w:keepLines w:val="0"/>
        <w:spacing w:line="324" w:lineRule="auto"/>
        <w:jc w:val="left"/>
        <w:rPr>
          <w:rFonts w:ascii="Times New Roman" w:eastAsia="仿宋_GB2312" w:hAnsi="Times New Roman"/>
          <w:bCs w:val="0"/>
          <w:color w:val="auto"/>
          <w:kern w:val="2"/>
          <w:sz w:val="28"/>
        </w:rPr>
      </w:pPr>
      <w:r w:rsidRPr="005E609D">
        <w:rPr>
          <w:rFonts w:ascii="Times New Roman" w:eastAsia="仿宋_GB2312" w:hAnsi="Times New Roman"/>
          <w:bCs w:val="0"/>
          <w:color w:val="auto"/>
          <w:kern w:val="2"/>
          <w:sz w:val="28"/>
        </w:rPr>
        <w:t>5.1</w:t>
      </w:r>
      <w:r w:rsidRPr="005E609D">
        <w:rPr>
          <w:rFonts w:ascii="Times New Roman" w:eastAsia="仿宋_GB2312" w:hAnsi="Times New Roman"/>
          <w:bCs w:val="0"/>
          <w:color w:val="auto"/>
          <w:kern w:val="2"/>
          <w:sz w:val="28"/>
        </w:rPr>
        <w:t>设计内容</w:t>
      </w:r>
    </w:p>
    <w:p w:rsidR="00501134" w:rsidRPr="005E609D" w:rsidP="00EA1310" w14:paraId="35C639B2" w14:textId="50E86717">
      <w:pPr>
        <w:spacing w:line="324" w:lineRule="auto"/>
        <w:ind w:firstLine="560"/>
      </w:pPr>
      <w:r w:rsidRPr="005E609D">
        <w:t>本项目</w:t>
      </w:r>
      <w:r w:rsidRPr="005E609D" w:rsidR="00A45732">
        <w:t>智能交通信号控制系统设计内容包括：信号控制机、信号灯、检测模块、基础埋设、防雷系统、控制管线和</w:t>
      </w:r>
      <w:r w:rsidRPr="005E609D" w:rsidR="00DC35C3">
        <w:t>手孔井</w:t>
      </w:r>
      <w:r w:rsidRPr="005E609D">
        <w:t>等。</w:t>
      </w:r>
    </w:p>
    <w:p w:rsidR="00501134" w:rsidRPr="005E609D" w:rsidP="00EA1310" w14:paraId="10A04433" w14:textId="2BA4C163">
      <w:pPr>
        <w:spacing w:line="324" w:lineRule="auto"/>
        <w:ind w:firstLine="560"/>
      </w:pPr>
      <w:r w:rsidRPr="005E609D">
        <w:t>本</w:t>
      </w:r>
      <w:r w:rsidRPr="005E609D" w:rsidR="002D428B">
        <w:t>项目</w:t>
      </w:r>
      <w:r w:rsidRPr="005E609D">
        <w:t>在</w:t>
      </w:r>
      <w:r w:rsidRPr="005E609D" w:rsidR="008F40FD">
        <w:t>L4-E</w:t>
      </w:r>
      <w:r w:rsidRPr="005E609D" w:rsidR="008F40FD">
        <w:t>道路与重庆路交叉口、</w:t>
      </w:r>
      <w:r w:rsidRPr="005E609D" w:rsidR="008F40FD">
        <w:t>L4-E</w:t>
      </w:r>
      <w:r w:rsidRPr="005E609D" w:rsidR="008F40FD">
        <w:t>道路与</w:t>
      </w:r>
      <w:r w:rsidRPr="005E609D" w:rsidR="008F40FD">
        <w:t>K</w:t>
      </w:r>
      <w:r w:rsidRPr="005E609D" w:rsidR="008F40FD">
        <w:t>线交叉口设置智能交通信号控制系统。本智能信号灯需连入交巡警支队后台。</w:t>
      </w:r>
    </w:p>
    <w:p w:rsidR="00501134" w:rsidRPr="005E609D" w:rsidP="00EA1310" w14:paraId="6F650688" w14:textId="25DC8D28">
      <w:pPr>
        <w:pStyle w:val="Heading2"/>
        <w:keepNext w:val="0"/>
        <w:keepLines w:val="0"/>
        <w:spacing w:line="324" w:lineRule="auto"/>
        <w:jc w:val="left"/>
        <w:rPr>
          <w:rFonts w:ascii="Times New Roman" w:eastAsia="仿宋_GB2312" w:hAnsi="Times New Roman"/>
          <w:bCs w:val="0"/>
          <w:color w:val="auto"/>
          <w:kern w:val="2"/>
          <w:sz w:val="28"/>
        </w:rPr>
      </w:pPr>
      <w:r w:rsidRPr="005E609D">
        <w:rPr>
          <w:rFonts w:ascii="Times New Roman" w:eastAsia="仿宋_GB2312" w:hAnsi="Times New Roman"/>
          <w:bCs w:val="0"/>
          <w:color w:val="auto"/>
          <w:kern w:val="2"/>
          <w:sz w:val="28"/>
        </w:rPr>
        <w:t>5.2</w:t>
      </w:r>
      <w:r w:rsidRPr="005E609D">
        <w:rPr>
          <w:rFonts w:ascii="Times New Roman" w:eastAsia="仿宋_GB2312" w:hAnsi="Times New Roman"/>
          <w:bCs w:val="0"/>
          <w:color w:val="auto"/>
          <w:kern w:val="2"/>
          <w:sz w:val="28"/>
        </w:rPr>
        <w:t>技术标准及要求</w:t>
      </w:r>
    </w:p>
    <w:p w:rsidR="00501134" w:rsidRPr="005E609D" w:rsidP="00EA1310" w14:paraId="11B87D7B" w14:textId="77777777">
      <w:pPr>
        <w:numPr>
          <w:ilvl w:val="0"/>
          <w:numId w:val="21"/>
        </w:numPr>
        <w:spacing w:line="324" w:lineRule="auto"/>
        <w:ind w:left="0" w:firstLine="561" w:firstLineChars="0"/>
        <w:outlineLvl w:val="2"/>
        <w:rPr>
          <w:b/>
        </w:rPr>
      </w:pPr>
      <w:r w:rsidRPr="005E609D">
        <w:rPr>
          <w:b/>
        </w:rPr>
        <w:t>控制系统</w:t>
      </w:r>
    </w:p>
    <w:p w:rsidR="00892E6A" w:rsidRPr="005E609D" w:rsidP="00EA1310" w14:paraId="1F47A589" w14:textId="77777777">
      <w:pPr>
        <w:spacing w:line="324" w:lineRule="auto"/>
        <w:ind w:firstLine="560"/>
        <w:rPr>
          <w:szCs w:val="28"/>
        </w:rPr>
      </w:pPr>
      <w:r w:rsidRPr="005E609D">
        <w:rPr>
          <w:szCs w:val="28"/>
        </w:rPr>
        <w:t>（</w:t>
      </w:r>
      <w:r w:rsidRPr="005E609D">
        <w:rPr>
          <w:szCs w:val="28"/>
        </w:rPr>
        <w:t>1</w:t>
      </w:r>
      <w:r w:rsidRPr="005E609D">
        <w:rPr>
          <w:szCs w:val="28"/>
        </w:rPr>
        <w:t>）用户界面</w:t>
      </w:r>
    </w:p>
    <w:p w:rsidR="00892E6A" w:rsidRPr="005E609D" w:rsidP="00EA1310" w14:paraId="1AA63CCF" w14:textId="77777777">
      <w:pPr>
        <w:spacing w:line="324" w:lineRule="auto"/>
        <w:ind w:firstLine="560"/>
        <w:rPr>
          <w:szCs w:val="28"/>
        </w:rPr>
      </w:pPr>
      <w:r w:rsidRPr="005E609D">
        <w:rPr>
          <w:rFonts w:ascii="宋体" w:eastAsia="宋体" w:hAnsi="宋体" w:cs="宋体" w:hint="eastAsia"/>
          <w:szCs w:val="28"/>
        </w:rPr>
        <w:t>①</w:t>
      </w:r>
      <w:r w:rsidRPr="005E609D">
        <w:rPr>
          <w:szCs w:val="28"/>
        </w:rPr>
        <w:t>用户界面应为图形用户界面，操作简便；</w:t>
      </w:r>
    </w:p>
    <w:p w:rsidR="00892E6A" w:rsidRPr="005E609D" w:rsidP="00EA1310" w14:paraId="767781F9" w14:textId="77777777">
      <w:pPr>
        <w:spacing w:line="324" w:lineRule="auto"/>
        <w:ind w:firstLine="560"/>
        <w:rPr>
          <w:szCs w:val="28"/>
        </w:rPr>
      </w:pPr>
      <w:r w:rsidRPr="005E609D">
        <w:rPr>
          <w:rFonts w:ascii="宋体" w:eastAsia="宋体" w:hAnsi="宋体" w:cs="宋体" w:hint="eastAsia"/>
          <w:szCs w:val="28"/>
        </w:rPr>
        <w:t>②</w:t>
      </w:r>
      <w:r w:rsidRPr="005E609D">
        <w:rPr>
          <w:szCs w:val="28"/>
        </w:rPr>
        <w:t>简体中文为所有的文本框和对话框的默认语言。</w:t>
      </w:r>
    </w:p>
    <w:p w:rsidR="00892E6A" w:rsidRPr="005E609D" w:rsidP="00EA1310" w14:paraId="61C2372C" w14:textId="77777777">
      <w:pPr>
        <w:spacing w:line="324" w:lineRule="auto"/>
        <w:ind w:firstLine="560"/>
        <w:rPr>
          <w:szCs w:val="28"/>
        </w:rPr>
      </w:pPr>
      <w:r w:rsidRPr="005E609D">
        <w:rPr>
          <w:szCs w:val="28"/>
        </w:rPr>
        <w:t>（</w:t>
      </w:r>
      <w:r w:rsidRPr="005E609D">
        <w:rPr>
          <w:szCs w:val="28"/>
        </w:rPr>
        <w:t>2</w:t>
      </w:r>
      <w:r w:rsidRPr="005E609D">
        <w:rPr>
          <w:szCs w:val="28"/>
        </w:rPr>
        <w:t>）权限控制</w:t>
      </w:r>
    </w:p>
    <w:p w:rsidR="00892E6A" w:rsidRPr="005E609D" w:rsidP="00EA1310" w14:paraId="72CB8DA4" w14:textId="77777777">
      <w:pPr>
        <w:spacing w:line="324" w:lineRule="auto"/>
        <w:ind w:firstLine="560"/>
        <w:rPr>
          <w:szCs w:val="28"/>
        </w:rPr>
      </w:pPr>
      <w:r w:rsidRPr="005E609D">
        <w:rPr>
          <w:szCs w:val="28"/>
        </w:rPr>
        <w:t>系统应具有权限分配、分级管理等控制功能。</w:t>
      </w:r>
    </w:p>
    <w:p w:rsidR="00892E6A" w:rsidRPr="005E609D" w:rsidP="00EA1310" w14:paraId="0605B3AF" w14:textId="77777777">
      <w:pPr>
        <w:spacing w:line="324" w:lineRule="auto"/>
        <w:ind w:firstLine="560"/>
        <w:rPr>
          <w:szCs w:val="28"/>
        </w:rPr>
      </w:pPr>
      <w:r w:rsidRPr="005E609D">
        <w:rPr>
          <w:szCs w:val="28"/>
        </w:rPr>
        <w:t>（</w:t>
      </w:r>
      <w:r w:rsidRPr="005E609D">
        <w:rPr>
          <w:szCs w:val="28"/>
        </w:rPr>
        <w:t>3</w:t>
      </w:r>
      <w:r w:rsidRPr="005E609D">
        <w:rPr>
          <w:szCs w:val="28"/>
        </w:rPr>
        <w:t>）基本控制功能</w:t>
      </w:r>
    </w:p>
    <w:p w:rsidR="00892E6A" w:rsidRPr="005E609D" w:rsidP="00EA1310" w14:paraId="23CAF1A8" w14:textId="77777777">
      <w:pPr>
        <w:spacing w:line="324" w:lineRule="auto"/>
        <w:ind w:firstLine="560"/>
        <w:rPr>
          <w:szCs w:val="28"/>
        </w:rPr>
      </w:pPr>
      <w:r w:rsidRPr="005E609D">
        <w:rPr>
          <w:rFonts w:ascii="宋体" w:eastAsia="宋体" w:hAnsi="宋体" w:cs="宋体" w:hint="eastAsia"/>
          <w:szCs w:val="28"/>
        </w:rPr>
        <w:t>①</w:t>
      </w:r>
      <w:r w:rsidRPr="005E609D">
        <w:rPr>
          <w:szCs w:val="28"/>
        </w:rPr>
        <w:t>能提供的控制方式有黄闪、全红、手动、单点定周期、单点多时段、单点全感应、单点半感应、绿波控制、二次行人过街控制等；</w:t>
      </w:r>
    </w:p>
    <w:p w:rsidR="00892E6A" w:rsidRPr="005E609D" w:rsidP="00EA1310" w14:paraId="3BA56C89" w14:textId="77777777">
      <w:pPr>
        <w:spacing w:line="324" w:lineRule="auto"/>
        <w:ind w:firstLine="560"/>
        <w:rPr>
          <w:szCs w:val="28"/>
        </w:rPr>
      </w:pPr>
      <w:r w:rsidRPr="005E609D">
        <w:rPr>
          <w:rFonts w:ascii="宋体" w:eastAsia="宋体" w:hAnsi="宋体" w:cs="宋体" w:hint="eastAsia"/>
          <w:szCs w:val="28"/>
        </w:rPr>
        <w:t>②</w:t>
      </w:r>
      <w:r w:rsidRPr="005E609D">
        <w:rPr>
          <w:szCs w:val="28"/>
        </w:rPr>
        <w:t>能够实现指挥中心可监控道路交叉口信号机、信号灯状态，采集显示车道的交通参数，上传下载信号机控制方案，下达控制指令；</w:t>
      </w:r>
    </w:p>
    <w:p w:rsidR="00892E6A" w:rsidRPr="005E609D" w:rsidP="00EA1310" w14:paraId="54418794" w14:textId="77777777">
      <w:pPr>
        <w:spacing w:line="324" w:lineRule="auto"/>
        <w:ind w:firstLine="560"/>
        <w:rPr>
          <w:szCs w:val="28"/>
        </w:rPr>
      </w:pPr>
      <w:r w:rsidRPr="005E609D">
        <w:rPr>
          <w:rFonts w:ascii="宋体" w:eastAsia="宋体" w:hAnsi="宋体" w:cs="宋体" w:hint="eastAsia"/>
          <w:szCs w:val="28"/>
        </w:rPr>
        <w:t>③</w:t>
      </w:r>
      <w:r w:rsidRPr="005E609D">
        <w:rPr>
          <w:szCs w:val="28"/>
        </w:rPr>
        <w:t>系统可实现线控、单点控制等形式；</w:t>
      </w:r>
    </w:p>
    <w:p w:rsidR="00892E6A" w:rsidRPr="005E609D" w:rsidP="00EA1310" w14:paraId="70FB215D" w14:textId="77777777">
      <w:pPr>
        <w:spacing w:line="324" w:lineRule="auto"/>
        <w:ind w:firstLine="560"/>
        <w:rPr>
          <w:szCs w:val="28"/>
        </w:rPr>
      </w:pPr>
      <w:r w:rsidRPr="005E609D">
        <w:rPr>
          <w:rFonts w:ascii="宋体" w:eastAsia="宋体" w:hAnsi="宋体" w:cs="宋体" w:hint="eastAsia"/>
          <w:szCs w:val="28"/>
        </w:rPr>
        <w:t>④</w:t>
      </w:r>
      <w:r w:rsidRPr="005E609D">
        <w:rPr>
          <w:szCs w:val="28"/>
        </w:rPr>
        <w:t>实时自适应优化控制；</w:t>
      </w:r>
    </w:p>
    <w:p w:rsidR="00892E6A" w:rsidRPr="005E609D" w:rsidP="00EA1310" w14:paraId="6D3BDC80" w14:textId="77777777">
      <w:pPr>
        <w:spacing w:line="324" w:lineRule="auto"/>
        <w:ind w:firstLine="560"/>
        <w:rPr>
          <w:szCs w:val="28"/>
        </w:rPr>
      </w:pPr>
      <w:r w:rsidRPr="005E609D">
        <w:rPr>
          <w:rFonts w:ascii="宋体" w:eastAsia="宋体" w:hAnsi="宋体" w:cs="宋体" w:hint="eastAsia"/>
          <w:szCs w:val="28"/>
        </w:rPr>
        <w:t>⑤</w:t>
      </w:r>
      <w:r w:rsidRPr="005E609D">
        <w:rPr>
          <w:szCs w:val="28"/>
        </w:rPr>
        <w:t>感应式线协调控制；</w:t>
      </w:r>
    </w:p>
    <w:p w:rsidR="00892E6A" w:rsidRPr="005E609D" w:rsidP="00EA1310" w14:paraId="2C87141C" w14:textId="77777777">
      <w:pPr>
        <w:spacing w:line="324" w:lineRule="auto"/>
        <w:ind w:firstLine="560"/>
        <w:rPr>
          <w:szCs w:val="28"/>
        </w:rPr>
      </w:pPr>
      <w:r w:rsidRPr="005E609D">
        <w:rPr>
          <w:rFonts w:ascii="宋体" w:eastAsia="宋体" w:hAnsi="宋体" w:cs="宋体" w:hint="eastAsia"/>
          <w:szCs w:val="28"/>
        </w:rPr>
        <w:t>⑥</w:t>
      </w:r>
      <w:r w:rsidRPr="005E609D">
        <w:rPr>
          <w:szCs w:val="28"/>
        </w:rPr>
        <w:t>多时段定时控制。</w:t>
      </w:r>
    </w:p>
    <w:p w:rsidR="00892E6A" w:rsidRPr="005E609D" w:rsidP="00EA1310" w14:paraId="551B4884" w14:textId="77777777">
      <w:pPr>
        <w:spacing w:line="324" w:lineRule="auto"/>
        <w:ind w:firstLine="560"/>
        <w:rPr>
          <w:szCs w:val="28"/>
        </w:rPr>
      </w:pPr>
      <w:r w:rsidRPr="005E609D">
        <w:rPr>
          <w:szCs w:val="28"/>
        </w:rPr>
        <w:t>（</w:t>
      </w:r>
      <w:r w:rsidRPr="005E609D">
        <w:rPr>
          <w:szCs w:val="28"/>
        </w:rPr>
        <w:t>4</w:t>
      </w:r>
      <w:r w:rsidRPr="005E609D">
        <w:rPr>
          <w:szCs w:val="28"/>
        </w:rPr>
        <w:t>）特殊控制功能</w:t>
      </w:r>
    </w:p>
    <w:p w:rsidR="00892E6A" w:rsidRPr="005E609D" w:rsidP="00EA1310" w14:paraId="12B9E1B3" w14:textId="77777777">
      <w:pPr>
        <w:spacing w:line="324" w:lineRule="auto"/>
        <w:ind w:firstLine="560"/>
        <w:rPr>
          <w:szCs w:val="28"/>
        </w:rPr>
      </w:pPr>
      <w:r w:rsidRPr="005E609D">
        <w:rPr>
          <w:szCs w:val="28"/>
        </w:rPr>
        <w:t>在特殊情况下，如消防、警卫、救护等，由指挥中心发出指令，进行特殊控制，主要有：</w:t>
      </w:r>
    </w:p>
    <w:p w:rsidR="00892E6A" w:rsidRPr="005E609D" w:rsidP="00EA1310" w14:paraId="0014392B" w14:textId="77777777">
      <w:pPr>
        <w:spacing w:line="324" w:lineRule="auto"/>
        <w:ind w:firstLine="560"/>
        <w:rPr>
          <w:szCs w:val="28"/>
        </w:rPr>
      </w:pPr>
      <w:r w:rsidRPr="005E609D">
        <w:rPr>
          <w:rFonts w:ascii="宋体" w:eastAsia="宋体" w:hAnsi="宋体" w:cs="宋体" w:hint="eastAsia"/>
          <w:szCs w:val="28"/>
        </w:rPr>
        <w:t>①</w:t>
      </w:r>
      <w:r w:rsidRPr="005E609D">
        <w:rPr>
          <w:szCs w:val="28"/>
        </w:rPr>
        <w:t>紧急车辆优先控制：</w:t>
      </w:r>
    </w:p>
    <w:p w:rsidR="00892E6A" w:rsidRPr="005E609D" w:rsidP="00EA1310" w14:paraId="22E1CF62" w14:textId="77777777">
      <w:pPr>
        <w:spacing w:line="324" w:lineRule="auto"/>
        <w:ind w:firstLine="560"/>
        <w:rPr>
          <w:szCs w:val="28"/>
        </w:rPr>
      </w:pPr>
      <w:r w:rsidRPr="005E609D">
        <w:rPr>
          <w:szCs w:val="28"/>
        </w:rPr>
        <w:t>在特殊情况下，如警卫、消防、救护、抢险等，信号灯按预定的路线进行绿波推进，以保证车辆畅通无阻。绿波线路由指挥中心指挥员预先设置。</w:t>
      </w:r>
    </w:p>
    <w:p w:rsidR="00892E6A" w:rsidRPr="005E609D" w:rsidP="00EA1310" w14:paraId="4BDDB540" w14:textId="77777777">
      <w:pPr>
        <w:spacing w:line="324" w:lineRule="auto"/>
        <w:ind w:firstLine="560"/>
        <w:rPr>
          <w:szCs w:val="28"/>
        </w:rPr>
      </w:pPr>
      <w:r w:rsidRPr="005E609D">
        <w:rPr>
          <w:rFonts w:ascii="宋体" w:eastAsia="宋体" w:hAnsi="宋体" w:cs="宋体" w:hint="eastAsia"/>
          <w:szCs w:val="28"/>
        </w:rPr>
        <w:t>②</w:t>
      </w:r>
      <w:r w:rsidRPr="005E609D">
        <w:rPr>
          <w:szCs w:val="28"/>
        </w:rPr>
        <w:t>闪光控制：</w:t>
      </w:r>
    </w:p>
    <w:p w:rsidR="00892E6A" w:rsidRPr="005E609D" w:rsidP="00EA1310" w14:paraId="137F26C7" w14:textId="77777777">
      <w:pPr>
        <w:spacing w:line="324" w:lineRule="auto"/>
        <w:ind w:firstLine="560"/>
        <w:rPr>
          <w:szCs w:val="28"/>
        </w:rPr>
      </w:pPr>
      <w:r w:rsidRPr="005E609D">
        <w:rPr>
          <w:szCs w:val="28"/>
        </w:rPr>
        <w:t>信号灯黄灯按一定的频率闪烁，向车辆和行人发出警告或提示（主要用于夜间或车流量稀少的情况）。</w:t>
      </w:r>
    </w:p>
    <w:p w:rsidR="00892E6A" w:rsidRPr="005E609D" w:rsidP="00EA1310" w14:paraId="0FFF618F" w14:textId="77777777">
      <w:pPr>
        <w:spacing w:line="324" w:lineRule="auto"/>
        <w:ind w:firstLine="560"/>
        <w:rPr>
          <w:szCs w:val="28"/>
        </w:rPr>
      </w:pPr>
      <w:r w:rsidRPr="005E609D">
        <w:rPr>
          <w:rFonts w:ascii="宋体" w:eastAsia="宋体" w:hAnsi="宋体" w:cs="宋体" w:hint="eastAsia"/>
          <w:szCs w:val="28"/>
        </w:rPr>
        <w:t>③</w:t>
      </w:r>
      <w:r w:rsidRPr="005E609D">
        <w:rPr>
          <w:szCs w:val="28"/>
        </w:rPr>
        <w:t>强制控制功能（指定相位控制）：</w:t>
      </w:r>
    </w:p>
    <w:p w:rsidR="00892E6A" w:rsidRPr="005E609D" w:rsidP="00EA1310" w14:paraId="534E6671" w14:textId="77777777">
      <w:pPr>
        <w:spacing w:line="324" w:lineRule="auto"/>
        <w:ind w:firstLine="560"/>
        <w:rPr>
          <w:szCs w:val="28"/>
        </w:rPr>
        <w:sectPr w:rsidSect="004B24A1">
          <w:headerReference w:type="even" r:id="rId43"/>
          <w:headerReference w:type="default" r:id="rId44"/>
          <w:footerReference w:type="even" r:id="rId45"/>
          <w:footerReference w:type="default" r:id="rId46"/>
          <w:headerReference w:type="first" r:id="rId47"/>
          <w:footerReference w:type="first" r:id="rId48"/>
          <w:type w:val="nextPage"/>
          <w:pgSz w:w="23814" w:h="16840" w:orient="landscape" w:code="8"/>
          <w:pgMar w:top="1474" w:right="1134" w:bottom="1701" w:left="1701" w:header="0" w:footer="340" w:gutter="567"/>
          <w:pgNumType w:start="7"/>
          <w:cols w:num="2" w:space="840"/>
          <w:titlePg w:val="0"/>
          <w:docGrid w:type="linesAndChars" w:linePitch="381"/>
        </w:sectPr>
      </w:pPr>
      <w:r w:rsidRPr="005E609D">
        <w:rPr>
          <w:szCs w:val="28"/>
        </w:rPr>
        <w:t>如遇紧急情况，根据路口交通需求，由指挥中心发出命令控制信号相位的执行时间或者可以手动强制一个方向绿灯常亮，进行交通疏导。</w:t>
      </w:r>
    </w:p>
    <w:p w:rsidR="00892E6A" w:rsidRPr="005E609D" w:rsidP="00EA1310" w14:paraId="01BCDF70" w14:textId="77777777">
      <w:pPr>
        <w:spacing w:line="324" w:lineRule="auto"/>
        <w:ind w:firstLine="560"/>
        <w:rPr>
          <w:szCs w:val="28"/>
        </w:rPr>
      </w:pPr>
      <w:r w:rsidRPr="005E609D">
        <w:rPr>
          <w:rFonts w:ascii="宋体" w:eastAsia="宋体" w:hAnsi="宋体" w:cs="宋体" w:hint="eastAsia"/>
          <w:szCs w:val="28"/>
        </w:rPr>
        <w:t>④</w:t>
      </w:r>
      <w:r w:rsidRPr="005E609D">
        <w:rPr>
          <w:szCs w:val="28"/>
        </w:rPr>
        <w:t>公交优先控制</w:t>
      </w:r>
    </w:p>
    <w:p w:rsidR="00892E6A" w:rsidRPr="005E609D" w:rsidP="00EA1310" w14:paraId="45D46BC2" w14:textId="77777777">
      <w:pPr>
        <w:spacing w:line="324" w:lineRule="auto"/>
        <w:ind w:firstLine="560"/>
        <w:rPr>
          <w:szCs w:val="28"/>
        </w:rPr>
      </w:pPr>
      <w:r w:rsidRPr="005E609D">
        <w:rPr>
          <w:rFonts w:ascii="宋体" w:eastAsia="宋体" w:hAnsi="宋体" w:cs="宋体" w:hint="eastAsia"/>
          <w:szCs w:val="28"/>
        </w:rPr>
        <w:t>⑤</w:t>
      </w:r>
      <w:r w:rsidRPr="005E609D">
        <w:rPr>
          <w:szCs w:val="28"/>
        </w:rPr>
        <w:t>勤务预案控制：</w:t>
      </w:r>
    </w:p>
    <w:p w:rsidR="00892E6A" w:rsidRPr="005E609D" w:rsidP="00EA1310" w14:paraId="0136C16E" w14:textId="77777777">
      <w:pPr>
        <w:spacing w:line="324" w:lineRule="auto"/>
        <w:ind w:firstLine="560"/>
        <w:rPr>
          <w:szCs w:val="28"/>
        </w:rPr>
      </w:pPr>
      <w:r w:rsidRPr="005E609D">
        <w:rPr>
          <w:szCs w:val="28"/>
        </w:rPr>
        <w:t>降级及平滑过渡功能：能实现各种条件下的降级及方案转换时的平滑过渡。</w:t>
      </w:r>
    </w:p>
    <w:p w:rsidR="00892E6A" w:rsidRPr="005E609D" w:rsidP="00EA1310" w14:paraId="2CA75C2C" w14:textId="77777777">
      <w:pPr>
        <w:spacing w:line="324" w:lineRule="auto"/>
        <w:ind w:firstLine="560"/>
        <w:rPr>
          <w:szCs w:val="28"/>
        </w:rPr>
      </w:pPr>
      <w:r w:rsidRPr="005E609D">
        <w:rPr>
          <w:rFonts w:ascii="宋体" w:eastAsia="宋体" w:hAnsi="宋体" w:cs="宋体" w:hint="eastAsia"/>
          <w:szCs w:val="28"/>
        </w:rPr>
        <w:t>⑥</w:t>
      </w:r>
      <w:r w:rsidRPr="005E609D">
        <w:rPr>
          <w:szCs w:val="28"/>
        </w:rPr>
        <w:t>远程配时参数控制：</w:t>
      </w:r>
    </w:p>
    <w:p w:rsidR="00892E6A" w:rsidRPr="005E609D" w:rsidP="00EA1310" w14:paraId="2B87DB34" w14:textId="77777777">
      <w:pPr>
        <w:spacing w:line="324" w:lineRule="auto"/>
        <w:ind w:firstLine="560"/>
        <w:rPr>
          <w:szCs w:val="28"/>
        </w:rPr>
      </w:pPr>
      <w:r w:rsidRPr="005E609D">
        <w:rPr>
          <w:szCs w:val="28"/>
        </w:rPr>
        <w:t>在中心和信号机通信正常的情况下，中心也可调看和修改信号机的配时参数。</w:t>
      </w:r>
    </w:p>
    <w:p w:rsidR="00892E6A" w:rsidRPr="005E609D" w:rsidP="00EA1310" w14:paraId="15F1295B" w14:textId="77777777">
      <w:pPr>
        <w:spacing w:line="324" w:lineRule="auto"/>
        <w:ind w:firstLine="560"/>
        <w:rPr>
          <w:szCs w:val="28"/>
        </w:rPr>
      </w:pPr>
      <w:r w:rsidRPr="005E609D">
        <w:rPr>
          <w:rFonts w:ascii="宋体" w:eastAsia="宋体" w:hAnsi="宋体" w:cs="宋体" w:hint="eastAsia"/>
          <w:szCs w:val="28"/>
        </w:rPr>
        <w:t>⑦</w:t>
      </w:r>
      <w:r w:rsidRPr="005E609D">
        <w:rPr>
          <w:szCs w:val="28"/>
        </w:rPr>
        <w:t>辅助功能</w:t>
      </w:r>
      <w:r w:rsidRPr="005E609D">
        <w:rPr>
          <w:szCs w:val="28"/>
        </w:rPr>
        <w:t>:</w:t>
      </w:r>
    </w:p>
    <w:p w:rsidR="00892E6A" w:rsidRPr="005E609D" w:rsidP="00EA1310" w14:paraId="5FCC4084" w14:textId="77777777">
      <w:pPr>
        <w:numPr>
          <w:ilvl w:val="0"/>
          <w:numId w:val="44"/>
        </w:numPr>
        <w:tabs>
          <w:tab w:val="left" w:pos="980"/>
        </w:tabs>
        <w:spacing w:line="324" w:lineRule="auto"/>
        <w:ind w:left="0" w:firstLine="561" w:firstLineChars="0"/>
        <w:rPr>
          <w:szCs w:val="28"/>
        </w:rPr>
      </w:pPr>
      <w:r w:rsidRPr="005E609D">
        <w:rPr>
          <w:szCs w:val="28"/>
        </w:rPr>
        <w:t>交通信息采集功能：应具备采集、处理、存储、提供控制区域内的交通信息的功能，以数据文件形式存储在计算机硬盘中，并实时提供给集成指挥系统；</w:t>
      </w:r>
    </w:p>
    <w:p w:rsidR="00892E6A" w:rsidRPr="005E609D" w:rsidP="00EA1310" w14:paraId="39D3EFD8" w14:textId="77777777">
      <w:pPr>
        <w:numPr>
          <w:ilvl w:val="0"/>
          <w:numId w:val="44"/>
        </w:numPr>
        <w:tabs>
          <w:tab w:val="left" w:pos="980"/>
        </w:tabs>
        <w:spacing w:line="324" w:lineRule="auto"/>
        <w:ind w:left="0" w:firstLine="561" w:firstLineChars="0"/>
        <w:rPr>
          <w:szCs w:val="28"/>
        </w:rPr>
      </w:pPr>
      <w:r w:rsidRPr="005E609D">
        <w:rPr>
          <w:szCs w:val="28"/>
        </w:rPr>
        <w:t>系统监测功能：应具备自检功能、设备故障监测功能、事件日志功能；</w:t>
      </w:r>
    </w:p>
    <w:p w:rsidR="00892E6A" w:rsidRPr="005E609D" w:rsidP="00EA1310" w14:paraId="12A4F236" w14:textId="77777777">
      <w:pPr>
        <w:numPr>
          <w:ilvl w:val="0"/>
          <w:numId w:val="44"/>
        </w:numPr>
        <w:tabs>
          <w:tab w:val="left" w:pos="980"/>
        </w:tabs>
        <w:spacing w:line="324" w:lineRule="auto"/>
        <w:ind w:left="0" w:firstLine="561" w:firstLineChars="0"/>
        <w:rPr>
          <w:kern w:val="0"/>
          <w:szCs w:val="28"/>
        </w:rPr>
      </w:pPr>
      <w:r w:rsidRPr="005E609D">
        <w:rPr>
          <w:szCs w:val="28"/>
        </w:rPr>
        <w:t>系统远程维护</w:t>
      </w:r>
      <w:r w:rsidRPr="005E609D">
        <w:rPr>
          <w:kern w:val="0"/>
          <w:sz w:val="24"/>
        </w:rPr>
        <w:t>：</w:t>
      </w:r>
      <w:r w:rsidRPr="005E609D">
        <w:rPr>
          <w:kern w:val="0"/>
          <w:szCs w:val="28"/>
        </w:rPr>
        <w:t>应能够通过注册进入用户系统，实现远程故障诊断、系统监控与维护；</w:t>
      </w:r>
    </w:p>
    <w:p w:rsidR="00892E6A" w:rsidRPr="005E609D" w:rsidP="00EA1310" w14:paraId="5CECB2B2" w14:textId="77777777">
      <w:pPr>
        <w:numPr>
          <w:ilvl w:val="0"/>
          <w:numId w:val="44"/>
        </w:numPr>
        <w:tabs>
          <w:tab w:val="left" w:pos="980"/>
        </w:tabs>
        <w:spacing w:line="324" w:lineRule="auto"/>
        <w:ind w:left="0" w:firstLine="561" w:firstLineChars="0"/>
        <w:rPr>
          <w:kern w:val="0"/>
          <w:szCs w:val="28"/>
        </w:rPr>
      </w:pPr>
      <w:r w:rsidRPr="005E609D">
        <w:rPr>
          <w:kern w:val="0"/>
          <w:szCs w:val="28"/>
        </w:rPr>
        <w:t>信息接口开放：系统接口开放，除可以把采集处理的交通流信息、系统主要控制信息等提供给集成指挥系统使用外，还应接受并执行集成系统发出的控制指令；</w:t>
      </w:r>
    </w:p>
    <w:p w:rsidR="00892E6A" w:rsidRPr="005E609D" w:rsidP="00EA1310" w14:paraId="7F902F87" w14:textId="77777777">
      <w:pPr>
        <w:numPr>
          <w:ilvl w:val="0"/>
          <w:numId w:val="44"/>
        </w:numPr>
        <w:tabs>
          <w:tab w:val="left" w:pos="980"/>
        </w:tabs>
        <w:spacing w:line="324" w:lineRule="auto"/>
        <w:ind w:left="0" w:firstLine="561" w:firstLineChars="0"/>
        <w:rPr>
          <w:kern w:val="0"/>
          <w:szCs w:val="28"/>
        </w:rPr>
      </w:pPr>
      <w:r w:rsidRPr="005E609D">
        <w:rPr>
          <w:kern w:val="0"/>
          <w:szCs w:val="28"/>
        </w:rPr>
        <w:t>查询统计及报表功能：系统应提供自动信息报告、当前工作状态的报告及交通流量报告。并能实现下列统计功能：路段流量统计：按日进行每小时平均流量统计，按周进行每日平均流量统计；路口流量统计：路口周流量日变图，路口月流量统计，路口日周月流量统计，路口指定时间间隔流量统计，路口服务水平统计；路口指定方向流量统计：任意指定统计方向，统计时间可选；路口流量、服务水平比较：比较两个路口的流量或服务水平，可以指定比较的时间间隔，可以按车道或入口方向比较；路口各车道流量、占有率统计：可以指定统计的时间间隔，可以统计流量或占有率，可以按车道或入口方向统计。</w:t>
      </w:r>
    </w:p>
    <w:p w:rsidR="00BA0175" w:rsidRPr="005E609D" w:rsidP="00BA0175" w14:paraId="44086014" w14:textId="77777777">
      <w:pPr>
        <w:numPr>
          <w:ilvl w:val="0"/>
          <w:numId w:val="21"/>
        </w:numPr>
        <w:ind w:left="0" w:firstLine="561" w:firstLineChars="0"/>
        <w:outlineLvl w:val="2"/>
        <w:rPr>
          <w:b/>
        </w:rPr>
      </w:pPr>
      <w:r w:rsidRPr="005E609D">
        <w:rPr>
          <w:b/>
        </w:rPr>
        <w:t>交通信号控制机</w:t>
      </w:r>
    </w:p>
    <w:p w:rsidR="00BA0175" w:rsidRPr="005E609D" w:rsidP="00BA0175" w14:paraId="105AA6E6" w14:textId="77777777">
      <w:pPr>
        <w:numPr>
          <w:ilvl w:val="0"/>
          <w:numId w:val="33"/>
        </w:numPr>
        <w:tabs>
          <w:tab w:val="left" w:pos="0"/>
          <w:tab w:val="left" w:pos="980"/>
        </w:tabs>
        <w:ind w:left="0" w:firstLine="480" w:firstLineChars="0"/>
        <w:rPr>
          <w:kern w:val="0"/>
          <w:szCs w:val="28"/>
        </w:rPr>
      </w:pPr>
      <w:r w:rsidRPr="005E609D">
        <w:rPr>
          <w:kern w:val="0"/>
          <w:szCs w:val="28"/>
        </w:rPr>
        <w:t>符合国家</w:t>
      </w:r>
      <w:r w:rsidRPr="005E609D">
        <w:rPr>
          <w:kern w:val="0"/>
          <w:szCs w:val="28"/>
        </w:rPr>
        <w:t>GB25280-2016</w:t>
      </w:r>
      <w:r w:rsidRPr="005E609D">
        <w:rPr>
          <w:kern w:val="0"/>
          <w:szCs w:val="28"/>
        </w:rPr>
        <w:t>《道路交通信号控制机》标准（提供公安部交通安全产品质量监督检测中心出具的有效期内的检测报告）；</w:t>
      </w:r>
    </w:p>
    <w:p w:rsidR="00BA0175" w:rsidRPr="005E609D" w:rsidP="00BA0175" w14:paraId="00C191E9" w14:textId="77777777">
      <w:pPr>
        <w:numPr>
          <w:ilvl w:val="0"/>
          <w:numId w:val="33"/>
        </w:numPr>
        <w:tabs>
          <w:tab w:val="left" w:pos="0"/>
          <w:tab w:val="left" w:pos="980"/>
        </w:tabs>
        <w:ind w:left="0" w:firstLine="480" w:firstLineChars="0"/>
        <w:rPr>
          <w:kern w:val="0"/>
          <w:szCs w:val="28"/>
        </w:rPr>
      </w:pPr>
      <w:r w:rsidRPr="005E609D">
        <w:rPr>
          <w:kern w:val="0"/>
          <w:szCs w:val="28"/>
        </w:rPr>
        <w:t>具备联网控制、单点优化控制、公交信号优先、紧急信号优先、感应控制、无电缆协调控制、多时段控制、黄闪控制、手动控制、行人过街请求等多种工作方式；</w:t>
      </w:r>
    </w:p>
    <w:p w:rsidR="00BA0175" w:rsidRPr="005E609D" w:rsidP="00BA0175" w14:paraId="1D074EA5" w14:textId="77777777">
      <w:pPr>
        <w:numPr>
          <w:ilvl w:val="0"/>
          <w:numId w:val="33"/>
        </w:numPr>
        <w:tabs>
          <w:tab w:val="left" w:pos="0"/>
          <w:tab w:val="left" w:pos="980"/>
        </w:tabs>
        <w:ind w:left="0" w:firstLine="480" w:firstLineChars="0"/>
        <w:rPr>
          <w:kern w:val="0"/>
          <w:szCs w:val="28"/>
        </w:rPr>
      </w:pPr>
      <w:r w:rsidRPr="005E609D">
        <w:rPr>
          <w:kern w:val="0"/>
          <w:szCs w:val="28"/>
        </w:rPr>
        <w:t>采用电磁兼容性设计技术，具有良好的防电网浪涌、防雷击措施，具有漏电保护功能；</w:t>
      </w:r>
    </w:p>
    <w:p w:rsidR="00BA0175" w:rsidRPr="005E609D" w:rsidP="00BA0175" w14:paraId="3C60CFDB" w14:textId="77777777">
      <w:pPr>
        <w:numPr>
          <w:ilvl w:val="0"/>
          <w:numId w:val="33"/>
        </w:numPr>
        <w:tabs>
          <w:tab w:val="left" w:pos="0"/>
          <w:tab w:val="left" w:pos="980"/>
        </w:tabs>
        <w:ind w:left="0" w:firstLine="480" w:firstLineChars="0"/>
        <w:rPr>
          <w:kern w:val="0"/>
          <w:szCs w:val="28"/>
        </w:rPr>
      </w:pPr>
      <w:r w:rsidRPr="005E609D">
        <w:rPr>
          <w:kern w:val="0"/>
          <w:szCs w:val="28"/>
        </w:rPr>
        <w:t>整机全模块化（插件单元）设计，系统的硬件配置可作弹性调整，机器维修能简化为功能模块现场快速代换；</w:t>
      </w:r>
    </w:p>
    <w:p w:rsidR="00BA0175" w:rsidRPr="005E609D" w:rsidP="00BA0175" w14:paraId="6912E793" w14:textId="77777777">
      <w:pPr>
        <w:numPr>
          <w:ilvl w:val="0"/>
          <w:numId w:val="33"/>
        </w:numPr>
        <w:tabs>
          <w:tab w:val="left" w:pos="0"/>
          <w:tab w:val="left" w:pos="980"/>
        </w:tabs>
        <w:ind w:left="0" w:firstLine="480" w:firstLineChars="0"/>
        <w:rPr>
          <w:kern w:val="0"/>
          <w:szCs w:val="28"/>
        </w:rPr>
      </w:pPr>
      <w:r w:rsidRPr="005E609D">
        <w:rPr>
          <w:kern w:val="0"/>
          <w:szCs w:val="28"/>
        </w:rPr>
        <w:t>16</w:t>
      </w:r>
      <w:r w:rsidRPr="005E609D">
        <w:rPr>
          <w:kern w:val="0"/>
          <w:szCs w:val="28"/>
        </w:rPr>
        <w:t>相位控制，相序、相位含义可由用户设置，</w:t>
      </w:r>
      <w:r w:rsidRPr="005E609D">
        <w:rPr>
          <w:kern w:val="0"/>
          <w:szCs w:val="28"/>
        </w:rPr>
        <w:t xml:space="preserve"> 32</w:t>
      </w:r>
      <w:r w:rsidRPr="005E609D">
        <w:rPr>
          <w:kern w:val="0"/>
          <w:szCs w:val="28"/>
        </w:rPr>
        <w:t>位及以上微处理器；具有实时多任务处理能力；</w:t>
      </w:r>
    </w:p>
    <w:p w:rsidR="00BA0175" w:rsidRPr="005E609D" w:rsidP="00BA0175" w14:paraId="154AE0ED" w14:textId="77777777">
      <w:pPr>
        <w:numPr>
          <w:ilvl w:val="0"/>
          <w:numId w:val="33"/>
        </w:numPr>
        <w:tabs>
          <w:tab w:val="left" w:pos="0"/>
          <w:tab w:val="left" w:pos="980"/>
        </w:tabs>
        <w:ind w:left="0" w:firstLine="480" w:firstLineChars="0"/>
        <w:rPr>
          <w:kern w:val="0"/>
          <w:szCs w:val="28"/>
        </w:rPr>
      </w:pPr>
      <w:r w:rsidRPr="005E609D">
        <w:rPr>
          <w:kern w:val="0"/>
          <w:szCs w:val="28"/>
        </w:rPr>
        <w:t>标准配置不低于</w:t>
      </w:r>
      <w:r w:rsidRPr="005E609D">
        <w:rPr>
          <w:kern w:val="0"/>
          <w:szCs w:val="28"/>
        </w:rPr>
        <w:t>54</w:t>
      </w:r>
      <w:r w:rsidRPr="005E609D">
        <w:rPr>
          <w:kern w:val="0"/>
          <w:szCs w:val="28"/>
        </w:rPr>
        <w:t>路灯控输出，可扩充到</w:t>
      </w:r>
      <w:r w:rsidRPr="005E609D">
        <w:rPr>
          <w:kern w:val="0"/>
          <w:szCs w:val="28"/>
        </w:rPr>
        <w:t>108</w:t>
      </w:r>
      <w:r w:rsidRPr="005E609D">
        <w:rPr>
          <w:kern w:val="0"/>
          <w:szCs w:val="28"/>
        </w:rPr>
        <w:t>路灯控输出；</w:t>
      </w:r>
    </w:p>
    <w:p w:rsidR="00BA0175" w:rsidRPr="005E609D" w:rsidP="00BA0175" w14:paraId="74A39480" w14:textId="77777777">
      <w:pPr>
        <w:numPr>
          <w:ilvl w:val="0"/>
          <w:numId w:val="33"/>
        </w:numPr>
        <w:tabs>
          <w:tab w:val="left" w:pos="0"/>
          <w:tab w:val="left" w:pos="980"/>
        </w:tabs>
        <w:ind w:left="0" w:firstLine="480" w:firstLineChars="0"/>
        <w:rPr>
          <w:kern w:val="0"/>
          <w:szCs w:val="28"/>
        </w:rPr>
      </w:pPr>
      <w:r w:rsidRPr="005E609D">
        <w:rPr>
          <w:kern w:val="0"/>
          <w:szCs w:val="28"/>
        </w:rPr>
        <w:t>16</w:t>
      </w:r>
      <w:r w:rsidRPr="005E609D">
        <w:rPr>
          <w:kern w:val="0"/>
          <w:szCs w:val="28"/>
        </w:rPr>
        <w:t>路检测器输入，可扩充到</w:t>
      </w:r>
      <w:r w:rsidRPr="005E609D">
        <w:rPr>
          <w:kern w:val="0"/>
          <w:szCs w:val="28"/>
        </w:rPr>
        <w:t>32</w:t>
      </w:r>
      <w:r w:rsidRPr="005E609D">
        <w:rPr>
          <w:kern w:val="0"/>
          <w:szCs w:val="28"/>
        </w:rPr>
        <w:t>路，同时可接二种以上类型的车辆检测器（环形线圈、微波、视频、地磁、正向雷达等多种车辆检测器）；</w:t>
      </w:r>
    </w:p>
    <w:p w:rsidR="00BA0175" w:rsidRPr="005E609D" w:rsidP="00BA0175" w14:paraId="4284D960" w14:textId="77777777">
      <w:pPr>
        <w:numPr>
          <w:ilvl w:val="0"/>
          <w:numId w:val="33"/>
        </w:numPr>
        <w:tabs>
          <w:tab w:val="left" w:pos="0"/>
          <w:tab w:val="left" w:pos="980"/>
        </w:tabs>
        <w:ind w:left="0" w:firstLine="480" w:firstLineChars="0"/>
        <w:rPr>
          <w:kern w:val="0"/>
          <w:szCs w:val="28"/>
        </w:rPr>
      </w:pPr>
      <w:r w:rsidRPr="005E609D">
        <w:rPr>
          <w:kern w:val="0"/>
          <w:szCs w:val="28"/>
        </w:rPr>
        <w:t>具有</w:t>
      </w:r>
      <w:r w:rsidRPr="005E609D">
        <w:rPr>
          <w:kern w:val="0"/>
          <w:szCs w:val="28"/>
        </w:rPr>
        <w:t>4</w:t>
      </w:r>
      <w:r w:rsidRPr="005E609D">
        <w:rPr>
          <w:kern w:val="0"/>
          <w:szCs w:val="28"/>
        </w:rPr>
        <w:t>个行人过街请求按钮，</w:t>
      </w:r>
      <w:r w:rsidRPr="005E609D">
        <w:rPr>
          <w:kern w:val="0"/>
          <w:szCs w:val="28"/>
        </w:rPr>
        <w:t>1</w:t>
      </w:r>
      <w:r w:rsidRPr="005E609D">
        <w:rPr>
          <w:kern w:val="0"/>
          <w:szCs w:val="28"/>
        </w:rPr>
        <w:t>个警察手动按钮；</w:t>
      </w:r>
    </w:p>
    <w:p w:rsidR="00BA0175" w:rsidRPr="005E609D" w:rsidP="00BA0175" w14:paraId="7D9420D9" w14:textId="77777777">
      <w:pPr>
        <w:numPr>
          <w:ilvl w:val="0"/>
          <w:numId w:val="33"/>
        </w:numPr>
        <w:tabs>
          <w:tab w:val="left" w:pos="0"/>
          <w:tab w:val="left" w:pos="980"/>
        </w:tabs>
        <w:ind w:left="0" w:firstLine="480" w:firstLineChars="0"/>
        <w:rPr>
          <w:kern w:val="0"/>
          <w:szCs w:val="28"/>
        </w:rPr>
      </w:pPr>
      <w:r w:rsidRPr="005E609D">
        <w:rPr>
          <w:kern w:val="0"/>
          <w:szCs w:val="28"/>
        </w:rPr>
        <w:t>通信接口丰富，应提供一个</w:t>
      </w:r>
      <w:r w:rsidRPr="005E609D">
        <w:rPr>
          <w:kern w:val="0"/>
          <w:szCs w:val="28"/>
        </w:rPr>
        <w:t>EIA RS-232C</w:t>
      </w:r>
      <w:r w:rsidRPr="005E609D">
        <w:rPr>
          <w:kern w:val="0"/>
          <w:szCs w:val="28"/>
        </w:rPr>
        <w:t>（</w:t>
      </w:r>
      <w:r w:rsidRPr="005E609D">
        <w:rPr>
          <w:kern w:val="0"/>
          <w:szCs w:val="28"/>
        </w:rPr>
        <w:t>DB-9</w:t>
      </w:r>
      <w:r w:rsidRPr="005E609D">
        <w:rPr>
          <w:kern w:val="0"/>
          <w:szCs w:val="28"/>
        </w:rPr>
        <w:t>）一个</w:t>
      </w:r>
      <w:r w:rsidRPr="005E609D">
        <w:rPr>
          <w:kern w:val="0"/>
          <w:szCs w:val="28"/>
        </w:rPr>
        <w:t>10/100 Base-T Ethernet</w:t>
      </w:r>
      <w:r w:rsidRPr="005E609D">
        <w:rPr>
          <w:kern w:val="0"/>
          <w:szCs w:val="28"/>
        </w:rPr>
        <w:t>以太网接口（</w:t>
      </w:r>
      <w:r w:rsidRPr="005E609D">
        <w:rPr>
          <w:kern w:val="0"/>
          <w:szCs w:val="28"/>
        </w:rPr>
        <w:t>RJ-45</w:t>
      </w:r>
      <w:r w:rsidRPr="005E609D">
        <w:rPr>
          <w:kern w:val="0"/>
          <w:szCs w:val="28"/>
        </w:rPr>
        <w:t>）通信接口或二个</w:t>
      </w:r>
      <w:r w:rsidRPr="005E609D">
        <w:rPr>
          <w:kern w:val="0"/>
          <w:szCs w:val="28"/>
        </w:rPr>
        <w:t>EIA RS-232C</w:t>
      </w:r>
      <w:r w:rsidRPr="005E609D">
        <w:rPr>
          <w:kern w:val="0"/>
          <w:szCs w:val="28"/>
        </w:rPr>
        <w:t>（</w:t>
      </w:r>
      <w:r w:rsidRPr="005E609D">
        <w:rPr>
          <w:kern w:val="0"/>
          <w:szCs w:val="28"/>
        </w:rPr>
        <w:t>DB-9</w:t>
      </w:r>
      <w:r w:rsidRPr="005E609D">
        <w:rPr>
          <w:kern w:val="0"/>
          <w:szCs w:val="28"/>
        </w:rPr>
        <w:t>）接口；</w:t>
      </w:r>
      <w:r w:rsidRPr="005E609D">
        <w:rPr>
          <w:kern w:val="0"/>
          <w:szCs w:val="28"/>
        </w:rPr>
        <w:t xml:space="preserve">  </w:t>
      </w:r>
    </w:p>
    <w:p w:rsidR="00BA0175" w:rsidRPr="005E609D" w:rsidP="00BA0175" w14:paraId="36BD1108" w14:textId="77777777">
      <w:pPr>
        <w:numPr>
          <w:ilvl w:val="0"/>
          <w:numId w:val="33"/>
        </w:numPr>
        <w:tabs>
          <w:tab w:val="left" w:pos="0"/>
          <w:tab w:val="left" w:pos="980"/>
        </w:tabs>
        <w:ind w:left="0" w:firstLine="480" w:firstLineChars="0"/>
        <w:rPr>
          <w:kern w:val="0"/>
          <w:szCs w:val="28"/>
        </w:rPr>
      </w:pPr>
      <w:r w:rsidRPr="005E609D">
        <w:rPr>
          <w:kern w:val="0"/>
          <w:szCs w:val="28"/>
        </w:rPr>
        <w:t>具备</w:t>
      </w:r>
      <w:r w:rsidRPr="005E609D">
        <w:rPr>
          <w:kern w:val="0"/>
          <w:szCs w:val="28"/>
        </w:rPr>
        <w:t>GPS</w:t>
      </w:r>
      <w:r w:rsidRPr="005E609D">
        <w:rPr>
          <w:kern w:val="0"/>
          <w:szCs w:val="28"/>
        </w:rPr>
        <w:t>对时功能，可选配</w:t>
      </w:r>
      <w:r w:rsidRPr="005E609D">
        <w:rPr>
          <w:kern w:val="0"/>
          <w:szCs w:val="28"/>
        </w:rPr>
        <w:t>GPS</w:t>
      </w:r>
      <w:r w:rsidRPr="005E609D">
        <w:rPr>
          <w:kern w:val="0"/>
          <w:szCs w:val="28"/>
        </w:rPr>
        <w:t>校时模块，实现多个整机设备的无电缆线控；支持中心系统校时功能，可以与中心控制系统连接，接收并执行中心校时命令。</w:t>
      </w:r>
    </w:p>
    <w:p w:rsidR="00BA0175" w:rsidRPr="005E609D" w:rsidP="00BA0175" w14:paraId="0E431E7A" w14:textId="77777777">
      <w:pPr>
        <w:ind w:firstLine="560"/>
        <w:rPr>
          <w:kern w:val="0"/>
          <w:szCs w:val="28"/>
        </w:rPr>
      </w:pPr>
      <w:r w:rsidRPr="005E609D">
        <w:rPr>
          <w:kern w:val="0"/>
          <w:szCs w:val="28"/>
        </w:rPr>
        <w:t>其他技术要求：</w:t>
      </w:r>
    </w:p>
    <w:p w:rsidR="00BA0175" w:rsidRPr="005E609D" w:rsidP="00BA0175" w14:paraId="3FF4D522" w14:textId="77777777">
      <w:pPr>
        <w:ind w:firstLine="560"/>
        <w:rPr>
          <w:kern w:val="0"/>
          <w:szCs w:val="28"/>
        </w:rPr>
      </w:pPr>
      <w:r w:rsidRPr="005E609D">
        <w:rPr>
          <w:kern w:val="0"/>
          <w:szCs w:val="28"/>
        </w:rPr>
        <w:t>（</w:t>
      </w:r>
      <w:r w:rsidRPr="005E609D">
        <w:rPr>
          <w:kern w:val="0"/>
          <w:szCs w:val="28"/>
        </w:rPr>
        <w:t>1</w:t>
      </w:r>
      <w:r w:rsidRPr="005E609D">
        <w:rPr>
          <w:kern w:val="0"/>
          <w:szCs w:val="28"/>
        </w:rPr>
        <w:t>）配时方案、相位差可设置三位数；</w:t>
      </w:r>
    </w:p>
    <w:p w:rsidR="00BA0175" w:rsidRPr="005E609D" w:rsidP="00BA0175" w14:paraId="2EA156A3" w14:textId="77777777">
      <w:pPr>
        <w:ind w:firstLine="560"/>
        <w:rPr>
          <w:kern w:val="0"/>
          <w:szCs w:val="28"/>
        </w:rPr>
      </w:pPr>
      <w:r w:rsidRPr="005E609D">
        <w:rPr>
          <w:kern w:val="0"/>
          <w:szCs w:val="28"/>
        </w:rPr>
        <w:t>（</w:t>
      </w:r>
      <w:r w:rsidRPr="005E609D">
        <w:rPr>
          <w:kern w:val="0"/>
          <w:szCs w:val="28"/>
        </w:rPr>
        <w:t>2</w:t>
      </w:r>
      <w:r w:rsidRPr="005E609D">
        <w:rPr>
          <w:kern w:val="0"/>
          <w:szCs w:val="28"/>
        </w:rPr>
        <w:t>）工作方式变化时，红绿灯信号自动平滑过渡；</w:t>
      </w:r>
    </w:p>
    <w:p w:rsidR="00BA0175" w:rsidRPr="005E609D" w:rsidP="00BA0175" w14:paraId="7E858A85" w14:textId="77777777">
      <w:pPr>
        <w:ind w:firstLine="560"/>
        <w:rPr>
          <w:kern w:val="0"/>
          <w:szCs w:val="28"/>
        </w:rPr>
      </w:pPr>
      <w:r w:rsidRPr="005E609D">
        <w:rPr>
          <w:kern w:val="0"/>
          <w:szCs w:val="28"/>
        </w:rPr>
        <w:t>（</w:t>
      </w:r>
      <w:r w:rsidRPr="005E609D">
        <w:rPr>
          <w:kern w:val="0"/>
          <w:szCs w:val="28"/>
        </w:rPr>
        <w:t>3</w:t>
      </w:r>
      <w:r w:rsidRPr="005E609D">
        <w:rPr>
          <w:kern w:val="0"/>
          <w:szCs w:val="28"/>
        </w:rPr>
        <w:t>）具有掉电保护功能，工作参数可保存十年不丢失，时钟至少可保持三个月不丢失；</w:t>
      </w:r>
    </w:p>
    <w:p w:rsidR="00BA0175" w:rsidRPr="005E609D" w:rsidP="00BA0175" w14:paraId="64201251" w14:textId="77777777">
      <w:pPr>
        <w:ind w:firstLine="560"/>
        <w:rPr>
          <w:kern w:val="0"/>
          <w:szCs w:val="28"/>
        </w:rPr>
      </w:pPr>
      <w:r w:rsidRPr="005E609D">
        <w:rPr>
          <w:kern w:val="0"/>
          <w:szCs w:val="28"/>
        </w:rPr>
        <w:t>（</w:t>
      </w:r>
      <w:r w:rsidRPr="005E609D">
        <w:rPr>
          <w:kern w:val="0"/>
          <w:szCs w:val="28"/>
        </w:rPr>
        <w:t>4</w:t>
      </w:r>
      <w:r w:rsidRPr="005E609D">
        <w:rPr>
          <w:kern w:val="0"/>
          <w:szCs w:val="28"/>
        </w:rPr>
        <w:t>）信号机具备故障处理、记录存储功能；</w:t>
      </w:r>
    </w:p>
    <w:p w:rsidR="00BA0175" w:rsidRPr="005E609D" w:rsidP="00BA0175" w14:paraId="3D6B8CF6" w14:textId="77777777">
      <w:pPr>
        <w:ind w:firstLine="560"/>
        <w:rPr>
          <w:kern w:val="0"/>
          <w:szCs w:val="28"/>
        </w:rPr>
        <w:sectPr w:rsidSect="004B24A1">
          <w:headerReference w:type="even" r:id="rId49"/>
          <w:headerReference w:type="default" r:id="rId50"/>
          <w:footerReference w:type="even" r:id="rId51"/>
          <w:footerReference w:type="default" r:id="rId52"/>
          <w:headerReference w:type="first" r:id="rId53"/>
          <w:footerReference w:type="first" r:id="rId54"/>
          <w:type w:val="nextPage"/>
          <w:pgSz w:w="23814" w:h="16840" w:orient="landscape" w:code="8"/>
          <w:pgMar w:top="1474" w:right="1134" w:bottom="1701" w:left="1701" w:header="0" w:footer="340" w:gutter="567"/>
          <w:pgNumType w:start="8"/>
          <w:cols w:num="2" w:space="840"/>
          <w:titlePg w:val="0"/>
          <w:docGrid w:type="linesAndChars" w:linePitch="381"/>
        </w:sectPr>
      </w:pPr>
      <w:r w:rsidRPr="005E609D">
        <w:rPr>
          <w:kern w:val="0"/>
          <w:szCs w:val="28"/>
        </w:rPr>
        <w:t>（</w:t>
      </w:r>
      <w:r w:rsidRPr="005E609D">
        <w:rPr>
          <w:kern w:val="0"/>
          <w:szCs w:val="28"/>
        </w:rPr>
        <w:t>5</w:t>
      </w:r>
    </w:p>
    <w:p w:rsidR="00BA0175" w:rsidRPr="005E609D" w:rsidP="00BA0175" w14:textId="77777777">
      <w:pPr>
        <w:ind w:firstLine="560"/>
        <w:rPr>
          <w:kern w:val="0"/>
          <w:szCs w:val="28"/>
        </w:rPr>
      </w:pPr>
      <w:r w:rsidRPr="005E609D">
        <w:rPr>
          <w:kern w:val="0"/>
          <w:szCs w:val="28"/>
        </w:rPr>
        <w:t>）通过手持终端、掌上电脑、笔记本计算机，能对信号机的主要参数进行现场调看和设置；</w:t>
      </w:r>
    </w:p>
    <w:p w:rsidR="00BA0175" w:rsidRPr="005E609D" w:rsidP="00BA0175" w14:paraId="620B838B" w14:textId="77777777">
      <w:pPr>
        <w:ind w:firstLine="560"/>
        <w:rPr>
          <w:kern w:val="0"/>
          <w:szCs w:val="28"/>
        </w:rPr>
      </w:pPr>
      <w:r w:rsidRPr="005E609D">
        <w:rPr>
          <w:kern w:val="0"/>
          <w:szCs w:val="28"/>
        </w:rPr>
        <w:t>（</w:t>
      </w:r>
      <w:r w:rsidRPr="005E609D">
        <w:rPr>
          <w:kern w:val="0"/>
          <w:szCs w:val="28"/>
        </w:rPr>
        <w:t>6</w:t>
      </w:r>
      <w:r w:rsidRPr="005E609D">
        <w:rPr>
          <w:kern w:val="0"/>
          <w:szCs w:val="28"/>
        </w:rPr>
        <w:t>）在进行网络通信时，应能对网络数据异常</w:t>
      </w:r>
      <w:r w:rsidRPr="005E609D">
        <w:rPr>
          <w:kern w:val="0"/>
          <w:szCs w:val="28"/>
        </w:rPr>
        <w:t>“</w:t>
      </w:r>
      <w:r w:rsidRPr="005E609D">
        <w:rPr>
          <w:kern w:val="0"/>
          <w:szCs w:val="28"/>
        </w:rPr>
        <w:t>网络风暴</w:t>
      </w:r>
      <w:r w:rsidRPr="005E609D">
        <w:rPr>
          <w:kern w:val="0"/>
          <w:szCs w:val="28"/>
        </w:rPr>
        <w:t>”</w:t>
      </w:r>
      <w:r w:rsidRPr="005E609D">
        <w:rPr>
          <w:kern w:val="0"/>
          <w:szCs w:val="28"/>
        </w:rPr>
        <w:t>进行防护，并能正常运行；</w:t>
      </w:r>
    </w:p>
    <w:p w:rsidR="00BA0175" w:rsidRPr="005E609D" w:rsidP="00BA0175" w14:paraId="6EC264F4" w14:textId="77777777">
      <w:pPr>
        <w:ind w:firstLine="560"/>
        <w:rPr>
          <w:kern w:val="0"/>
          <w:szCs w:val="28"/>
        </w:rPr>
      </w:pPr>
      <w:r w:rsidRPr="005E609D">
        <w:rPr>
          <w:kern w:val="0"/>
          <w:szCs w:val="28"/>
        </w:rPr>
        <w:t>（</w:t>
      </w:r>
      <w:r w:rsidRPr="005E609D">
        <w:rPr>
          <w:kern w:val="0"/>
          <w:szCs w:val="28"/>
        </w:rPr>
        <w:t>7</w:t>
      </w:r>
      <w:r w:rsidRPr="005E609D">
        <w:rPr>
          <w:kern w:val="0"/>
          <w:szCs w:val="28"/>
        </w:rPr>
        <w:t>）每路驱动功率：</w:t>
      </w:r>
      <w:r w:rsidRPr="005E609D">
        <w:rPr>
          <w:kern w:val="0"/>
          <w:szCs w:val="28"/>
        </w:rPr>
        <w:t>≥800W</w:t>
      </w:r>
      <w:r w:rsidRPr="005E609D">
        <w:rPr>
          <w:kern w:val="0"/>
          <w:szCs w:val="28"/>
        </w:rPr>
        <w:t>（</w:t>
      </w:r>
      <w:r w:rsidRPr="005E609D">
        <w:rPr>
          <w:kern w:val="0"/>
          <w:szCs w:val="28"/>
        </w:rPr>
        <w:t>AC220V</w:t>
      </w:r>
      <w:r w:rsidRPr="005E609D">
        <w:rPr>
          <w:kern w:val="0"/>
          <w:szCs w:val="28"/>
        </w:rPr>
        <w:t>）；</w:t>
      </w:r>
    </w:p>
    <w:p w:rsidR="00BA0175" w:rsidRPr="005E609D" w:rsidP="00BA0175" w14:paraId="32A7CF57" w14:textId="77777777">
      <w:pPr>
        <w:ind w:firstLine="560"/>
        <w:rPr>
          <w:kern w:val="0"/>
          <w:szCs w:val="28"/>
        </w:rPr>
      </w:pPr>
      <w:r w:rsidRPr="005E609D">
        <w:rPr>
          <w:kern w:val="0"/>
          <w:szCs w:val="28"/>
        </w:rPr>
        <w:t>（</w:t>
      </w:r>
      <w:r w:rsidRPr="005E609D">
        <w:rPr>
          <w:kern w:val="0"/>
          <w:szCs w:val="28"/>
        </w:rPr>
        <w:t>8</w:t>
      </w:r>
      <w:r w:rsidRPr="005E609D">
        <w:rPr>
          <w:kern w:val="0"/>
          <w:szCs w:val="28"/>
        </w:rPr>
        <w:t>）输入功耗：小于</w:t>
      </w:r>
      <w:r w:rsidRPr="005E609D">
        <w:rPr>
          <w:kern w:val="0"/>
          <w:szCs w:val="28"/>
        </w:rPr>
        <w:t>50W</w:t>
      </w:r>
      <w:r w:rsidRPr="005E609D">
        <w:rPr>
          <w:kern w:val="0"/>
          <w:szCs w:val="28"/>
        </w:rPr>
        <w:t>（不含信号灯）；</w:t>
      </w:r>
    </w:p>
    <w:p w:rsidR="00BA0175" w:rsidRPr="005E609D" w:rsidP="00BA0175" w14:paraId="6ACA0941" w14:textId="77777777">
      <w:pPr>
        <w:ind w:firstLine="560"/>
        <w:rPr>
          <w:kern w:val="0"/>
          <w:szCs w:val="28"/>
        </w:rPr>
      </w:pPr>
      <w:r w:rsidRPr="005E609D">
        <w:rPr>
          <w:kern w:val="0"/>
          <w:szCs w:val="28"/>
        </w:rPr>
        <w:t>（</w:t>
      </w:r>
      <w:r w:rsidRPr="005E609D">
        <w:rPr>
          <w:kern w:val="0"/>
          <w:szCs w:val="28"/>
        </w:rPr>
        <w:t>9</w:t>
      </w:r>
      <w:r w:rsidRPr="005E609D">
        <w:rPr>
          <w:kern w:val="0"/>
          <w:szCs w:val="28"/>
        </w:rPr>
        <w:t>）工作温度</w:t>
      </w:r>
      <w:r w:rsidRPr="005E609D">
        <w:rPr>
          <w:kern w:val="0"/>
          <w:szCs w:val="28"/>
        </w:rPr>
        <w:t>: -40</w:t>
      </w:r>
      <w:r w:rsidRPr="005E609D">
        <w:rPr>
          <w:rFonts w:ascii="宋体" w:eastAsia="宋体" w:hAnsi="宋体" w:cs="宋体" w:hint="eastAsia"/>
          <w:kern w:val="0"/>
          <w:szCs w:val="28"/>
        </w:rPr>
        <w:t>℃</w:t>
      </w:r>
      <w:r w:rsidRPr="005E609D">
        <w:rPr>
          <w:kern w:val="0"/>
          <w:szCs w:val="28"/>
        </w:rPr>
        <w:t>～</w:t>
      </w:r>
      <w:r w:rsidRPr="005E609D">
        <w:rPr>
          <w:kern w:val="0"/>
          <w:szCs w:val="28"/>
        </w:rPr>
        <w:t>+70</w:t>
      </w:r>
      <w:r w:rsidRPr="005E609D">
        <w:rPr>
          <w:rFonts w:ascii="宋体" w:eastAsia="宋体" w:hAnsi="宋体" w:cs="宋体" w:hint="eastAsia"/>
          <w:kern w:val="0"/>
          <w:szCs w:val="28"/>
        </w:rPr>
        <w:t>℃</w:t>
      </w:r>
      <w:r w:rsidRPr="005E609D">
        <w:rPr>
          <w:kern w:val="0"/>
          <w:szCs w:val="28"/>
        </w:rPr>
        <w:t>；</w:t>
      </w:r>
    </w:p>
    <w:p w:rsidR="00BA0175" w:rsidRPr="005E609D" w:rsidP="00BA0175" w14:paraId="63D1FBD8" w14:textId="77777777">
      <w:pPr>
        <w:ind w:firstLine="560"/>
        <w:rPr>
          <w:kern w:val="0"/>
          <w:szCs w:val="28"/>
        </w:rPr>
      </w:pPr>
      <w:r w:rsidRPr="005E609D">
        <w:rPr>
          <w:kern w:val="0"/>
          <w:szCs w:val="28"/>
        </w:rPr>
        <w:t>（</w:t>
      </w:r>
      <w:r w:rsidRPr="005E609D">
        <w:rPr>
          <w:kern w:val="0"/>
          <w:szCs w:val="28"/>
        </w:rPr>
        <w:t>10</w:t>
      </w:r>
      <w:r w:rsidRPr="005E609D">
        <w:rPr>
          <w:kern w:val="0"/>
          <w:szCs w:val="28"/>
        </w:rPr>
        <w:t>）相对湿度：</w:t>
      </w:r>
      <w:r w:rsidRPr="005E609D">
        <w:rPr>
          <w:kern w:val="0"/>
          <w:szCs w:val="28"/>
        </w:rPr>
        <w:t>5%</w:t>
      </w:r>
      <w:r w:rsidRPr="005E609D">
        <w:rPr>
          <w:kern w:val="0"/>
          <w:szCs w:val="28"/>
        </w:rPr>
        <w:t>～</w:t>
      </w:r>
      <w:r w:rsidRPr="005E609D">
        <w:rPr>
          <w:kern w:val="0"/>
          <w:szCs w:val="28"/>
        </w:rPr>
        <w:t>95%</w:t>
      </w:r>
      <w:r w:rsidRPr="005E609D">
        <w:rPr>
          <w:kern w:val="0"/>
          <w:szCs w:val="28"/>
        </w:rPr>
        <w:t>；</w:t>
      </w:r>
    </w:p>
    <w:p w:rsidR="00BA0175" w:rsidRPr="005E609D" w:rsidP="00BA0175" w14:paraId="09B789A1" w14:textId="77777777">
      <w:pPr>
        <w:ind w:firstLine="560"/>
        <w:rPr>
          <w:kern w:val="0"/>
          <w:szCs w:val="28"/>
        </w:rPr>
      </w:pPr>
      <w:r w:rsidRPr="005E609D">
        <w:rPr>
          <w:kern w:val="0"/>
          <w:szCs w:val="28"/>
        </w:rPr>
        <w:t>（</w:t>
      </w:r>
      <w:r w:rsidRPr="005E609D">
        <w:rPr>
          <w:kern w:val="0"/>
          <w:szCs w:val="28"/>
        </w:rPr>
        <w:t>11</w:t>
      </w:r>
      <w:r w:rsidRPr="005E609D">
        <w:rPr>
          <w:kern w:val="0"/>
          <w:szCs w:val="28"/>
        </w:rPr>
        <w:t>）绝缘电阻：</w:t>
      </w:r>
      <w:r w:rsidRPr="005E609D">
        <w:rPr>
          <w:kern w:val="0"/>
          <w:szCs w:val="28"/>
        </w:rPr>
        <w:t>≥100MΩ</w:t>
      </w:r>
      <w:r w:rsidRPr="005E609D">
        <w:rPr>
          <w:kern w:val="0"/>
          <w:szCs w:val="28"/>
        </w:rPr>
        <w:t>。</w:t>
      </w:r>
    </w:p>
    <w:p w:rsidR="00BA0175" w:rsidRPr="005E609D" w:rsidP="00BA0175" w14:paraId="61279823" w14:textId="77777777">
      <w:pPr>
        <w:ind w:firstLine="560"/>
        <w:rPr>
          <w:kern w:val="0"/>
          <w:szCs w:val="28"/>
        </w:rPr>
      </w:pPr>
      <w:r w:rsidRPr="005E609D">
        <w:rPr>
          <w:kern w:val="0"/>
          <w:szCs w:val="28"/>
        </w:rPr>
        <w:t>（</w:t>
      </w:r>
      <w:r w:rsidRPr="005E609D">
        <w:rPr>
          <w:kern w:val="0"/>
          <w:szCs w:val="28"/>
        </w:rPr>
        <w:t>12</w:t>
      </w:r>
      <w:r w:rsidRPr="005E609D">
        <w:rPr>
          <w:kern w:val="0"/>
          <w:szCs w:val="28"/>
        </w:rPr>
        <w:t>）增强型机箱设计，有防雨、防潮、防尘、防震能力；高级防锈蚀和抗风化表面处理工艺，适合全天候的户外运行；</w:t>
      </w:r>
    </w:p>
    <w:p w:rsidR="00BA0175" w:rsidRPr="005E609D" w:rsidP="00BA0175" w14:paraId="47046ED3" w14:textId="77777777">
      <w:pPr>
        <w:ind w:firstLine="560"/>
        <w:rPr>
          <w:kern w:val="0"/>
          <w:szCs w:val="28"/>
        </w:rPr>
      </w:pPr>
      <w:r w:rsidRPr="005E609D">
        <w:rPr>
          <w:kern w:val="0"/>
          <w:szCs w:val="28"/>
        </w:rPr>
        <w:t>（</w:t>
      </w:r>
      <w:r w:rsidRPr="005E609D">
        <w:rPr>
          <w:kern w:val="0"/>
          <w:szCs w:val="28"/>
        </w:rPr>
        <w:t>13</w:t>
      </w:r>
      <w:r w:rsidRPr="005E609D">
        <w:rPr>
          <w:kern w:val="0"/>
          <w:szCs w:val="28"/>
        </w:rPr>
        <w:t>）机箱顶开口能放</w:t>
      </w:r>
      <w:r w:rsidRPr="005E609D">
        <w:rPr>
          <w:kern w:val="0"/>
          <w:szCs w:val="28"/>
        </w:rPr>
        <w:t>GPS</w:t>
      </w:r>
      <w:r w:rsidRPr="005E609D">
        <w:rPr>
          <w:kern w:val="0"/>
          <w:szCs w:val="28"/>
        </w:rPr>
        <w:t>天线和</w:t>
      </w:r>
      <w:r w:rsidRPr="005E609D">
        <w:rPr>
          <w:kern w:val="0"/>
          <w:szCs w:val="28"/>
        </w:rPr>
        <w:t>3G/4G</w:t>
      </w:r>
      <w:r w:rsidRPr="005E609D">
        <w:rPr>
          <w:kern w:val="0"/>
          <w:szCs w:val="28"/>
        </w:rPr>
        <w:t>天线；</w:t>
      </w:r>
    </w:p>
    <w:p w:rsidR="00BA0175" w:rsidRPr="005E609D" w:rsidP="00BA0175" w14:paraId="101C7503" w14:textId="77777777">
      <w:pPr>
        <w:ind w:firstLine="560"/>
        <w:rPr>
          <w:kern w:val="0"/>
          <w:szCs w:val="28"/>
        </w:rPr>
      </w:pPr>
      <w:r w:rsidRPr="005E609D">
        <w:rPr>
          <w:kern w:val="0"/>
          <w:szCs w:val="28"/>
        </w:rPr>
        <w:t>（</w:t>
      </w:r>
      <w:r w:rsidRPr="005E609D">
        <w:rPr>
          <w:kern w:val="0"/>
          <w:szCs w:val="28"/>
        </w:rPr>
        <w:t>14</w:t>
      </w:r>
      <w:r w:rsidRPr="005E609D">
        <w:rPr>
          <w:kern w:val="0"/>
          <w:szCs w:val="28"/>
        </w:rPr>
        <w:t>）预留标准电源插座</w:t>
      </w:r>
      <w:r w:rsidRPr="005E609D">
        <w:rPr>
          <w:kern w:val="0"/>
          <w:szCs w:val="28"/>
        </w:rPr>
        <w:t>1</w:t>
      </w:r>
      <w:r w:rsidRPr="005E609D">
        <w:rPr>
          <w:kern w:val="0"/>
          <w:szCs w:val="28"/>
        </w:rPr>
        <w:t>只以上；</w:t>
      </w:r>
    </w:p>
    <w:p w:rsidR="00BA0175" w:rsidRPr="005E609D" w:rsidP="00BA0175" w14:paraId="2EC1BE32" w14:textId="77777777">
      <w:pPr>
        <w:ind w:firstLine="560"/>
        <w:rPr>
          <w:kern w:val="0"/>
          <w:szCs w:val="28"/>
        </w:rPr>
      </w:pPr>
      <w:r w:rsidRPr="005E609D">
        <w:rPr>
          <w:kern w:val="0"/>
          <w:szCs w:val="28"/>
        </w:rPr>
        <w:t>（</w:t>
      </w:r>
      <w:r w:rsidRPr="005E609D">
        <w:rPr>
          <w:kern w:val="0"/>
          <w:szCs w:val="28"/>
        </w:rPr>
        <w:t>15</w:t>
      </w:r>
      <w:r w:rsidRPr="005E609D">
        <w:rPr>
          <w:kern w:val="0"/>
          <w:szCs w:val="28"/>
        </w:rPr>
        <w:t>）信号机需具有可变车道控制功能，可按时段或流量信息切换可变车道的导向方向。（须提供由公安部权威检测机构出具的检测报告复印件并加盖制造商鲜章）</w:t>
      </w:r>
    </w:p>
    <w:p w:rsidR="00BA0175" w:rsidRPr="005E609D" w:rsidP="00BA0175" w14:paraId="59AA504A" w14:textId="77777777">
      <w:pPr>
        <w:ind w:firstLine="560"/>
        <w:rPr>
          <w:kern w:val="0"/>
          <w:szCs w:val="28"/>
        </w:rPr>
      </w:pPr>
      <w:r w:rsidRPr="005E609D">
        <w:rPr>
          <w:kern w:val="0"/>
          <w:szCs w:val="28"/>
        </w:rPr>
        <w:t>（</w:t>
      </w:r>
      <w:r w:rsidRPr="005E609D">
        <w:rPr>
          <w:kern w:val="0"/>
          <w:szCs w:val="28"/>
        </w:rPr>
        <w:t>16</w:t>
      </w:r>
      <w:r w:rsidRPr="005E609D">
        <w:rPr>
          <w:kern w:val="0"/>
          <w:szCs w:val="28"/>
        </w:rPr>
        <w:t>）信号机需具有交通流采集功能，可采集时间间隔不大于</w:t>
      </w:r>
      <w:r w:rsidRPr="005E609D">
        <w:rPr>
          <w:kern w:val="0"/>
          <w:szCs w:val="28"/>
        </w:rPr>
        <w:t>0.25S</w:t>
      </w:r>
      <w:r w:rsidRPr="005E609D">
        <w:rPr>
          <w:kern w:val="0"/>
          <w:szCs w:val="28"/>
        </w:rPr>
        <w:t>的交通流数据。（须提供由公安部权威检测机构出具的检测报告复印件并加盖制造商鲜章）</w:t>
      </w:r>
    </w:p>
    <w:p w:rsidR="00BA0175" w:rsidRPr="005E609D" w:rsidP="00BA0175" w14:paraId="75D715B3" w14:textId="77777777">
      <w:pPr>
        <w:ind w:firstLine="560"/>
        <w:rPr>
          <w:kern w:val="0"/>
          <w:szCs w:val="28"/>
        </w:rPr>
      </w:pPr>
      <w:r w:rsidRPr="005E609D">
        <w:rPr>
          <w:kern w:val="0"/>
          <w:szCs w:val="28"/>
        </w:rPr>
        <w:t>（</w:t>
      </w:r>
      <w:r w:rsidRPr="005E609D">
        <w:rPr>
          <w:kern w:val="0"/>
          <w:szCs w:val="28"/>
        </w:rPr>
        <w:t>17</w:t>
      </w:r>
      <w:r w:rsidRPr="005E609D">
        <w:rPr>
          <w:kern w:val="0"/>
          <w:szCs w:val="28"/>
        </w:rPr>
        <w:t>）信号机具有协调过街控制功能，支持无电缆协调和线控协调方式下的过街控制。（须提供由公安部权威检测机构出具的检测报告复印件并加盖制</w:t>
      </w:r>
      <w:r w:rsidRPr="005E609D">
        <w:rPr>
          <w:kern w:val="0"/>
          <w:szCs w:val="28"/>
        </w:rPr>
        <w:t>造商鲜章）</w:t>
      </w:r>
    </w:p>
    <w:p w:rsidR="00BA0175" w:rsidRPr="005E609D" w:rsidP="00BA0175" w14:paraId="576866AB" w14:textId="4C1E13DA">
      <w:pPr>
        <w:ind w:firstLine="560"/>
        <w:rPr>
          <w:kern w:val="0"/>
          <w:szCs w:val="28"/>
        </w:rPr>
      </w:pPr>
      <w:r w:rsidRPr="005E609D">
        <w:rPr>
          <w:kern w:val="0"/>
          <w:szCs w:val="28"/>
        </w:rPr>
        <w:t>（</w:t>
      </w:r>
      <w:r w:rsidRPr="005E609D">
        <w:rPr>
          <w:kern w:val="0"/>
          <w:szCs w:val="28"/>
        </w:rPr>
        <w:t>18</w:t>
      </w:r>
      <w:r w:rsidRPr="005E609D">
        <w:rPr>
          <w:kern w:val="0"/>
          <w:szCs w:val="28"/>
        </w:rPr>
        <w:t>）需能接入交巡警支队现有后台信号控制系统并实现远程调试。</w:t>
      </w:r>
    </w:p>
    <w:p w:rsidR="00BA0175" w:rsidRPr="005E609D" w:rsidP="00BA0175" w14:paraId="5B378483" w14:textId="77777777">
      <w:pPr>
        <w:numPr>
          <w:ilvl w:val="0"/>
          <w:numId w:val="45"/>
        </w:numPr>
        <w:ind w:left="0" w:firstLine="561" w:firstLineChars="0"/>
        <w:outlineLvl w:val="2"/>
        <w:rPr>
          <w:b/>
        </w:rPr>
      </w:pPr>
      <w:r w:rsidRPr="005E609D">
        <w:rPr>
          <w:b/>
        </w:rPr>
        <w:t>工业级可视化触控终端</w:t>
      </w:r>
    </w:p>
    <w:p w:rsidR="00BA0175" w:rsidRPr="005E609D" w:rsidP="00BA0175" w14:paraId="7BE37FFC" w14:textId="77777777">
      <w:pPr>
        <w:numPr>
          <w:ilvl w:val="0"/>
          <w:numId w:val="33"/>
        </w:numPr>
        <w:tabs>
          <w:tab w:val="left" w:pos="0"/>
          <w:tab w:val="left" w:pos="980"/>
        </w:tabs>
        <w:ind w:left="0" w:firstLine="480" w:firstLineChars="0"/>
        <w:rPr>
          <w:kern w:val="0"/>
          <w:szCs w:val="28"/>
        </w:rPr>
      </w:pPr>
      <w:r w:rsidRPr="005E609D">
        <w:rPr>
          <w:kern w:val="0"/>
          <w:szCs w:val="28"/>
        </w:rPr>
        <w:t>支持信号机状态查询；</w:t>
      </w:r>
    </w:p>
    <w:p w:rsidR="00BA0175" w:rsidRPr="005E609D" w:rsidP="00BA0175" w14:paraId="61B1E40D" w14:textId="77777777">
      <w:pPr>
        <w:numPr>
          <w:ilvl w:val="0"/>
          <w:numId w:val="33"/>
        </w:numPr>
        <w:tabs>
          <w:tab w:val="left" w:pos="0"/>
          <w:tab w:val="left" w:pos="980"/>
        </w:tabs>
        <w:ind w:left="0" w:firstLine="480" w:firstLineChars="0"/>
        <w:rPr>
          <w:kern w:val="0"/>
          <w:szCs w:val="28"/>
        </w:rPr>
      </w:pPr>
      <w:r w:rsidRPr="005E609D">
        <w:rPr>
          <w:kern w:val="0"/>
          <w:szCs w:val="28"/>
        </w:rPr>
        <w:t>支持信号机全部控制数据修改；</w:t>
      </w:r>
    </w:p>
    <w:p w:rsidR="00BA0175" w:rsidRPr="005E609D" w:rsidP="00BA0175" w14:paraId="0086AA28" w14:textId="77777777">
      <w:pPr>
        <w:numPr>
          <w:ilvl w:val="0"/>
          <w:numId w:val="33"/>
        </w:numPr>
        <w:tabs>
          <w:tab w:val="left" w:pos="0"/>
          <w:tab w:val="left" w:pos="980"/>
        </w:tabs>
        <w:ind w:left="0" w:firstLine="480" w:firstLineChars="0"/>
        <w:rPr>
          <w:kern w:val="0"/>
          <w:szCs w:val="28"/>
        </w:rPr>
      </w:pPr>
      <w:r w:rsidRPr="005E609D">
        <w:rPr>
          <w:kern w:val="0"/>
          <w:szCs w:val="28"/>
        </w:rPr>
        <w:t>支持路口数据保存；</w:t>
      </w:r>
    </w:p>
    <w:p w:rsidR="00BA0175" w:rsidRPr="005E609D" w:rsidP="00BA0175" w14:paraId="493A756E" w14:textId="77777777">
      <w:pPr>
        <w:numPr>
          <w:ilvl w:val="0"/>
          <w:numId w:val="33"/>
        </w:numPr>
        <w:tabs>
          <w:tab w:val="left" w:pos="0"/>
          <w:tab w:val="left" w:pos="980"/>
        </w:tabs>
        <w:ind w:left="0" w:firstLine="480" w:firstLineChars="0"/>
        <w:rPr>
          <w:kern w:val="0"/>
          <w:szCs w:val="28"/>
        </w:rPr>
      </w:pPr>
      <w:r w:rsidRPr="005E609D">
        <w:rPr>
          <w:kern w:val="0"/>
          <w:szCs w:val="28"/>
        </w:rPr>
        <w:t>支持信号机手持接口；</w:t>
      </w:r>
    </w:p>
    <w:p w:rsidR="00BA0175" w:rsidRPr="005E609D" w:rsidP="00BA0175" w14:paraId="62B7DFF1" w14:textId="77777777">
      <w:pPr>
        <w:numPr>
          <w:ilvl w:val="0"/>
          <w:numId w:val="33"/>
        </w:numPr>
        <w:tabs>
          <w:tab w:val="left" w:pos="0"/>
          <w:tab w:val="left" w:pos="980"/>
        </w:tabs>
        <w:ind w:left="0" w:firstLine="480" w:firstLineChars="0"/>
        <w:rPr>
          <w:kern w:val="0"/>
          <w:szCs w:val="28"/>
        </w:rPr>
      </w:pPr>
      <w:r w:rsidRPr="005E609D">
        <w:rPr>
          <w:kern w:val="0"/>
          <w:szCs w:val="28"/>
        </w:rPr>
        <w:t>支持横屏、竖屏多种模式；</w:t>
      </w:r>
    </w:p>
    <w:p w:rsidR="00BA0175" w:rsidRPr="005E609D" w:rsidP="00BA0175" w14:paraId="431703D5" w14:textId="77777777">
      <w:pPr>
        <w:numPr>
          <w:ilvl w:val="0"/>
          <w:numId w:val="33"/>
        </w:numPr>
        <w:tabs>
          <w:tab w:val="left" w:pos="0"/>
          <w:tab w:val="left" w:pos="980"/>
        </w:tabs>
        <w:ind w:left="0" w:firstLine="480" w:firstLineChars="0"/>
        <w:rPr>
          <w:kern w:val="0"/>
          <w:szCs w:val="28"/>
        </w:rPr>
      </w:pPr>
      <w:r w:rsidRPr="005E609D">
        <w:rPr>
          <w:kern w:val="0"/>
          <w:szCs w:val="28"/>
        </w:rPr>
        <w:t>彩色图形</w:t>
      </w:r>
      <w:r w:rsidRPr="005E609D">
        <w:rPr>
          <w:kern w:val="0"/>
          <w:szCs w:val="28"/>
        </w:rPr>
        <w:t>TFT</w:t>
      </w:r>
      <w:r w:rsidRPr="005E609D">
        <w:rPr>
          <w:kern w:val="0"/>
          <w:szCs w:val="28"/>
        </w:rPr>
        <w:t>，分辨率</w:t>
      </w:r>
      <w:r w:rsidRPr="005E609D">
        <w:rPr>
          <w:kern w:val="0"/>
          <w:szCs w:val="28"/>
        </w:rPr>
        <w:t>1280*480</w:t>
      </w:r>
      <w:r w:rsidRPr="005E609D">
        <w:rPr>
          <w:kern w:val="0"/>
          <w:szCs w:val="28"/>
        </w:rPr>
        <w:t>；</w:t>
      </w:r>
    </w:p>
    <w:p w:rsidR="00BA0175" w:rsidRPr="005E609D" w:rsidP="00BA0175" w14:paraId="64FACFB4" w14:textId="77777777">
      <w:pPr>
        <w:numPr>
          <w:ilvl w:val="0"/>
          <w:numId w:val="33"/>
        </w:numPr>
        <w:tabs>
          <w:tab w:val="left" w:pos="0"/>
          <w:tab w:val="left" w:pos="980"/>
        </w:tabs>
        <w:ind w:left="0" w:firstLine="480" w:firstLineChars="0"/>
        <w:rPr>
          <w:kern w:val="0"/>
          <w:szCs w:val="28"/>
        </w:rPr>
      </w:pPr>
      <w:r w:rsidRPr="005E609D">
        <w:rPr>
          <w:kern w:val="0"/>
          <w:szCs w:val="28"/>
        </w:rPr>
        <w:t>电容式多点触摸控制；</w:t>
      </w:r>
    </w:p>
    <w:p w:rsidR="00BA0175" w:rsidRPr="005E609D" w:rsidP="00BA0175" w14:paraId="04FF179E" w14:textId="77777777">
      <w:pPr>
        <w:numPr>
          <w:ilvl w:val="0"/>
          <w:numId w:val="33"/>
        </w:numPr>
        <w:tabs>
          <w:tab w:val="left" w:pos="0"/>
          <w:tab w:val="left" w:pos="980"/>
        </w:tabs>
        <w:ind w:left="0" w:firstLine="480" w:firstLineChars="0"/>
        <w:rPr>
          <w:kern w:val="0"/>
          <w:szCs w:val="28"/>
        </w:rPr>
      </w:pPr>
      <w:r w:rsidRPr="005E609D">
        <w:rPr>
          <w:kern w:val="0"/>
          <w:szCs w:val="28"/>
        </w:rPr>
        <w:t>自动背光控制；</w:t>
      </w:r>
    </w:p>
    <w:p w:rsidR="00BA0175" w:rsidRPr="005E609D" w:rsidP="00BA0175" w14:paraId="4939B91A" w14:textId="77777777">
      <w:pPr>
        <w:numPr>
          <w:ilvl w:val="0"/>
          <w:numId w:val="33"/>
        </w:numPr>
        <w:tabs>
          <w:tab w:val="left" w:pos="0"/>
          <w:tab w:val="left" w:pos="980"/>
        </w:tabs>
        <w:ind w:left="0" w:firstLine="480" w:firstLineChars="0"/>
        <w:rPr>
          <w:kern w:val="0"/>
          <w:szCs w:val="28"/>
        </w:rPr>
      </w:pPr>
      <w:r w:rsidRPr="005E609D">
        <w:rPr>
          <w:kern w:val="0"/>
          <w:szCs w:val="28"/>
        </w:rPr>
        <w:t>自动关机；</w:t>
      </w:r>
    </w:p>
    <w:p w:rsidR="00BA0175" w:rsidRPr="005E609D" w:rsidP="00BA0175" w14:paraId="467EF6D5" w14:textId="77777777">
      <w:pPr>
        <w:numPr>
          <w:ilvl w:val="0"/>
          <w:numId w:val="33"/>
        </w:numPr>
        <w:tabs>
          <w:tab w:val="left" w:pos="0"/>
          <w:tab w:val="left" w:pos="980"/>
        </w:tabs>
        <w:ind w:left="0" w:firstLine="480" w:firstLineChars="0"/>
        <w:rPr>
          <w:kern w:val="0"/>
          <w:szCs w:val="28"/>
        </w:rPr>
      </w:pPr>
      <w:r w:rsidRPr="005E609D">
        <w:rPr>
          <w:kern w:val="0"/>
          <w:szCs w:val="28"/>
        </w:rPr>
        <w:t>工作电源：</w:t>
      </w:r>
      <w:r w:rsidRPr="005E609D">
        <w:rPr>
          <w:kern w:val="0"/>
          <w:szCs w:val="28"/>
        </w:rPr>
        <w:t>5VDC/2A</w:t>
      </w:r>
      <w:r w:rsidRPr="005E609D">
        <w:rPr>
          <w:kern w:val="0"/>
          <w:szCs w:val="28"/>
        </w:rPr>
        <w:t>；</w:t>
      </w:r>
    </w:p>
    <w:p w:rsidR="00BA0175" w:rsidRPr="005E609D" w:rsidP="00BA0175" w14:paraId="0FD021CC" w14:textId="77777777">
      <w:pPr>
        <w:numPr>
          <w:ilvl w:val="0"/>
          <w:numId w:val="33"/>
        </w:numPr>
        <w:tabs>
          <w:tab w:val="left" w:pos="0"/>
          <w:tab w:val="left" w:pos="980"/>
        </w:tabs>
        <w:ind w:left="0" w:firstLine="480" w:firstLineChars="0"/>
        <w:rPr>
          <w:kern w:val="0"/>
          <w:szCs w:val="28"/>
        </w:rPr>
      </w:pPr>
      <w:r w:rsidRPr="005E609D">
        <w:rPr>
          <w:kern w:val="0"/>
          <w:szCs w:val="28"/>
        </w:rPr>
        <w:t>雷击浪涌冲击防护</w:t>
      </w:r>
      <w:r w:rsidRPr="005E609D">
        <w:rPr>
          <w:kern w:val="0"/>
          <w:szCs w:val="28"/>
        </w:rPr>
        <w:t>(</w:t>
      </w:r>
      <w:r w:rsidRPr="005E609D">
        <w:rPr>
          <w:kern w:val="0"/>
          <w:szCs w:val="28"/>
        </w:rPr>
        <w:t>电源</w:t>
      </w:r>
      <w:r w:rsidRPr="005E609D">
        <w:rPr>
          <w:kern w:val="0"/>
          <w:szCs w:val="28"/>
        </w:rPr>
        <w:t>)</w:t>
      </w:r>
      <w:r w:rsidRPr="005E609D">
        <w:rPr>
          <w:kern w:val="0"/>
          <w:szCs w:val="28"/>
        </w:rPr>
        <w:t>：</w:t>
      </w:r>
      <w:r w:rsidRPr="005E609D">
        <w:rPr>
          <w:kern w:val="0"/>
          <w:szCs w:val="28"/>
        </w:rPr>
        <w:t>5000A(8/20μs)</w:t>
      </w:r>
      <w:r w:rsidRPr="005E609D">
        <w:rPr>
          <w:kern w:val="0"/>
          <w:szCs w:val="28"/>
        </w:rPr>
        <w:t>；</w:t>
      </w:r>
    </w:p>
    <w:p w:rsidR="00BA0175" w:rsidRPr="005E609D" w:rsidP="00BA0175" w14:paraId="3EAD4F79" w14:textId="77777777">
      <w:pPr>
        <w:numPr>
          <w:ilvl w:val="0"/>
          <w:numId w:val="33"/>
        </w:numPr>
        <w:tabs>
          <w:tab w:val="left" w:pos="0"/>
          <w:tab w:val="left" w:pos="980"/>
        </w:tabs>
        <w:ind w:left="0" w:firstLine="480" w:firstLineChars="0"/>
        <w:rPr>
          <w:kern w:val="0"/>
          <w:szCs w:val="28"/>
        </w:rPr>
      </w:pPr>
      <w:r w:rsidRPr="005E609D">
        <w:rPr>
          <w:kern w:val="0"/>
          <w:szCs w:val="28"/>
        </w:rPr>
        <w:t>表面硬度莫式</w:t>
      </w:r>
      <w:r w:rsidRPr="005E609D">
        <w:rPr>
          <w:kern w:val="0"/>
          <w:szCs w:val="28"/>
        </w:rPr>
        <w:t>7</w:t>
      </w:r>
      <w:r w:rsidRPr="005E609D">
        <w:rPr>
          <w:kern w:val="0"/>
          <w:szCs w:val="28"/>
        </w:rPr>
        <w:t>级；</w:t>
      </w:r>
    </w:p>
    <w:p w:rsidR="00BA0175" w:rsidRPr="005E609D" w:rsidP="00BA0175" w14:paraId="19CEAFEC" w14:textId="77777777">
      <w:pPr>
        <w:numPr>
          <w:ilvl w:val="0"/>
          <w:numId w:val="33"/>
        </w:numPr>
        <w:tabs>
          <w:tab w:val="left" w:pos="0"/>
          <w:tab w:val="left" w:pos="980"/>
        </w:tabs>
        <w:ind w:left="0" w:firstLine="480" w:firstLineChars="0"/>
        <w:rPr>
          <w:kern w:val="0"/>
          <w:szCs w:val="28"/>
        </w:rPr>
      </w:pPr>
      <w:r w:rsidRPr="005E609D">
        <w:rPr>
          <w:kern w:val="0"/>
          <w:szCs w:val="28"/>
        </w:rPr>
        <w:t>压铸铝外壳，表喷黑色装饰漆；</w:t>
      </w:r>
    </w:p>
    <w:p w:rsidR="00BA0175" w:rsidRPr="005E609D" w:rsidP="00BA0175" w14:paraId="293FB7D8" w14:textId="77777777">
      <w:pPr>
        <w:numPr>
          <w:ilvl w:val="0"/>
          <w:numId w:val="33"/>
        </w:numPr>
        <w:tabs>
          <w:tab w:val="left" w:pos="0"/>
          <w:tab w:val="left" w:pos="980"/>
        </w:tabs>
        <w:ind w:left="0" w:firstLine="480" w:firstLineChars="0"/>
        <w:rPr>
          <w:kern w:val="0"/>
          <w:szCs w:val="28"/>
        </w:rPr>
      </w:pPr>
      <w:r w:rsidRPr="005E609D">
        <w:rPr>
          <w:kern w:val="0"/>
          <w:szCs w:val="28"/>
        </w:rPr>
        <w:t>19</w:t>
      </w:r>
      <w:r w:rsidRPr="005E609D">
        <w:rPr>
          <w:kern w:val="0"/>
          <w:szCs w:val="28"/>
        </w:rPr>
        <w:t>寸机架式安装，维护方便；</w:t>
      </w:r>
    </w:p>
    <w:p w:rsidR="00BA0175" w:rsidRPr="005E609D" w:rsidP="00BA0175" w14:paraId="0C7C9B69" w14:textId="77777777">
      <w:pPr>
        <w:numPr>
          <w:ilvl w:val="0"/>
          <w:numId w:val="33"/>
        </w:numPr>
        <w:tabs>
          <w:tab w:val="left" w:pos="0"/>
          <w:tab w:val="left" w:pos="980"/>
        </w:tabs>
        <w:ind w:left="0" w:firstLine="480" w:firstLineChars="0"/>
        <w:rPr>
          <w:kern w:val="0"/>
          <w:szCs w:val="28"/>
        </w:rPr>
      </w:pPr>
      <w:r w:rsidRPr="005E609D">
        <w:rPr>
          <w:kern w:val="0"/>
          <w:szCs w:val="28"/>
        </w:rPr>
        <w:t>工作温度：</w:t>
      </w:r>
      <w:r w:rsidRPr="005E609D">
        <w:rPr>
          <w:kern w:val="0"/>
          <w:szCs w:val="28"/>
        </w:rPr>
        <w:t>-20</w:t>
      </w:r>
      <w:r w:rsidRPr="005E609D">
        <w:rPr>
          <w:kern w:val="0"/>
          <w:szCs w:val="28"/>
        </w:rPr>
        <w:t>～＋</w:t>
      </w:r>
      <w:r w:rsidRPr="005E609D">
        <w:rPr>
          <w:kern w:val="0"/>
          <w:szCs w:val="28"/>
        </w:rPr>
        <w:t>70</w:t>
      </w:r>
      <w:r w:rsidRPr="005E609D">
        <w:rPr>
          <w:rFonts w:ascii="宋体" w:eastAsia="宋体" w:hAnsi="宋体" w:cs="宋体" w:hint="eastAsia"/>
          <w:kern w:val="0"/>
          <w:szCs w:val="28"/>
        </w:rPr>
        <w:t>℃</w:t>
      </w:r>
      <w:r w:rsidRPr="005E609D">
        <w:rPr>
          <w:kern w:val="0"/>
          <w:szCs w:val="28"/>
        </w:rPr>
        <w:t>；</w:t>
      </w:r>
    </w:p>
    <w:p w:rsidR="00BA0175" w:rsidRPr="005E609D" w:rsidP="00BA0175" w14:paraId="2362B8A1" w14:textId="77777777">
      <w:pPr>
        <w:numPr>
          <w:ilvl w:val="0"/>
          <w:numId w:val="33"/>
        </w:numPr>
        <w:tabs>
          <w:tab w:val="left" w:pos="0"/>
          <w:tab w:val="left" w:pos="980"/>
        </w:tabs>
        <w:ind w:left="0" w:firstLine="480" w:firstLineChars="0"/>
        <w:rPr>
          <w:kern w:val="0"/>
          <w:szCs w:val="28"/>
        </w:rPr>
      </w:pPr>
      <w:r w:rsidRPr="005E609D">
        <w:rPr>
          <w:kern w:val="0"/>
          <w:szCs w:val="28"/>
        </w:rPr>
        <w:t>存储温度：</w:t>
      </w:r>
      <w:r w:rsidRPr="005E609D">
        <w:rPr>
          <w:kern w:val="0"/>
          <w:szCs w:val="28"/>
        </w:rPr>
        <w:t>-40</w:t>
      </w:r>
      <w:r w:rsidRPr="005E609D">
        <w:rPr>
          <w:kern w:val="0"/>
          <w:szCs w:val="28"/>
        </w:rPr>
        <w:t>～＋</w:t>
      </w:r>
      <w:r w:rsidRPr="005E609D">
        <w:rPr>
          <w:kern w:val="0"/>
          <w:szCs w:val="28"/>
        </w:rPr>
        <w:t>85</w:t>
      </w:r>
      <w:r w:rsidRPr="005E609D">
        <w:rPr>
          <w:rFonts w:ascii="宋体" w:eastAsia="宋体" w:hAnsi="宋体" w:cs="宋体" w:hint="eastAsia"/>
          <w:kern w:val="0"/>
          <w:szCs w:val="28"/>
        </w:rPr>
        <w:t>℃</w:t>
      </w:r>
      <w:r w:rsidRPr="005E609D">
        <w:rPr>
          <w:kern w:val="0"/>
          <w:szCs w:val="28"/>
        </w:rPr>
        <w:t>；</w:t>
      </w:r>
    </w:p>
    <w:p w:rsidR="00BA0175" w:rsidRPr="005E609D" w:rsidP="00BA0175" w14:paraId="1D51B5C8" w14:textId="77777777">
      <w:pPr>
        <w:numPr>
          <w:ilvl w:val="0"/>
          <w:numId w:val="33"/>
        </w:numPr>
        <w:tabs>
          <w:tab w:val="left" w:pos="0"/>
          <w:tab w:val="left" w:pos="980"/>
        </w:tabs>
        <w:ind w:left="0" w:firstLine="480" w:firstLineChars="0"/>
        <w:rPr>
          <w:kern w:val="0"/>
          <w:szCs w:val="28"/>
        </w:rPr>
      </w:pPr>
      <w:r w:rsidRPr="005E609D">
        <w:rPr>
          <w:kern w:val="0"/>
          <w:szCs w:val="28"/>
        </w:rPr>
        <w:t>工作相对湿度：</w:t>
      </w:r>
      <w:r w:rsidRPr="005E609D">
        <w:rPr>
          <w:kern w:val="0"/>
          <w:szCs w:val="28"/>
        </w:rPr>
        <w:t xml:space="preserve"> 5%</w:t>
      </w:r>
      <w:r w:rsidRPr="005E609D">
        <w:rPr>
          <w:kern w:val="0"/>
          <w:szCs w:val="28"/>
        </w:rPr>
        <w:t>～</w:t>
      </w:r>
      <w:r w:rsidRPr="005E609D">
        <w:rPr>
          <w:kern w:val="0"/>
          <w:szCs w:val="28"/>
        </w:rPr>
        <w:t>95%</w:t>
      </w:r>
      <w:r w:rsidRPr="005E609D">
        <w:rPr>
          <w:kern w:val="0"/>
          <w:szCs w:val="28"/>
        </w:rPr>
        <w:t>（不结露）；</w:t>
      </w:r>
    </w:p>
    <w:p w:rsidR="00BA0175" w:rsidRPr="005E609D" w:rsidP="00BA0175" w14:paraId="62B78375" w14:textId="77777777">
      <w:pPr>
        <w:numPr>
          <w:ilvl w:val="0"/>
          <w:numId w:val="33"/>
        </w:numPr>
        <w:tabs>
          <w:tab w:val="left" w:pos="0"/>
          <w:tab w:val="left" w:pos="980"/>
        </w:tabs>
        <w:ind w:left="0" w:firstLine="480" w:firstLineChars="0"/>
        <w:rPr>
          <w:kern w:val="0"/>
          <w:szCs w:val="28"/>
        </w:rPr>
      </w:pPr>
      <w:r w:rsidRPr="005E609D">
        <w:rPr>
          <w:kern w:val="0"/>
          <w:szCs w:val="28"/>
        </w:rPr>
        <w:t>防护等级：</w:t>
      </w:r>
      <w:r w:rsidRPr="005E609D">
        <w:rPr>
          <w:kern w:val="0"/>
          <w:szCs w:val="28"/>
        </w:rPr>
        <w:t>IP54</w:t>
      </w:r>
      <w:r w:rsidRPr="005E609D">
        <w:rPr>
          <w:kern w:val="0"/>
          <w:szCs w:val="28"/>
        </w:rPr>
        <w:t>。</w:t>
      </w:r>
    </w:p>
    <w:p w:rsidR="00BA0175" w:rsidRPr="005E609D" w:rsidP="00BA0175" w14:paraId="353B1C7C" w14:textId="77777777">
      <w:pPr>
        <w:numPr>
          <w:ilvl w:val="0"/>
          <w:numId w:val="45"/>
        </w:numPr>
        <w:ind w:left="0" w:firstLine="561" w:firstLineChars="0"/>
        <w:outlineLvl w:val="2"/>
        <w:rPr>
          <w:b/>
        </w:rPr>
      </w:pPr>
      <w:r w:rsidRPr="005E609D">
        <w:rPr>
          <w:b/>
        </w:rPr>
        <w:t>警卫任务（应急处突）专用控制面板</w:t>
      </w:r>
    </w:p>
    <w:p w:rsidR="00BA0175" w:rsidRPr="005E609D" w:rsidP="00BA0175" w14:paraId="37C099FD" w14:textId="77777777">
      <w:pPr>
        <w:numPr>
          <w:ilvl w:val="0"/>
          <w:numId w:val="33"/>
        </w:numPr>
        <w:tabs>
          <w:tab w:val="left" w:pos="0"/>
          <w:tab w:val="left" w:pos="980"/>
        </w:tabs>
        <w:ind w:left="0" w:firstLine="480" w:firstLineChars="0"/>
        <w:rPr>
          <w:kern w:val="0"/>
          <w:szCs w:val="28"/>
        </w:rPr>
      </w:pPr>
      <w:r w:rsidRPr="005E609D">
        <w:rPr>
          <w:kern w:val="0"/>
          <w:szCs w:val="28"/>
        </w:rPr>
        <w:t>非专业技术人员能够通过现场控制路口信号机的专用控制面板，实现对路口信号灯运行方案的控制，面板为可视化定制产品，与现场路口形状吻合；</w:t>
      </w:r>
    </w:p>
    <w:p w:rsidR="00BA0175" w:rsidRPr="005E609D" w:rsidP="00BA0175" w14:paraId="72E049B0" w14:textId="77777777">
      <w:pPr>
        <w:numPr>
          <w:ilvl w:val="0"/>
          <w:numId w:val="33"/>
        </w:numPr>
        <w:tabs>
          <w:tab w:val="left" w:pos="0"/>
          <w:tab w:val="left" w:pos="980"/>
        </w:tabs>
        <w:ind w:left="0" w:firstLine="480" w:firstLineChars="0"/>
        <w:rPr>
          <w:kern w:val="0"/>
          <w:szCs w:val="28"/>
        </w:rPr>
      </w:pPr>
      <w:r w:rsidRPr="005E609D">
        <w:rPr>
          <w:kern w:val="0"/>
          <w:szCs w:val="28"/>
        </w:rPr>
        <w:t>能即时（</w:t>
      </w:r>
      <w:r w:rsidRPr="005E609D">
        <w:rPr>
          <w:kern w:val="0"/>
          <w:szCs w:val="28"/>
        </w:rPr>
        <w:t>10</w:t>
      </w:r>
      <w:r w:rsidRPr="005E609D">
        <w:rPr>
          <w:kern w:val="0"/>
          <w:szCs w:val="28"/>
        </w:rPr>
        <w:t>秒钟以内）实现路口进口任一方向（最多</w:t>
      </w:r>
      <w:r w:rsidRPr="005E609D">
        <w:rPr>
          <w:kern w:val="0"/>
          <w:szCs w:val="28"/>
        </w:rPr>
        <w:t>5</w:t>
      </w:r>
      <w:r w:rsidRPr="005E609D">
        <w:rPr>
          <w:kern w:val="0"/>
          <w:szCs w:val="28"/>
        </w:rPr>
        <w:t>个进口方向）所有信号灯为绿灯放行状态，其它进口方向以及人行信号灯为红灯状态；</w:t>
      </w:r>
    </w:p>
    <w:p w:rsidR="00BA0175" w:rsidRPr="005E609D" w:rsidP="00BA0175" w14:paraId="2177C96B" w14:textId="77777777">
      <w:pPr>
        <w:numPr>
          <w:ilvl w:val="0"/>
          <w:numId w:val="33"/>
        </w:numPr>
        <w:tabs>
          <w:tab w:val="left" w:pos="0"/>
          <w:tab w:val="left" w:pos="980"/>
        </w:tabs>
        <w:ind w:left="0" w:firstLine="480" w:firstLineChars="0"/>
        <w:rPr>
          <w:kern w:val="0"/>
          <w:szCs w:val="28"/>
        </w:rPr>
        <w:sectPr w:rsidSect="004B24A1">
          <w:headerReference w:type="even" r:id="rId55"/>
          <w:headerReference w:type="default" r:id="rId56"/>
          <w:footerReference w:type="even" r:id="rId57"/>
          <w:footerReference w:type="default" r:id="rId58"/>
          <w:headerReference w:type="first" r:id="rId59"/>
          <w:footerReference w:type="first" r:id="rId60"/>
          <w:type w:val="nextPage"/>
          <w:pgSz w:w="23814" w:h="16840" w:orient="landscape" w:code="8"/>
          <w:pgMar w:top="1474" w:right="1134" w:bottom="1701" w:left="1701" w:header="0" w:footer="340" w:gutter="567"/>
          <w:pgNumType w:start="9"/>
          <w:cols w:num="2" w:space="840"/>
          <w:titlePg w:val="0"/>
          <w:docGrid w:type="linesAndChars" w:linePitch="381"/>
        </w:sectPr>
      </w:pPr>
      <w:r w:rsidRPr="005E609D">
        <w:rPr>
          <w:kern w:val="0"/>
          <w:szCs w:val="28"/>
        </w:rPr>
        <w:t>能即时（</w:t>
      </w:r>
      <w:r w:rsidRPr="005E609D">
        <w:rPr>
          <w:kern w:val="0"/>
          <w:szCs w:val="28"/>
        </w:rPr>
        <w:t>10</w:t>
      </w:r>
      <w:r w:rsidRPr="005E609D">
        <w:rPr>
          <w:kern w:val="0"/>
          <w:szCs w:val="28"/>
        </w:rPr>
        <w:t>秒钟以内）实现路口所有信号灯全红、黄闪（人行信号灯无显示）、关灯等状态；</w:t>
      </w:r>
    </w:p>
    <w:p w:rsidR="00BA0175" w:rsidRPr="005E609D" w:rsidP="00BA0175" w14:paraId="0B76D7AE" w14:textId="77777777">
      <w:pPr>
        <w:numPr>
          <w:ilvl w:val="0"/>
          <w:numId w:val="33"/>
        </w:numPr>
        <w:tabs>
          <w:tab w:val="left" w:pos="0"/>
          <w:tab w:val="left" w:pos="980"/>
        </w:tabs>
        <w:ind w:left="0" w:firstLine="480" w:firstLineChars="0"/>
        <w:rPr>
          <w:kern w:val="0"/>
          <w:szCs w:val="28"/>
        </w:rPr>
      </w:pPr>
      <w:r w:rsidRPr="005E609D">
        <w:rPr>
          <w:kern w:val="0"/>
          <w:szCs w:val="28"/>
        </w:rPr>
        <w:t>能即时（</w:t>
      </w:r>
      <w:r w:rsidRPr="005E609D">
        <w:rPr>
          <w:kern w:val="0"/>
          <w:szCs w:val="28"/>
        </w:rPr>
        <w:t>10</w:t>
      </w:r>
      <w:r w:rsidRPr="005E609D">
        <w:rPr>
          <w:kern w:val="0"/>
          <w:szCs w:val="28"/>
        </w:rPr>
        <w:t>秒钟以内）实现路口运行方案中的阶段保持和转换。阶段保持是指路口信号灯灯色固定在当前阶段不转换，直至有下一步操作为止；</w:t>
      </w:r>
    </w:p>
    <w:p w:rsidR="00BA0175" w:rsidRPr="005E609D" w:rsidP="00BA0175" w14:paraId="693CDE76" w14:textId="77777777">
      <w:pPr>
        <w:numPr>
          <w:ilvl w:val="0"/>
          <w:numId w:val="33"/>
        </w:numPr>
        <w:tabs>
          <w:tab w:val="left" w:pos="0"/>
          <w:tab w:val="left" w:pos="980"/>
        </w:tabs>
        <w:ind w:left="0" w:firstLine="480" w:firstLineChars="0"/>
        <w:rPr>
          <w:kern w:val="0"/>
          <w:szCs w:val="28"/>
        </w:rPr>
      </w:pPr>
      <w:r w:rsidRPr="005E609D">
        <w:rPr>
          <w:kern w:val="0"/>
          <w:szCs w:val="28"/>
        </w:rPr>
        <w:t>能即时（</w:t>
      </w:r>
      <w:r w:rsidRPr="005E609D">
        <w:rPr>
          <w:kern w:val="0"/>
          <w:szCs w:val="28"/>
        </w:rPr>
        <w:t>10</w:t>
      </w:r>
      <w:r w:rsidRPr="005E609D">
        <w:rPr>
          <w:kern w:val="0"/>
          <w:szCs w:val="28"/>
        </w:rPr>
        <w:t>秒钟以内）实现上述几种状态的转换；</w:t>
      </w:r>
    </w:p>
    <w:p w:rsidR="00BA0175" w:rsidRPr="005E609D" w:rsidP="00BA0175" w14:paraId="5F2F542B" w14:textId="77777777">
      <w:pPr>
        <w:numPr>
          <w:ilvl w:val="0"/>
          <w:numId w:val="33"/>
        </w:numPr>
        <w:tabs>
          <w:tab w:val="left" w:pos="0"/>
          <w:tab w:val="left" w:pos="980"/>
        </w:tabs>
        <w:ind w:left="0" w:firstLine="480" w:firstLineChars="0"/>
        <w:rPr>
          <w:kern w:val="0"/>
          <w:szCs w:val="28"/>
        </w:rPr>
      </w:pPr>
      <w:r w:rsidRPr="005E609D">
        <w:rPr>
          <w:kern w:val="0"/>
          <w:szCs w:val="28"/>
        </w:rPr>
        <w:t>在通过信号机专用按钮实施控制时，路口所有倒计时器、待行屏等设施处于无显示状态，直至取消专用按钮控制模式；</w:t>
      </w:r>
    </w:p>
    <w:p w:rsidR="00BA0175" w:rsidRPr="005E609D" w:rsidP="00BA0175" w14:paraId="35BCE6C4" w14:textId="77777777">
      <w:pPr>
        <w:numPr>
          <w:ilvl w:val="0"/>
          <w:numId w:val="33"/>
        </w:numPr>
        <w:tabs>
          <w:tab w:val="left" w:pos="0"/>
          <w:tab w:val="left" w:pos="980"/>
        </w:tabs>
        <w:ind w:left="0" w:firstLine="480" w:firstLineChars="0"/>
        <w:rPr>
          <w:kern w:val="0"/>
          <w:szCs w:val="28"/>
        </w:rPr>
      </w:pPr>
      <w:r w:rsidRPr="005E609D">
        <w:rPr>
          <w:kern w:val="0"/>
          <w:szCs w:val="28"/>
        </w:rPr>
        <w:t>工作电源：</w:t>
      </w:r>
      <w:r w:rsidRPr="005E609D">
        <w:rPr>
          <w:kern w:val="0"/>
          <w:szCs w:val="28"/>
        </w:rPr>
        <w:t>5VDC/2A</w:t>
      </w:r>
      <w:r w:rsidRPr="005E609D">
        <w:rPr>
          <w:kern w:val="0"/>
          <w:szCs w:val="28"/>
        </w:rPr>
        <w:t>；</w:t>
      </w:r>
    </w:p>
    <w:p w:rsidR="00BA0175" w:rsidRPr="005E609D" w:rsidP="00BA0175" w14:paraId="2AEDAB52" w14:textId="77777777">
      <w:pPr>
        <w:numPr>
          <w:ilvl w:val="0"/>
          <w:numId w:val="33"/>
        </w:numPr>
        <w:tabs>
          <w:tab w:val="left" w:pos="0"/>
          <w:tab w:val="left" w:pos="980"/>
        </w:tabs>
        <w:ind w:left="0" w:firstLine="480" w:firstLineChars="0"/>
        <w:rPr>
          <w:kern w:val="0"/>
          <w:szCs w:val="28"/>
        </w:rPr>
      </w:pPr>
      <w:r w:rsidRPr="005E609D">
        <w:rPr>
          <w:kern w:val="0"/>
          <w:szCs w:val="28"/>
        </w:rPr>
        <w:t>雷击浪涌冲击防护</w:t>
      </w:r>
      <w:r w:rsidRPr="005E609D">
        <w:rPr>
          <w:kern w:val="0"/>
          <w:szCs w:val="28"/>
        </w:rPr>
        <w:t>(</w:t>
      </w:r>
      <w:r w:rsidRPr="005E609D">
        <w:rPr>
          <w:kern w:val="0"/>
          <w:szCs w:val="28"/>
        </w:rPr>
        <w:t>电源</w:t>
      </w:r>
      <w:r w:rsidRPr="005E609D">
        <w:rPr>
          <w:kern w:val="0"/>
          <w:szCs w:val="28"/>
        </w:rPr>
        <w:t>)</w:t>
      </w:r>
      <w:r w:rsidRPr="005E609D">
        <w:rPr>
          <w:kern w:val="0"/>
          <w:szCs w:val="28"/>
        </w:rPr>
        <w:t>：</w:t>
      </w:r>
      <w:r w:rsidRPr="005E609D">
        <w:rPr>
          <w:kern w:val="0"/>
          <w:szCs w:val="28"/>
        </w:rPr>
        <w:t>5000A(8/20μs)</w:t>
      </w:r>
      <w:r w:rsidRPr="005E609D">
        <w:rPr>
          <w:kern w:val="0"/>
          <w:szCs w:val="28"/>
        </w:rPr>
        <w:t>；</w:t>
      </w:r>
    </w:p>
    <w:p w:rsidR="00BA0175" w:rsidRPr="005E609D" w:rsidP="00BA0175" w14:paraId="7AD23284" w14:textId="77777777">
      <w:pPr>
        <w:numPr>
          <w:ilvl w:val="0"/>
          <w:numId w:val="33"/>
        </w:numPr>
        <w:tabs>
          <w:tab w:val="left" w:pos="0"/>
          <w:tab w:val="left" w:pos="980"/>
        </w:tabs>
        <w:ind w:left="0" w:firstLine="480" w:firstLineChars="0"/>
        <w:rPr>
          <w:kern w:val="0"/>
          <w:szCs w:val="28"/>
        </w:rPr>
      </w:pPr>
      <w:r w:rsidRPr="005E609D">
        <w:rPr>
          <w:kern w:val="0"/>
          <w:szCs w:val="28"/>
        </w:rPr>
        <w:t>外表面为</w:t>
      </w:r>
      <w:r w:rsidRPr="005E609D">
        <w:rPr>
          <w:kern w:val="0"/>
          <w:szCs w:val="28"/>
        </w:rPr>
        <w:t>ABS</w:t>
      </w:r>
      <w:r w:rsidRPr="005E609D">
        <w:rPr>
          <w:kern w:val="0"/>
          <w:szCs w:val="28"/>
        </w:rPr>
        <w:t>工程塑料，激光雕刻标识；</w:t>
      </w:r>
    </w:p>
    <w:p w:rsidR="00BA0175" w:rsidRPr="005E609D" w:rsidP="00BA0175" w14:paraId="6CE8E7F6" w14:textId="77777777">
      <w:pPr>
        <w:numPr>
          <w:ilvl w:val="0"/>
          <w:numId w:val="33"/>
        </w:numPr>
        <w:tabs>
          <w:tab w:val="left" w:pos="0"/>
          <w:tab w:val="left" w:pos="980"/>
        </w:tabs>
        <w:ind w:left="0" w:firstLine="480" w:firstLineChars="0"/>
        <w:rPr>
          <w:kern w:val="0"/>
          <w:szCs w:val="28"/>
        </w:rPr>
      </w:pPr>
      <w:r w:rsidRPr="005E609D">
        <w:rPr>
          <w:kern w:val="0"/>
          <w:szCs w:val="28"/>
        </w:rPr>
        <w:t>线路板为阻燃线路板；</w:t>
      </w:r>
    </w:p>
    <w:p w:rsidR="00BA0175" w:rsidRPr="005E609D" w:rsidP="00BA0175" w14:paraId="3E17CBDE" w14:textId="77777777">
      <w:pPr>
        <w:numPr>
          <w:ilvl w:val="0"/>
          <w:numId w:val="33"/>
        </w:numPr>
        <w:tabs>
          <w:tab w:val="left" w:pos="0"/>
          <w:tab w:val="left" w:pos="980"/>
        </w:tabs>
        <w:ind w:left="0" w:firstLine="480" w:firstLineChars="0"/>
        <w:rPr>
          <w:kern w:val="0"/>
          <w:szCs w:val="28"/>
        </w:rPr>
      </w:pPr>
      <w:r w:rsidRPr="005E609D">
        <w:rPr>
          <w:kern w:val="0"/>
          <w:szCs w:val="28"/>
        </w:rPr>
        <w:t>工作温度：</w:t>
      </w:r>
      <w:r w:rsidRPr="005E609D">
        <w:rPr>
          <w:kern w:val="0"/>
          <w:szCs w:val="28"/>
        </w:rPr>
        <w:t>-40</w:t>
      </w:r>
      <w:r w:rsidRPr="005E609D">
        <w:rPr>
          <w:kern w:val="0"/>
          <w:szCs w:val="28"/>
        </w:rPr>
        <w:t>～＋</w:t>
      </w:r>
      <w:r w:rsidRPr="005E609D">
        <w:rPr>
          <w:kern w:val="0"/>
          <w:szCs w:val="28"/>
        </w:rPr>
        <w:t>80</w:t>
      </w:r>
      <w:r w:rsidRPr="005E609D">
        <w:rPr>
          <w:rFonts w:ascii="宋体" w:eastAsia="宋体" w:hAnsi="宋体" w:cs="宋体" w:hint="eastAsia"/>
          <w:kern w:val="0"/>
          <w:szCs w:val="28"/>
        </w:rPr>
        <w:t>℃</w:t>
      </w:r>
      <w:r w:rsidRPr="005E609D">
        <w:rPr>
          <w:kern w:val="0"/>
          <w:szCs w:val="28"/>
        </w:rPr>
        <w:t>；</w:t>
      </w:r>
    </w:p>
    <w:p w:rsidR="00BA0175" w:rsidRPr="005E609D" w:rsidP="00BA0175" w14:paraId="31F4D519" w14:textId="77777777">
      <w:pPr>
        <w:numPr>
          <w:ilvl w:val="0"/>
          <w:numId w:val="33"/>
        </w:numPr>
        <w:tabs>
          <w:tab w:val="left" w:pos="0"/>
          <w:tab w:val="left" w:pos="980"/>
        </w:tabs>
        <w:ind w:left="0" w:firstLine="480" w:firstLineChars="0"/>
        <w:rPr>
          <w:kern w:val="0"/>
          <w:szCs w:val="28"/>
        </w:rPr>
      </w:pPr>
      <w:r w:rsidRPr="005E609D">
        <w:rPr>
          <w:kern w:val="0"/>
          <w:szCs w:val="28"/>
        </w:rPr>
        <w:t>存储温度：</w:t>
      </w:r>
      <w:r w:rsidRPr="005E609D">
        <w:rPr>
          <w:kern w:val="0"/>
          <w:szCs w:val="28"/>
        </w:rPr>
        <w:t>-40</w:t>
      </w:r>
      <w:r w:rsidRPr="005E609D">
        <w:rPr>
          <w:kern w:val="0"/>
          <w:szCs w:val="28"/>
        </w:rPr>
        <w:t>～＋</w:t>
      </w:r>
      <w:r w:rsidRPr="005E609D">
        <w:rPr>
          <w:kern w:val="0"/>
          <w:szCs w:val="28"/>
        </w:rPr>
        <w:t>85</w:t>
      </w:r>
      <w:r w:rsidRPr="005E609D">
        <w:rPr>
          <w:rFonts w:ascii="宋体" w:eastAsia="宋体" w:hAnsi="宋体" w:cs="宋体" w:hint="eastAsia"/>
          <w:kern w:val="0"/>
          <w:szCs w:val="28"/>
        </w:rPr>
        <w:t>℃</w:t>
      </w:r>
      <w:r w:rsidRPr="005E609D">
        <w:rPr>
          <w:kern w:val="0"/>
          <w:szCs w:val="28"/>
        </w:rPr>
        <w:t>；</w:t>
      </w:r>
    </w:p>
    <w:p w:rsidR="00BA0175" w:rsidRPr="005E609D" w:rsidP="00BA0175" w14:paraId="189FE492" w14:textId="77777777">
      <w:pPr>
        <w:numPr>
          <w:ilvl w:val="0"/>
          <w:numId w:val="33"/>
        </w:numPr>
        <w:tabs>
          <w:tab w:val="left" w:pos="0"/>
          <w:tab w:val="left" w:pos="980"/>
        </w:tabs>
        <w:ind w:left="0" w:firstLine="480" w:firstLineChars="0"/>
        <w:rPr>
          <w:kern w:val="0"/>
          <w:szCs w:val="28"/>
        </w:rPr>
      </w:pPr>
      <w:r w:rsidRPr="005E609D">
        <w:rPr>
          <w:kern w:val="0"/>
          <w:szCs w:val="28"/>
        </w:rPr>
        <w:t>工作相对湿度：</w:t>
      </w:r>
      <w:r w:rsidRPr="005E609D">
        <w:rPr>
          <w:kern w:val="0"/>
          <w:szCs w:val="28"/>
        </w:rPr>
        <w:t xml:space="preserve"> 5%</w:t>
      </w:r>
      <w:r w:rsidRPr="005E609D">
        <w:rPr>
          <w:kern w:val="0"/>
          <w:szCs w:val="28"/>
        </w:rPr>
        <w:t>～</w:t>
      </w:r>
      <w:r w:rsidRPr="005E609D">
        <w:rPr>
          <w:kern w:val="0"/>
          <w:szCs w:val="28"/>
        </w:rPr>
        <w:t>95%</w:t>
      </w:r>
      <w:r w:rsidRPr="005E609D">
        <w:rPr>
          <w:kern w:val="0"/>
          <w:szCs w:val="28"/>
        </w:rPr>
        <w:t>（不结露）。</w:t>
      </w:r>
    </w:p>
    <w:p w:rsidR="00BA0175" w:rsidRPr="005E609D" w:rsidP="00BA0175" w14:paraId="49106944" w14:textId="77777777">
      <w:pPr>
        <w:numPr>
          <w:ilvl w:val="0"/>
          <w:numId w:val="21"/>
        </w:numPr>
        <w:ind w:left="0" w:firstLine="561" w:firstLineChars="0"/>
        <w:outlineLvl w:val="2"/>
        <w:rPr>
          <w:b/>
        </w:rPr>
      </w:pPr>
      <w:r w:rsidRPr="005E609D">
        <w:rPr>
          <w:b/>
        </w:rPr>
        <w:t>智能门锁系统</w:t>
      </w:r>
    </w:p>
    <w:p w:rsidR="00BA0175" w:rsidRPr="005E609D" w:rsidP="002E1B24" w14:paraId="15A32056" w14:textId="77777777">
      <w:pPr>
        <w:tabs>
          <w:tab w:val="left" w:pos="0"/>
          <w:tab w:val="left" w:pos="980"/>
        </w:tabs>
        <w:ind w:left="480" w:firstLine="0" w:firstLineChars="0"/>
      </w:pPr>
      <w:r w:rsidRPr="005E609D">
        <w:t>（</w:t>
      </w:r>
      <w:r w:rsidRPr="005E609D">
        <w:t>1</w:t>
      </w:r>
      <w:r w:rsidRPr="005E609D">
        <w:t>）远程升级：支持</w:t>
      </w:r>
      <w:r w:rsidRPr="005E609D">
        <w:t>OTA</w:t>
      </w:r>
      <w:r w:rsidRPr="005E609D">
        <w:t>远程升级；</w:t>
      </w:r>
    </w:p>
    <w:p w:rsidR="00BA0175" w:rsidRPr="005E609D" w:rsidP="002E1B24" w14:paraId="2E1C336C" w14:textId="77777777">
      <w:pPr>
        <w:tabs>
          <w:tab w:val="left" w:pos="0"/>
          <w:tab w:val="left" w:pos="980"/>
        </w:tabs>
        <w:ind w:left="480" w:firstLine="0" w:firstLineChars="0"/>
      </w:pPr>
      <w:r w:rsidRPr="005E609D">
        <w:t>（</w:t>
      </w:r>
      <w:r w:rsidRPr="005E609D">
        <w:t>2</w:t>
      </w:r>
      <w:r w:rsidRPr="005E609D">
        <w:t>）温湿度检测：内置温湿度传感器，可实现温湿度检测；</w:t>
      </w:r>
    </w:p>
    <w:p w:rsidR="00BA0175" w:rsidRPr="005E609D" w:rsidP="002E1B24" w14:paraId="0AED8836" w14:textId="77777777">
      <w:pPr>
        <w:tabs>
          <w:tab w:val="left" w:pos="0"/>
          <w:tab w:val="left" w:pos="980"/>
        </w:tabs>
        <w:ind w:left="480" w:firstLine="0" w:firstLineChars="0"/>
      </w:pPr>
      <w:r w:rsidRPr="005E609D">
        <w:t>（</w:t>
      </w:r>
      <w:r w:rsidRPr="005E609D">
        <w:t>3</w:t>
      </w:r>
      <w:r w:rsidRPr="005E609D">
        <w:t>）断电检测：可实现断电实时检测上报；</w:t>
      </w:r>
    </w:p>
    <w:p w:rsidR="00BA0175" w:rsidRPr="005E609D" w:rsidP="002E1B24" w14:paraId="558F2827" w14:textId="77777777">
      <w:pPr>
        <w:tabs>
          <w:tab w:val="left" w:pos="0"/>
          <w:tab w:val="left" w:pos="980"/>
        </w:tabs>
        <w:ind w:left="480" w:firstLine="0" w:firstLineChars="0"/>
      </w:pPr>
      <w:r w:rsidRPr="005E609D">
        <w:t>（</w:t>
      </w:r>
      <w:r w:rsidRPr="005E609D">
        <w:t>4</w:t>
      </w:r>
      <w:r w:rsidRPr="005E609D">
        <w:t>）移动互联网接入：可实现</w:t>
      </w:r>
      <w:r w:rsidRPr="005E609D">
        <w:t>2G/4G</w:t>
      </w:r>
      <w:r w:rsidRPr="005E609D">
        <w:t>蜂窝通信；</w:t>
      </w:r>
    </w:p>
    <w:p w:rsidR="00BA0175" w:rsidRPr="005E609D" w:rsidP="002E1B24" w14:paraId="70044445" w14:textId="77777777">
      <w:pPr>
        <w:tabs>
          <w:tab w:val="left" w:pos="0"/>
          <w:tab w:val="left" w:pos="980"/>
        </w:tabs>
        <w:ind w:left="480" w:firstLine="0" w:firstLineChars="0"/>
      </w:pPr>
      <w:r w:rsidRPr="005E609D">
        <w:t>（</w:t>
      </w:r>
      <w:r w:rsidRPr="005E609D">
        <w:t>5</w:t>
      </w:r>
      <w:r w:rsidRPr="005E609D">
        <w:t>）有线网络接入：通过</w:t>
      </w:r>
      <w:r w:rsidRPr="005E609D">
        <w:t>RJ45</w:t>
      </w:r>
      <w:r w:rsidRPr="005E609D">
        <w:t>实现有线网络接入；</w:t>
      </w:r>
    </w:p>
    <w:p w:rsidR="00BA0175" w:rsidRPr="005E609D" w:rsidP="002E1B24" w14:paraId="6EBBFEAE" w14:textId="77777777">
      <w:pPr>
        <w:tabs>
          <w:tab w:val="left" w:pos="0"/>
          <w:tab w:val="left" w:pos="980"/>
        </w:tabs>
        <w:ind w:left="480" w:firstLine="0" w:firstLineChars="0"/>
      </w:pPr>
      <w:r w:rsidRPr="005E609D">
        <w:t>（</w:t>
      </w:r>
      <w:r w:rsidRPr="005E609D">
        <w:t>6</w:t>
      </w:r>
      <w:r w:rsidRPr="005E609D">
        <w:t>）智能抓拍：通过摄像头智能抓拍开机箱门人员；</w:t>
      </w:r>
    </w:p>
    <w:p w:rsidR="00BA0175" w:rsidRPr="005E609D" w:rsidP="00BA0175" w14:paraId="3D263D8A" w14:textId="77777777">
      <w:pPr>
        <w:numPr>
          <w:ilvl w:val="0"/>
          <w:numId w:val="21"/>
        </w:numPr>
        <w:ind w:left="0" w:firstLine="561" w:firstLineChars="0"/>
        <w:outlineLvl w:val="2"/>
        <w:rPr>
          <w:b/>
        </w:rPr>
      </w:pPr>
      <w:r w:rsidRPr="005E609D">
        <w:rPr>
          <w:b/>
        </w:rPr>
        <w:t>设备故障检测</w:t>
      </w:r>
    </w:p>
    <w:p w:rsidR="00BA0175" w:rsidRPr="005E609D" w:rsidP="00BA0175" w14:paraId="7F13B95C" w14:textId="77777777">
      <w:pPr>
        <w:numPr>
          <w:ilvl w:val="0"/>
          <w:numId w:val="33"/>
        </w:numPr>
        <w:tabs>
          <w:tab w:val="left" w:pos="0"/>
          <w:tab w:val="left" w:pos="980"/>
        </w:tabs>
        <w:ind w:left="0" w:firstLine="480" w:firstLineChars="0"/>
      </w:pPr>
      <w:r w:rsidRPr="005E609D">
        <w:t>信号机动力环境监测：实时监测信号机箱内部温度、湿度、供电、网络等情况，出现异常自动生成告警进行上报；</w:t>
      </w:r>
    </w:p>
    <w:p w:rsidR="00BA0175" w:rsidRPr="005E609D" w:rsidP="00BA0175" w14:paraId="32BB03A5" w14:textId="77777777">
      <w:pPr>
        <w:numPr>
          <w:ilvl w:val="0"/>
          <w:numId w:val="33"/>
        </w:numPr>
        <w:tabs>
          <w:tab w:val="left" w:pos="0"/>
          <w:tab w:val="left" w:pos="980"/>
        </w:tabs>
        <w:ind w:left="0" w:firstLine="480" w:firstLineChars="0"/>
      </w:pPr>
      <w:r w:rsidRPr="005E609D">
        <w:t>信号机和信号灯故障上报：实时收集信号机内部故障和信号灯故障信息；</w:t>
      </w:r>
    </w:p>
    <w:p w:rsidR="00BA0175" w:rsidRPr="005E609D" w:rsidP="00BA0175" w14:paraId="4B87A922" w14:textId="77777777">
      <w:pPr>
        <w:numPr>
          <w:ilvl w:val="0"/>
          <w:numId w:val="33"/>
        </w:numPr>
        <w:tabs>
          <w:tab w:val="left" w:pos="0"/>
          <w:tab w:val="left" w:pos="980"/>
        </w:tabs>
        <w:ind w:left="0" w:firstLine="480" w:firstLineChars="0"/>
      </w:pPr>
      <w:r w:rsidRPr="005E609D">
        <w:t>摄像头、雷达等设备异常状态监测：周期性监测摄像头、雷达等设备的在线和离线状态、内部故障等信息。</w:t>
      </w:r>
    </w:p>
    <w:p w:rsidR="00BA0175" w:rsidRPr="005E609D" w:rsidP="00BA0175" w14:paraId="2E704F2D" w14:textId="77777777">
      <w:pPr>
        <w:numPr>
          <w:ilvl w:val="0"/>
          <w:numId w:val="21"/>
        </w:numPr>
        <w:ind w:left="0" w:firstLine="561" w:firstLineChars="0"/>
        <w:outlineLvl w:val="2"/>
        <w:rPr>
          <w:b/>
        </w:rPr>
      </w:pPr>
      <w:r w:rsidRPr="005E609D">
        <w:rPr>
          <w:b/>
        </w:rPr>
        <w:t>信控边缘网关</w:t>
      </w:r>
    </w:p>
    <w:p w:rsidR="00BA0175" w:rsidRPr="005E609D" w:rsidP="00BA0175" w14:paraId="259A3250" w14:textId="77777777">
      <w:pPr>
        <w:numPr>
          <w:ilvl w:val="0"/>
          <w:numId w:val="33"/>
        </w:numPr>
        <w:tabs>
          <w:tab w:val="left" w:pos="0"/>
          <w:tab w:val="left" w:pos="980"/>
        </w:tabs>
        <w:ind w:left="0" w:firstLine="480" w:firstLineChars="0"/>
        <w:rPr>
          <w:kern w:val="0"/>
          <w:szCs w:val="28"/>
        </w:rPr>
      </w:pPr>
      <w:r w:rsidRPr="005E609D">
        <w:rPr>
          <w:kern w:val="0"/>
          <w:szCs w:val="28"/>
        </w:rPr>
        <w:t>网关由底板、核心板、</w:t>
      </w:r>
      <w:r w:rsidRPr="005E609D">
        <w:rPr>
          <w:kern w:val="0"/>
          <w:szCs w:val="28"/>
        </w:rPr>
        <w:t>PLC</w:t>
      </w:r>
      <w:r w:rsidRPr="005E609D">
        <w:rPr>
          <w:kern w:val="0"/>
          <w:szCs w:val="28"/>
        </w:rPr>
        <w:t>集中器模块三部分组成；</w:t>
      </w:r>
    </w:p>
    <w:p w:rsidR="00BA0175" w:rsidRPr="005E609D" w:rsidP="00BA0175" w14:paraId="2788ED0C" w14:textId="77777777">
      <w:pPr>
        <w:numPr>
          <w:ilvl w:val="0"/>
          <w:numId w:val="33"/>
        </w:numPr>
        <w:tabs>
          <w:tab w:val="left" w:pos="0"/>
          <w:tab w:val="left" w:pos="980"/>
        </w:tabs>
        <w:ind w:left="0" w:firstLine="480" w:firstLineChars="0"/>
        <w:rPr>
          <w:kern w:val="0"/>
          <w:szCs w:val="28"/>
        </w:rPr>
      </w:pPr>
      <w:r w:rsidRPr="005E609D">
        <w:rPr>
          <w:kern w:val="0"/>
          <w:szCs w:val="28"/>
        </w:rPr>
        <w:t>核心板</w:t>
      </w:r>
      <w:r w:rsidRPr="005E609D">
        <w:rPr>
          <w:kern w:val="0"/>
          <w:szCs w:val="28"/>
        </w:rPr>
        <w:t>CPU</w:t>
      </w:r>
      <w:r w:rsidRPr="005E609D">
        <w:rPr>
          <w:kern w:val="0"/>
          <w:szCs w:val="28"/>
        </w:rPr>
        <w:t>采用</w:t>
      </w:r>
      <w:r w:rsidRPr="005E609D">
        <w:rPr>
          <w:kern w:val="0"/>
          <w:szCs w:val="28"/>
        </w:rPr>
        <w:t>SoC</w:t>
      </w:r>
      <w:r w:rsidRPr="005E609D">
        <w:rPr>
          <w:kern w:val="0"/>
          <w:szCs w:val="28"/>
        </w:rPr>
        <w:t>芯片，芯片内嵌</w:t>
      </w:r>
      <w:r w:rsidRPr="005E609D">
        <w:rPr>
          <w:kern w:val="0"/>
          <w:szCs w:val="28"/>
        </w:rPr>
        <w:t>ARM</w:t>
      </w:r>
      <w:r w:rsidRPr="005E609D">
        <w:rPr>
          <w:kern w:val="0"/>
          <w:szCs w:val="28"/>
        </w:rPr>
        <w:t>双核</w:t>
      </w:r>
      <w:r w:rsidRPr="005E609D">
        <w:rPr>
          <w:kern w:val="0"/>
          <w:szCs w:val="28"/>
        </w:rPr>
        <w:t>cortex A9</w:t>
      </w:r>
      <w:r w:rsidRPr="005E609D">
        <w:rPr>
          <w:kern w:val="0"/>
          <w:szCs w:val="28"/>
        </w:rPr>
        <w:t>、</w:t>
      </w:r>
      <w:r w:rsidRPr="005E609D">
        <w:rPr>
          <w:kern w:val="0"/>
          <w:szCs w:val="28"/>
        </w:rPr>
        <w:t>ZSP</w:t>
      </w:r>
      <w:r w:rsidRPr="005E609D">
        <w:rPr>
          <w:kern w:val="0"/>
          <w:szCs w:val="28"/>
        </w:rPr>
        <w:t>处理器，频率</w:t>
      </w:r>
      <w:r w:rsidRPr="005E609D">
        <w:rPr>
          <w:kern w:val="0"/>
          <w:szCs w:val="28"/>
        </w:rPr>
        <w:t>700MHz,</w:t>
      </w:r>
      <w:r w:rsidRPr="005E609D">
        <w:rPr>
          <w:kern w:val="0"/>
          <w:szCs w:val="28"/>
        </w:rPr>
        <w:t>内存</w:t>
      </w:r>
      <w:r w:rsidRPr="005E609D">
        <w:rPr>
          <w:kern w:val="0"/>
          <w:szCs w:val="28"/>
        </w:rPr>
        <w:t>512MB</w:t>
      </w:r>
      <w:r w:rsidRPr="005E609D">
        <w:rPr>
          <w:kern w:val="0"/>
          <w:szCs w:val="28"/>
        </w:rPr>
        <w:t>，</w:t>
      </w:r>
      <w:r w:rsidRPr="005E609D">
        <w:rPr>
          <w:kern w:val="0"/>
          <w:szCs w:val="28"/>
        </w:rPr>
        <w:t>FLASH 1GB</w:t>
      </w:r>
      <w:r w:rsidRPr="005E609D">
        <w:rPr>
          <w:kern w:val="0"/>
          <w:szCs w:val="28"/>
        </w:rPr>
        <w:t>；</w:t>
      </w:r>
    </w:p>
    <w:p w:rsidR="00BA0175" w:rsidRPr="005E609D" w:rsidP="00BA0175" w14:paraId="4AFAB1DC" w14:textId="77777777">
      <w:pPr>
        <w:numPr>
          <w:ilvl w:val="0"/>
          <w:numId w:val="33"/>
        </w:numPr>
        <w:tabs>
          <w:tab w:val="left" w:pos="0"/>
          <w:tab w:val="left" w:pos="980"/>
        </w:tabs>
        <w:ind w:left="0" w:firstLine="480" w:firstLineChars="0"/>
        <w:rPr>
          <w:kern w:val="0"/>
          <w:szCs w:val="28"/>
        </w:rPr>
      </w:pPr>
      <w:r w:rsidRPr="005E609D">
        <w:rPr>
          <w:kern w:val="0"/>
          <w:szCs w:val="28"/>
        </w:rPr>
        <w:t>支持系统内温度检测；</w:t>
      </w:r>
    </w:p>
    <w:p w:rsidR="00BA0175" w:rsidRPr="005E609D" w:rsidP="00BA0175" w14:paraId="0E863039" w14:textId="77777777">
      <w:pPr>
        <w:numPr>
          <w:ilvl w:val="0"/>
          <w:numId w:val="33"/>
        </w:numPr>
        <w:tabs>
          <w:tab w:val="left" w:pos="0"/>
          <w:tab w:val="left" w:pos="980"/>
        </w:tabs>
        <w:ind w:left="0" w:firstLine="480" w:firstLineChars="0"/>
        <w:rPr>
          <w:kern w:val="0"/>
          <w:szCs w:val="28"/>
        </w:rPr>
      </w:pPr>
      <w:r w:rsidRPr="005E609D">
        <w:rPr>
          <w:kern w:val="0"/>
          <w:szCs w:val="28"/>
        </w:rPr>
        <w:t>支持掉电检测；支持插紧检测；</w:t>
      </w:r>
    </w:p>
    <w:p w:rsidR="00BA0175" w:rsidRPr="005E609D" w:rsidP="00BA0175" w14:paraId="4CF4B261" w14:textId="77777777">
      <w:pPr>
        <w:numPr>
          <w:ilvl w:val="0"/>
          <w:numId w:val="33"/>
        </w:numPr>
        <w:tabs>
          <w:tab w:val="left" w:pos="0"/>
          <w:tab w:val="left" w:pos="980"/>
        </w:tabs>
        <w:ind w:left="0" w:firstLine="480" w:firstLineChars="0"/>
        <w:rPr>
          <w:kern w:val="0"/>
          <w:szCs w:val="28"/>
        </w:rPr>
      </w:pPr>
      <w:r w:rsidRPr="005E609D">
        <w:rPr>
          <w:kern w:val="0"/>
          <w:szCs w:val="28"/>
        </w:rPr>
        <w:t>支持电源、运行、业务指示灯；</w:t>
      </w:r>
    </w:p>
    <w:p w:rsidR="00BA0175" w:rsidRPr="005E609D" w:rsidP="00BA0175" w14:paraId="626C0B81" w14:textId="77777777">
      <w:pPr>
        <w:numPr>
          <w:ilvl w:val="0"/>
          <w:numId w:val="33"/>
        </w:numPr>
        <w:tabs>
          <w:tab w:val="left" w:pos="0"/>
          <w:tab w:val="left" w:pos="980"/>
        </w:tabs>
        <w:ind w:left="0" w:firstLine="480" w:firstLineChars="0"/>
        <w:rPr>
          <w:kern w:val="0"/>
          <w:szCs w:val="28"/>
        </w:rPr>
      </w:pPr>
      <w:r w:rsidRPr="005E609D">
        <w:rPr>
          <w:kern w:val="0"/>
          <w:szCs w:val="28"/>
        </w:rPr>
        <w:t>PLC</w:t>
      </w:r>
      <w:r w:rsidRPr="005E609D">
        <w:rPr>
          <w:kern w:val="0"/>
          <w:szCs w:val="28"/>
        </w:rPr>
        <w:t>集中器头端模块</w:t>
      </w:r>
      <w:r w:rsidRPr="005E609D">
        <w:rPr>
          <w:kern w:val="0"/>
          <w:szCs w:val="28"/>
        </w:rPr>
        <w:t>CPU</w:t>
      </w:r>
      <w:r w:rsidRPr="005E609D">
        <w:rPr>
          <w:kern w:val="0"/>
          <w:szCs w:val="28"/>
        </w:rPr>
        <w:t>采用</w:t>
      </w:r>
      <w:r w:rsidRPr="005E609D">
        <w:rPr>
          <w:kern w:val="0"/>
          <w:szCs w:val="28"/>
        </w:rPr>
        <w:t>ARM926EJ-S,</w:t>
      </w:r>
      <w:r w:rsidRPr="005E609D">
        <w:rPr>
          <w:kern w:val="0"/>
          <w:szCs w:val="28"/>
        </w:rPr>
        <w:t>工作频率</w:t>
      </w:r>
      <w:r w:rsidRPr="005E609D">
        <w:rPr>
          <w:kern w:val="0"/>
          <w:szCs w:val="28"/>
        </w:rPr>
        <w:t>2~12MHz</w:t>
      </w:r>
      <w:r w:rsidRPr="005E609D">
        <w:rPr>
          <w:kern w:val="0"/>
          <w:szCs w:val="28"/>
        </w:rPr>
        <w:t>，支持自动低功耗控制技术，支持</w:t>
      </w:r>
      <w:r w:rsidRPr="005E609D">
        <w:rPr>
          <w:kern w:val="0"/>
          <w:szCs w:val="28"/>
        </w:rPr>
        <w:t>4</w:t>
      </w:r>
      <w:r w:rsidRPr="005E609D">
        <w:rPr>
          <w:kern w:val="0"/>
          <w:szCs w:val="28"/>
        </w:rPr>
        <w:t>级</w:t>
      </w:r>
      <w:r w:rsidRPr="005E609D">
        <w:rPr>
          <w:kern w:val="0"/>
          <w:szCs w:val="28"/>
        </w:rPr>
        <w:t>QoS</w:t>
      </w:r>
      <w:r w:rsidRPr="005E609D">
        <w:rPr>
          <w:kern w:val="0"/>
          <w:szCs w:val="28"/>
        </w:rPr>
        <w:t>，支持数据分段、重组、重传；支持数据加解密；</w:t>
      </w:r>
    </w:p>
    <w:p w:rsidR="00BA0175" w:rsidRPr="005E609D" w:rsidP="00BA0175" w14:paraId="66022CA7" w14:textId="77777777">
      <w:pPr>
        <w:numPr>
          <w:ilvl w:val="0"/>
          <w:numId w:val="33"/>
        </w:numPr>
        <w:tabs>
          <w:tab w:val="left" w:pos="0"/>
          <w:tab w:val="left" w:pos="980"/>
        </w:tabs>
        <w:ind w:left="0" w:firstLine="480" w:firstLineChars="0"/>
        <w:rPr>
          <w:kern w:val="0"/>
          <w:szCs w:val="28"/>
        </w:rPr>
      </w:pPr>
      <w:r w:rsidRPr="005E609D">
        <w:rPr>
          <w:kern w:val="0"/>
          <w:szCs w:val="28"/>
        </w:rPr>
        <w:t>采用边缘计算，支持毫秒级的数据实时分析、事件实时响应；</w:t>
      </w:r>
    </w:p>
    <w:p w:rsidR="00BA0175" w:rsidRPr="005E609D" w:rsidP="00BA0175" w14:paraId="7C77E5DF" w14:textId="77777777">
      <w:pPr>
        <w:numPr>
          <w:ilvl w:val="0"/>
          <w:numId w:val="33"/>
        </w:numPr>
        <w:tabs>
          <w:tab w:val="left" w:pos="0"/>
          <w:tab w:val="left" w:pos="980"/>
        </w:tabs>
        <w:ind w:left="0" w:firstLine="480" w:firstLineChars="0"/>
        <w:rPr>
          <w:kern w:val="0"/>
          <w:szCs w:val="28"/>
        </w:rPr>
      </w:pPr>
      <w:r w:rsidRPr="005E609D">
        <w:rPr>
          <w:kern w:val="0"/>
          <w:szCs w:val="28"/>
        </w:rPr>
        <w:t>支持私有的安全域：数据、节点、网络安全；</w:t>
      </w:r>
    </w:p>
    <w:p w:rsidR="00BA0175" w:rsidRPr="005E609D" w:rsidP="00BA0175" w14:paraId="1EBA88BC" w14:textId="77777777">
      <w:pPr>
        <w:numPr>
          <w:ilvl w:val="0"/>
          <w:numId w:val="33"/>
        </w:numPr>
        <w:tabs>
          <w:tab w:val="left" w:pos="0"/>
          <w:tab w:val="left" w:pos="980"/>
        </w:tabs>
        <w:ind w:left="0" w:firstLine="480" w:firstLineChars="0"/>
        <w:rPr>
          <w:kern w:val="0"/>
          <w:szCs w:val="28"/>
        </w:rPr>
      </w:pPr>
      <w:r w:rsidRPr="005E609D">
        <w:rPr>
          <w:kern w:val="0"/>
          <w:szCs w:val="28"/>
        </w:rPr>
        <w:t>支持边缘智能分析处理，充分利用电力线传输数据，实现路口级数据互通共享，实现路口全面数字化、智能化；</w:t>
      </w:r>
    </w:p>
    <w:p w:rsidR="00BA0175" w:rsidRPr="005E609D" w:rsidP="00BA0175" w14:paraId="751C5D59" w14:textId="77777777">
      <w:pPr>
        <w:numPr>
          <w:ilvl w:val="0"/>
          <w:numId w:val="33"/>
        </w:numPr>
        <w:tabs>
          <w:tab w:val="left" w:pos="0"/>
          <w:tab w:val="left" w:pos="980"/>
        </w:tabs>
        <w:ind w:left="0" w:firstLine="480" w:firstLineChars="0"/>
        <w:rPr>
          <w:kern w:val="0"/>
          <w:szCs w:val="28"/>
        </w:rPr>
      </w:pPr>
      <w:r w:rsidRPr="005E609D">
        <w:rPr>
          <w:kern w:val="0"/>
          <w:szCs w:val="28"/>
        </w:rPr>
        <w:t>支持</w:t>
      </w:r>
      <w:r w:rsidRPr="005E609D">
        <w:rPr>
          <w:kern w:val="0"/>
          <w:szCs w:val="28"/>
        </w:rPr>
        <w:t>HiPLC</w:t>
      </w:r>
      <w:r w:rsidRPr="005E609D">
        <w:rPr>
          <w:kern w:val="0"/>
          <w:szCs w:val="28"/>
        </w:rPr>
        <w:t>高效物联配套倒计时、灯具、待行屏、过街按钮、情报板等交通设施（需设备具备物联网功能）；</w:t>
      </w:r>
    </w:p>
    <w:p w:rsidR="00BA0175" w:rsidRPr="005E609D" w:rsidP="00BA0175" w14:paraId="5C36235B" w14:textId="77777777">
      <w:pPr>
        <w:numPr>
          <w:ilvl w:val="0"/>
          <w:numId w:val="33"/>
        </w:numPr>
        <w:tabs>
          <w:tab w:val="left" w:pos="0"/>
          <w:tab w:val="left" w:pos="980"/>
        </w:tabs>
        <w:ind w:left="0" w:firstLine="480" w:firstLineChars="0"/>
        <w:rPr>
          <w:kern w:val="0"/>
          <w:szCs w:val="28"/>
        </w:rPr>
      </w:pPr>
      <w:r w:rsidRPr="005E609D">
        <w:rPr>
          <w:kern w:val="0"/>
          <w:szCs w:val="28"/>
        </w:rPr>
        <w:t>支持</w:t>
      </w:r>
      <w:r w:rsidRPr="005E609D">
        <w:rPr>
          <w:kern w:val="0"/>
          <w:szCs w:val="28"/>
        </w:rPr>
        <w:t>USB</w:t>
      </w:r>
      <w:r w:rsidRPr="005E609D">
        <w:rPr>
          <w:kern w:val="0"/>
          <w:szCs w:val="28"/>
        </w:rPr>
        <w:t>、</w:t>
      </w:r>
      <w:r w:rsidRPr="005E609D">
        <w:rPr>
          <w:kern w:val="0"/>
          <w:szCs w:val="28"/>
        </w:rPr>
        <w:t>COM</w:t>
      </w:r>
      <w:r w:rsidRPr="005E609D">
        <w:rPr>
          <w:kern w:val="0"/>
          <w:szCs w:val="28"/>
        </w:rPr>
        <w:t>口、</w:t>
      </w:r>
      <w:r w:rsidRPr="005E609D">
        <w:rPr>
          <w:kern w:val="0"/>
          <w:szCs w:val="28"/>
        </w:rPr>
        <w:t>RS485</w:t>
      </w:r>
      <w:r w:rsidRPr="005E609D">
        <w:rPr>
          <w:kern w:val="0"/>
          <w:szCs w:val="28"/>
        </w:rPr>
        <w:t>、</w:t>
      </w:r>
      <w:r w:rsidRPr="005E609D">
        <w:rPr>
          <w:kern w:val="0"/>
          <w:szCs w:val="28"/>
        </w:rPr>
        <w:t>RJ45</w:t>
      </w:r>
      <w:r w:rsidRPr="005E609D">
        <w:rPr>
          <w:kern w:val="0"/>
          <w:szCs w:val="28"/>
        </w:rPr>
        <w:t>等接口；</w:t>
      </w:r>
    </w:p>
    <w:p w:rsidR="00BA0175" w:rsidRPr="005E609D" w:rsidP="00BA0175" w14:paraId="23F735D9" w14:textId="77777777">
      <w:pPr>
        <w:numPr>
          <w:ilvl w:val="0"/>
          <w:numId w:val="33"/>
        </w:numPr>
        <w:tabs>
          <w:tab w:val="left" w:pos="0"/>
          <w:tab w:val="left" w:pos="980"/>
        </w:tabs>
        <w:ind w:left="0" w:firstLine="480" w:firstLineChars="0"/>
        <w:rPr>
          <w:kern w:val="0"/>
          <w:szCs w:val="28"/>
        </w:rPr>
      </w:pPr>
      <w:r w:rsidRPr="005E609D">
        <w:rPr>
          <w:kern w:val="0"/>
          <w:szCs w:val="28"/>
        </w:rPr>
        <w:t>工作电源：</w:t>
      </w:r>
      <w:r w:rsidRPr="005E609D">
        <w:rPr>
          <w:kern w:val="0"/>
          <w:szCs w:val="28"/>
        </w:rPr>
        <w:t>DC 12V±1V</w:t>
      </w:r>
      <w:r w:rsidRPr="005E609D">
        <w:rPr>
          <w:kern w:val="0"/>
          <w:szCs w:val="28"/>
        </w:rPr>
        <w:t>，功耗＜</w:t>
      </w:r>
      <w:r w:rsidRPr="005E609D">
        <w:rPr>
          <w:kern w:val="0"/>
          <w:szCs w:val="28"/>
        </w:rPr>
        <w:t>8W</w:t>
      </w:r>
      <w:r w:rsidRPr="005E609D">
        <w:rPr>
          <w:kern w:val="0"/>
          <w:szCs w:val="28"/>
        </w:rPr>
        <w:t>；</w:t>
      </w:r>
    </w:p>
    <w:p w:rsidR="00BA0175" w:rsidRPr="005E609D" w:rsidP="00BA0175" w14:paraId="5DD98CDD" w14:textId="77777777">
      <w:pPr>
        <w:numPr>
          <w:ilvl w:val="0"/>
          <w:numId w:val="33"/>
        </w:numPr>
        <w:tabs>
          <w:tab w:val="left" w:pos="0"/>
          <w:tab w:val="left" w:pos="980"/>
        </w:tabs>
        <w:ind w:left="0" w:firstLine="480" w:firstLineChars="0"/>
        <w:rPr>
          <w:kern w:val="0"/>
          <w:szCs w:val="28"/>
        </w:rPr>
      </w:pPr>
      <w:r w:rsidRPr="005E609D">
        <w:rPr>
          <w:kern w:val="0"/>
          <w:szCs w:val="28"/>
        </w:rPr>
        <w:t>铝型材，表喷黑色装饰漆，</w:t>
      </w:r>
      <w:r w:rsidRPr="005E609D">
        <w:rPr>
          <w:kern w:val="0"/>
          <w:szCs w:val="28"/>
        </w:rPr>
        <w:t>4U</w:t>
      </w:r>
      <w:r w:rsidRPr="005E609D">
        <w:rPr>
          <w:kern w:val="0"/>
          <w:szCs w:val="28"/>
        </w:rPr>
        <w:t>板卡式安装；</w:t>
      </w:r>
    </w:p>
    <w:p w:rsidR="00BA0175" w:rsidRPr="005E609D" w:rsidP="00BA0175" w14:paraId="7DFDDB9D" w14:textId="77777777">
      <w:pPr>
        <w:numPr>
          <w:ilvl w:val="0"/>
          <w:numId w:val="33"/>
        </w:numPr>
        <w:tabs>
          <w:tab w:val="left" w:pos="0"/>
          <w:tab w:val="left" w:pos="980"/>
        </w:tabs>
        <w:ind w:left="0" w:firstLine="480" w:firstLineChars="0"/>
        <w:rPr>
          <w:kern w:val="0"/>
          <w:szCs w:val="28"/>
        </w:rPr>
      </w:pPr>
      <w:r w:rsidRPr="005E609D">
        <w:rPr>
          <w:kern w:val="0"/>
          <w:szCs w:val="28"/>
        </w:rPr>
        <w:t>工作温度：</w:t>
      </w:r>
      <w:r w:rsidRPr="005E609D">
        <w:rPr>
          <w:kern w:val="0"/>
          <w:szCs w:val="28"/>
        </w:rPr>
        <w:t>-40</w:t>
      </w:r>
      <w:r w:rsidRPr="005E609D">
        <w:rPr>
          <w:rFonts w:ascii="宋体" w:eastAsia="宋体" w:hAnsi="宋体" w:cs="宋体" w:hint="eastAsia"/>
          <w:kern w:val="0"/>
          <w:szCs w:val="28"/>
        </w:rPr>
        <w:t>℃</w:t>
      </w:r>
      <w:r w:rsidRPr="005E609D">
        <w:rPr>
          <w:kern w:val="0"/>
          <w:szCs w:val="28"/>
        </w:rPr>
        <w:t>~70</w:t>
      </w:r>
      <w:r w:rsidRPr="005E609D">
        <w:rPr>
          <w:rFonts w:ascii="宋体" w:eastAsia="宋体" w:hAnsi="宋体" w:cs="宋体" w:hint="eastAsia"/>
          <w:kern w:val="0"/>
          <w:szCs w:val="28"/>
        </w:rPr>
        <w:t>℃</w:t>
      </w:r>
      <w:r w:rsidRPr="005E609D">
        <w:rPr>
          <w:kern w:val="0"/>
          <w:szCs w:val="28"/>
        </w:rPr>
        <w:t>；</w:t>
      </w:r>
    </w:p>
    <w:p w:rsidR="00BA0175" w:rsidRPr="005E609D" w:rsidP="00BA0175" w14:paraId="0EDF145E" w14:textId="77777777">
      <w:pPr>
        <w:numPr>
          <w:ilvl w:val="0"/>
          <w:numId w:val="33"/>
        </w:numPr>
        <w:tabs>
          <w:tab w:val="left" w:pos="0"/>
          <w:tab w:val="left" w:pos="980"/>
        </w:tabs>
        <w:ind w:left="0" w:firstLine="480" w:firstLineChars="0"/>
        <w:rPr>
          <w:kern w:val="0"/>
          <w:szCs w:val="28"/>
        </w:rPr>
      </w:pPr>
      <w:r w:rsidRPr="005E609D">
        <w:rPr>
          <w:kern w:val="0"/>
          <w:szCs w:val="28"/>
        </w:rPr>
        <w:t>散热方式：自然散热；</w:t>
      </w:r>
    </w:p>
    <w:p w:rsidR="00BA0175" w:rsidRPr="005E609D" w:rsidP="00BA0175" w14:paraId="1F1D1711" w14:textId="77777777">
      <w:pPr>
        <w:numPr>
          <w:ilvl w:val="0"/>
          <w:numId w:val="33"/>
        </w:numPr>
        <w:tabs>
          <w:tab w:val="left" w:pos="0"/>
          <w:tab w:val="left" w:pos="980"/>
        </w:tabs>
        <w:ind w:left="0" w:firstLine="480" w:firstLineChars="0"/>
        <w:rPr>
          <w:kern w:val="0"/>
          <w:szCs w:val="28"/>
        </w:rPr>
      </w:pPr>
      <w:r w:rsidRPr="005E609D">
        <w:rPr>
          <w:kern w:val="0"/>
          <w:szCs w:val="28"/>
        </w:rPr>
        <w:t>工作湿度：</w:t>
      </w:r>
      <w:r w:rsidRPr="005E609D">
        <w:rPr>
          <w:kern w:val="0"/>
          <w:szCs w:val="28"/>
        </w:rPr>
        <w:t>5%~95%</w:t>
      </w:r>
      <w:r w:rsidRPr="005E609D">
        <w:rPr>
          <w:kern w:val="0"/>
          <w:szCs w:val="28"/>
        </w:rPr>
        <w:t>非凝露。</w:t>
      </w:r>
    </w:p>
    <w:p w:rsidR="00BA0175" w:rsidRPr="005E609D" w:rsidP="00BA0175" w14:paraId="3A0AB481" w14:textId="77777777">
      <w:pPr>
        <w:numPr>
          <w:ilvl w:val="0"/>
          <w:numId w:val="21"/>
        </w:numPr>
        <w:ind w:left="0" w:firstLine="561" w:firstLineChars="0"/>
        <w:outlineLvl w:val="2"/>
        <w:rPr>
          <w:b/>
        </w:rPr>
        <w:sectPr w:rsidSect="004B24A1">
          <w:headerReference w:type="even" r:id="rId61"/>
          <w:headerReference w:type="default" r:id="rId62"/>
          <w:footerReference w:type="even" r:id="rId63"/>
          <w:footerReference w:type="default" r:id="rId64"/>
          <w:headerReference w:type="first" r:id="rId65"/>
          <w:footerReference w:type="first" r:id="rId66"/>
          <w:type w:val="nextPage"/>
          <w:pgSz w:w="23814" w:h="16840" w:orient="landscape" w:code="8"/>
          <w:pgMar w:top="1474" w:right="1134" w:bottom="1701" w:left="1701" w:header="0" w:footer="340" w:gutter="567"/>
          <w:pgNumType w:start="10"/>
          <w:cols w:num="2" w:space="840"/>
          <w:titlePg w:val="0"/>
          <w:docGrid w:type="linesAndChars" w:linePitch="381"/>
        </w:sectPr>
      </w:pPr>
      <w:r w:rsidRPr="005E609D">
        <w:rPr>
          <w:b/>
        </w:rPr>
        <w:t>信控物联模块</w:t>
      </w:r>
    </w:p>
    <w:p w:rsidR="00BA0175" w:rsidRPr="005E609D" w:rsidP="00BA0175" w14:paraId="47BB7DB9" w14:textId="77777777">
      <w:pPr>
        <w:numPr>
          <w:ilvl w:val="0"/>
          <w:numId w:val="33"/>
        </w:numPr>
        <w:tabs>
          <w:tab w:val="left" w:pos="0"/>
          <w:tab w:val="left" w:pos="980"/>
        </w:tabs>
        <w:ind w:left="0" w:firstLine="480" w:firstLineChars="0"/>
        <w:rPr>
          <w:kern w:val="0"/>
          <w:szCs w:val="28"/>
        </w:rPr>
      </w:pPr>
      <w:r w:rsidRPr="005E609D">
        <w:rPr>
          <w:kern w:val="0"/>
          <w:szCs w:val="28"/>
        </w:rPr>
        <w:t>信控物联套件尾端物联模块，</w:t>
      </w:r>
      <w:r w:rsidRPr="005E609D">
        <w:rPr>
          <w:kern w:val="0"/>
          <w:szCs w:val="28"/>
        </w:rPr>
        <w:t xml:space="preserve"> CPU</w:t>
      </w:r>
      <w:r w:rsidRPr="005E609D">
        <w:rPr>
          <w:kern w:val="0"/>
          <w:szCs w:val="28"/>
        </w:rPr>
        <w:t>采用</w:t>
      </w:r>
      <w:r w:rsidRPr="005E609D">
        <w:rPr>
          <w:kern w:val="0"/>
          <w:szCs w:val="28"/>
        </w:rPr>
        <w:t>ARM926EJ-S,</w:t>
      </w:r>
      <w:r w:rsidRPr="005E609D">
        <w:rPr>
          <w:kern w:val="0"/>
          <w:szCs w:val="28"/>
        </w:rPr>
        <w:t>工作频率</w:t>
      </w:r>
      <w:r w:rsidRPr="005E609D">
        <w:rPr>
          <w:kern w:val="0"/>
          <w:szCs w:val="28"/>
        </w:rPr>
        <w:t>2~12MHz</w:t>
      </w:r>
      <w:r w:rsidRPr="005E609D">
        <w:rPr>
          <w:kern w:val="0"/>
          <w:szCs w:val="28"/>
        </w:rPr>
        <w:t>，支持子频段使用；</w:t>
      </w:r>
    </w:p>
    <w:p w:rsidR="00BA0175" w:rsidRPr="005E609D" w:rsidP="00BA0175" w14:paraId="7ED2F945" w14:textId="77777777">
      <w:pPr>
        <w:numPr>
          <w:ilvl w:val="0"/>
          <w:numId w:val="33"/>
        </w:numPr>
        <w:tabs>
          <w:tab w:val="left" w:pos="0"/>
          <w:tab w:val="left" w:pos="980"/>
        </w:tabs>
        <w:ind w:left="0" w:firstLine="480" w:firstLineChars="0"/>
        <w:rPr>
          <w:kern w:val="0"/>
          <w:szCs w:val="28"/>
        </w:rPr>
      </w:pPr>
      <w:r w:rsidRPr="005E609D">
        <w:rPr>
          <w:kern w:val="0"/>
          <w:szCs w:val="28"/>
        </w:rPr>
        <w:t>支持自动低功耗控制技术，支持</w:t>
      </w:r>
      <w:r w:rsidRPr="005E609D">
        <w:rPr>
          <w:kern w:val="0"/>
          <w:szCs w:val="28"/>
        </w:rPr>
        <w:t>4</w:t>
      </w:r>
      <w:r w:rsidRPr="005E609D">
        <w:rPr>
          <w:kern w:val="0"/>
          <w:szCs w:val="28"/>
        </w:rPr>
        <w:t>级</w:t>
      </w:r>
      <w:r w:rsidRPr="005E609D">
        <w:rPr>
          <w:kern w:val="0"/>
          <w:szCs w:val="28"/>
        </w:rPr>
        <w:t>QoS</w:t>
      </w:r>
      <w:r w:rsidRPr="005E609D">
        <w:rPr>
          <w:kern w:val="0"/>
          <w:szCs w:val="28"/>
        </w:rPr>
        <w:t>；</w:t>
      </w:r>
    </w:p>
    <w:p w:rsidR="00BA0175" w:rsidRPr="005E609D" w:rsidP="00BA0175" w14:paraId="7EB1CED0" w14:textId="77777777">
      <w:pPr>
        <w:numPr>
          <w:ilvl w:val="0"/>
          <w:numId w:val="33"/>
        </w:numPr>
        <w:tabs>
          <w:tab w:val="left" w:pos="0"/>
          <w:tab w:val="left" w:pos="980"/>
        </w:tabs>
        <w:ind w:left="0" w:firstLine="480" w:firstLineChars="0"/>
        <w:rPr>
          <w:kern w:val="0"/>
          <w:szCs w:val="28"/>
        </w:rPr>
      </w:pPr>
      <w:r w:rsidRPr="005E609D">
        <w:rPr>
          <w:kern w:val="0"/>
          <w:szCs w:val="28"/>
        </w:rPr>
        <w:t>支持业务指示灯；</w:t>
      </w:r>
    </w:p>
    <w:p w:rsidR="00BA0175" w:rsidRPr="005E609D" w:rsidP="00BA0175" w14:paraId="0658006C" w14:textId="77777777">
      <w:pPr>
        <w:numPr>
          <w:ilvl w:val="0"/>
          <w:numId w:val="33"/>
        </w:numPr>
        <w:tabs>
          <w:tab w:val="left" w:pos="0"/>
          <w:tab w:val="left" w:pos="980"/>
        </w:tabs>
        <w:ind w:left="0" w:firstLine="480" w:firstLineChars="0"/>
        <w:rPr>
          <w:kern w:val="0"/>
          <w:szCs w:val="28"/>
        </w:rPr>
      </w:pPr>
      <w:r w:rsidRPr="005E609D">
        <w:rPr>
          <w:kern w:val="0"/>
          <w:szCs w:val="28"/>
        </w:rPr>
        <w:t>支持数据分段、重组、重传；支持数据加解密；</w:t>
      </w:r>
    </w:p>
    <w:p w:rsidR="00BA0175" w:rsidRPr="005E609D" w:rsidP="00BA0175" w14:paraId="7914D046" w14:textId="77777777">
      <w:pPr>
        <w:numPr>
          <w:ilvl w:val="0"/>
          <w:numId w:val="33"/>
        </w:numPr>
        <w:tabs>
          <w:tab w:val="left" w:pos="0"/>
          <w:tab w:val="left" w:pos="980"/>
        </w:tabs>
        <w:ind w:left="0" w:firstLine="480" w:firstLineChars="0"/>
        <w:rPr>
          <w:kern w:val="0"/>
          <w:szCs w:val="28"/>
        </w:rPr>
      </w:pPr>
      <w:r w:rsidRPr="005E609D">
        <w:rPr>
          <w:kern w:val="0"/>
          <w:szCs w:val="28"/>
        </w:rPr>
        <w:t>支持与信控边缘网关</w:t>
      </w:r>
      <w:r w:rsidRPr="005E609D">
        <w:rPr>
          <w:kern w:val="0"/>
          <w:szCs w:val="28"/>
        </w:rPr>
        <w:t>HiPLC</w:t>
      </w:r>
      <w:r w:rsidRPr="005E609D">
        <w:rPr>
          <w:kern w:val="0"/>
          <w:szCs w:val="28"/>
        </w:rPr>
        <w:t>通讯，实现尾端设备数字化；</w:t>
      </w:r>
    </w:p>
    <w:p w:rsidR="00BA0175" w:rsidRPr="005E609D" w:rsidP="00BA0175" w14:paraId="2E87119B" w14:textId="77777777">
      <w:pPr>
        <w:numPr>
          <w:ilvl w:val="0"/>
          <w:numId w:val="33"/>
        </w:numPr>
        <w:tabs>
          <w:tab w:val="left" w:pos="0"/>
          <w:tab w:val="left" w:pos="980"/>
        </w:tabs>
        <w:ind w:left="0" w:firstLine="480" w:firstLineChars="0"/>
        <w:rPr>
          <w:kern w:val="0"/>
          <w:szCs w:val="28"/>
        </w:rPr>
      </w:pPr>
      <w:r w:rsidRPr="005E609D">
        <w:rPr>
          <w:kern w:val="0"/>
          <w:szCs w:val="28"/>
        </w:rPr>
        <w:t>匹配支持灯具物联网控制，支持尾端设备故障、漏电、线路信息上报等；</w:t>
      </w:r>
    </w:p>
    <w:p w:rsidR="00BA0175" w:rsidRPr="005E609D" w:rsidP="00BA0175" w14:paraId="0EBB2AAC" w14:textId="77777777">
      <w:pPr>
        <w:numPr>
          <w:ilvl w:val="0"/>
          <w:numId w:val="33"/>
        </w:numPr>
        <w:tabs>
          <w:tab w:val="left" w:pos="0"/>
          <w:tab w:val="left" w:pos="980"/>
        </w:tabs>
        <w:ind w:left="0" w:firstLine="480" w:firstLineChars="0"/>
        <w:rPr>
          <w:kern w:val="0"/>
          <w:szCs w:val="28"/>
        </w:rPr>
      </w:pPr>
      <w:r w:rsidRPr="005E609D">
        <w:rPr>
          <w:kern w:val="0"/>
          <w:szCs w:val="28"/>
        </w:rPr>
        <w:t>支持</w:t>
      </w:r>
      <w:r w:rsidRPr="005E609D">
        <w:rPr>
          <w:kern w:val="0"/>
          <w:szCs w:val="28"/>
        </w:rPr>
        <w:t>UART</w:t>
      </w:r>
      <w:r w:rsidRPr="005E609D">
        <w:rPr>
          <w:kern w:val="0"/>
          <w:szCs w:val="28"/>
        </w:rPr>
        <w:t>接口；</w:t>
      </w:r>
    </w:p>
    <w:p w:rsidR="00BA0175" w:rsidRPr="005E609D" w:rsidP="00BA0175" w14:paraId="3D60C746" w14:textId="77777777">
      <w:pPr>
        <w:numPr>
          <w:ilvl w:val="0"/>
          <w:numId w:val="33"/>
        </w:numPr>
        <w:tabs>
          <w:tab w:val="left" w:pos="0"/>
          <w:tab w:val="left" w:pos="980"/>
        </w:tabs>
        <w:ind w:left="0" w:firstLine="480" w:firstLineChars="0"/>
        <w:rPr>
          <w:kern w:val="0"/>
          <w:szCs w:val="28"/>
        </w:rPr>
      </w:pPr>
      <w:r w:rsidRPr="005E609D">
        <w:rPr>
          <w:kern w:val="0"/>
          <w:szCs w:val="28"/>
        </w:rPr>
        <w:t>工作电源：</w:t>
      </w:r>
      <w:r w:rsidRPr="005E609D">
        <w:rPr>
          <w:kern w:val="0"/>
          <w:szCs w:val="28"/>
        </w:rPr>
        <w:t>DC 12V±1V</w:t>
      </w:r>
      <w:r w:rsidRPr="005E609D">
        <w:rPr>
          <w:kern w:val="0"/>
          <w:szCs w:val="28"/>
        </w:rPr>
        <w:t>，功耗＜</w:t>
      </w:r>
      <w:r w:rsidRPr="005E609D">
        <w:rPr>
          <w:kern w:val="0"/>
          <w:szCs w:val="28"/>
        </w:rPr>
        <w:t>8W</w:t>
      </w:r>
      <w:r w:rsidRPr="005E609D">
        <w:rPr>
          <w:kern w:val="0"/>
          <w:szCs w:val="28"/>
        </w:rPr>
        <w:t>；</w:t>
      </w:r>
    </w:p>
    <w:p w:rsidR="00BA0175" w:rsidRPr="005E609D" w:rsidP="00BA0175" w14:paraId="44C9AA83" w14:textId="77777777">
      <w:pPr>
        <w:numPr>
          <w:ilvl w:val="0"/>
          <w:numId w:val="33"/>
        </w:numPr>
        <w:tabs>
          <w:tab w:val="left" w:pos="0"/>
          <w:tab w:val="left" w:pos="980"/>
        </w:tabs>
        <w:ind w:left="0" w:firstLine="480" w:firstLineChars="0"/>
        <w:rPr>
          <w:kern w:val="0"/>
          <w:szCs w:val="28"/>
        </w:rPr>
      </w:pPr>
      <w:r w:rsidRPr="005E609D">
        <w:rPr>
          <w:kern w:val="0"/>
          <w:szCs w:val="28"/>
        </w:rPr>
        <w:t>工作温度：</w:t>
      </w:r>
      <w:r w:rsidRPr="005E609D">
        <w:rPr>
          <w:kern w:val="0"/>
          <w:szCs w:val="28"/>
        </w:rPr>
        <w:t>-40</w:t>
      </w:r>
      <w:r w:rsidRPr="005E609D">
        <w:rPr>
          <w:rFonts w:ascii="宋体" w:eastAsia="宋体" w:hAnsi="宋体" w:cs="宋体" w:hint="eastAsia"/>
          <w:kern w:val="0"/>
          <w:szCs w:val="28"/>
        </w:rPr>
        <w:t>℃</w:t>
      </w:r>
      <w:r w:rsidRPr="005E609D">
        <w:rPr>
          <w:kern w:val="0"/>
          <w:szCs w:val="28"/>
        </w:rPr>
        <w:t>~85</w:t>
      </w:r>
      <w:r w:rsidRPr="005E609D">
        <w:rPr>
          <w:rFonts w:ascii="宋体" w:eastAsia="宋体" w:hAnsi="宋体" w:cs="宋体" w:hint="eastAsia"/>
          <w:kern w:val="0"/>
          <w:szCs w:val="28"/>
        </w:rPr>
        <w:t>℃</w:t>
      </w:r>
      <w:r w:rsidRPr="005E609D">
        <w:rPr>
          <w:kern w:val="0"/>
          <w:szCs w:val="28"/>
        </w:rPr>
        <w:t>；</w:t>
      </w:r>
    </w:p>
    <w:p w:rsidR="00BA0175" w:rsidRPr="005E609D" w:rsidP="00BA0175" w14:paraId="079F3484" w14:textId="77777777">
      <w:pPr>
        <w:numPr>
          <w:ilvl w:val="0"/>
          <w:numId w:val="33"/>
        </w:numPr>
        <w:tabs>
          <w:tab w:val="left" w:pos="0"/>
          <w:tab w:val="left" w:pos="980"/>
        </w:tabs>
        <w:ind w:left="0" w:firstLine="480" w:firstLineChars="0"/>
        <w:rPr>
          <w:kern w:val="0"/>
          <w:szCs w:val="28"/>
        </w:rPr>
      </w:pPr>
      <w:r w:rsidRPr="005E609D">
        <w:rPr>
          <w:kern w:val="0"/>
          <w:szCs w:val="28"/>
        </w:rPr>
        <w:t>散热方式：自然散热；</w:t>
      </w:r>
    </w:p>
    <w:p w:rsidR="00BA0175" w:rsidRPr="005E609D" w:rsidP="00BA0175" w14:paraId="01AE6607" w14:textId="77777777">
      <w:pPr>
        <w:numPr>
          <w:ilvl w:val="0"/>
          <w:numId w:val="33"/>
        </w:numPr>
        <w:tabs>
          <w:tab w:val="left" w:pos="0"/>
          <w:tab w:val="left" w:pos="980"/>
        </w:tabs>
        <w:ind w:left="0" w:firstLine="480" w:firstLineChars="0"/>
        <w:rPr>
          <w:kern w:val="0"/>
          <w:szCs w:val="28"/>
        </w:rPr>
      </w:pPr>
      <w:r w:rsidRPr="005E609D">
        <w:rPr>
          <w:kern w:val="0"/>
          <w:szCs w:val="28"/>
        </w:rPr>
        <w:t>工作湿度：</w:t>
      </w:r>
      <w:r w:rsidRPr="005E609D">
        <w:rPr>
          <w:kern w:val="0"/>
          <w:szCs w:val="28"/>
        </w:rPr>
        <w:t>5%~95%</w:t>
      </w:r>
      <w:r w:rsidRPr="005E609D">
        <w:rPr>
          <w:kern w:val="0"/>
          <w:szCs w:val="28"/>
        </w:rPr>
        <w:t>非凝露。</w:t>
      </w:r>
    </w:p>
    <w:p w:rsidR="00BA0175" w:rsidRPr="005E609D" w:rsidP="00BA0175" w14:paraId="1A8CC541" w14:textId="77777777">
      <w:pPr>
        <w:numPr>
          <w:ilvl w:val="0"/>
          <w:numId w:val="21"/>
        </w:numPr>
        <w:ind w:left="0" w:firstLine="561" w:firstLineChars="0"/>
        <w:outlineLvl w:val="2"/>
        <w:rPr>
          <w:b/>
          <w:szCs w:val="28"/>
        </w:rPr>
      </w:pPr>
      <w:r w:rsidRPr="005E609D">
        <w:rPr>
          <w:b/>
        </w:rPr>
        <w:t>信号灯</w:t>
      </w:r>
    </w:p>
    <w:p w:rsidR="00BA0175" w:rsidRPr="005E609D" w:rsidP="00BA0175" w14:paraId="257816A0" w14:textId="77777777">
      <w:pPr>
        <w:ind w:firstLine="560"/>
        <w:rPr>
          <w:kern w:val="0"/>
          <w:szCs w:val="28"/>
        </w:rPr>
      </w:pPr>
      <w:r w:rsidRPr="005E609D">
        <w:rPr>
          <w:kern w:val="0"/>
          <w:szCs w:val="28"/>
        </w:rPr>
        <w:t>本项目中选择使用的交通信号灯应满足</w:t>
      </w:r>
      <w:r w:rsidRPr="005E609D">
        <w:rPr>
          <w:kern w:val="0"/>
          <w:szCs w:val="28"/>
        </w:rPr>
        <w:t>GB-14887-2011</w:t>
      </w:r>
      <w:r w:rsidRPr="005E609D">
        <w:rPr>
          <w:kern w:val="0"/>
          <w:szCs w:val="28"/>
        </w:rPr>
        <w:t>《道路交通信号灯》要求，通过公安部下属权威检测机构检测。</w:t>
      </w:r>
    </w:p>
    <w:p w:rsidR="00BA0175" w:rsidRPr="005E609D" w:rsidP="00BA0175" w14:paraId="0B08B199" w14:textId="77777777">
      <w:pPr>
        <w:ind w:firstLine="560"/>
        <w:rPr>
          <w:kern w:val="0"/>
          <w:szCs w:val="28"/>
        </w:rPr>
      </w:pPr>
      <w:r w:rsidRPr="005E609D">
        <w:rPr>
          <w:kern w:val="0"/>
          <w:szCs w:val="28"/>
        </w:rPr>
        <w:t>产品的材料要求：外壳要求防触电、防潮、防水、防尘、散热快；信号灯透光片采用抗紫外线的聚碳酸酯为原材料制造，颜色应与信号灯有明显区别，且在寿命期内不会褪色；线路板未阻燃线路板；外壳防护等级应不低于</w:t>
      </w:r>
      <w:r w:rsidRPr="005E609D">
        <w:rPr>
          <w:kern w:val="0"/>
          <w:szCs w:val="28"/>
        </w:rPr>
        <w:t>IP53</w:t>
      </w:r>
      <w:r w:rsidRPr="005E609D">
        <w:rPr>
          <w:kern w:val="0"/>
          <w:szCs w:val="28"/>
        </w:rPr>
        <w:t>。</w:t>
      </w:r>
    </w:p>
    <w:p w:rsidR="00BA0175" w:rsidRPr="005E609D" w:rsidP="00BA0175" w14:paraId="6791FA45" w14:textId="77777777">
      <w:pPr>
        <w:ind w:firstLine="560"/>
        <w:rPr>
          <w:kern w:val="0"/>
          <w:szCs w:val="28"/>
        </w:rPr>
      </w:pPr>
      <w:r w:rsidRPr="005E609D">
        <w:rPr>
          <w:kern w:val="0"/>
          <w:szCs w:val="28"/>
        </w:rPr>
        <w:t>发光单元要求：信号灯的发光单元采用</w:t>
      </w:r>
      <w:r w:rsidRPr="005E609D">
        <w:rPr>
          <w:kern w:val="0"/>
          <w:szCs w:val="28"/>
        </w:rPr>
        <w:t>LED</w:t>
      </w:r>
      <w:r w:rsidRPr="005E609D">
        <w:rPr>
          <w:kern w:val="0"/>
          <w:szCs w:val="28"/>
        </w:rPr>
        <w:t>光源，</w:t>
      </w:r>
      <w:r w:rsidRPr="005E609D">
        <w:rPr>
          <w:kern w:val="0"/>
          <w:szCs w:val="28"/>
        </w:rPr>
        <w:t>LED</w:t>
      </w:r>
      <w:r w:rsidRPr="005E609D">
        <w:rPr>
          <w:kern w:val="0"/>
          <w:szCs w:val="28"/>
        </w:rPr>
        <w:t>灯板部分采用一灯一电阻式；发光单元中的</w:t>
      </w:r>
      <w:r w:rsidRPr="005E609D">
        <w:rPr>
          <w:kern w:val="0"/>
          <w:szCs w:val="28"/>
        </w:rPr>
        <w:t>LED</w:t>
      </w:r>
      <w:r w:rsidRPr="005E609D">
        <w:rPr>
          <w:kern w:val="0"/>
          <w:szCs w:val="28"/>
        </w:rPr>
        <w:t>芯片采用四元素技术制造，使用寿命不小于</w:t>
      </w:r>
      <w:r w:rsidRPr="005E609D">
        <w:rPr>
          <w:kern w:val="0"/>
          <w:szCs w:val="28"/>
        </w:rPr>
        <w:t>50000</w:t>
      </w:r>
      <w:r w:rsidRPr="005E609D">
        <w:rPr>
          <w:kern w:val="0"/>
          <w:szCs w:val="28"/>
        </w:rPr>
        <w:t>小时；发光单元使用的</w:t>
      </w:r>
      <w:r w:rsidRPr="005E609D">
        <w:rPr>
          <w:kern w:val="0"/>
          <w:szCs w:val="28"/>
        </w:rPr>
        <w:t>LED</w:t>
      </w:r>
      <w:r w:rsidRPr="005E609D">
        <w:rPr>
          <w:kern w:val="0"/>
          <w:szCs w:val="28"/>
        </w:rPr>
        <w:t>基准波长为：红色</w:t>
      </w:r>
      <w:r w:rsidRPr="005E609D">
        <w:rPr>
          <w:kern w:val="0"/>
          <w:szCs w:val="28"/>
        </w:rPr>
        <w:t>625±5nm</w:t>
      </w:r>
      <w:r w:rsidRPr="005E609D">
        <w:rPr>
          <w:kern w:val="0"/>
          <w:szCs w:val="28"/>
        </w:rPr>
        <w:t>、黄色</w:t>
      </w:r>
      <w:r w:rsidRPr="005E609D">
        <w:rPr>
          <w:kern w:val="0"/>
          <w:szCs w:val="28"/>
        </w:rPr>
        <w:t>590±5nm</w:t>
      </w:r>
      <w:r w:rsidRPr="005E609D">
        <w:rPr>
          <w:kern w:val="0"/>
          <w:szCs w:val="28"/>
        </w:rPr>
        <w:t>、绿色</w:t>
      </w:r>
      <w:r w:rsidRPr="005E609D">
        <w:rPr>
          <w:kern w:val="0"/>
          <w:szCs w:val="28"/>
        </w:rPr>
        <w:t>505±2nm</w:t>
      </w:r>
      <w:r w:rsidRPr="005E609D">
        <w:rPr>
          <w:kern w:val="0"/>
          <w:szCs w:val="28"/>
        </w:rPr>
        <w:t>；红色、黄色、绿色三个圆形几何位置分立单元；机动车信号灯发光单元基准轴线上光强为标准规定的</w:t>
      </w:r>
      <w:r w:rsidRPr="005E609D">
        <w:rPr>
          <w:kern w:val="0"/>
          <w:szCs w:val="28"/>
        </w:rPr>
        <w:t>1</w:t>
      </w:r>
      <w:r w:rsidRPr="005E609D">
        <w:rPr>
          <w:kern w:val="0"/>
          <w:szCs w:val="28"/>
        </w:rPr>
        <w:t>级</w:t>
      </w:r>
      <w:r w:rsidRPr="005E609D">
        <w:rPr>
          <w:kern w:val="0"/>
          <w:szCs w:val="28"/>
        </w:rPr>
        <w:t>1</w:t>
      </w:r>
      <w:r w:rsidRPr="005E609D">
        <w:rPr>
          <w:kern w:val="0"/>
          <w:szCs w:val="28"/>
        </w:rPr>
        <w:t>类，发光单元光强分布符合标准规定的窄角度光强分布均匀，支持黄灯闪通，与交巡警总队主城区常规和重要应急处突线路技术要求一致。</w:t>
      </w:r>
    </w:p>
    <w:p w:rsidR="00BA0175" w:rsidRPr="005E609D" w:rsidP="00BA0175" w14:paraId="663B120A" w14:textId="77777777">
      <w:pPr>
        <w:numPr>
          <w:ilvl w:val="0"/>
          <w:numId w:val="34"/>
        </w:numPr>
        <w:ind w:firstLineChars="0"/>
        <w:contextualSpacing/>
        <w:rPr>
          <w:b/>
          <w:szCs w:val="28"/>
        </w:rPr>
      </w:pPr>
      <w:r w:rsidRPr="005E609D">
        <w:rPr>
          <w:b/>
          <w:szCs w:val="28"/>
        </w:rPr>
        <w:t>机动车信号灯</w:t>
      </w:r>
    </w:p>
    <w:p w:rsidR="00BA0175" w:rsidRPr="005E609D" w:rsidP="00BA0175" w14:paraId="032FF5D5" w14:textId="77777777">
      <w:pPr>
        <w:ind w:firstLine="560"/>
        <w:rPr>
          <w:kern w:val="0"/>
          <w:szCs w:val="28"/>
        </w:rPr>
      </w:pPr>
      <w:r w:rsidRPr="005E609D">
        <w:rPr>
          <w:kern w:val="0"/>
          <w:szCs w:val="28"/>
        </w:rPr>
        <w:t>（</w:t>
      </w:r>
      <w:r w:rsidRPr="005E609D">
        <w:rPr>
          <w:kern w:val="0"/>
          <w:szCs w:val="28"/>
        </w:rPr>
        <w:t>1</w:t>
      </w:r>
      <w:r w:rsidRPr="005E609D">
        <w:rPr>
          <w:kern w:val="0"/>
          <w:szCs w:val="28"/>
        </w:rPr>
        <w:t>）圆盘机动车信号灯</w:t>
      </w:r>
    </w:p>
    <w:p w:rsidR="00BA0175" w:rsidRPr="005E609D" w:rsidP="00BA0175" w14:paraId="61F6AAF1" w14:textId="77777777">
      <w:pPr>
        <w:numPr>
          <w:ilvl w:val="0"/>
          <w:numId w:val="33"/>
        </w:numPr>
        <w:tabs>
          <w:tab w:val="left" w:pos="0"/>
          <w:tab w:val="left" w:pos="980"/>
        </w:tabs>
        <w:ind w:left="0" w:firstLine="480" w:firstLineChars="0"/>
        <w:rPr>
          <w:kern w:val="0"/>
          <w:szCs w:val="28"/>
        </w:rPr>
      </w:pPr>
      <w:r w:rsidRPr="005E609D">
        <w:rPr>
          <w:kern w:val="0"/>
          <w:szCs w:val="28"/>
        </w:rPr>
        <w:t>三灯三色</w:t>
      </w:r>
      <w:r w:rsidRPr="005E609D">
        <w:rPr>
          <w:kern w:val="0"/>
          <w:szCs w:val="28"/>
        </w:rPr>
        <w:t>,</w:t>
      </w:r>
      <w:r w:rsidRPr="005E609D">
        <w:rPr>
          <w:kern w:val="0"/>
          <w:szCs w:val="28"/>
        </w:rPr>
        <w:t>发光单元透光面直径为</w:t>
      </w:r>
      <w:r w:rsidRPr="005E609D">
        <w:rPr>
          <w:kern w:val="0"/>
          <w:szCs w:val="28"/>
        </w:rPr>
        <w:t>400mm,</w:t>
      </w:r>
      <w:r w:rsidRPr="005E609D">
        <w:rPr>
          <w:kern w:val="0"/>
          <w:szCs w:val="28"/>
        </w:rPr>
        <w:t>红色、黄色、绿色三个圆形几何位置分立单元</w:t>
      </w:r>
      <w:r w:rsidRPr="005E609D">
        <w:rPr>
          <w:kern w:val="0"/>
          <w:szCs w:val="28"/>
        </w:rPr>
        <w:t>;</w:t>
      </w:r>
    </w:p>
    <w:p w:rsidR="00BA0175" w:rsidRPr="005E609D" w:rsidP="00BA0175" w14:paraId="4F08D318" w14:textId="77777777">
      <w:pPr>
        <w:numPr>
          <w:ilvl w:val="0"/>
          <w:numId w:val="33"/>
        </w:numPr>
        <w:tabs>
          <w:tab w:val="left" w:pos="0"/>
          <w:tab w:val="left" w:pos="980"/>
        </w:tabs>
        <w:ind w:left="0" w:firstLine="480" w:firstLineChars="0"/>
        <w:rPr>
          <w:kern w:val="0"/>
          <w:szCs w:val="28"/>
        </w:rPr>
      </w:pPr>
      <w:r w:rsidRPr="005E609D">
        <w:rPr>
          <w:kern w:val="0"/>
          <w:szCs w:val="28"/>
        </w:rPr>
        <w:t>发光单元使用的</w:t>
      </w:r>
      <w:r w:rsidRPr="005E609D">
        <w:rPr>
          <w:kern w:val="0"/>
          <w:szCs w:val="28"/>
        </w:rPr>
        <w:t>LED</w:t>
      </w:r>
      <w:r w:rsidRPr="005E609D">
        <w:rPr>
          <w:kern w:val="0"/>
          <w:szCs w:val="28"/>
        </w:rPr>
        <w:t>基准波长为：红色</w:t>
      </w:r>
      <w:r w:rsidRPr="005E609D">
        <w:rPr>
          <w:kern w:val="0"/>
          <w:szCs w:val="28"/>
        </w:rPr>
        <w:t>625±5nm</w:t>
      </w:r>
      <w:r w:rsidRPr="005E609D">
        <w:rPr>
          <w:kern w:val="0"/>
          <w:szCs w:val="28"/>
        </w:rPr>
        <w:t>、黄色</w:t>
      </w:r>
      <w:r w:rsidRPr="005E609D">
        <w:rPr>
          <w:kern w:val="0"/>
          <w:szCs w:val="28"/>
        </w:rPr>
        <w:t xml:space="preserve"> 590±5nm</w:t>
      </w:r>
      <w:r w:rsidRPr="005E609D">
        <w:rPr>
          <w:kern w:val="0"/>
          <w:szCs w:val="28"/>
        </w:rPr>
        <w:t>、绿色</w:t>
      </w:r>
      <w:r w:rsidRPr="005E609D">
        <w:rPr>
          <w:kern w:val="0"/>
          <w:szCs w:val="28"/>
        </w:rPr>
        <w:t>505±2nm</w:t>
      </w:r>
      <w:r w:rsidRPr="005E609D">
        <w:rPr>
          <w:kern w:val="0"/>
          <w:szCs w:val="28"/>
        </w:rPr>
        <w:t>；</w:t>
      </w:r>
    </w:p>
    <w:p w:rsidR="00BA0175" w:rsidRPr="005E609D" w:rsidP="00BA0175" w14:paraId="20970DA5" w14:textId="77777777">
      <w:pPr>
        <w:numPr>
          <w:ilvl w:val="0"/>
          <w:numId w:val="33"/>
        </w:numPr>
        <w:tabs>
          <w:tab w:val="left" w:pos="0"/>
          <w:tab w:val="left" w:pos="980"/>
        </w:tabs>
        <w:ind w:left="0" w:firstLine="480" w:firstLineChars="0"/>
        <w:rPr>
          <w:kern w:val="0"/>
          <w:szCs w:val="28"/>
        </w:rPr>
      </w:pPr>
      <w:r w:rsidRPr="005E609D">
        <w:rPr>
          <w:kern w:val="0"/>
          <w:szCs w:val="28"/>
        </w:rPr>
        <w:t>机动车信号灯发光单元基准轴线上光强为标准规定的</w:t>
      </w:r>
      <w:r w:rsidRPr="005E609D">
        <w:rPr>
          <w:kern w:val="0"/>
          <w:szCs w:val="28"/>
        </w:rPr>
        <w:t>1</w:t>
      </w:r>
      <w:r w:rsidRPr="005E609D">
        <w:rPr>
          <w:kern w:val="0"/>
          <w:szCs w:val="28"/>
        </w:rPr>
        <w:t>级</w:t>
      </w:r>
      <w:r w:rsidRPr="005E609D">
        <w:rPr>
          <w:kern w:val="0"/>
          <w:szCs w:val="28"/>
        </w:rPr>
        <w:t>1</w:t>
      </w:r>
      <w:r w:rsidRPr="005E609D">
        <w:rPr>
          <w:kern w:val="0"/>
          <w:szCs w:val="28"/>
        </w:rPr>
        <w:t>类，发光单元光强分布符合标准规定的窄角度光强分布均匀；</w:t>
      </w:r>
    </w:p>
    <w:p w:rsidR="00BA0175" w:rsidRPr="005E609D" w:rsidP="00BA0175" w14:paraId="5DF3492F" w14:textId="77777777">
      <w:pPr>
        <w:numPr>
          <w:ilvl w:val="0"/>
          <w:numId w:val="33"/>
        </w:numPr>
        <w:tabs>
          <w:tab w:val="left" w:pos="0"/>
          <w:tab w:val="left" w:pos="980"/>
        </w:tabs>
        <w:ind w:left="0" w:firstLine="480" w:firstLineChars="0"/>
        <w:rPr>
          <w:kern w:val="0"/>
          <w:szCs w:val="28"/>
        </w:rPr>
      </w:pPr>
      <w:r w:rsidRPr="005E609D">
        <w:rPr>
          <w:kern w:val="0"/>
          <w:szCs w:val="28"/>
        </w:rPr>
        <w:t>左右上下视角：</w:t>
      </w:r>
      <w:r w:rsidRPr="005E609D">
        <w:rPr>
          <w:kern w:val="0"/>
          <w:szCs w:val="28"/>
        </w:rPr>
        <w:t>30°</w:t>
      </w:r>
      <w:r w:rsidRPr="005E609D">
        <w:rPr>
          <w:kern w:val="0"/>
          <w:szCs w:val="28"/>
        </w:rPr>
        <w:t>；</w:t>
      </w:r>
    </w:p>
    <w:p w:rsidR="00BA0175" w:rsidRPr="005E609D" w:rsidP="00BA0175" w14:paraId="594B6C89" w14:textId="77777777">
      <w:pPr>
        <w:numPr>
          <w:ilvl w:val="0"/>
          <w:numId w:val="33"/>
        </w:numPr>
        <w:tabs>
          <w:tab w:val="left" w:pos="0"/>
          <w:tab w:val="left" w:pos="980"/>
        </w:tabs>
        <w:ind w:left="0" w:firstLine="480" w:firstLineChars="0"/>
        <w:rPr>
          <w:kern w:val="0"/>
          <w:szCs w:val="28"/>
        </w:rPr>
      </w:pPr>
      <w:r w:rsidRPr="005E609D">
        <w:rPr>
          <w:kern w:val="0"/>
          <w:szCs w:val="28"/>
        </w:rPr>
        <w:t>可视距离</w:t>
      </w:r>
      <w:r w:rsidRPr="005E609D">
        <w:rPr>
          <w:kern w:val="0"/>
          <w:szCs w:val="28"/>
        </w:rPr>
        <w:t>≥300m</w:t>
      </w:r>
      <w:r w:rsidRPr="005E609D">
        <w:rPr>
          <w:kern w:val="0"/>
          <w:szCs w:val="28"/>
        </w:rPr>
        <w:t>；</w:t>
      </w:r>
    </w:p>
    <w:p w:rsidR="00BA0175" w:rsidRPr="005E609D" w:rsidP="00BA0175" w14:paraId="3D8FA327" w14:textId="77777777">
      <w:pPr>
        <w:numPr>
          <w:ilvl w:val="0"/>
          <w:numId w:val="33"/>
        </w:numPr>
        <w:tabs>
          <w:tab w:val="left" w:pos="0"/>
          <w:tab w:val="left" w:pos="980"/>
        </w:tabs>
        <w:ind w:left="0" w:firstLine="480" w:firstLineChars="0"/>
        <w:rPr>
          <w:kern w:val="0"/>
          <w:szCs w:val="28"/>
        </w:rPr>
      </w:pPr>
      <w:r w:rsidRPr="005E609D">
        <w:rPr>
          <w:kern w:val="0"/>
          <w:szCs w:val="28"/>
        </w:rPr>
        <w:t>具有</w:t>
      </w:r>
      <w:r w:rsidRPr="005E609D">
        <w:rPr>
          <w:kern w:val="0"/>
          <w:szCs w:val="28"/>
        </w:rPr>
        <w:t>PLC</w:t>
      </w:r>
      <w:r w:rsidRPr="005E609D">
        <w:rPr>
          <w:kern w:val="0"/>
          <w:szCs w:val="28"/>
        </w:rPr>
        <w:t>通讯功能，支持信号灯运行状态远程查询；信号灯不亮故障、红绿同亮故障、灯串损坏故障、通讯故障等故障主动上报；亮度调整等功能；</w:t>
      </w:r>
    </w:p>
    <w:p w:rsidR="00BA0175" w:rsidRPr="005E609D" w:rsidP="00BA0175" w14:paraId="4A72F1C6" w14:textId="77777777">
      <w:pPr>
        <w:numPr>
          <w:ilvl w:val="0"/>
          <w:numId w:val="33"/>
        </w:numPr>
        <w:tabs>
          <w:tab w:val="left" w:pos="0"/>
          <w:tab w:val="left" w:pos="980"/>
        </w:tabs>
        <w:ind w:left="0" w:firstLine="480" w:firstLineChars="0"/>
        <w:rPr>
          <w:kern w:val="0"/>
          <w:szCs w:val="28"/>
        </w:rPr>
      </w:pPr>
      <w:r w:rsidRPr="005E609D">
        <w:rPr>
          <w:kern w:val="0"/>
          <w:szCs w:val="28"/>
        </w:rPr>
        <w:t>发光单元采用进口超高亮</w:t>
      </w:r>
      <w:r w:rsidRPr="005E609D">
        <w:rPr>
          <w:kern w:val="0"/>
          <w:szCs w:val="28"/>
        </w:rPr>
        <w:t>LED</w:t>
      </w:r>
      <w:r w:rsidRPr="005E609D">
        <w:rPr>
          <w:kern w:val="0"/>
          <w:szCs w:val="28"/>
        </w:rPr>
        <w:t>芯片，</w:t>
      </w:r>
      <w:r w:rsidRPr="005E609D">
        <w:rPr>
          <w:kern w:val="0"/>
          <w:szCs w:val="28"/>
        </w:rPr>
        <w:t>LED</w:t>
      </w:r>
      <w:r w:rsidRPr="005E609D">
        <w:rPr>
          <w:kern w:val="0"/>
          <w:szCs w:val="28"/>
        </w:rPr>
        <w:t>灯板部分采用一灯一电阻式；</w:t>
      </w:r>
    </w:p>
    <w:p w:rsidR="00BA0175" w:rsidRPr="005E609D" w:rsidP="00BA0175" w14:paraId="36B21445" w14:textId="77777777">
      <w:pPr>
        <w:numPr>
          <w:ilvl w:val="0"/>
          <w:numId w:val="33"/>
        </w:numPr>
        <w:tabs>
          <w:tab w:val="left" w:pos="0"/>
          <w:tab w:val="left" w:pos="980"/>
        </w:tabs>
        <w:ind w:left="0" w:firstLine="480" w:firstLineChars="0"/>
        <w:rPr>
          <w:kern w:val="0"/>
          <w:szCs w:val="28"/>
        </w:rPr>
      </w:pPr>
      <w:r w:rsidRPr="005E609D">
        <w:rPr>
          <w:kern w:val="0"/>
          <w:szCs w:val="28"/>
        </w:rPr>
        <w:t>发光单元中的</w:t>
      </w:r>
      <w:r w:rsidRPr="005E609D">
        <w:rPr>
          <w:kern w:val="0"/>
          <w:szCs w:val="28"/>
        </w:rPr>
        <w:t>LED</w:t>
      </w:r>
      <w:r w:rsidRPr="005E609D">
        <w:rPr>
          <w:kern w:val="0"/>
          <w:szCs w:val="28"/>
        </w:rPr>
        <w:t>芯片采用四元素技术制造，使用寿命不小于</w:t>
      </w:r>
      <w:r w:rsidRPr="005E609D">
        <w:rPr>
          <w:kern w:val="0"/>
          <w:szCs w:val="28"/>
        </w:rPr>
        <w:t>50000</w:t>
      </w:r>
      <w:r w:rsidRPr="005E609D">
        <w:rPr>
          <w:kern w:val="0"/>
          <w:szCs w:val="28"/>
        </w:rPr>
        <w:t>小时；</w:t>
      </w:r>
    </w:p>
    <w:p w:rsidR="00BA0175" w:rsidRPr="005E609D" w:rsidP="00BA0175" w14:paraId="68C05EA6" w14:textId="77777777">
      <w:pPr>
        <w:numPr>
          <w:ilvl w:val="0"/>
          <w:numId w:val="33"/>
        </w:numPr>
        <w:tabs>
          <w:tab w:val="left" w:pos="0"/>
          <w:tab w:val="left" w:pos="980"/>
        </w:tabs>
        <w:ind w:left="0" w:firstLine="480" w:firstLineChars="0"/>
        <w:rPr>
          <w:kern w:val="0"/>
          <w:szCs w:val="28"/>
        </w:rPr>
      </w:pPr>
      <w:r w:rsidRPr="005E609D">
        <w:rPr>
          <w:kern w:val="0"/>
          <w:szCs w:val="28"/>
        </w:rPr>
        <w:t>开关电源，无需单独供电；</w:t>
      </w:r>
    </w:p>
    <w:p w:rsidR="00BA0175" w:rsidRPr="005E609D" w:rsidP="00BA0175" w14:paraId="36FC005D" w14:textId="77777777">
      <w:pPr>
        <w:numPr>
          <w:ilvl w:val="0"/>
          <w:numId w:val="33"/>
        </w:numPr>
        <w:tabs>
          <w:tab w:val="left" w:pos="0"/>
          <w:tab w:val="left" w:pos="980"/>
        </w:tabs>
        <w:ind w:left="0" w:firstLine="480" w:firstLineChars="0"/>
        <w:rPr>
          <w:kern w:val="0"/>
          <w:szCs w:val="28"/>
        </w:rPr>
      </w:pPr>
      <w:r w:rsidRPr="005E609D">
        <w:rPr>
          <w:kern w:val="0"/>
          <w:szCs w:val="28"/>
        </w:rPr>
        <w:t>工作电压：</w:t>
      </w:r>
      <w:r w:rsidRPr="005E609D">
        <w:rPr>
          <w:kern w:val="0"/>
          <w:szCs w:val="28"/>
        </w:rPr>
        <w:t>AC176V-265V</w:t>
      </w:r>
      <w:r w:rsidRPr="005E609D">
        <w:rPr>
          <w:kern w:val="0"/>
          <w:szCs w:val="28"/>
        </w:rPr>
        <w:t>，</w:t>
      </w:r>
      <w:r w:rsidRPr="005E609D">
        <w:rPr>
          <w:kern w:val="0"/>
          <w:szCs w:val="28"/>
        </w:rPr>
        <w:t>60HZ/50HZ</w:t>
      </w:r>
      <w:r w:rsidRPr="005E609D">
        <w:rPr>
          <w:kern w:val="0"/>
          <w:szCs w:val="28"/>
        </w:rPr>
        <w:t>；</w:t>
      </w:r>
    </w:p>
    <w:p w:rsidR="00BA0175" w:rsidRPr="005E609D" w:rsidP="00BA0175" w14:paraId="7CA6C580" w14:textId="77777777">
      <w:pPr>
        <w:numPr>
          <w:ilvl w:val="0"/>
          <w:numId w:val="33"/>
        </w:numPr>
        <w:tabs>
          <w:tab w:val="left" w:pos="0"/>
          <w:tab w:val="left" w:pos="980"/>
        </w:tabs>
        <w:ind w:left="0" w:firstLine="480" w:firstLineChars="0"/>
        <w:rPr>
          <w:kern w:val="0"/>
          <w:szCs w:val="28"/>
        </w:rPr>
      </w:pPr>
      <w:r w:rsidRPr="005E609D">
        <w:rPr>
          <w:kern w:val="0"/>
          <w:szCs w:val="28"/>
        </w:rPr>
        <w:t>额定功率：</w:t>
      </w:r>
      <w:r w:rsidRPr="005E609D">
        <w:rPr>
          <w:kern w:val="0"/>
          <w:szCs w:val="28"/>
        </w:rPr>
        <w:t>≤19W</w:t>
      </w:r>
      <w:r w:rsidRPr="005E609D">
        <w:rPr>
          <w:kern w:val="0"/>
          <w:szCs w:val="28"/>
        </w:rPr>
        <w:t>；</w:t>
      </w:r>
    </w:p>
    <w:p w:rsidR="00BA0175" w:rsidRPr="005E609D" w:rsidP="00BA0175" w14:paraId="24F3B7E9" w14:textId="77777777">
      <w:pPr>
        <w:numPr>
          <w:ilvl w:val="0"/>
          <w:numId w:val="33"/>
        </w:numPr>
        <w:tabs>
          <w:tab w:val="left" w:pos="0"/>
          <w:tab w:val="left" w:pos="980"/>
        </w:tabs>
        <w:ind w:left="0" w:firstLine="480" w:firstLineChars="0"/>
        <w:rPr>
          <w:kern w:val="0"/>
          <w:szCs w:val="28"/>
        </w:rPr>
      </w:pPr>
      <w:r w:rsidRPr="005E609D">
        <w:rPr>
          <w:kern w:val="0"/>
          <w:szCs w:val="28"/>
        </w:rPr>
        <w:t>采用防风、放落设计；</w:t>
      </w:r>
    </w:p>
    <w:p w:rsidR="00BA0175" w:rsidRPr="005E609D" w:rsidP="00BA0175" w14:paraId="34E33B97" w14:textId="77777777">
      <w:pPr>
        <w:numPr>
          <w:ilvl w:val="0"/>
          <w:numId w:val="33"/>
        </w:numPr>
        <w:tabs>
          <w:tab w:val="left" w:pos="0"/>
          <w:tab w:val="left" w:pos="980"/>
        </w:tabs>
        <w:ind w:left="0" w:firstLine="480" w:firstLineChars="0"/>
        <w:rPr>
          <w:kern w:val="0"/>
          <w:szCs w:val="28"/>
        </w:rPr>
      </w:pPr>
      <w:r w:rsidRPr="005E609D">
        <w:rPr>
          <w:kern w:val="0"/>
          <w:szCs w:val="28"/>
        </w:rPr>
        <w:t>每个灯盘可独立打开；</w:t>
      </w:r>
    </w:p>
    <w:p w:rsidR="00BA0175" w:rsidRPr="005E609D" w:rsidP="00BA0175" w14:paraId="0C71D072" w14:textId="77777777">
      <w:pPr>
        <w:numPr>
          <w:ilvl w:val="0"/>
          <w:numId w:val="33"/>
        </w:numPr>
        <w:tabs>
          <w:tab w:val="left" w:pos="0"/>
          <w:tab w:val="left" w:pos="980"/>
        </w:tabs>
        <w:ind w:left="0" w:firstLine="480" w:firstLineChars="0"/>
        <w:rPr>
          <w:kern w:val="0"/>
          <w:szCs w:val="28"/>
        </w:rPr>
      </w:pPr>
      <w:r w:rsidRPr="005E609D">
        <w:rPr>
          <w:kern w:val="0"/>
          <w:szCs w:val="28"/>
        </w:rPr>
        <w:t>背架式设计，灯体可旋转角度</w:t>
      </w:r>
      <w:r w:rsidRPr="005E609D">
        <w:rPr>
          <w:kern w:val="0"/>
          <w:szCs w:val="28"/>
        </w:rPr>
        <w:t>&gt;70°</w:t>
      </w:r>
      <w:r w:rsidRPr="005E609D">
        <w:rPr>
          <w:kern w:val="0"/>
          <w:szCs w:val="28"/>
        </w:rPr>
        <w:t>；</w:t>
      </w:r>
    </w:p>
    <w:p w:rsidR="00BA0175" w:rsidRPr="005E609D" w:rsidP="00BA0175" w14:paraId="05566EEC" w14:textId="77777777">
      <w:pPr>
        <w:numPr>
          <w:ilvl w:val="0"/>
          <w:numId w:val="33"/>
        </w:numPr>
        <w:tabs>
          <w:tab w:val="left" w:pos="0"/>
          <w:tab w:val="left" w:pos="980"/>
        </w:tabs>
        <w:ind w:left="0" w:firstLine="480" w:firstLineChars="0"/>
        <w:rPr>
          <w:kern w:val="0"/>
          <w:szCs w:val="28"/>
        </w:rPr>
      </w:pPr>
      <w:r w:rsidRPr="005E609D">
        <w:rPr>
          <w:kern w:val="0"/>
          <w:szCs w:val="28"/>
        </w:rPr>
        <w:t>外壳材质：</w:t>
      </w:r>
      <w:r w:rsidRPr="005E609D">
        <w:rPr>
          <w:kern w:val="0"/>
          <w:szCs w:val="28"/>
        </w:rPr>
        <w:t>ABS</w:t>
      </w:r>
      <w:r w:rsidRPr="005E609D">
        <w:rPr>
          <w:kern w:val="0"/>
          <w:szCs w:val="28"/>
        </w:rPr>
        <w:t>工程塑料，支持黑色</w:t>
      </w:r>
      <w:r w:rsidRPr="005E609D">
        <w:rPr>
          <w:kern w:val="0"/>
          <w:szCs w:val="28"/>
        </w:rPr>
        <w:t>/</w:t>
      </w:r>
      <w:r w:rsidRPr="005E609D">
        <w:rPr>
          <w:kern w:val="0"/>
          <w:szCs w:val="28"/>
        </w:rPr>
        <w:t>黄色喷涂外壳；</w:t>
      </w:r>
    </w:p>
    <w:p w:rsidR="00BA0175" w:rsidRPr="005E609D" w:rsidP="00BA0175" w14:paraId="5FEA0E7A" w14:textId="77777777">
      <w:pPr>
        <w:numPr>
          <w:ilvl w:val="0"/>
          <w:numId w:val="33"/>
        </w:numPr>
        <w:tabs>
          <w:tab w:val="left" w:pos="0"/>
          <w:tab w:val="left" w:pos="980"/>
        </w:tabs>
        <w:ind w:left="0" w:firstLine="480" w:firstLineChars="0"/>
        <w:rPr>
          <w:kern w:val="0"/>
          <w:szCs w:val="28"/>
        </w:rPr>
        <w:sectPr w:rsidSect="004B24A1">
          <w:headerReference w:type="even" r:id="rId67"/>
          <w:headerReference w:type="default" r:id="rId68"/>
          <w:footerReference w:type="even" r:id="rId69"/>
          <w:footerReference w:type="default" r:id="rId70"/>
          <w:headerReference w:type="first" r:id="rId71"/>
          <w:footerReference w:type="first" r:id="rId72"/>
          <w:type w:val="nextPage"/>
          <w:pgSz w:w="23814" w:h="16840" w:orient="landscape" w:code="8"/>
          <w:pgMar w:top="1474" w:right="1134" w:bottom="1701" w:left="1701" w:header="0" w:footer="340" w:gutter="567"/>
          <w:pgNumType w:start="11"/>
          <w:cols w:num="2" w:space="840"/>
          <w:titlePg w:val="0"/>
          <w:docGrid w:type="linesAndChars" w:linePitch="381"/>
        </w:sectPr>
      </w:pPr>
      <w:r w:rsidRPr="005E609D">
        <w:rPr>
          <w:kern w:val="0"/>
          <w:szCs w:val="28"/>
        </w:rPr>
        <w:t>外壳防触电、防潮、防水、防尘、散热快；</w:t>
      </w:r>
    </w:p>
    <w:p w:rsidR="00BA0175" w:rsidRPr="005E609D" w:rsidP="00BA0175" w14:paraId="313A47BF" w14:textId="77777777">
      <w:pPr>
        <w:numPr>
          <w:ilvl w:val="0"/>
          <w:numId w:val="33"/>
        </w:numPr>
        <w:tabs>
          <w:tab w:val="left" w:pos="0"/>
          <w:tab w:val="left" w:pos="980"/>
        </w:tabs>
        <w:ind w:left="0" w:firstLine="480" w:firstLineChars="0"/>
        <w:rPr>
          <w:kern w:val="0"/>
          <w:szCs w:val="28"/>
        </w:rPr>
      </w:pPr>
      <w:r w:rsidRPr="005E609D">
        <w:rPr>
          <w:kern w:val="0"/>
          <w:szCs w:val="28"/>
        </w:rPr>
        <w:t>信号灯透光片采用抗紫外线的聚碳酸酯为原材料制造，颜色应与信号灯有明显区别，且在寿命期内不会褪色；</w:t>
      </w:r>
    </w:p>
    <w:p w:rsidR="00BA0175" w:rsidRPr="005E609D" w:rsidP="00BA0175" w14:paraId="23DF33AB" w14:textId="77777777">
      <w:pPr>
        <w:numPr>
          <w:ilvl w:val="0"/>
          <w:numId w:val="33"/>
        </w:numPr>
        <w:tabs>
          <w:tab w:val="left" w:pos="0"/>
          <w:tab w:val="left" w:pos="980"/>
        </w:tabs>
        <w:ind w:left="0" w:firstLine="480" w:firstLineChars="0"/>
        <w:rPr>
          <w:kern w:val="0"/>
          <w:szCs w:val="28"/>
        </w:rPr>
      </w:pPr>
      <w:r w:rsidRPr="005E609D">
        <w:rPr>
          <w:kern w:val="0"/>
          <w:szCs w:val="28"/>
        </w:rPr>
        <w:t>线路板为阻燃线路板；</w:t>
      </w:r>
    </w:p>
    <w:p w:rsidR="00BA0175" w:rsidRPr="005E609D" w:rsidP="00BA0175" w14:paraId="44CDF353" w14:textId="77777777">
      <w:pPr>
        <w:numPr>
          <w:ilvl w:val="0"/>
          <w:numId w:val="33"/>
        </w:numPr>
        <w:tabs>
          <w:tab w:val="left" w:pos="0"/>
          <w:tab w:val="left" w:pos="980"/>
        </w:tabs>
        <w:ind w:left="0" w:firstLine="480" w:firstLineChars="0"/>
        <w:rPr>
          <w:kern w:val="0"/>
          <w:szCs w:val="28"/>
        </w:rPr>
      </w:pPr>
      <w:r w:rsidRPr="005E609D">
        <w:rPr>
          <w:kern w:val="0"/>
          <w:szCs w:val="28"/>
        </w:rPr>
        <w:t>环境温度：</w:t>
      </w:r>
      <w:r w:rsidRPr="005E609D">
        <w:rPr>
          <w:kern w:val="0"/>
          <w:szCs w:val="28"/>
        </w:rPr>
        <w:t>-40</w:t>
      </w:r>
      <w:r w:rsidRPr="005E609D">
        <w:rPr>
          <w:rFonts w:ascii="宋体" w:eastAsia="宋体" w:hAnsi="宋体" w:cs="宋体" w:hint="eastAsia"/>
          <w:kern w:val="0"/>
          <w:szCs w:val="28"/>
        </w:rPr>
        <w:t>℃</w:t>
      </w:r>
      <w:r w:rsidRPr="005E609D">
        <w:rPr>
          <w:kern w:val="0"/>
          <w:szCs w:val="28"/>
        </w:rPr>
        <w:t>~+80</w:t>
      </w:r>
      <w:r w:rsidRPr="005E609D">
        <w:rPr>
          <w:rFonts w:ascii="宋体" w:eastAsia="宋体" w:hAnsi="宋体" w:cs="宋体" w:hint="eastAsia"/>
          <w:kern w:val="0"/>
          <w:szCs w:val="28"/>
        </w:rPr>
        <w:t>℃</w:t>
      </w:r>
      <w:r w:rsidRPr="005E609D">
        <w:rPr>
          <w:kern w:val="0"/>
          <w:szCs w:val="28"/>
        </w:rPr>
        <w:t>；</w:t>
      </w:r>
    </w:p>
    <w:p w:rsidR="00BA0175" w:rsidRPr="005E609D" w:rsidP="00BA0175" w14:paraId="2BFC8694" w14:textId="77777777">
      <w:pPr>
        <w:numPr>
          <w:ilvl w:val="0"/>
          <w:numId w:val="33"/>
        </w:numPr>
        <w:tabs>
          <w:tab w:val="left" w:pos="0"/>
          <w:tab w:val="left" w:pos="980"/>
        </w:tabs>
        <w:ind w:left="0" w:firstLine="480" w:firstLineChars="0"/>
        <w:rPr>
          <w:kern w:val="0"/>
          <w:szCs w:val="28"/>
        </w:rPr>
      </w:pPr>
      <w:r w:rsidRPr="005E609D">
        <w:rPr>
          <w:kern w:val="0"/>
          <w:szCs w:val="28"/>
        </w:rPr>
        <w:t>工作相对湿度：</w:t>
      </w:r>
      <w:r w:rsidRPr="005E609D">
        <w:rPr>
          <w:kern w:val="0"/>
          <w:szCs w:val="28"/>
        </w:rPr>
        <w:t xml:space="preserve"> 5%</w:t>
      </w:r>
      <w:r w:rsidRPr="005E609D">
        <w:rPr>
          <w:kern w:val="0"/>
          <w:szCs w:val="28"/>
        </w:rPr>
        <w:t>～</w:t>
      </w:r>
      <w:r w:rsidRPr="005E609D">
        <w:rPr>
          <w:kern w:val="0"/>
          <w:szCs w:val="28"/>
        </w:rPr>
        <w:t>95%</w:t>
      </w:r>
      <w:r w:rsidRPr="005E609D">
        <w:rPr>
          <w:kern w:val="0"/>
          <w:szCs w:val="28"/>
        </w:rPr>
        <w:t>（不结露）；</w:t>
      </w:r>
    </w:p>
    <w:p w:rsidR="00BA0175" w:rsidRPr="005E609D" w:rsidP="00BA0175" w14:paraId="11C3A3ED" w14:textId="77777777">
      <w:pPr>
        <w:numPr>
          <w:ilvl w:val="0"/>
          <w:numId w:val="33"/>
        </w:numPr>
        <w:tabs>
          <w:tab w:val="left" w:pos="0"/>
          <w:tab w:val="left" w:pos="980"/>
        </w:tabs>
        <w:ind w:left="0" w:firstLine="480" w:firstLineChars="0"/>
        <w:rPr>
          <w:kern w:val="0"/>
          <w:szCs w:val="28"/>
        </w:rPr>
      </w:pPr>
      <w:r w:rsidRPr="005E609D">
        <w:rPr>
          <w:kern w:val="0"/>
          <w:szCs w:val="28"/>
        </w:rPr>
        <w:t>防护等级：</w:t>
      </w:r>
      <w:r w:rsidRPr="005E609D">
        <w:rPr>
          <w:kern w:val="0"/>
          <w:szCs w:val="28"/>
        </w:rPr>
        <w:t>IP53</w:t>
      </w:r>
      <w:r w:rsidRPr="005E609D">
        <w:rPr>
          <w:kern w:val="0"/>
          <w:szCs w:val="28"/>
        </w:rPr>
        <w:t>；</w:t>
      </w:r>
    </w:p>
    <w:p w:rsidR="00BA0175" w:rsidRPr="005E609D" w:rsidP="00BA0175" w14:paraId="19746B81" w14:textId="77777777">
      <w:pPr>
        <w:numPr>
          <w:ilvl w:val="0"/>
          <w:numId w:val="33"/>
        </w:numPr>
        <w:tabs>
          <w:tab w:val="left" w:pos="0"/>
          <w:tab w:val="left" w:pos="980"/>
        </w:tabs>
        <w:ind w:left="0" w:firstLine="480" w:firstLineChars="0"/>
        <w:rPr>
          <w:kern w:val="0"/>
          <w:szCs w:val="28"/>
        </w:rPr>
      </w:pPr>
      <w:r w:rsidRPr="005E609D">
        <w:rPr>
          <w:kern w:val="0"/>
          <w:szCs w:val="28"/>
        </w:rPr>
        <w:t>通过公安部下属权威检测机构检测，符合</w:t>
      </w:r>
      <w:r w:rsidRPr="005E609D">
        <w:rPr>
          <w:kern w:val="0"/>
          <w:szCs w:val="28"/>
        </w:rPr>
        <w:t>GB 14887-2011</w:t>
      </w:r>
      <w:r w:rsidRPr="005E609D">
        <w:rPr>
          <w:kern w:val="0"/>
          <w:szCs w:val="28"/>
        </w:rPr>
        <w:t>《道路交通信号灯》标准要求；</w:t>
      </w:r>
    </w:p>
    <w:p w:rsidR="00BA0175" w:rsidRPr="005E609D" w:rsidP="00BA0175" w14:paraId="224CF461" w14:textId="77777777">
      <w:pPr>
        <w:numPr>
          <w:ilvl w:val="0"/>
          <w:numId w:val="33"/>
        </w:numPr>
        <w:tabs>
          <w:tab w:val="left" w:pos="0"/>
          <w:tab w:val="left" w:pos="980"/>
        </w:tabs>
        <w:ind w:left="0" w:firstLine="480" w:firstLineChars="0"/>
        <w:rPr>
          <w:kern w:val="0"/>
          <w:szCs w:val="28"/>
        </w:rPr>
      </w:pPr>
      <w:r w:rsidRPr="005E609D">
        <w:rPr>
          <w:kern w:val="0"/>
          <w:szCs w:val="28"/>
        </w:rPr>
        <w:t>在处突控制时信号灯应无闪烁现象，与交巡警总队主城区常规和重要应急处突线路技术要求一致。</w:t>
      </w:r>
    </w:p>
    <w:p w:rsidR="00BA0175" w:rsidRPr="005E609D" w:rsidP="00BA0175" w14:paraId="7D47EFC5" w14:textId="77777777">
      <w:pPr>
        <w:ind w:firstLine="560"/>
        <w:rPr>
          <w:kern w:val="0"/>
          <w:szCs w:val="28"/>
        </w:rPr>
      </w:pPr>
      <w:r w:rsidRPr="005E609D">
        <w:rPr>
          <w:kern w:val="0"/>
          <w:szCs w:val="28"/>
        </w:rPr>
        <w:t>（</w:t>
      </w:r>
      <w:r w:rsidRPr="005E609D">
        <w:rPr>
          <w:kern w:val="0"/>
          <w:szCs w:val="28"/>
        </w:rPr>
        <w:t>2</w:t>
      </w:r>
      <w:r w:rsidRPr="005E609D">
        <w:rPr>
          <w:kern w:val="0"/>
          <w:szCs w:val="28"/>
        </w:rPr>
        <w:t>）方向机动车信号灯</w:t>
      </w:r>
    </w:p>
    <w:p w:rsidR="00BA0175" w:rsidRPr="005E609D" w:rsidP="00BA0175" w14:paraId="4BC66428" w14:textId="77777777">
      <w:pPr>
        <w:numPr>
          <w:ilvl w:val="0"/>
          <w:numId w:val="33"/>
        </w:numPr>
        <w:tabs>
          <w:tab w:val="left" w:pos="0"/>
          <w:tab w:val="left" w:pos="980"/>
        </w:tabs>
        <w:ind w:left="0" w:firstLine="480" w:firstLineChars="0"/>
        <w:rPr>
          <w:kern w:val="0"/>
          <w:szCs w:val="28"/>
        </w:rPr>
      </w:pPr>
      <w:r w:rsidRPr="005E609D">
        <w:rPr>
          <w:kern w:val="0"/>
          <w:szCs w:val="28"/>
        </w:rPr>
        <w:t>三灯三色</w:t>
      </w:r>
      <w:r w:rsidRPr="005E609D">
        <w:rPr>
          <w:kern w:val="0"/>
          <w:szCs w:val="28"/>
        </w:rPr>
        <w:t>,</w:t>
      </w:r>
      <w:r w:rsidRPr="005E609D">
        <w:rPr>
          <w:kern w:val="0"/>
          <w:szCs w:val="28"/>
        </w:rPr>
        <w:t>发光单元透光面直径为</w:t>
      </w:r>
      <w:r w:rsidRPr="005E609D">
        <w:rPr>
          <w:kern w:val="0"/>
          <w:szCs w:val="28"/>
        </w:rPr>
        <w:t>400mm,</w:t>
      </w:r>
      <w:r w:rsidRPr="005E609D">
        <w:rPr>
          <w:kern w:val="0"/>
          <w:szCs w:val="28"/>
        </w:rPr>
        <w:t>红色、黄色、绿色三个箭头几何位置分立单元</w:t>
      </w:r>
      <w:r w:rsidRPr="005E609D">
        <w:rPr>
          <w:kern w:val="0"/>
          <w:szCs w:val="28"/>
        </w:rPr>
        <w:t>;</w:t>
      </w:r>
    </w:p>
    <w:p w:rsidR="00BA0175" w:rsidRPr="005E609D" w:rsidP="00BA0175" w14:paraId="14FD3BA9" w14:textId="77777777">
      <w:pPr>
        <w:numPr>
          <w:ilvl w:val="0"/>
          <w:numId w:val="33"/>
        </w:numPr>
        <w:tabs>
          <w:tab w:val="left" w:pos="0"/>
          <w:tab w:val="left" w:pos="980"/>
        </w:tabs>
        <w:ind w:left="0" w:firstLine="480" w:firstLineChars="0"/>
        <w:rPr>
          <w:kern w:val="0"/>
          <w:szCs w:val="28"/>
        </w:rPr>
      </w:pPr>
      <w:r w:rsidRPr="005E609D">
        <w:rPr>
          <w:kern w:val="0"/>
          <w:szCs w:val="28"/>
        </w:rPr>
        <w:t>发光单元使用的</w:t>
      </w:r>
      <w:r w:rsidRPr="005E609D">
        <w:rPr>
          <w:kern w:val="0"/>
          <w:szCs w:val="28"/>
        </w:rPr>
        <w:t>LED</w:t>
      </w:r>
      <w:r w:rsidRPr="005E609D">
        <w:rPr>
          <w:kern w:val="0"/>
          <w:szCs w:val="28"/>
        </w:rPr>
        <w:t>基准波长为：红色</w:t>
      </w:r>
      <w:r w:rsidRPr="005E609D">
        <w:rPr>
          <w:kern w:val="0"/>
          <w:szCs w:val="28"/>
        </w:rPr>
        <w:t>625±5nm</w:t>
      </w:r>
      <w:r w:rsidRPr="005E609D">
        <w:rPr>
          <w:kern w:val="0"/>
          <w:szCs w:val="28"/>
        </w:rPr>
        <w:t>、黄色</w:t>
      </w:r>
      <w:r w:rsidRPr="005E609D">
        <w:rPr>
          <w:kern w:val="0"/>
          <w:szCs w:val="28"/>
        </w:rPr>
        <w:t xml:space="preserve"> 590±5nm</w:t>
      </w:r>
      <w:r w:rsidRPr="005E609D">
        <w:rPr>
          <w:kern w:val="0"/>
          <w:szCs w:val="28"/>
        </w:rPr>
        <w:t>、绿色</w:t>
      </w:r>
      <w:r w:rsidRPr="005E609D">
        <w:rPr>
          <w:kern w:val="0"/>
          <w:szCs w:val="28"/>
        </w:rPr>
        <w:t>505±2nm</w:t>
      </w:r>
      <w:r w:rsidRPr="005E609D">
        <w:rPr>
          <w:kern w:val="0"/>
          <w:szCs w:val="28"/>
        </w:rPr>
        <w:t>；</w:t>
      </w:r>
    </w:p>
    <w:p w:rsidR="00BA0175" w:rsidRPr="005E609D" w:rsidP="00BA0175" w14:paraId="51E66FCD" w14:textId="77777777">
      <w:pPr>
        <w:numPr>
          <w:ilvl w:val="0"/>
          <w:numId w:val="33"/>
        </w:numPr>
        <w:tabs>
          <w:tab w:val="left" w:pos="0"/>
          <w:tab w:val="left" w:pos="980"/>
        </w:tabs>
        <w:ind w:left="0" w:firstLine="480" w:firstLineChars="0"/>
        <w:rPr>
          <w:kern w:val="0"/>
          <w:szCs w:val="28"/>
        </w:rPr>
      </w:pPr>
      <w:r w:rsidRPr="005E609D">
        <w:rPr>
          <w:kern w:val="0"/>
          <w:szCs w:val="28"/>
        </w:rPr>
        <w:t>机动车信号灯发光单元基准轴线上光强为标准规定的</w:t>
      </w:r>
      <w:r w:rsidRPr="005E609D">
        <w:rPr>
          <w:kern w:val="0"/>
          <w:szCs w:val="28"/>
        </w:rPr>
        <w:t>1</w:t>
      </w:r>
      <w:r w:rsidRPr="005E609D">
        <w:rPr>
          <w:kern w:val="0"/>
          <w:szCs w:val="28"/>
        </w:rPr>
        <w:t>级</w:t>
      </w:r>
      <w:r w:rsidRPr="005E609D">
        <w:rPr>
          <w:kern w:val="0"/>
          <w:szCs w:val="28"/>
        </w:rPr>
        <w:t>1</w:t>
      </w:r>
      <w:r w:rsidRPr="005E609D">
        <w:rPr>
          <w:kern w:val="0"/>
          <w:szCs w:val="28"/>
        </w:rPr>
        <w:t>类，发光单元光强分布符合标准规定的窄角度光强分布均匀；</w:t>
      </w:r>
    </w:p>
    <w:p w:rsidR="00BA0175" w:rsidRPr="005E609D" w:rsidP="00BA0175" w14:paraId="105BE82A" w14:textId="77777777">
      <w:pPr>
        <w:numPr>
          <w:ilvl w:val="0"/>
          <w:numId w:val="33"/>
        </w:numPr>
        <w:tabs>
          <w:tab w:val="left" w:pos="0"/>
          <w:tab w:val="left" w:pos="980"/>
        </w:tabs>
        <w:ind w:left="0" w:firstLine="480" w:firstLineChars="0"/>
        <w:rPr>
          <w:kern w:val="0"/>
          <w:szCs w:val="28"/>
        </w:rPr>
      </w:pPr>
      <w:r w:rsidRPr="005E609D">
        <w:rPr>
          <w:kern w:val="0"/>
          <w:szCs w:val="28"/>
        </w:rPr>
        <w:t>左右上下视角：</w:t>
      </w:r>
      <w:r w:rsidRPr="005E609D">
        <w:rPr>
          <w:kern w:val="0"/>
          <w:szCs w:val="28"/>
        </w:rPr>
        <w:t>30°</w:t>
      </w:r>
      <w:r w:rsidRPr="005E609D">
        <w:rPr>
          <w:kern w:val="0"/>
          <w:szCs w:val="28"/>
        </w:rPr>
        <w:t>；</w:t>
      </w:r>
    </w:p>
    <w:p w:rsidR="00BA0175" w:rsidRPr="005E609D" w:rsidP="00BA0175" w14:paraId="30E63AD2" w14:textId="77777777">
      <w:pPr>
        <w:numPr>
          <w:ilvl w:val="0"/>
          <w:numId w:val="33"/>
        </w:numPr>
        <w:tabs>
          <w:tab w:val="left" w:pos="0"/>
          <w:tab w:val="left" w:pos="980"/>
        </w:tabs>
        <w:ind w:left="0" w:firstLine="480" w:firstLineChars="0"/>
        <w:rPr>
          <w:kern w:val="0"/>
          <w:szCs w:val="28"/>
        </w:rPr>
      </w:pPr>
      <w:r w:rsidRPr="005E609D">
        <w:rPr>
          <w:kern w:val="0"/>
          <w:szCs w:val="28"/>
        </w:rPr>
        <w:t>可视距离</w:t>
      </w:r>
      <w:r w:rsidRPr="005E609D">
        <w:rPr>
          <w:kern w:val="0"/>
          <w:szCs w:val="28"/>
        </w:rPr>
        <w:t>≥300m</w:t>
      </w:r>
      <w:r w:rsidRPr="005E609D">
        <w:rPr>
          <w:kern w:val="0"/>
          <w:szCs w:val="28"/>
        </w:rPr>
        <w:t>；</w:t>
      </w:r>
    </w:p>
    <w:p w:rsidR="00BA0175" w:rsidRPr="005E609D" w:rsidP="00BA0175" w14:paraId="0B6B6089" w14:textId="77777777">
      <w:pPr>
        <w:numPr>
          <w:ilvl w:val="0"/>
          <w:numId w:val="33"/>
        </w:numPr>
        <w:tabs>
          <w:tab w:val="left" w:pos="0"/>
          <w:tab w:val="left" w:pos="980"/>
        </w:tabs>
        <w:ind w:left="0" w:firstLine="480" w:firstLineChars="0"/>
        <w:rPr>
          <w:kern w:val="0"/>
          <w:szCs w:val="28"/>
        </w:rPr>
      </w:pPr>
      <w:r w:rsidRPr="005E609D">
        <w:rPr>
          <w:kern w:val="0"/>
          <w:szCs w:val="28"/>
        </w:rPr>
        <w:t>具有</w:t>
      </w:r>
      <w:r w:rsidRPr="005E609D">
        <w:rPr>
          <w:kern w:val="0"/>
          <w:szCs w:val="28"/>
        </w:rPr>
        <w:t>PLC</w:t>
      </w:r>
      <w:r w:rsidRPr="005E609D">
        <w:rPr>
          <w:kern w:val="0"/>
          <w:szCs w:val="28"/>
        </w:rPr>
        <w:t>通讯功能，支持信号灯运行状态远程查询；信号灯不亮故障、</w:t>
      </w:r>
      <w:r w:rsidRPr="005E609D">
        <w:rPr>
          <w:kern w:val="0"/>
          <w:szCs w:val="28"/>
        </w:rPr>
        <w:t>红绿同亮故障、灯串损坏故障、通讯故障等故障主动上报；亮度调整等功能；</w:t>
      </w:r>
    </w:p>
    <w:p w:rsidR="00BA0175" w:rsidRPr="005E609D" w:rsidP="00BA0175" w14:paraId="31631DDE" w14:textId="77777777">
      <w:pPr>
        <w:numPr>
          <w:ilvl w:val="0"/>
          <w:numId w:val="33"/>
        </w:numPr>
        <w:tabs>
          <w:tab w:val="left" w:pos="0"/>
          <w:tab w:val="left" w:pos="980"/>
        </w:tabs>
        <w:ind w:left="0" w:firstLine="480" w:firstLineChars="0"/>
        <w:rPr>
          <w:kern w:val="0"/>
          <w:szCs w:val="28"/>
        </w:rPr>
      </w:pPr>
      <w:r w:rsidRPr="005E609D">
        <w:rPr>
          <w:kern w:val="0"/>
          <w:szCs w:val="28"/>
        </w:rPr>
        <w:t>发光单元采用进口超高亮</w:t>
      </w:r>
      <w:r w:rsidRPr="005E609D">
        <w:rPr>
          <w:kern w:val="0"/>
          <w:szCs w:val="28"/>
        </w:rPr>
        <w:t>LED</w:t>
      </w:r>
      <w:r w:rsidRPr="005E609D">
        <w:rPr>
          <w:kern w:val="0"/>
          <w:szCs w:val="28"/>
        </w:rPr>
        <w:t>芯片，</w:t>
      </w:r>
      <w:r w:rsidRPr="005E609D">
        <w:rPr>
          <w:kern w:val="0"/>
          <w:szCs w:val="28"/>
        </w:rPr>
        <w:t>LED</w:t>
      </w:r>
      <w:r w:rsidRPr="005E609D">
        <w:rPr>
          <w:kern w:val="0"/>
          <w:szCs w:val="28"/>
        </w:rPr>
        <w:t>灯板部分采用一灯一电阻式；</w:t>
      </w:r>
    </w:p>
    <w:p w:rsidR="00BA0175" w:rsidRPr="005E609D" w:rsidP="00BA0175" w14:paraId="427DAD08" w14:textId="77777777">
      <w:pPr>
        <w:numPr>
          <w:ilvl w:val="0"/>
          <w:numId w:val="33"/>
        </w:numPr>
        <w:tabs>
          <w:tab w:val="left" w:pos="0"/>
          <w:tab w:val="left" w:pos="980"/>
        </w:tabs>
        <w:ind w:left="0" w:firstLine="480" w:firstLineChars="0"/>
        <w:rPr>
          <w:kern w:val="0"/>
          <w:szCs w:val="28"/>
        </w:rPr>
      </w:pPr>
      <w:r w:rsidRPr="005E609D">
        <w:rPr>
          <w:kern w:val="0"/>
          <w:szCs w:val="28"/>
        </w:rPr>
        <w:t>发光单元中的</w:t>
      </w:r>
      <w:r w:rsidRPr="005E609D">
        <w:rPr>
          <w:kern w:val="0"/>
          <w:szCs w:val="28"/>
        </w:rPr>
        <w:t>LED</w:t>
      </w:r>
      <w:r w:rsidRPr="005E609D">
        <w:rPr>
          <w:kern w:val="0"/>
          <w:szCs w:val="28"/>
        </w:rPr>
        <w:t>芯片采用四元素技术制造，使用寿命不小于</w:t>
      </w:r>
      <w:r w:rsidRPr="005E609D">
        <w:rPr>
          <w:kern w:val="0"/>
          <w:szCs w:val="28"/>
        </w:rPr>
        <w:t>50000</w:t>
      </w:r>
      <w:r w:rsidRPr="005E609D">
        <w:rPr>
          <w:kern w:val="0"/>
          <w:szCs w:val="28"/>
        </w:rPr>
        <w:t>小时；</w:t>
      </w:r>
    </w:p>
    <w:p w:rsidR="00BA0175" w:rsidRPr="005E609D" w:rsidP="00BA0175" w14:paraId="6A63EE82" w14:textId="77777777">
      <w:pPr>
        <w:numPr>
          <w:ilvl w:val="0"/>
          <w:numId w:val="33"/>
        </w:numPr>
        <w:tabs>
          <w:tab w:val="left" w:pos="0"/>
          <w:tab w:val="left" w:pos="980"/>
        </w:tabs>
        <w:ind w:left="0" w:firstLine="480" w:firstLineChars="0"/>
        <w:rPr>
          <w:kern w:val="0"/>
          <w:szCs w:val="28"/>
        </w:rPr>
      </w:pPr>
      <w:r w:rsidRPr="005E609D">
        <w:rPr>
          <w:kern w:val="0"/>
          <w:szCs w:val="28"/>
        </w:rPr>
        <w:t>开关电源，无需单独供电；</w:t>
      </w:r>
    </w:p>
    <w:p w:rsidR="00BA0175" w:rsidRPr="005E609D" w:rsidP="00BA0175" w14:paraId="16C1F2EE" w14:textId="77777777">
      <w:pPr>
        <w:numPr>
          <w:ilvl w:val="0"/>
          <w:numId w:val="33"/>
        </w:numPr>
        <w:tabs>
          <w:tab w:val="left" w:pos="0"/>
          <w:tab w:val="left" w:pos="980"/>
        </w:tabs>
        <w:ind w:left="0" w:firstLine="480" w:firstLineChars="0"/>
        <w:rPr>
          <w:kern w:val="0"/>
          <w:szCs w:val="28"/>
        </w:rPr>
      </w:pPr>
      <w:r w:rsidRPr="005E609D">
        <w:rPr>
          <w:kern w:val="0"/>
          <w:szCs w:val="28"/>
        </w:rPr>
        <w:t>工作电压：</w:t>
      </w:r>
      <w:r w:rsidRPr="005E609D">
        <w:rPr>
          <w:kern w:val="0"/>
          <w:szCs w:val="28"/>
        </w:rPr>
        <w:t>AC176V-265V</w:t>
      </w:r>
      <w:r w:rsidRPr="005E609D">
        <w:rPr>
          <w:kern w:val="0"/>
          <w:szCs w:val="28"/>
        </w:rPr>
        <w:t>，</w:t>
      </w:r>
      <w:r w:rsidRPr="005E609D">
        <w:rPr>
          <w:kern w:val="0"/>
          <w:szCs w:val="28"/>
        </w:rPr>
        <w:t>60HZ/50HZ</w:t>
      </w:r>
      <w:r w:rsidRPr="005E609D">
        <w:rPr>
          <w:kern w:val="0"/>
          <w:szCs w:val="28"/>
        </w:rPr>
        <w:t>；</w:t>
      </w:r>
    </w:p>
    <w:p w:rsidR="00BA0175" w:rsidRPr="005E609D" w:rsidP="00BA0175" w14:paraId="2991580C" w14:textId="77777777">
      <w:pPr>
        <w:numPr>
          <w:ilvl w:val="0"/>
          <w:numId w:val="33"/>
        </w:numPr>
        <w:tabs>
          <w:tab w:val="left" w:pos="0"/>
          <w:tab w:val="left" w:pos="980"/>
        </w:tabs>
        <w:ind w:left="0" w:firstLine="480" w:firstLineChars="0"/>
        <w:rPr>
          <w:kern w:val="0"/>
          <w:szCs w:val="28"/>
        </w:rPr>
      </w:pPr>
      <w:r w:rsidRPr="005E609D">
        <w:rPr>
          <w:kern w:val="0"/>
          <w:szCs w:val="28"/>
        </w:rPr>
        <w:t>额定功率：</w:t>
      </w:r>
      <w:r w:rsidRPr="005E609D">
        <w:rPr>
          <w:kern w:val="0"/>
          <w:szCs w:val="28"/>
        </w:rPr>
        <w:t>≤19W</w:t>
      </w:r>
      <w:r w:rsidRPr="005E609D">
        <w:rPr>
          <w:kern w:val="0"/>
          <w:szCs w:val="28"/>
        </w:rPr>
        <w:t>；</w:t>
      </w:r>
    </w:p>
    <w:p w:rsidR="00BA0175" w:rsidRPr="005E609D" w:rsidP="00BA0175" w14:paraId="47EB980E" w14:textId="77777777">
      <w:pPr>
        <w:numPr>
          <w:ilvl w:val="0"/>
          <w:numId w:val="33"/>
        </w:numPr>
        <w:tabs>
          <w:tab w:val="left" w:pos="0"/>
          <w:tab w:val="left" w:pos="980"/>
        </w:tabs>
        <w:ind w:left="0" w:firstLine="480" w:firstLineChars="0"/>
        <w:rPr>
          <w:kern w:val="0"/>
          <w:szCs w:val="28"/>
        </w:rPr>
      </w:pPr>
      <w:r w:rsidRPr="005E609D">
        <w:rPr>
          <w:kern w:val="0"/>
          <w:szCs w:val="28"/>
        </w:rPr>
        <w:t>采用防风、放落设计；</w:t>
      </w:r>
    </w:p>
    <w:p w:rsidR="00BA0175" w:rsidRPr="005E609D" w:rsidP="00BA0175" w14:paraId="343526CE" w14:textId="77777777">
      <w:pPr>
        <w:numPr>
          <w:ilvl w:val="0"/>
          <w:numId w:val="33"/>
        </w:numPr>
        <w:tabs>
          <w:tab w:val="left" w:pos="0"/>
          <w:tab w:val="left" w:pos="980"/>
        </w:tabs>
        <w:ind w:left="0" w:firstLine="480" w:firstLineChars="0"/>
        <w:rPr>
          <w:kern w:val="0"/>
          <w:szCs w:val="28"/>
        </w:rPr>
      </w:pPr>
      <w:r w:rsidRPr="005E609D">
        <w:rPr>
          <w:kern w:val="0"/>
          <w:szCs w:val="28"/>
        </w:rPr>
        <w:t>每个灯盘可独立打开；</w:t>
      </w:r>
    </w:p>
    <w:p w:rsidR="00BA0175" w:rsidRPr="005E609D" w:rsidP="00BA0175" w14:paraId="761E7EE1" w14:textId="77777777">
      <w:pPr>
        <w:numPr>
          <w:ilvl w:val="0"/>
          <w:numId w:val="33"/>
        </w:numPr>
        <w:tabs>
          <w:tab w:val="left" w:pos="0"/>
          <w:tab w:val="left" w:pos="980"/>
        </w:tabs>
        <w:ind w:left="0" w:firstLine="480" w:firstLineChars="0"/>
        <w:rPr>
          <w:kern w:val="0"/>
          <w:szCs w:val="28"/>
        </w:rPr>
      </w:pPr>
      <w:r w:rsidRPr="005E609D">
        <w:rPr>
          <w:kern w:val="0"/>
          <w:szCs w:val="28"/>
        </w:rPr>
        <w:t>背架式设计，灯体可旋转角度</w:t>
      </w:r>
      <w:r w:rsidRPr="005E609D">
        <w:rPr>
          <w:kern w:val="0"/>
          <w:szCs w:val="28"/>
        </w:rPr>
        <w:t>&gt;70°</w:t>
      </w:r>
      <w:r w:rsidRPr="005E609D">
        <w:rPr>
          <w:kern w:val="0"/>
          <w:szCs w:val="28"/>
        </w:rPr>
        <w:t>；</w:t>
      </w:r>
    </w:p>
    <w:p w:rsidR="00BA0175" w:rsidRPr="005E609D" w:rsidP="00BA0175" w14:paraId="0AF679F9" w14:textId="77777777">
      <w:pPr>
        <w:numPr>
          <w:ilvl w:val="0"/>
          <w:numId w:val="33"/>
        </w:numPr>
        <w:tabs>
          <w:tab w:val="left" w:pos="0"/>
          <w:tab w:val="left" w:pos="980"/>
        </w:tabs>
        <w:ind w:left="0" w:firstLine="480" w:firstLineChars="0"/>
        <w:rPr>
          <w:kern w:val="0"/>
          <w:szCs w:val="28"/>
        </w:rPr>
      </w:pPr>
      <w:r w:rsidRPr="005E609D">
        <w:rPr>
          <w:kern w:val="0"/>
          <w:szCs w:val="28"/>
        </w:rPr>
        <w:t>外壳材质：</w:t>
      </w:r>
      <w:r w:rsidRPr="005E609D">
        <w:rPr>
          <w:kern w:val="0"/>
          <w:szCs w:val="28"/>
        </w:rPr>
        <w:t>ABS</w:t>
      </w:r>
      <w:r w:rsidRPr="005E609D">
        <w:rPr>
          <w:kern w:val="0"/>
          <w:szCs w:val="28"/>
        </w:rPr>
        <w:t>工程塑料，支持黑色</w:t>
      </w:r>
      <w:r w:rsidRPr="005E609D">
        <w:rPr>
          <w:kern w:val="0"/>
          <w:szCs w:val="28"/>
        </w:rPr>
        <w:t>/</w:t>
      </w:r>
      <w:r w:rsidRPr="005E609D">
        <w:rPr>
          <w:kern w:val="0"/>
          <w:szCs w:val="28"/>
        </w:rPr>
        <w:t>黄色喷涂外壳；</w:t>
      </w:r>
    </w:p>
    <w:p w:rsidR="00BA0175" w:rsidRPr="005E609D" w:rsidP="00BA0175" w14:paraId="2CB1FF14" w14:textId="77777777">
      <w:pPr>
        <w:numPr>
          <w:ilvl w:val="0"/>
          <w:numId w:val="33"/>
        </w:numPr>
        <w:tabs>
          <w:tab w:val="left" w:pos="0"/>
          <w:tab w:val="left" w:pos="980"/>
        </w:tabs>
        <w:ind w:left="0" w:firstLine="480" w:firstLineChars="0"/>
        <w:rPr>
          <w:kern w:val="0"/>
          <w:szCs w:val="28"/>
        </w:rPr>
      </w:pPr>
      <w:r w:rsidRPr="005E609D">
        <w:rPr>
          <w:kern w:val="0"/>
          <w:szCs w:val="28"/>
        </w:rPr>
        <w:t>外壳防触电、防潮、防水、防尘、散热快；</w:t>
      </w:r>
    </w:p>
    <w:p w:rsidR="00BA0175" w:rsidRPr="005E609D" w:rsidP="00BA0175" w14:paraId="43936FE4" w14:textId="77777777">
      <w:pPr>
        <w:numPr>
          <w:ilvl w:val="0"/>
          <w:numId w:val="33"/>
        </w:numPr>
        <w:tabs>
          <w:tab w:val="left" w:pos="0"/>
          <w:tab w:val="left" w:pos="980"/>
        </w:tabs>
        <w:ind w:left="0" w:firstLine="480" w:firstLineChars="0"/>
        <w:rPr>
          <w:kern w:val="0"/>
          <w:szCs w:val="28"/>
        </w:rPr>
      </w:pPr>
      <w:r w:rsidRPr="005E609D">
        <w:rPr>
          <w:kern w:val="0"/>
          <w:szCs w:val="28"/>
        </w:rPr>
        <w:t>信号灯透光片采用抗紫外线的聚碳酸酯为原材料制造，颜色应与信号灯有明显区别，且在寿命期内不会褪色；</w:t>
      </w:r>
    </w:p>
    <w:p w:rsidR="00BA0175" w:rsidRPr="005E609D" w:rsidP="00BA0175" w14:paraId="0A385E90" w14:textId="77777777">
      <w:pPr>
        <w:numPr>
          <w:ilvl w:val="0"/>
          <w:numId w:val="33"/>
        </w:numPr>
        <w:tabs>
          <w:tab w:val="left" w:pos="0"/>
          <w:tab w:val="left" w:pos="980"/>
        </w:tabs>
        <w:ind w:left="0" w:firstLine="480" w:firstLineChars="0"/>
        <w:rPr>
          <w:kern w:val="0"/>
          <w:szCs w:val="28"/>
        </w:rPr>
      </w:pPr>
      <w:r w:rsidRPr="005E609D">
        <w:rPr>
          <w:kern w:val="0"/>
          <w:szCs w:val="28"/>
        </w:rPr>
        <w:t>线路板为阻燃线路板；</w:t>
      </w:r>
    </w:p>
    <w:p w:rsidR="00BA0175" w:rsidRPr="005E609D" w:rsidP="00BA0175" w14:paraId="2F9080E5" w14:textId="77777777">
      <w:pPr>
        <w:numPr>
          <w:ilvl w:val="0"/>
          <w:numId w:val="33"/>
        </w:numPr>
        <w:tabs>
          <w:tab w:val="left" w:pos="0"/>
          <w:tab w:val="left" w:pos="980"/>
        </w:tabs>
        <w:ind w:left="0" w:firstLine="480" w:firstLineChars="0"/>
        <w:rPr>
          <w:kern w:val="0"/>
          <w:szCs w:val="28"/>
        </w:rPr>
      </w:pPr>
      <w:r w:rsidRPr="005E609D">
        <w:rPr>
          <w:kern w:val="0"/>
          <w:szCs w:val="28"/>
        </w:rPr>
        <w:t>环境温度：</w:t>
      </w:r>
      <w:r w:rsidRPr="005E609D">
        <w:rPr>
          <w:kern w:val="0"/>
          <w:szCs w:val="28"/>
        </w:rPr>
        <w:t>-40</w:t>
      </w:r>
      <w:r w:rsidRPr="005E609D">
        <w:rPr>
          <w:rFonts w:ascii="宋体" w:eastAsia="宋体" w:hAnsi="宋体" w:cs="宋体" w:hint="eastAsia"/>
          <w:kern w:val="0"/>
          <w:szCs w:val="28"/>
        </w:rPr>
        <w:t>℃</w:t>
      </w:r>
      <w:r w:rsidRPr="005E609D">
        <w:rPr>
          <w:kern w:val="0"/>
          <w:szCs w:val="28"/>
        </w:rPr>
        <w:t>~+80</w:t>
      </w:r>
      <w:r w:rsidRPr="005E609D">
        <w:rPr>
          <w:rFonts w:ascii="宋体" w:eastAsia="宋体" w:hAnsi="宋体" w:cs="宋体" w:hint="eastAsia"/>
          <w:kern w:val="0"/>
          <w:szCs w:val="28"/>
        </w:rPr>
        <w:t>℃</w:t>
      </w:r>
      <w:r w:rsidRPr="005E609D">
        <w:rPr>
          <w:kern w:val="0"/>
          <w:szCs w:val="28"/>
        </w:rPr>
        <w:t>；</w:t>
      </w:r>
    </w:p>
    <w:p w:rsidR="00BA0175" w:rsidRPr="005E609D" w:rsidP="00BA0175" w14:paraId="55ADAF13" w14:textId="77777777">
      <w:pPr>
        <w:numPr>
          <w:ilvl w:val="0"/>
          <w:numId w:val="33"/>
        </w:numPr>
        <w:tabs>
          <w:tab w:val="left" w:pos="0"/>
          <w:tab w:val="left" w:pos="980"/>
        </w:tabs>
        <w:ind w:left="0" w:firstLine="480" w:firstLineChars="0"/>
        <w:rPr>
          <w:kern w:val="0"/>
          <w:szCs w:val="28"/>
        </w:rPr>
      </w:pPr>
      <w:r w:rsidRPr="005E609D">
        <w:rPr>
          <w:kern w:val="0"/>
          <w:szCs w:val="28"/>
        </w:rPr>
        <w:t>工作相对湿度：</w:t>
      </w:r>
      <w:r w:rsidRPr="005E609D">
        <w:rPr>
          <w:kern w:val="0"/>
          <w:szCs w:val="28"/>
        </w:rPr>
        <w:t xml:space="preserve"> 5%</w:t>
      </w:r>
      <w:r w:rsidRPr="005E609D">
        <w:rPr>
          <w:kern w:val="0"/>
          <w:szCs w:val="28"/>
        </w:rPr>
        <w:t>～</w:t>
      </w:r>
      <w:r w:rsidRPr="005E609D">
        <w:rPr>
          <w:kern w:val="0"/>
          <w:szCs w:val="28"/>
        </w:rPr>
        <w:t>95%</w:t>
      </w:r>
      <w:r w:rsidRPr="005E609D">
        <w:rPr>
          <w:kern w:val="0"/>
          <w:szCs w:val="28"/>
        </w:rPr>
        <w:t>（不结露）；</w:t>
      </w:r>
    </w:p>
    <w:p w:rsidR="00BA0175" w:rsidRPr="005E609D" w:rsidP="00BA0175" w14:paraId="03225C99" w14:textId="77777777">
      <w:pPr>
        <w:numPr>
          <w:ilvl w:val="0"/>
          <w:numId w:val="33"/>
        </w:numPr>
        <w:tabs>
          <w:tab w:val="left" w:pos="0"/>
          <w:tab w:val="left" w:pos="980"/>
        </w:tabs>
        <w:ind w:left="0" w:firstLine="480" w:firstLineChars="0"/>
        <w:rPr>
          <w:kern w:val="0"/>
          <w:szCs w:val="28"/>
        </w:rPr>
      </w:pPr>
      <w:r w:rsidRPr="005E609D">
        <w:rPr>
          <w:kern w:val="0"/>
          <w:szCs w:val="28"/>
        </w:rPr>
        <w:t>防护等级：</w:t>
      </w:r>
      <w:r w:rsidRPr="005E609D">
        <w:rPr>
          <w:kern w:val="0"/>
          <w:szCs w:val="28"/>
        </w:rPr>
        <w:t>IP53</w:t>
      </w:r>
      <w:r w:rsidRPr="005E609D">
        <w:rPr>
          <w:kern w:val="0"/>
          <w:szCs w:val="28"/>
        </w:rPr>
        <w:t>；</w:t>
      </w:r>
    </w:p>
    <w:p w:rsidR="00BA0175" w:rsidRPr="005E609D" w:rsidP="00BA0175" w14:paraId="58471440" w14:textId="77777777">
      <w:pPr>
        <w:numPr>
          <w:ilvl w:val="0"/>
          <w:numId w:val="33"/>
        </w:numPr>
        <w:tabs>
          <w:tab w:val="left" w:pos="0"/>
          <w:tab w:val="left" w:pos="980"/>
        </w:tabs>
        <w:ind w:left="0" w:firstLine="480" w:firstLineChars="0"/>
        <w:rPr>
          <w:kern w:val="0"/>
          <w:szCs w:val="28"/>
        </w:rPr>
      </w:pPr>
      <w:r w:rsidRPr="005E609D">
        <w:rPr>
          <w:kern w:val="0"/>
          <w:szCs w:val="28"/>
        </w:rPr>
        <w:t>通过公安部下属权威检测机构检测，符合</w:t>
      </w:r>
      <w:r w:rsidRPr="005E609D">
        <w:rPr>
          <w:kern w:val="0"/>
          <w:szCs w:val="28"/>
        </w:rPr>
        <w:t>GB 14887-2011</w:t>
      </w:r>
      <w:r w:rsidRPr="005E609D">
        <w:rPr>
          <w:kern w:val="0"/>
          <w:szCs w:val="28"/>
        </w:rPr>
        <w:t>《道路交通信号灯》标准要求；</w:t>
      </w:r>
    </w:p>
    <w:p w:rsidR="00BA0175" w:rsidRPr="005E609D" w:rsidP="00BA0175" w14:paraId="39E0BDB5" w14:textId="77777777">
      <w:pPr>
        <w:numPr>
          <w:ilvl w:val="0"/>
          <w:numId w:val="33"/>
        </w:numPr>
        <w:tabs>
          <w:tab w:val="left" w:pos="0"/>
          <w:tab w:val="left" w:pos="980"/>
        </w:tabs>
        <w:ind w:left="0" w:firstLine="480" w:firstLineChars="0"/>
        <w:rPr>
          <w:kern w:val="0"/>
          <w:szCs w:val="28"/>
        </w:rPr>
      </w:pPr>
      <w:r w:rsidRPr="005E609D">
        <w:rPr>
          <w:kern w:val="0"/>
          <w:szCs w:val="28"/>
        </w:rPr>
        <w:t>在处突控制时信号灯应无闪烁现象，与交巡警总队主城区常规和重要应急处突线路技术要求一致。</w:t>
      </w:r>
    </w:p>
    <w:p w:rsidR="00BA0175" w:rsidRPr="005E609D" w:rsidP="00BA0175" w14:paraId="7DDAAD28" w14:textId="77777777">
      <w:pPr>
        <w:numPr>
          <w:ilvl w:val="0"/>
          <w:numId w:val="34"/>
        </w:numPr>
        <w:ind w:firstLineChars="0"/>
        <w:contextualSpacing/>
        <w:rPr>
          <w:b/>
          <w:szCs w:val="28"/>
        </w:rPr>
      </w:pPr>
      <w:r w:rsidRPr="005E609D">
        <w:rPr>
          <w:b/>
          <w:szCs w:val="28"/>
        </w:rPr>
        <w:t>人行信号灯</w:t>
      </w:r>
    </w:p>
    <w:p w:rsidR="00BA0175" w:rsidRPr="005E609D" w:rsidP="00BA0175" w14:paraId="4931C0A8" w14:textId="77777777">
      <w:pPr>
        <w:ind w:left="420" w:firstLine="0" w:firstLineChars="0"/>
        <w:rPr>
          <w:kern w:val="0"/>
          <w:szCs w:val="28"/>
        </w:rPr>
      </w:pPr>
      <w:r w:rsidRPr="005E609D">
        <w:rPr>
          <w:kern w:val="0"/>
          <w:szCs w:val="28"/>
        </w:rPr>
        <w:t>（</w:t>
      </w:r>
      <w:r w:rsidRPr="005E609D">
        <w:rPr>
          <w:kern w:val="0"/>
          <w:szCs w:val="28"/>
        </w:rPr>
        <w:t>1</w:t>
      </w:r>
      <w:r w:rsidRPr="005E609D">
        <w:rPr>
          <w:kern w:val="0"/>
          <w:szCs w:val="28"/>
        </w:rPr>
        <w:t>）一体式人行灯框架</w:t>
      </w:r>
    </w:p>
    <w:p w:rsidR="00BA0175" w:rsidRPr="005E609D" w:rsidP="00BA0175" w14:paraId="14B8C0E1" w14:textId="77777777">
      <w:pPr>
        <w:numPr>
          <w:ilvl w:val="0"/>
          <w:numId w:val="33"/>
        </w:numPr>
        <w:tabs>
          <w:tab w:val="left" w:pos="0"/>
          <w:tab w:val="left" w:pos="980"/>
        </w:tabs>
        <w:ind w:left="0" w:firstLine="480" w:firstLineChars="0"/>
        <w:rPr>
          <w:kern w:val="0"/>
          <w:szCs w:val="28"/>
        </w:rPr>
      </w:pPr>
      <w:r w:rsidRPr="005E609D">
        <w:rPr>
          <w:kern w:val="0"/>
          <w:szCs w:val="28"/>
        </w:rPr>
        <w:t>一体式人行灯框架，整体铝型材一体式结构，整体表面粉喷塑，外观美观大方，质感好，耐锈蚀；</w:t>
      </w:r>
    </w:p>
    <w:p w:rsidR="00BA0175" w:rsidRPr="005E609D" w:rsidP="00BA0175" w14:paraId="0ECC3508" w14:textId="77777777">
      <w:pPr>
        <w:numPr>
          <w:ilvl w:val="0"/>
          <w:numId w:val="33"/>
        </w:numPr>
        <w:tabs>
          <w:tab w:val="left" w:pos="0"/>
          <w:tab w:val="left" w:pos="980"/>
        </w:tabs>
        <w:ind w:left="0" w:firstLine="480" w:firstLineChars="0"/>
        <w:rPr>
          <w:kern w:val="0"/>
          <w:szCs w:val="28"/>
        </w:rPr>
        <w:sectPr w:rsidSect="004B24A1">
          <w:headerReference w:type="even" r:id="rId73"/>
          <w:headerReference w:type="default" r:id="rId74"/>
          <w:footerReference w:type="even" r:id="rId75"/>
          <w:footerReference w:type="default" r:id="rId76"/>
          <w:headerReference w:type="first" r:id="rId77"/>
          <w:footerReference w:type="first" r:id="rId78"/>
          <w:type w:val="nextPage"/>
          <w:pgSz w:w="23814" w:h="16840" w:orient="landscape" w:code="8"/>
          <w:pgMar w:top="1474" w:right="1134" w:bottom="1701" w:left="1701" w:header="0" w:footer="340" w:gutter="567"/>
          <w:pgNumType w:start="12"/>
          <w:cols w:num="2" w:space="840"/>
          <w:titlePg w:val="0"/>
          <w:docGrid w:type="linesAndChars" w:linePitch="381"/>
        </w:sectPr>
      </w:pPr>
      <w:r w:rsidRPr="005E609D">
        <w:rPr>
          <w:kern w:val="0"/>
          <w:szCs w:val="28"/>
        </w:rPr>
        <w:t>支持配置全色</w:t>
      </w:r>
      <w:r w:rsidRPr="005E609D">
        <w:rPr>
          <w:kern w:val="0"/>
          <w:szCs w:val="28"/>
        </w:rPr>
        <w:t>LED</w:t>
      </w:r>
      <w:r w:rsidRPr="005E609D">
        <w:rPr>
          <w:kern w:val="0"/>
          <w:szCs w:val="28"/>
        </w:rPr>
        <w:t>过街可变指示板、语音提示器、盲人过街信号提示装置、行人过街按钮；</w:t>
      </w:r>
    </w:p>
    <w:p w:rsidR="00BA0175" w:rsidRPr="005E609D" w:rsidP="00BA0175" w14:paraId="4B1B3DB6" w14:textId="77777777">
      <w:pPr>
        <w:numPr>
          <w:ilvl w:val="0"/>
          <w:numId w:val="33"/>
        </w:numPr>
        <w:tabs>
          <w:tab w:val="left" w:pos="0"/>
          <w:tab w:val="left" w:pos="980"/>
        </w:tabs>
        <w:ind w:left="0" w:firstLine="480" w:firstLineChars="0"/>
        <w:rPr>
          <w:kern w:val="0"/>
          <w:szCs w:val="28"/>
        </w:rPr>
      </w:pPr>
      <w:r w:rsidRPr="005E609D">
        <w:rPr>
          <w:kern w:val="0"/>
          <w:szCs w:val="28"/>
        </w:rPr>
        <w:t>高度</w:t>
      </w:r>
      <w:r w:rsidRPr="005E609D">
        <w:rPr>
          <w:kern w:val="0"/>
          <w:szCs w:val="28"/>
        </w:rPr>
        <w:t>3400mm×</w:t>
      </w:r>
      <w:r w:rsidRPr="005E609D">
        <w:rPr>
          <w:kern w:val="0"/>
          <w:szCs w:val="28"/>
        </w:rPr>
        <w:t>宽度</w:t>
      </w:r>
      <w:r w:rsidRPr="005E609D">
        <w:rPr>
          <w:kern w:val="0"/>
          <w:szCs w:val="28"/>
        </w:rPr>
        <w:t>380mm×</w:t>
      </w:r>
      <w:r w:rsidRPr="005E609D">
        <w:rPr>
          <w:kern w:val="0"/>
          <w:szCs w:val="28"/>
        </w:rPr>
        <w:t>深度</w:t>
      </w:r>
      <w:r w:rsidRPr="005E609D">
        <w:rPr>
          <w:kern w:val="0"/>
          <w:szCs w:val="28"/>
        </w:rPr>
        <w:t>140mm</w:t>
      </w:r>
      <w:r w:rsidRPr="005E609D">
        <w:rPr>
          <w:kern w:val="0"/>
          <w:szCs w:val="28"/>
        </w:rPr>
        <w:t>。</w:t>
      </w:r>
    </w:p>
    <w:p w:rsidR="00BA0175" w:rsidRPr="005E609D" w:rsidP="00BA0175" w14:paraId="6F1B45BB" w14:textId="77777777">
      <w:pPr>
        <w:ind w:left="420" w:firstLine="0" w:firstLineChars="0"/>
        <w:rPr>
          <w:kern w:val="0"/>
          <w:szCs w:val="28"/>
        </w:rPr>
      </w:pPr>
      <w:r w:rsidRPr="005E609D">
        <w:rPr>
          <w:kern w:val="0"/>
          <w:szCs w:val="28"/>
        </w:rPr>
        <w:t>（</w:t>
      </w:r>
      <w:r w:rsidRPr="005E609D">
        <w:rPr>
          <w:kern w:val="0"/>
          <w:szCs w:val="28"/>
        </w:rPr>
        <w:t>2</w:t>
      </w:r>
      <w:r w:rsidRPr="005E609D">
        <w:rPr>
          <w:kern w:val="0"/>
          <w:szCs w:val="28"/>
        </w:rPr>
        <w:t>）一体式人行信号灯</w:t>
      </w:r>
    </w:p>
    <w:p w:rsidR="00BA0175" w:rsidRPr="005E609D" w:rsidP="00BA0175" w14:paraId="044F163E" w14:textId="77777777">
      <w:pPr>
        <w:numPr>
          <w:ilvl w:val="0"/>
          <w:numId w:val="33"/>
        </w:numPr>
        <w:tabs>
          <w:tab w:val="left" w:pos="0"/>
          <w:tab w:val="left" w:pos="980"/>
        </w:tabs>
        <w:ind w:left="0" w:firstLine="480" w:firstLineChars="0"/>
        <w:rPr>
          <w:kern w:val="0"/>
          <w:szCs w:val="28"/>
        </w:rPr>
      </w:pPr>
      <w:r w:rsidRPr="005E609D">
        <w:rPr>
          <w:kern w:val="0"/>
          <w:szCs w:val="28"/>
        </w:rPr>
        <w:t>二灯二色</w:t>
      </w:r>
      <w:r w:rsidRPr="005E609D">
        <w:rPr>
          <w:kern w:val="0"/>
          <w:szCs w:val="28"/>
        </w:rPr>
        <w:t>+</w:t>
      </w:r>
      <w:r w:rsidRPr="005E609D">
        <w:rPr>
          <w:kern w:val="0"/>
          <w:szCs w:val="28"/>
        </w:rPr>
        <w:t>双色点阵倒计时器，发光单元透光面直径为</w:t>
      </w:r>
      <w:r w:rsidRPr="005E609D">
        <w:rPr>
          <w:kern w:val="0"/>
          <w:szCs w:val="28"/>
        </w:rPr>
        <w:t>300mm</w:t>
      </w:r>
      <w:r w:rsidRPr="005E609D">
        <w:rPr>
          <w:kern w:val="0"/>
          <w:szCs w:val="28"/>
        </w:rPr>
        <w:t>；</w:t>
      </w:r>
    </w:p>
    <w:p w:rsidR="00BA0175" w:rsidRPr="005E609D" w:rsidP="00BA0175" w14:paraId="6914ED03" w14:textId="77777777">
      <w:pPr>
        <w:numPr>
          <w:ilvl w:val="0"/>
          <w:numId w:val="33"/>
        </w:numPr>
        <w:tabs>
          <w:tab w:val="left" w:pos="0"/>
          <w:tab w:val="left" w:pos="980"/>
        </w:tabs>
        <w:ind w:left="0" w:firstLine="480" w:firstLineChars="0"/>
        <w:rPr>
          <w:kern w:val="0"/>
          <w:szCs w:val="28"/>
        </w:rPr>
      </w:pPr>
      <w:r w:rsidRPr="005E609D">
        <w:rPr>
          <w:kern w:val="0"/>
          <w:szCs w:val="28"/>
        </w:rPr>
        <w:t>发光单元使用的</w:t>
      </w:r>
      <w:r w:rsidRPr="005E609D">
        <w:rPr>
          <w:kern w:val="0"/>
          <w:szCs w:val="28"/>
        </w:rPr>
        <w:t>LED</w:t>
      </w:r>
      <w:r w:rsidRPr="005E609D">
        <w:rPr>
          <w:kern w:val="0"/>
          <w:szCs w:val="28"/>
        </w:rPr>
        <w:t>基准波长为：红色</w:t>
      </w:r>
      <w:r w:rsidRPr="005E609D">
        <w:rPr>
          <w:kern w:val="0"/>
          <w:szCs w:val="28"/>
        </w:rPr>
        <w:t>625±5nm</w:t>
      </w:r>
      <w:r w:rsidRPr="005E609D">
        <w:rPr>
          <w:kern w:val="0"/>
          <w:szCs w:val="28"/>
        </w:rPr>
        <w:t>、绿色</w:t>
      </w:r>
      <w:r w:rsidRPr="005E609D">
        <w:rPr>
          <w:kern w:val="0"/>
          <w:szCs w:val="28"/>
        </w:rPr>
        <w:t>505±2nm</w:t>
      </w:r>
      <w:r w:rsidRPr="005E609D">
        <w:rPr>
          <w:kern w:val="0"/>
          <w:szCs w:val="28"/>
        </w:rPr>
        <w:t>；</w:t>
      </w:r>
    </w:p>
    <w:p w:rsidR="00BA0175" w:rsidRPr="005E609D" w:rsidP="00BA0175" w14:paraId="62D57789" w14:textId="77777777">
      <w:pPr>
        <w:numPr>
          <w:ilvl w:val="0"/>
          <w:numId w:val="33"/>
        </w:numPr>
        <w:tabs>
          <w:tab w:val="left" w:pos="0"/>
          <w:tab w:val="left" w:pos="980"/>
        </w:tabs>
        <w:ind w:left="0" w:firstLine="480" w:firstLineChars="0"/>
        <w:rPr>
          <w:kern w:val="0"/>
          <w:szCs w:val="28"/>
        </w:rPr>
      </w:pPr>
      <w:r w:rsidRPr="005E609D">
        <w:rPr>
          <w:kern w:val="0"/>
          <w:szCs w:val="28"/>
        </w:rPr>
        <w:t>具有</w:t>
      </w:r>
      <w:r w:rsidRPr="005E609D">
        <w:rPr>
          <w:kern w:val="0"/>
          <w:szCs w:val="28"/>
        </w:rPr>
        <w:t>HiPLC</w:t>
      </w:r>
      <w:r w:rsidRPr="005E609D">
        <w:rPr>
          <w:kern w:val="0"/>
          <w:szCs w:val="28"/>
        </w:rPr>
        <w:t>通讯功能，后台可通过此功能查看灯具运行状态，</w:t>
      </w:r>
      <w:r w:rsidRPr="005E609D">
        <w:rPr>
          <w:kern w:val="0"/>
          <w:szCs w:val="28"/>
        </w:rPr>
        <w:t>LED</w:t>
      </w:r>
      <w:r w:rsidRPr="005E609D">
        <w:rPr>
          <w:kern w:val="0"/>
          <w:szCs w:val="28"/>
        </w:rPr>
        <w:t>灯珠损坏情况；</w:t>
      </w:r>
    </w:p>
    <w:p w:rsidR="00BA0175" w:rsidRPr="005E609D" w:rsidP="00BA0175" w14:paraId="3257AEBE" w14:textId="77777777">
      <w:pPr>
        <w:numPr>
          <w:ilvl w:val="0"/>
          <w:numId w:val="33"/>
        </w:numPr>
        <w:tabs>
          <w:tab w:val="left" w:pos="0"/>
          <w:tab w:val="left" w:pos="980"/>
        </w:tabs>
        <w:ind w:left="0" w:firstLine="480" w:firstLineChars="0"/>
        <w:rPr>
          <w:kern w:val="0"/>
          <w:szCs w:val="28"/>
        </w:rPr>
      </w:pPr>
      <w:r w:rsidRPr="005E609D">
        <w:rPr>
          <w:kern w:val="0"/>
          <w:szCs w:val="28"/>
        </w:rPr>
        <w:t>进口超高亮</w:t>
      </w:r>
      <w:r w:rsidRPr="005E609D">
        <w:rPr>
          <w:kern w:val="0"/>
          <w:szCs w:val="28"/>
        </w:rPr>
        <w:t>LED</w:t>
      </w:r>
      <w:r w:rsidRPr="005E609D">
        <w:rPr>
          <w:kern w:val="0"/>
          <w:szCs w:val="28"/>
        </w:rPr>
        <w:t>芯片，</w:t>
      </w:r>
      <w:r w:rsidRPr="005E609D">
        <w:rPr>
          <w:kern w:val="0"/>
          <w:szCs w:val="28"/>
        </w:rPr>
        <w:t>LED</w:t>
      </w:r>
      <w:r w:rsidRPr="005E609D">
        <w:rPr>
          <w:kern w:val="0"/>
          <w:szCs w:val="28"/>
        </w:rPr>
        <w:t>灯板部分采用一灯一电阻式；</w:t>
      </w:r>
    </w:p>
    <w:p w:rsidR="00BA0175" w:rsidRPr="005E609D" w:rsidP="00BA0175" w14:paraId="68D77F0B" w14:textId="77777777">
      <w:pPr>
        <w:numPr>
          <w:ilvl w:val="0"/>
          <w:numId w:val="33"/>
        </w:numPr>
        <w:tabs>
          <w:tab w:val="left" w:pos="0"/>
          <w:tab w:val="left" w:pos="980"/>
        </w:tabs>
        <w:ind w:left="0" w:firstLine="480" w:firstLineChars="0"/>
        <w:rPr>
          <w:kern w:val="0"/>
          <w:szCs w:val="28"/>
        </w:rPr>
      </w:pPr>
      <w:r w:rsidRPr="005E609D">
        <w:rPr>
          <w:kern w:val="0"/>
          <w:szCs w:val="28"/>
        </w:rPr>
        <w:t>发光单元中的</w:t>
      </w:r>
      <w:r w:rsidRPr="005E609D">
        <w:rPr>
          <w:kern w:val="0"/>
          <w:szCs w:val="28"/>
        </w:rPr>
        <w:t>LED</w:t>
      </w:r>
      <w:r w:rsidRPr="005E609D">
        <w:rPr>
          <w:kern w:val="0"/>
          <w:szCs w:val="28"/>
        </w:rPr>
        <w:t>芯片采用四元素技术制造，使用寿命不小于</w:t>
      </w:r>
      <w:r w:rsidRPr="005E609D">
        <w:rPr>
          <w:kern w:val="0"/>
          <w:szCs w:val="28"/>
        </w:rPr>
        <w:t>50000</w:t>
      </w:r>
      <w:r w:rsidRPr="005E609D">
        <w:rPr>
          <w:kern w:val="0"/>
          <w:szCs w:val="28"/>
        </w:rPr>
        <w:t>小时；</w:t>
      </w:r>
    </w:p>
    <w:p w:rsidR="00BA0175" w:rsidRPr="005E609D" w:rsidP="00BA0175" w14:paraId="2E31C8E6" w14:textId="77777777">
      <w:pPr>
        <w:numPr>
          <w:ilvl w:val="0"/>
          <w:numId w:val="33"/>
        </w:numPr>
        <w:tabs>
          <w:tab w:val="left" w:pos="0"/>
          <w:tab w:val="left" w:pos="980"/>
        </w:tabs>
        <w:ind w:left="0" w:firstLine="480" w:firstLineChars="0"/>
        <w:rPr>
          <w:kern w:val="0"/>
          <w:szCs w:val="28"/>
        </w:rPr>
      </w:pPr>
      <w:r w:rsidRPr="005E609D">
        <w:rPr>
          <w:kern w:val="0"/>
          <w:szCs w:val="28"/>
        </w:rPr>
        <w:t>工作电压：</w:t>
      </w:r>
      <w:r w:rsidRPr="005E609D">
        <w:rPr>
          <w:kern w:val="0"/>
          <w:szCs w:val="28"/>
        </w:rPr>
        <w:t>AC176V-265V</w:t>
      </w:r>
      <w:r w:rsidRPr="005E609D">
        <w:rPr>
          <w:kern w:val="0"/>
          <w:szCs w:val="28"/>
        </w:rPr>
        <w:t>，</w:t>
      </w:r>
      <w:r w:rsidRPr="005E609D">
        <w:rPr>
          <w:kern w:val="0"/>
          <w:szCs w:val="28"/>
        </w:rPr>
        <w:t>60HZ/50HZ</w:t>
      </w:r>
      <w:r w:rsidRPr="005E609D">
        <w:rPr>
          <w:kern w:val="0"/>
          <w:szCs w:val="28"/>
        </w:rPr>
        <w:t>，无需单独供电；</w:t>
      </w:r>
    </w:p>
    <w:p w:rsidR="00BA0175" w:rsidRPr="005E609D" w:rsidP="00BA0175" w14:paraId="46F4FBB7" w14:textId="77777777">
      <w:pPr>
        <w:numPr>
          <w:ilvl w:val="0"/>
          <w:numId w:val="33"/>
        </w:numPr>
        <w:tabs>
          <w:tab w:val="left" w:pos="0"/>
          <w:tab w:val="left" w:pos="980"/>
        </w:tabs>
        <w:ind w:left="0" w:firstLine="480" w:firstLineChars="0"/>
        <w:rPr>
          <w:kern w:val="0"/>
          <w:szCs w:val="28"/>
        </w:rPr>
      </w:pPr>
      <w:r w:rsidRPr="005E609D">
        <w:rPr>
          <w:kern w:val="0"/>
          <w:szCs w:val="28"/>
        </w:rPr>
        <w:t>额定功率：</w:t>
      </w:r>
      <w:r w:rsidRPr="005E609D">
        <w:rPr>
          <w:kern w:val="0"/>
          <w:szCs w:val="28"/>
        </w:rPr>
        <w:t>&lt;10W</w:t>
      </w:r>
      <w:r w:rsidRPr="005E609D">
        <w:rPr>
          <w:kern w:val="0"/>
          <w:szCs w:val="28"/>
        </w:rPr>
        <w:t>；</w:t>
      </w:r>
    </w:p>
    <w:p w:rsidR="00BA0175" w:rsidRPr="005E609D" w:rsidP="00BA0175" w14:paraId="3F69855B" w14:textId="77777777">
      <w:pPr>
        <w:numPr>
          <w:ilvl w:val="0"/>
          <w:numId w:val="33"/>
        </w:numPr>
        <w:tabs>
          <w:tab w:val="left" w:pos="0"/>
          <w:tab w:val="left" w:pos="980"/>
        </w:tabs>
        <w:ind w:left="0" w:firstLine="480" w:firstLineChars="0"/>
        <w:rPr>
          <w:kern w:val="0"/>
          <w:szCs w:val="28"/>
        </w:rPr>
      </w:pPr>
      <w:r w:rsidRPr="005E609D">
        <w:rPr>
          <w:kern w:val="0"/>
          <w:szCs w:val="28"/>
        </w:rPr>
        <w:t>灯具外壳材质：</w:t>
      </w:r>
      <w:r w:rsidRPr="005E609D">
        <w:rPr>
          <w:kern w:val="0"/>
          <w:szCs w:val="28"/>
        </w:rPr>
        <w:t>ABS</w:t>
      </w:r>
      <w:r w:rsidRPr="005E609D">
        <w:rPr>
          <w:kern w:val="0"/>
          <w:szCs w:val="28"/>
        </w:rPr>
        <w:t>工程塑料；</w:t>
      </w:r>
    </w:p>
    <w:p w:rsidR="00BA0175" w:rsidRPr="005E609D" w:rsidP="00BA0175" w14:paraId="4E2DC0C9" w14:textId="77777777">
      <w:pPr>
        <w:numPr>
          <w:ilvl w:val="0"/>
          <w:numId w:val="33"/>
        </w:numPr>
        <w:tabs>
          <w:tab w:val="left" w:pos="0"/>
          <w:tab w:val="left" w:pos="980"/>
        </w:tabs>
        <w:ind w:left="0" w:firstLine="480" w:firstLineChars="0"/>
        <w:rPr>
          <w:kern w:val="0"/>
          <w:szCs w:val="28"/>
        </w:rPr>
      </w:pPr>
      <w:r w:rsidRPr="005E609D">
        <w:rPr>
          <w:kern w:val="0"/>
          <w:szCs w:val="28"/>
        </w:rPr>
        <w:t>信号灯透光片采用抗紫外线的聚碳酸酯为原材料制造，颜色应与信号灯有明显区别，且在寿命期内不会褪色；</w:t>
      </w:r>
    </w:p>
    <w:p w:rsidR="00BA0175" w:rsidRPr="005E609D" w:rsidP="00BA0175" w14:paraId="4C49B8DC" w14:textId="77777777">
      <w:pPr>
        <w:numPr>
          <w:ilvl w:val="0"/>
          <w:numId w:val="33"/>
        </w:numPr>
        <w:tabs>
          <w:tab w:val="left" w:pos="0"/>
          <w:tab w:val="left" w:pos="980"/>
        </w:tabs>
        <w:ind w:left="0" w:firstLine="480" w:firstLineChars="0"/>
        <w:rPr>
          <w:kern w:val="0"/>
          <w:szCs w:val="28"/>
        </w:rPr>
      </w:pPr>
      <w:r w:rsidRPr="005E609D">
        <w:rPr>
          <w:kern w:val="0"/>
          <w:szCs w:val="28"/>
        </w:rPr>
        <w:t>线路板为阻燃线路板；</w:t>
      </w:r>
    </w:p>
    <w:p w:rsidR="00BA0175" w:rsidRPr="005E609D" w:rsidP="00BA0175" w14:paraId="4345A198" w14:textId="77777777">
      <w:pPr>
        <w:numPr>
          <w:ilvl w:val="0"/>
          <w:numId w:val="33"/>
        </w:numPr>
        <w:tabs>
          <w:tab w:val="left" w:pos="0"/>
          <w:tab w:val="left" w:pos="980"/>
        </w:tabs>
        <w:ind w:left="0" w:firstLine="480" w:firstLineChars="0"/>
        <w:rPr>
          <w:kern w:val="0"/>
          <w:szCs w:val="28"/>
        </w:rPr>
      </w:pPr>
      <w:r w:rsidRPr="005E609D">
        <w:rPr>
          <w:kern w:val="0"/>
          <w:szCs w:val="28"/>
        </w:rPr>
        <w:t>工作温度：</w:t>
      </w:r>
      <w:r w:rsidRPr="005E609D">
        <w:rPr>
          <w:kern w:val="0"/>
          <w:szCs w:val="28"/>
        </w:rPr>
        <w:t>-40</w:t>
      </w:r>
      <w:r w:rsidRPr="005E609D">
        <w:rPr>
          <w:rFonts w:ascii="宋体" w:eastAsia="宋体" w:hAnsi="宋体" w:cs="宋体" w:hint="eastAsia"/>
          <w:kern w:val="0"/>
          <w:szCs w:val="28"/>
        </w:rPr>
        <w:t>℃</w:t>
      </w:r>
      <w:r w:rsidRPr="005E609D">
        <w:rPr>
          <w:kern w:val="0"/>
          <w:szCs w:val="28"/>
        </w:rPr>
        <w:t>~+70</w:t>
      </w:r>
      <w:r w:rsidRPr="005E609D">
        <w:rPr>
          <w:rFonts w:ascii="宋体" w:eastAsia="宋体" w:hAnsi="宋体" w:cs="宋体" w:hint="eastAsia"/>
          <w:kern w:val="0"/>
          <w:szCs w:val="28"/>
        </w:rPr>
        <w:t>℃</w:t>
      </w:r>
      <w:r w:rsidRPr="005E609D">
        <w:rPr>
          <w:kern w:val="0"/>
          <w:szCs w:val="28"/>
        </w:rPr>
        <w:t>；</w:t>
      </w:r>
    </w:p>
    <w:p w:rsidR="00BA0175" w:rsidRPr="005E609D" w:rsidP="00BA0175" w14:paraId="61551D9B" w14:textId="77777777">
      <w:pPr>
        <w:numPr>
          <w:ilvl w:val="0"/>
          <w:numId w:val="33"/>
        </w:numPr>
        <w:tabs>
          <w:tab w:val="left" w:pos="0"/>
          <w:tab w:val="left" w:pos="980"/>
        </w:tabs>
        <w:ind w:left="0" w:firstLine="480" w:firstLineChars="0"/>
        <w:rPr>
          <w:kern w:val="0"/>
          <w:szCs w:val="28"/>
        </w:rPr>
      </w:pPr>
      <w:r w:rsidRPr="005E609D">
        <w:rPr>
          <w:kern w:val="0"/>
          <w:szCs w:val="28"/>
        </w:rPr>
        <w:t>工作相对湿度：</w:t>
      </w:r>
      <w:r w:rsidRPr="005E609D">
        <w:rPr>
          <w:kern w:val="0"/>
          <w:szCs w:val="28"/>
        </w:rPr>
        <w:t xml:space="preserve"> 5%</w:t>
      </w:r>
      <w:r w:rsidRPr="005E609D">
        <w:rPr>
          <w:kern w:val="0"/>
          <w:szCs w:val="28"/>
        </w:rPr>
        <w:t>～</w:t>
      </w:r>
      <w:r w:rsidRPr="005E609D">
        <w:rPr>
          <w:kern w:val="0"/>
          <w:szCs w:val="28"/>
        </w:rPr>
        <w:t>95%</w:t>
      </w:r>
      <w:r w:rsidRPr="005E609D">
        <w:rPr>
          <w:kern w:val="0"/>
          <w:szCs w:val="28"/>
        </w:rPr>
        <w:t>（不结露）；</w:t>
      </w:r>
    </w:p>
    <w:p w:rsidR="00BA0175" w:rsidRPr="005E609D" w:rsidP="00BA0175" w14:paraId="195DB7E6" w14:textId="77777777">
      <w:pPr>
        <w:numPr>
          <w:ilvl w:val="0"/>
          <w:numId w:val="33"/>
        </w:numPr>
        <w:tabs>
          <w:tab w:val="left" w:pos="0"/>
          <w:tab w:val="left" w:pos="980"/>
        </w:tabs>
        <w:ind w:left="0" w:firstLine="480" w:firstLineChars="0"/>
        <w:rPr>
          <w:kern w:val="0"/>
          <w:szCs w:val="28"/>
        </w:rPr>
      </w:pPr>
      <w:r w:rsidRPr="005E609D">
        <w:rPr>
          <w:kern w:val="0"/>
          <w:szCs w:val="28"/>
        </w:rPr>
        <w:t>在处突控制时信号灯应无闪烁现象，与交巡警总队主城区常规和重要应急处突线路技术要求一致；</w:t>
      </w:r>
    </w:p>
    <w:p w:rsidR="00BA0175" w:rsidRPr="005E609D" w:rsidP="00BA0175" w14:paraId="3B64BE4F" w14:textId="77777777">
      <w:pPr>
        <w:ind w:firstLine="560"/>
        <w:rPr>
          <w:kern w:val="0"/>
          <w:szCs w:val="28"/>
        </w:rPr>
      </w:pPr>
      <w:r w:rsidRPr="005E609D">
        <w:rPr>
          <w:kern w:val="0"/>
          <w:szCs w:val="28"/>
        </w:rPr>
        <w:t>（</w:t>
      </w:r>
      <w:r w:rsidRPr="005E609D">
        <w:rPr>
          <w:kern w:val="0"/>
          <w:szCs w:val="28"/>
        </w:rPr>
        <w:t>3</w:t>
      </w:r>
      <w:r w:rsidRPr="005E609D">
        <w:rPr>
          <w:kern w:val="0"/>
          <w:szCs w:val="28"/>
        </w:rPr>
        <w:t>）</w:t>
      </w:r>
      <w:r w:rsidRPr="005E609D">
        <w:rPr>
          <w:kern w:val="0"/>
          <w:szCs w:val="28"/>
        </w:rPr>
        <w:t>LED</w:t>
      </w:r>
      <w:r w:rsidRPr="005E609D">
        <w:rPr>
          <w:kern w:val="0"/>
          <w:szCs w:val="28"/>
        </w:rPr>
        <w:t>显示屏</w:t>
      </w:r>
    </w:p>
    <w:p w:rsidR="00BA0175" w:rsidRPr="005E609D" w:rsidP="00BA0175" w14:paraId="22E5A8AE" w14:textId="77777777">
      <w:pPr>
        <w:numPr>
          <w:ilvl w:val="0"/>
          <w:numId w:val="33"/>
        </w:numPr>
        <w:tabs>
          <w:tab w:val="left" w:pos="0"/>
          <w:tab w:val="left" w:pos="980"/>
        </w:tabs>
        <w:ind w:left="0" w:firstLine="480" w:firstLineChars="0"/>
        <w:rPr>
          <w:kern w:val="0"/>
          <w:szCs w:val="28"/>
        </w:rPr>
      </w:pPr>
      <w:r w:rsidRPr="005E609D">
        <w:rPr>
          <w:kern w:val="0"/>
          <w:szCs w:val="28"/>
        </w:rPr>
        <w:t>一体式人行信号灯全彩屏；</w:t>
      </w:r>
    </w:p>
    <w:p w:rsidR="00BA0175" w:rsidRPr="005E609D" w:rsidP="00BA0175" w14:paraId="5F84D5BA" w14:textId="77777777">
      <w:pPr>
        <w:numPr>
          <w:ilvl w:val="0"/>
          <w:numId w:val="33"/>
        </w:numPr>
        <w:tabs>
          <w:tab w:val="left" w:pos="0"/>
          <w:tab w:val="left" w:pos="980"/>
        </w:tabs>
        <w:ind w:left="0" w:firstLine="480" w:firstLineChars="0"/>
        <w:rPr>
          <w:kern w:val="0"/>
          <w:szCs w:val="28"/>
        </w:rPr>
      </w:pPr>
      <w:r w:rsidRPr="005E609D">
        <w:rPr>
          <w:kern w:val="0"/>
          <w:szCs w:val="28"/>
        </w:rPr>
        <w:t>支持直接连接交通信号控制机；</w:t>
      </w:r>
    </w:p>
    <w:p w:rsidR="00BA0175" w:rsidRPr="005E609D" w:rsidP="00BA0175" w14:paraId="06083B75" w14:textId="77777777">
      <w:pPr>
        <w:numPr>
          <w:ilvl w:val="0"/>
          <w:numId w:val="33"/>
        </w:numPr>
        <w:tabs>
          <w:tab w:val="left" w:pos="0"/>
          <w:tab w:val="left" w:pos="980"/>
        </w:tabs>
        <w:ind w:left="0" w:firstLine="480" w:firstLineChars="0"/>
        <w:rPr>
          <w:kern w:val="0"/>
          <w:szCs w:val="28"/>
        </w:rPr>
      </w:pPr>
      <w:r w:rsidRPr="005E609D">
        <w:rPr>
          <w:kern w:val="0"/>
          <w:szCs w:val="28"/>
        </w:rPr>
        <w:t>支持信号控制系统后台直接修改控制</w:t>
      </w:r>
      <w:r w:rsidRPr="005E609D">
        <w:rPr>
          <w:kern w:val="0"/>
          <w:szCs w:val="28"/>
        </w:rPr>
        <w:t>LED</w:t>
      </w:r>
      <w:r w:rsidRPr="005E609D">
        <w:rPr>
          <w:kern w:val="0"/>
          <w:szCs w:val="28"/>
        </w:rPr>
        <w:t>显示屏（需配套通讯控制模块）；</w:t>
      </w:r>
    </w:p>
    <w:p w:rsidR="00BA0175" w:rsidRPr="005E609D" w:rsidP="00BA0175" w14:paraId="04DDA6CA" w14:textId="77777777">
      <w:pPr>
        <w:numPr>
          <w:ilvl w:val="0"/>
          <w:numId w:val="33"/>
        </w:numPr>
        <w:tabs>
          <w:tab w:val="left" w:pos="0"/>
          <w:tab w:val="left" w:pos="980"/>
        </w:tabs>
        <w:ind w:left="0" w:firstLine="480" w:firstLineChars="0"/>
        <w:rPr>
          <w:kern w:val="0"/>
          <w:szCs w:val="28"/>
        </w:rPr>
      </w:pPr>
      <w:r w:rsidRPr="005E609D">
        <w:rPr>
          <w:kern w:val="0"/>
          <w:szCs w:val="28"/>
        </w:rPr>
        <w:t>信号灯同步显示控制；</w:t>
      </w:r>
    </w:p>
    <w:p w:rsidR="00BA0175" w:rsidRPr="005E609D" w:rsidP="00BA0175" w14:paraId="46543819" w14:textId="77777777">
      <w:pPr>
        <w:numPr>
          <w:ilvl w:val="0"/>
          <w:numId w:val="33"/>
        </w:numPr>
        <w:tabs>
          <w:tab w:val="left" w:pos="0"/>
          <w:tab w:val="left" w:pos="980"/>
        </w:tabs>
        <w:ind w:left="0" w:firstLine="480" w:firstLineChars="0"/>
        <w:rPr>
          <w:kern w:val="0"/>
          <w:szCs w:val="28"/>
        </w:rPr>
      </w:pPr>
      <w:r w:rsidRPr="005E609D">
        <w:rPr>
          <w:kern w:val="0"/>
          <w:szCs w:val="28"/>
        </w:rPr>
        <w:t>超高亮度</w:t>
      </w:r>
      <w:r w:rsidRPr="005E609D">
        <w:rPr>
          <w:kern w:val="0"/>
          <w:szCs w:val="28"/>
        </w:rPr>
        <w:t>LED</w:t>
      </w:r>
      <w:r w:rsidRPr="005E609D">
        <w:rPr>
          <w:kern w:val="0"/>
          <w:szCs w:val="28"/>
        </w:rPr>
        <w:t>点阵显示；</w:t>
      </w:r>
    </w:p>
    <w:p w:rsidR="00BA0175" w:rsidRPr="005E609D" w:rsidP="00BA0175" w14:paraId="27F8F113" w14:textId="77777777">
      <w:pPr>
        <w:numPr>
          <w:ilvl w:val="0"/>
          <w:numId w:val="33"/>
        </w:numPr>
        <w:tabs>
          <w:tab w:val="left" w:pos="0"/>
          <w:tab w:val="left" w:pos="980"/>
        </w:tabs>
        <w:ind w:left="0" w:firstLine="480" w:firstLineChars="0"/>
        <w:rPr>
          <w:kern w:val="0"/>
          <w:szCs w:val="28"/>
        </w:rPr>
      </w:pPr>
      <w:r w:rsidRPr="005E609D">
        <w:rPr>
          <w:kern w:val="0"/>
          <w:szCs w:val="28"/>
        </w:rPr>
        <w:t>P10</w:t>
      </w:r>
      <w:r w:rsidRPr="005E609D">
        <w:rPr>
          <w:kern w:val="0"/>
          <w:szCs w:val="28"/>
        </w:rPr>
        <w:t>全彩色，</w:t>
      </w:r>
      <w:r w:rsidRPr="005E609D">
        <w:rPr>
          <w:kern w:val="0"/>
          <w:szCs w:val="28"/>
        </w:rPr>
        <w:t>1R1G1B</w:t>
      </w:r>
      <w:r w:rsidRPr="005E609D">
        <w:rPr>
          <w:kern w:val="0"/>
          <w:szCs w:val="28"/>
        </w:rPr>
        <w:t>交通专用</w:t>
      </w:r>
      <w:r w:rsidRPr="005E609D">
        <w:rPr>
          <w:kern w:val="0"/>
          <w:szCs w:val="28"/>
        </w:rPr>
        <w:t>LED</w:t>
      </w:r>
      <w:r w:rsidRPr="005E609D">
        <w:rPr>
          <w:kern w:val="0"/>
          <w:szCs w:val="28"/>
        </w:rPr>
        <w:t>管芯；</w:t>
      </w:r>
    </w:p>
    <w:p w:rsidR="00BA0175" w:rsidRPr="005E609D" w:rsidP="00BA0175" w14:paraId="14451F27" w14:textId="77777777">
      <w:pPr>
        <w:numPr>
          <w:ilvl w:val="0"/>
          <w:numId w:val="33"/>
        </w:numPr>
        <w:tabs>
          <w:tab w:val="left" w:pos="0"/>
          <w:tab w:val="left" w:pos="980"/>
        </w:tabs>
        <w:ind w:left="0" w:firstLine="480" w:firstLineChars="0"/>
        <w:rPr>
          <w:kern w:val="0"/>
          <w:szCs w:val="28"/>
        </w:rPr>
      </w:pPr>
      <w:r w:rsidRPr="005E609D">
        <w:rPr>
          <w:kern w:val="0"/>
          <w:szCs w:val="28"/>
        </w:rPr>
        <w:t>工作电压：</w:t>
      </w:r>
      <w:r w:rsidRPr="005E609D">
        <w:rPr>
          <w:kern w:val="0"/>
          <w:szCs w:val="28"/>
        </w:rPr>
        <w:t>220V±15</w:t>
      </w:r>
      <w:r w:rsidRPr="005E609D">
        <w:rPr>
          <w:kern w:val="0"/>
          <w:szCs w:val="28"/>
        </w:rPr>
        <w:t>％；</w:t>
      </w:r>
    </w:p>
    <w:p w:rsidR="00BA0175" w:rsidRPr="005E609D" w:rsidP="00BA0175" w14:paraId="3AC8C5F4" w14:textId="77777777">
      <w:pPr>
        <w:numPr>
          <w:ilvl w:val="0"/>
          <w:numId w:val="33"/>
        </w:numPr>
        <w:tabs>
          <w:tab w:val="left" w:pos="0"/>
          <w:tab w:val="left" w:pos="980"/>
        </w:tabs>
        <w:ind w:left="0" w:firstLine="480" w:firstLineChars="0"/>
        <w:rPr>
          <w:kern w:val="0"/>
          <w:szCs w:val="28"/>
        </w:rPr>
      </w:pPr>
      <w:r w:rsidRPr="005E609D">
        <w:rPr>
          <w:kern w:val="0"/>
          <w:szCs w:val="28"/>
        </w:rPr>
        <w:t>电气防护：过流、短路、断路、过压防护；</w:t>
      </w:r>
    </w:p>
    <w:p w:rsidR="00BA0175" w:rsidRPr="005E609D" w:rsidP="00BA0175" w14:paraId="435EF09D" w14:textId="77777777">
      <w:pPr>
        <w:numPr>
          <w:ilvl w:val="0"/>
          <w:numId w:val="33"/>
        </w:numPr>
        <w:tabs>
          <w:tab w:val="left" w:pos="0"/>
          <w:tab w:val="left" w:pos="980"/>
        </w:tabs>
        <w:ind w:left="0" w:firstLine="480" w:firstLineChars="0"/>
        <w:rPr>
          <w:kern w:val="0"/>
          <w:szCs w:val="28"/>
        </w:rPr>
      </w:pPr>
      <w:r w:rsidRPr="005E609D">
        <w:rPr>
          <w:kern w:val="0"/>
          <w:szCs w:val="28"/>
        </w:rPr>
        <w:t>平均无故障时间：</w:t>
      </w:r>
      <w:r w:rsidRPr="005E609D">
        <w:rPr>
          <w:kern w:val="0"/>
          <w:szCs w:val="28"/>
        </w:rPr>
        <w:t>≥10000</w:t>
      </w:r>
      <w:r w:rsidRPr="005E609D">
        <w:rPr>
          <w:kern w:val="0"/>
          <w:szCs w:val="28"/>
        </w:rPr>
        <w:t>小时，屏体寿命：</w:t>
      </w:r>
      <w:r w:rsidRPr="005E609D">
        <w:rPr>
          <w:kern w:val="0"/>
          <w:szCs w:val="28"/>
        </w:rPr>
        <w:t>≥100,000</w:t>
      </w:r>
      <w:r w:rsidRPr="005E609D">
        <w:rPr>
          <w:kern w:val="0"/>
          <w:szCs w:val="28"/>
        </w:rPr>
        <w:t>小时</w:t>
      </w:r>
      <w:r w:rsidRPr="005E609D">
        <w:rPr>
          <w:kern w:val="0"/>
          <w:szCs w:val="28"/>
        </w:rPr>
        <w:t xml:space="preserve"> (10</w:t>
      </w:r>
      <w:r w:rsidRPr="005E609D">
        <w:rPr>
          <w:kern w:val="0"/>
          <w:szCs w:val="28"/>
        </w:rPr>
        <w:t>万小时</w:t>
      </w:r>
      <w:r w:rsidRPr="005E609D">
        <w:rPr>
          <w:kern w:val="0"/>
          <w:szCs w:val="28"/>
        </w:rPr>
        <w:t>)</w:t>
      </w:r>
      <w:r w:rsidRPr="005E609D">
        <w:rPr>
          <w:kern w:val="0"/>
          <w:szCs w:val="28"/>
        </w:rPr>
        <w:t>；</w:t>
      </w:r>
    </w:p>
    <w:p w:rsidR="00BA0175" w:rsidRPr="005E609D" w:rsidP="00BA0175" w14:paraId="2C41A21C" w14:textId="77777777">
      <w:pPr>
        <w:numPr>
          <w:ilvl w:val="0"/>
          <w:numId w:val="33"/>
        </w:numPr>
        <w:tabs>
          <w:tab w:val="left" w:pos="0"/>
          <w:tab w:val="left" w:pos="980"/>
        </w:tabs>
        <w:ind w:left="0" w:firstLine="480" w:firstLineChars="0"/>
        <w:rPr>
          <w:kern w:val="0"/>
          <w:szCs w:val="28"/>
        </w:rPr>
      </w:pPr>
      <w:r w:rsidRPr="005E609D">
        <w:rPr>
          <w:kern w:val="0"/>
          <w:szCs w:val="28"/>
        </w:rPr>
        <w:t>高</w:t>
      </w:r>
      <w:r w:rsidRPr="005E609D">
        <w:rPr>
          <w:kern w:val="0"/>
          <w:szCs w:val="28"/>
        </w:rPr>
        <w:t>1280mm*</w:t>
      </w:r>
      <w:r w:rsidRPr="005E609D">
        <w:rPr>
          <w:kern w:val="0"/>
          <w:szCs w:val="28"/>
        </w:rPr>
        <w:t>宽</w:t>
      </w:r>
      <w:r w:rsidRPr="005E609D">
        <w:rPr>
          <w:kern w:val="0"/>
          <w:szCs w:val="28"/>
        </w:rPr>
        <w:t>320mm</w:t>
      </w:r>
      <w:r w:rsidRPr="005E609D">
        <w:rPr>
          <w:kern w:val="0"/>
          <w:szCs w:val="28"/>
        </w:rPr>
        <w:t>（可按用户需求调整）；</w:t>
      </w:r>
    </w:p>
    <w:p w:rsidR="00BA0175" w:rsidRPr="005E609D" w:rsidP="00BA0175" w14:paraId="6CF4D54D" w14:textId="77777777">
      <w:pPr>
        <w:numPr>
          <w:ilvl w:val="0"/>
          <w:numId w:val="33"/>
        </w:numPr>
        <w:tabs>
          <w:tab w:val="left" w:pos="0"/>
          <w:tab w:val="left" w:pos="980"/>
        </w:tabs>
        <w:ind w:left="0" w:firstLine="480" w:firstLineChars="0"/>
        <w:rPr>
          <w:kern w:val="0"/>
          <w:szCs w:val="28"/>
        </w:rPr>
      </w:pPr>
      <w:r w:rsidRPr="005E609D">
        <w:rPr>
          <w:kern w:val="0"/>
          <w:szCs w:val="28"/>
        </w:rPr>
        <w:t>工作温度：</w:t>
      </w:r>
      <w:r w:rsidRPr="005E609D">
        <w:rPr>
          <w:kern w:val="0"/>
          <w:szCs w:val="28"/>
        </w:rPr>
        <w:t>-20</w:t>
      </w:r>
      <w:r w:rsidRPr="005E609D">
        <w:rPr>
          <w:rFonts w:ascii="宋体" w:eastAsia="宋体" w:hAnsi="宋体" w:cs="宋体" w:hint="eastAsia"/>
          <w:kern w:val="0"/>
          <w:szCs w:val="28"/>
        </w:rPr>
        <w:t>℃</w:t>
      </w:r>
      <w:r w:rsidRPr="005E609D">
        <w:rPr>
          <w:kern w:val="0"/>
          <w:szCs w:val="28"/>
        </w:rPr>
        <w:t xml:space="preserve"> </w:t>
      </w:r>
      <w:r w:rsidRPr="005E609D">
        <w:rPr>
          <w:kern w:val="0"/>
          <w:szCs w:val="28"/>
        </w:rPr>
        <w:t>～</w:t>
      </w:r>
      <w:r w:rsidRPr="005E609D">
        <w:rPr>
          <w:kern w:val="0"/>
          <w:szCs w:val="28"/>
        </w:rPr>
        <w:t xml:space="preserve"> +60</w:t>
      </w:r>
      <w:r w:rsidRPr="005E609D">
        <w:rPr>
          <w:rFonts w:ascii="宋体" w:eastAsia="宋体" w:hAnsi="宋体" w:cs="宋体" w:hint="eastAsia"/>
          <w:kern w:val="0"/>
          <w:szCs w:val="28"/>
        </w:rPr>
        <w:t>℃</w:t>
      </w:r>
      <w:r w:rsidRPr="005E609D">
        <w:rPr>
          <w:kern w:val="0"/>
          <w:szCs w:val="28"/>
        </w:rPr>
        <w:t>；</w:t>
      </w:r>
    </w:p>
    <w:p w:rsidR="00BA0175" w:rsidRPr="005E609D" w:rsidP="00BA0175" w14:paraId="07A7CF9B" w14:textId="77777777">
      <w:pPr>
        <w:numPr>
          <w:ilvl w:val="0"/>
          <w:numId w:val="33"/>
        </w:numPr>
        <w:tabs>
          <w:tab w:val="left" w:pos="0"/>
          <w:tab w:val="left" w:pos="980"/>
        </w:tabs>
        <w:ind w:left="0" w:firstLine="480" w:firstLineChars="0"/>
        <w:rPr>
          <w:kern w:val="0"/>
          <w:szCs w:val="28"/>
        </w:rPr>
      </w:pPr>
      <w:r w:rsidRPr="005E609D">
        <w:rPr>
          <w:kern w:val="0"/>
          <w:szCs w:val="28"/>
        </w:rPr>
        <w:t>相对湿度：</w:t>
      </w:r>
      <w:r w:rsidRPr="005E609D">
        <w:rPr>
          <w:kern w:val="0"/>
          <w:szCs w:val="28"/>
        </w:rPr>
        <w:t>10%</w:t>
      </w:r>
      <w:r w:rsidRPr="005E609D">
        <w:rPr>
          <w:kern w:val="0"/>
          <w:szCs w:val="28"/>
        </w:rPr>
        <w:t>～</w:t>
      </w:r>
      <w:r w:rsidRPr="005E609D">
        <w:rPr>
          <w:kern w:val="0"/>
          <w:szCs w:val="28"/>
        </w:rPr>
        <w:t>95%RH</w:t>
      </w:r>
      <w:r w:rsidRPr="005E609D">
        <w:rPr>
          <w:kern w:val="0"/>
          <w:szCs w:val="28"/>
        </w:rPr>
        <w:t>；</w:t>
      </w:r>
    </w:p>
    <w:p w:rsidR="00BA0175" w:rsidRPr="005E609D" w:rsidP="00BA0175" w14:paraId="4BD41EB0" w14:textId="77777777">
      <w:pPr>
        <w:numPr>
          <w:ilvl w:val="0"/>
          <w:numId w:val="33"/>
        </w:numPr>
        <w:tabs>
          <w:tab w:val="left" w:pos="0"/>
          <w:tab w:val="left" w:pos="980"/>
        </w:tabs>
        <w:ind w:left="0" w:firstLine="480" w:firstLineChars="0"/>
        <w:rPr>
          <w:kern w:val="0"/>
          <w:szCs w:val="28"/>
        </w:rPr>
      </w:pPr>
      <w:r w:rsidRPr="005E609D">
        <w:rPr>
          <w:kern w:val="0"/>
          <w:szCs w:val="28"/>
        </w:rPr>
        <w:t>防水等级：</w:t>
      </w:r>
      <w:r w:rsidRPr="005E609D">
        <w:rPr>
          <w:kern w:val="0"/>
          <w:szCs w:val="28"/>
        </w:rPr>
        <w:t>IP65</w:t>
      </w:r>
      <w:r w:rsidRPr="005E609D">
        <w:rPr>
          <w:kern w:val="0"/>
          <w:szCs w:val="28"/>
        </w:rPr>
        <w:t>。</w:t>
      </w:r>
    </w:p>
    <w:p w:rsidR="00BA0175" w:rsidRPr="005E609D" w:rsidP="00BA0175" w14:paraId="23AA1451" w14:textId="77777777">
      <w:pPr>
        <w:ind w:firstLine="560"/>
        <w:rPr>
          <w:kern w:val="0"/>
          <w:szCs w:val="28"/>
        </w:rPr>
      </w:pPr>
      <w:r w:rsidRPr="005E609D">
        <w:rPr>
          <w:kern w:val="0"/>
          <w:szCs w:val="28"/>
        </w:rPr>
        <w:t>（</w:t>
      </w:r>
      <w:r w:rsidRPr="005E609D">
        <w:rPr>
          <w:kern w:val="0"/>
          <w:szCs w:val="28"/>
        </w:rPr>
        <w:t>4</w:t>
      </w:r>
      <w:r w:rsidRPr="005E609D">
        <w:rPr>
          <w:kern w:val="0"/>
          <w:szCs w:val="28"/>
        </w:rPr>
        <w:t>）显示屏主控板</w:t>
      </w:r>
    </w:p>
    <w:p w:rsidR="00BA0175" w:rsidRPr="005E609D" w:rsidP="00BA0175" w14:paraId="4EDA1AC0" w14:textId="77777777">
      <w:pPr>
        <w:numPr>
          <w:ilvl w:val="0"/>
          <w:numId w:val="33"/>
        </w:numPr>
        <w:tabs>
          <w:tab w:val="left" w:pos="0"/>
          <w:tab w:val="left" w:pos="980"/>
        </w:tabs>
        <w:ind w:left="0" w:firstLine="480" w:firstLineChars="0"/>
        <w:rPr>
          <w:kern w:val="0"/>
          <w:szCs w:val="28"/>
        </w:rPr>
      </w:pPr>
      <w:r w:rsidRPr="005E609D">
        <w:rPr>
          <w:kern w:val="0"/>
          <w:szCs w:val="28"/>
        </w:rPr>
        <w:t>显示屏控制主板；</w:t>
      </w:r>
    </w:p>
    <w:p w:rsidR="00BA0175" w:rsidRPr="005E609D" w:rsidP="00BA0175" w14:paraId="204121DA" w14:textId="77777777">
      <w:pPr>
        <w:numPr>
          <w:ilvl w:val="0"/>
          <w:numId w:val="33"/>
        </w:numPr>
        <w:tabs>
          <w:tab w:val="left" w:pos="0"/>
          <w:tab w:val="left" w:pos="980"/>
        </w:tabs>
        <w:ind w:left="0" w:firstLine="480" w:firstLineChars="0"/>
        <w:rPr>
          <w:kern w:val="0"/>
          <w:szCs w:val="28"/>
        </w:rPr>
      </w:pPr>
      <w:r w:rsidRPr="005E609D">
        <w:rPr>
          <w:kern w:val="0"/>
          <w:szCs w:val="28"/>
        </w:rPr>
        <w:t>支持文字、图片播放；</w:t>
      </w:r>
    </w:p>
    <w:p w:rsidR="00BA0175" w:rsidRPr="005E609D" w:rsidP="00BA0175" w14:paraId="7DBC6376" w14:textId="77777777">
      <w:pPr>
        <w:numPr>
          <w:ilvl w:val="0"/>
          <w:numId w:val="33"/>
        </w:numPr>
        <w:tabs>
          <w:tab w:val="left" w:pos="0"/>
          <w:tab w:val="left" w:pos="980"/>
        </w:tabs>
        <w:ind w:left="0" w:firstLine="480" w:firstLineChars="0"/>
        <w:rPr>
          <w:kern w:val="0"/>
          <w:szCs w:val="28"/>
        </w:rPr>
      </w:pPr>
      <w:r w:rsidRPr="005E609D">
        <w:rPr>
          <w:kern w:val="0"/>
          <w:szCs w:val="28"/>
        </w:rPr>
        <w:t>工作电源：</w:t>
      </w:r>
      <w:r w:rsidRPr="005E609D">
        <w:rPr>
          <w:kern w:val="0"/>
          <w:szCs w:val="28"/>
        </w:rPr>
        <w:t>12VDC±5</w:t>
      </w:r>
      <w:r w:rsidRPr="005E609D">
        <w:rPr>
          <w:kern w:val="0"/>
          <w:szCs w:val="28"/>
        </w:rPr>
        <w:t>％；</w:t>
      </w:r>
    </w:p>
    <w:p w:rsidR="00BA0175" w:rsidRPr="005E609D" w:rsidP="00BA0175" w14:paraId="3F4099B5" w14:textId="77777777">
      <w:pPr>
        <w:numPr>
          <w:ilvl w:val="0"/>
          <w:numId w:val="33"/>
        </w:numPr>
        <w:tabs>
          <w:tab w:val="left" w:pos="0"/>
          <w:tab w:val="left" w:pos="980"/>
        </w:tabs>
        <w:ind w:left="0" w:firstLine="480" w:firstLineChars="0"/>
        <w:rPr>
          <w:kern w:val="0"/>
          <w:szCs w:val="28"/>
        </w:rPr>
      </w:pPr>
      <w:r w:rsidRPr="005E609D">
        <w:rPr>
          <w:kern w:val="0"/>
          <w:szCs w:val="28"/>
        </w:rPr>
        <w:t>电气防护：过流、短路、断路、过压防护；</w:t>
      </w:r>
    </w:p>
    <w:p w:rsidR="00BA0175" w:rsidRPr="005E609D" w:rsidP="00BA0175" w14:paraId="2C55878D" w14:textId="77777777">
      <w:pPr>
        <w:numPr>
          <w:ilvl w:val="0"/>
          <w:numId w:val="33"/>
        </w:numPr>
        <w:tabs>
          <w:tab w:val="left" w:pos="0"/>
          <w:tab w:val="left" w:pos="980"/>
        </w:tabs>
        <w:ind w:left="0" w:firstLine="480" w:firstLineChars="0"/>
        <w:rPr>
          <w:kern w:val="0"/>
          <w:szCs w:val="28"/>
        </w:rPr>
      </w:pPr>
      <w:r w:rsidRPr="005E609D">
        <w:rPr>
          <w:kern w:val="0"/>
          <w:szCs w:val="28"/>
        </w:rPr>
        <w:t>工作温度：</w:t>
      </w:r>
      <w:r w:rsidRPr="005E609D">
        <w:rPr>
          <w:kern w:val="0"/>
          <w:szCs w:val="28"/>
        </w:rPr>
        <w:t>-25</w:t>
      </w:r>
      <w:r w:rsidRPr="005E609D">
        <w:rPr>
          <w:rFonts w:ascii="宋体" w:eastAsia="宋体" w:hAnsi="宋体" w:cs="宋体" w:hint="eastAsia"/>
          <w:kern w:val="0"/>
          <w:szCs w:val="28"/>
        </w:rPr>
        <w:t>℃</w:t>
      </w:r>
      <w:r w:rsidRPr="005E609D">
        <w:rPr>
          <w:kern w:val="0"/>
          <w:szCs w:val="28"/>
        </w:rPr>
        <w:t xml:space="preserve"> </w:t>
      </w:r>
      <w:r w:rsidRPr="005E609D">
        <w:rPr>
          <w:kern w:val="0"/>
          <w:szCs w:val="28"/>
        </w:rPr>
        <w:t>～</w:t>
      </w:r>
      <w:r w:rsidRPr="005E609D">
        <w:rPr>
          <w:kern w:val="0"/>
          <w:szCs w:val="28"/>
        </w:rPr>
        <w:t xml:space="preserve"> +65</w:t>
      </w:r>
      <w:r w:rsidRPr="005E609D">
        <w:rPr>
          <w:rFonts w:ascii="宋体" w:eastAsia="宋体" w:hAnsi="宋体" w:cs="宋体" w:hint="eastAsia"/>
          <w:kern w:val="0"/>
          <w:szCs w:val="28"/>
        </w:rPr>
        <w:t>℃</w:t>
      </w:r>
      <w:r w:rsidRPr="005E609D">
        <w:rPr>
          <w:kern w:val="0"/>
          <w:szCs w:val="28"/>
        </w:rPr>
        <w:t>；</w:t>
      </w:r>
    </w:p>
    <w:p w:rsidR="00BA0175" w:rsidRPr="005E609D" w:rsidP="00BA0175" w14:paraId="683DFB0C" w14:textId="77777777">
      <w:pPr>
        <w:numPr>
          <w:ilvl w:val="0"/>
          <w:numId w:val="33"/>
        </w:numPr>
        <w:tabs>
          <w:tab w:val="left" w:pos="0"/>
          <w:tab w:val="left" w:pos="980"/>
        </w:tabs>
        <w:ind w:left="0" w:firstLine="480" w:firstLineChars="0"/>
        <w:rPr>
          <w:kern w:val="0"/>
          <w:szCs w:val="28"/>
        </w:rPr>
      </w:pPr>
      <w:r w:rsidRPr="005E609D">
        <w:rPr>
          <w:kern w:val="0"/>
          <w:szCs w:val="28"/>
        </w:rPr>
        <w:t>相对湿度：</w:t>
      </w:r>
      <w:r w:rsidRPr="005E609D">
        <w:rPr>
          <w:kern w:val="0"/>
          <w:szCs w:val="28"/>
        </w:rPr>
        <w:t>10%</w:t>
      </w:r>
      <w:r w:rsidRPr="005E609D">
        <w:rPr>
          <w:kern w:val="0"/>
          <w:szCs w:val="28"/>
        </w:rPr>
        <w:t>～</w:t>
      </w:r>
      <w:r w:rsidRPr="005E609D">
        <w:rPr>
          <w:kern w:val="0"/>
          <w:szCs w:val="28"/>
        </w:rPr>
        <w:t>95%RH</w:t>
      </w:r>
      <w:r w:rsidRPr="005E609D">
        <w:rPr>
          <w:kern w:val="0"/>
          <w:szCs w:val="28"/>
        </w:rPr>
        <w:t>。</w:t>
      </w:r>
    </w:p>
    <w:p w:rsidR="00BA0175" w:rsidRPr="005E609D" w:rsidP="00BA0175" w14:paraId="2CD4D87F" w14:textId="77777777">
      <w:pPr>
        <w:ind w:firstLine="560"/>
        <w:rPr>
          <w:kern w:val="0"/>
          <w:szCs w:val="28"/>
        </w:rPr>
      </w:pPr>
      <w:r w:rsidRPr="005E609D">
        <w:rPr>
          <w:kern w:val="0"/>
          <w:szCs w:val="28"/>
        </w:rPr>
        <w:t>（</w:t>
      </w:r>
      <w:r w:rsidRPr="005E609D">
        <w:rPr>
          <w:kern w:val="0"/>
          <w:szCs w:val="28"/>
        </w:rPr>
        <w:t>5</w:t>
      </w:r>
      <w:r w:rsidRPr="005E609D">
        <w:rPr>
          <w:kern w:val="0"/>
          <w:szCs w:val="28"/>
        </w:rPr>
        <w:t>）通讯控制模块</w:t>
      </w:r>
    </w:p>
    <w:p w:rsidR="00BA0175" w:rsidRPr="005E609D" w:rsidP="00BA0175" w14:paraId="7C825181" w14:textId="77777777">
      <w:pPr>
        <w:numPr>
          <w:ilvl w:val="0"/>
          <w:numId w:val="33"/>
        </w:numPr>
        <w:tabs>
          <w:tab w:val="left" w:pos="0"/>
          <w:tab w:val="left" w:pos="980"/>
        </w:tabs>
        <w:ind w:left="0" w:firstLine="480" w:firstLineChars="0"/>
        <w:rPr>
          <w:kern w:val="0"/>
          <w:szCs w:val="28"/>
        </w:rPr>
      </w:pPr>
      <w:r w:rsidRPr="005E609D">
        <w:rPr>
          <w:kern w:val="0"/>
          <w:szCs w:val="28"/>
        </w:rPr>
        <w:t>显示屏联网控制模块，支持后台系统通过信号机直接连接前端路口显示屏；</w:t>
      </w:r>
    </w:p>
    <w:p w:rsidR="00BA0175" w:rsidRPr="005E609D" w:rsidP="00BA0175" w14:paraId="2E7DCC1B" w14:textId="77777777">
      <w:pPr>
        <w:numPr>
          <w:ilvl w:val="0"/>
          <w:numId w:val="33"/>
        </w:numPr>
        <w:tabs>
          <w:tab w:val="left" w:pos="0"/>
          <w:tab w:val="left" w:pos="980"/>
        </w:tabs>
        <w:ind w:left="0" w:firstLine="480" w:firstLineChars="0"/>
        <w:rPr>
          <w:kern w:val="0"/>
          <w:szCs w:val="28"/>
        </w:rPr>
      </w:pPr>
      <w:r w:rsidRPr="005E609D">
        <w:rPr>
          <w:kern w:val="0"/>
          <w:szCs w:val="28"/>
        </w:rPr>
        <w:t>低功耗、</w:t>
      </w:r>
      <w:r w:rsidRPr="005E609D">
        <w:rPr>
          <w:kern w:val="0"/>
          <w:szCs w:val="28"/>
        </w:rPr>
        <w:t xml:space="preserve"> </w:t>
      </w:r>
      <w:r w:rsidRPr="005E609D">
        <w:rPr>
          <w:kern w:val="0"/>
          <w:szCs w:val="28"/>
        </w:rPr>
        <w:t>高抗干扰能力、低误码率、一体化设计、结构紧凑通讯模块；</w:t>
      </w:r>
    </w:p>
    <w:p w:rsidR="00BA0175" w:rsidRPr="005E609D" w:rsidP="00BA0175" w14:paraId="2B0C0698" w14:textId="77777777">
      <w:pPr>
        <w:numPr>
          <w:ilvl w:val="0"/>
          <w:numId w:val="33"/>
        </w:numPr>
        <w:tabs>
          <w:tab w:val="left" w:pos="0"/>
          <w:tab w:val="left" w:pos="980"/>
        </w:tabs>
        <w:ind w:left="0" w:firstLine="480" w:firstLineChars="0"/>
        <w:rPr>
          <w:kern w:val="0"/>
          <w:szCs w:val="28"/>
        </w:rPr>
      </w:pPr>
      <w:r w:rsidRPr="005E609D">
        <w:rPr>
          <w:kern w:val="0"/>
          <w:szCs w:val="28"/>
        </w:rPr>
        <w:t>标准数据协议，透明的数据传输</w:t>
      </w:r>
      <w:r w:rsidRPr="005E609D">
        <w:rPr>
          <w:kern w:val="0"/>
          <w:szCs w:val="28"/>
        </w:rPr>
        <w:t>;</w:t>
      </w:r>
      <w:r w:rsidRPr="005E609D">
        <w:rPr>
          <w:kern w:val="0"/>
          <w:szCs w:val="28"/>
        </w:rPr>
        <w:t>支持</w:t>
      </w:r>
      <w:r w:rsidRPr="005E609D">
        <w:rPr>
          <w:kern w:val="0"/>
          <w:szCs w:val="28"/>
        </w:rPr>
        <w:t>RS232</w:t>
      </w:r>
      <w:r w:rsidRPr="005E609D">
        <w:rPr>
          <w:kern w:val="0"/>
          <w:szCs w:val="28"/>
        </w:rPr>
        <w:t>、</w:t>
      </w:r>
      <w:r w:rsidRPr="005E609D">
        <w:rPr>
          <w:kern w:val="0"/>
          <w:szCs w:val="28"/>
        </w:rPr>
        <w:t>RS485</w:t>
      </w:r>
      <w:r w:rsidRPr="005E609D">
        <w:rPr>
          <w:kern w:val="0"/>
          <w:szCs w:val="28"/>
        </w:rPr>
        <w:t>、</w:t>
      </w:r>
      <w:r w:rsidRPr="005E609D">
        <w:rPr>
          <w:kern w:val="0"/>
          <w:szCs w:val="28"/>
        </w:rPr>
        <w:t>LAN</w:t>
      </w:r>
      <w:r w:rsidRPr="005E609D">
        <w:rPr>
          <w:kern w:val="0"/>
          <w:szCs w:val="28"/>
        </w:rPr>
        <w:t>口；</w:t>
      </w:r>
    </w:p>
    <w:p w:rsidR="00BA0175" w:rsidRPr="005E609D" w:rsidP="00BA0175" w14:paraId="0765C672" w14:textId="77777777">
      <w:pPr>
        <w:numPr>
          <w:ilvl w:val="0"/>
          <w:numId w:val="33"/>
        </w:numPr>
        <w:tabs>
          <w:tab w:val="left" w:pos="0"/>
          <w:tab w:val="left" w:pos="980"/>
        </w:tabs>
        <w:ind w:left="0" w:firstLine="480" w:firstLineChars="0"/>
        <w:rPr>
          <w:kern w:val="0"/>
          <w:szCs w:val="28"/>
        </w:rPr>
      </w:pPr>
      <w:r w:rsidRPr="005E609D">
        <w:rPr>
          <w:kern w:val="0"/>
          <w:szCs w:val="28"/>
        </w:rPr>
        <w:t>工作电源：</w:t>
      </w:r>
      <w:r w:rsidRPr="005E609D">
        <w:rPr>
          <w:kern w:val="0"/>
          <w:szCs w:val="28"/>
        </w:rPr>
        <w:t>5VDC/2A</w:t>
      </w:r>
      <w:r w:rsidRPr="005E609D">
        <w:rPr>
          <w:kern w:val="0"/>
          <w:szCs w:val="28"/>
        </w:rPr>
        <w:t>；</w:t>
      </w:r>
    </w:p>
    <w:p w:rsidR="00BA0175" w:rsidRPr="005E609D" w:rsidP="00BA0175" w14:paraId="667AB2FE" w14:textId="77777777">
      <w:pPr>
        <w:numPr>
          <w:ilvl w:val="0"/>
          <w:numId w:val="33"/>
        </w:numPr>
        <w:tabs>
          <w:tab w:val="left" w:pos="0"/>
          <w:tab w:val="left" w:pos="980"/>
        </w:tabs>
        <w:ind w:left="0" w:firstLine="480" w:firstLineChars="0"/>
        <w:rPr>
          <w:kern w:val="0"/>
          <w:szCs w:val="28"/>
        </w:rPr>
        <w:sectPr w:rsidSect="004B24A1">
          <w:headerReference w:type="even" r:id="rId79"/>
          <w:headerReference w:type="default" r:id="rId80"/>
          <w:footerReference w:type="even" r:id="rId81"/>
          <w:footerReference w:type="default" r:id="rId82"/>
          <w:headerReference w:type="first" r:id="rId83"/>
          <w:footerReference w:type="first" r:id="rId84"/>
          <w:type w:val="nextPage"/>
          <w:pgSz w:w="23814" w:h="16840" w:orient="landscape" w:code="8"/>
          <w:pgMar w:top="1474" w:right="1134" w:bottom="1701" w:left="1701" w:header="0" w:footer="340" w:gutter="567"/>
          <w:pgNumType w:start="13"/>
          <w:cols w:num="2" w:space="840"/>
          <w:titlePg w:val="0"/>
          <w:docGrid w:type="linesAndChars" w:linePitch="381"/>
        </w:sectPr>
      </w:pPr>
      <w:r w:rsidRPr="005E609D">
        <w:rPr>
          <w:kern w:val="0"/>
          <w:szCs w:val="28"/>
        </w:rPr>
        <w:t>雷击浪涌冲击防护</w:t>
      </w:r>
      <w:r w:rsidRPr="005E609D">
        <w:rPr>
          <w:kern w:val="0"/>
          <w:szCs w:val="28"/>
        </w:rPr>
        <w:t>(</w:t>
      </w:r>
      <w:r w:rsidRPr="005E609D">
        <w:rPr>
          <w:kern w:val="0"/>
          <w:szCs w:val="28"/>
        </w:rPr>
        <w:t>电源</w:t>
      </w:r>
      <w:r w:rsidRPr="005E609D">
        <w:rPr>
          <w:kern w:val="0"/>
          <w:szCs w:val="28"/>
        </w:rPr>
        <w:t>)</w:t>
      </w:r>
      <w:r w:rsidRPr="005E609D">
        <w:rPr>
          <w:kern w:val="0"/>
          <w:szCs w:val="28"/>
        </w:rPr>
        <w:t>：</w:t>
      </w:r>
      <w:r w:rsidRPr="005E609D">
        <w:rPr>
          <w:kern w:val="0"/>
          <w:szCs w:val="28"/>
        </w:rPr>
        <w:t>5000A(8/20μs)</w:t>
      </w:r>
      <w:r w:rsidRPr="005E609D">
        <w:rPr>
          <w:kern w:val="0"/>
          <w:szCs w:val="28"/>
        </w:rPr>
        <w:t>；</w:t>
      </w:r>
    </w:p>
    <w:p w:rsidR="00BA0175" w:rsidRPr="005E609D" w:rsidP="00BA0175" w14:paraId="0C31A13A" w14:textId="77777777">
      <w:pPr>
        <w:numPr>
          <w:ilvl w:val="0"/>
          <w:numId w:val="33"/>
        </w:numPr>
        <w:tabs>
          <w:tab w:val="left" w:pos="0"/>
          <w:tab w:val="left" w:pos="980"/>
        </w:tabs>
        <w:ind w:left="0" w:firstLine="480" w:firstLineChars="0"/>
        <w:rPr>
          <w:kern w:val="0"/>
          <w:szCs w:val="28"/>
        </w:rPr>
      </w:pPr>
      <w:r w:rsidRPr="005E609D">
        <w:rPr>
          <w:kern w:val="0"/>
          <w:szCs w:val="28"/>
        </w:rPr>
        <w:t>工作温度：</w:t>
      </w:r>
      <w:r w:rsidRPr="005E609D">
        <w:rPr>
          <w:kern w:val="0"/>
          <w:szCs w:val="28"/>
        </w:rPr>
        <w:t>-20</w:t>
      </w:r>
      <w:r w:rsidRPr="005E609D">
        <w:rPr>
          <w:kern w:val="0"/>
          <w:szCs w:val="28"/>
        </w:rPr>
        <w:t>～＋</w:t>
      </w:r>
      <w:r w:rsidRPr="005E609D">
        <w:rPr>
          <w:kern w:val="0"/>
          <w:szCs w:val="28"/>
        </w:rPr>
        <w:t>70</w:t>
      </w:r>
      <w:r w:rsidRPr="005E609D">
        <w:rPr>
          <w:rFonts w:ascii="宋体" w:eastAsia="宋体" w:hAnsi="宋体" w:cs="宋体" w:hint="eastAsia"/>
          <w:kern w:val="0"/>
          <w:szCs w:val="28"/>
        </w:rPr>
        <w:t>℃</w:t>
      </w:r>
      <w:r w:rsidRPr="005E609D">
        <w:rPr>
          <w:kern w:val="0"/>
          <w:szCs w:val="28"/>
        </w:rPr>
        <w:t>；</w:t>
      </w:r>
    </w:p>
    <w:p w:rsidR="00BA0175" w:rsidRPr="005E609D" w:rsidP="00BA0175" w14:paraId="6702F793" w14:textId="77777777">
      <w:pPr>
        <w:numPr>
          <w:ilvl w:val="0"/>
          <w:numId w:val="33"/>
        </w:numPr>
        <w:tabs>
          <w:tab w:val="left" w:pos="0"/>
          <w:tab w:val="left" w:pos="980"/>
        </w:tabs>
        <w:ind w:left="0" w:firstLine="480" w:firstLineChars="0"/>
        <w:rPr>
          <w:kern w:val="0"/>
          <w:szCs w:val="28"/>
        </w:rPr>
      </w:pPr>
      <w:r w:rsidRPr="005E609D">
        <w:rPr>
          <w:kern w:val="0"/>
          <w:szCs w:val="28"/>
        </w:rPr>
        <w:t>存储温度：</w:t>
      </w:r>
      <w:r w:rsidRPr="005E609D">
        <w:rPr>
          <w:kern w:val="0"/>
          <w:szCs w:val="28"/>
        </w:rPr>
        <w:t>-40</w:t>
      </w:r>
      <w:r w:rsidRPr="005E609D">
        <w:rPr>
          <w:kern w:val="0"/>
          <w:szCs w:val="28"/>
        </w:rPr>
        <w:t>～＋</w:t>
      </w:r>
      <w:r w:rsidRPr="005E609D">
        <w:rPr>
          <w:kern w:val="0"/>
          <w:szCs w:val="28"/>
        </w:rPr>
        <w:t>85</w:t>
      </w:r>
      <w:r w:rsidRPr="005E609D">
        <w:rPr>
          <w:rFonts w:ascii="宋体" w:eastAsia="宋体" w:hAnsi="宋体" w:cs="宋体" w:hint="eastAsia"/>
          <w:kern w:val="0"/>
          <w:szCs w:val="28"/>
        </w:rPr>
        <w:t>℃</w:t>
      </w:r>
      <w:r w:rsidRPr="005E609D">
        <w:rPr>
          <w:kern w:val="0"/>
          <w:szCs w:val="28"/>
        </w:rPr>
        <w:t>；</w:t>
      </w:r>
    </w:p>
    <w:p w:rsidR="00BA0175" w:rsidRPr="005E609D" w:rsidP="00BA0175" w14:paraId="77E0A382" w14:textId="77777777">
      <w:pPr>
        <w:numPr>
          <w:ilvl w:val="0"/>
          <w:numId w:val="33"/>
        </w:numPr>
        <w:tabs>
          <w:tab w:val="left" w:pos="0"/>
          <w:tab w:val="left" w:pos="980"/>
        </w:tabs>
        <w:ind w:left="0" w:firstLine="480" w:firstLineChars="0"/>
        <w:rPr>
          <w:kern w:val="0"/>
          <w:szCs w:val="28"/>
        </w:rPr>
      </w:pPr>
      <w:r w:rsidRPr="005E609D">
        <w:rPr>
          <w:kern w:val="0"/>
          <w:szCs w:val="28"/>
        </w:rPr>
        <w:t>工作相对湿度：</w:t>
      </w:r>
      <w:r w:rsidRPr="005E609D">
        <w:rPr>
          <w:kern w:val="0"/>
          <w:szCs w:val="28"/>
        </w:rPr>
        <w:t xml:space="preserve"> 5%</w:t>
      </w:r>
      <w:r w:rsidRPr="005E609D">
        <w:rPr>
          <w:kern w:val="0"/>
          <w:szCs w:val="28"/>
        </w:rPr>
        <w:t>～</w:t>
      </w:r>
      <w:r w:rsidRPr="005E609D">
        <w:rPr>
          <w:kern w:val="0"/>
          <w:szCs w:val="28"/>
        </w:rPr>
        <w:t>95%</w:t>
      </w:r>
      <w:r w:rsidRPr="005E609D">
        <w:rPr>
          <w:kern w:val="0"/>
          <w:szCs w:val="28"/>
        </w:rPr>
        <w:t>（不结露）。</w:t>
      </w:r>
    </w:p>
    <w:p w:rsidR="00BA0175" w:rsidRPr="005E609D" w:rsidP="00BA0175" w14:paraId="7FED9BA6" w14:textId="77777777">
      <w:pPr>
        <w:ind w:firstLine="560"/>
        <w:rPr>
          <w:kern w:val="0"/>
          <w:szCs w:val="28"/>
        </w:rPr>
      </w:pPr>
      <w:r w:rsidRPr="005E609D">
        <w:rPr>
          <w:kern w:val="0"/>
          <w:szCs w:val="28"/>
        </w:rPr>
        <w:t>（</w:t>
      </w:r>
      <w:r w:rsidRPr="005E609D">
        <w:rPr>
          <w:kern w:val="0"/>
          <w:szCs w:val="28"/>
        </w:rPr>
        <w:t>6</w:t>
      </w:r>
      <w:r w:rsidRPr="005E609D">
        <w:rPr>
          <w:kern w:val="0"/>
          <w:szCs w:val="28"/>
        </w:rPr>
        <w:t>）一体式人行信号灯语音提示器</w:t>
      </w:r>
    </w:p>
    <w:p w:rsidR="00BA0175" w:rsidRPr="005E609D" w:rsidP="00BA0175" w14:paraId="59791F06" w14:textId="77777777">
      <w:pPr>
        <w:numPr>
          <w:ilvl w:val="0"/>
          <w:numId w:val="33"/>
        </w:numPr>
        <w:tabs>
          <w:tab w:val="left" w:pos="0"/>
          <w:tab w:val="left" w:pos="980"/>
        </w:tabs>
        <w:ind w:left="0" w:firstLine="480" w:firstLineChars="0"/>
        <w:rPr>
          <w:kern w:val="0"/>
          <w:szCs w:val="28"/>
        </w:rPr>
      </w:pPr>
      <w:r w:rsidRPr="005E609D">
        <w:rPr>
          <w:kern w:val="0"/>
          <w:szCs w:val="28"/>
        </w:rPr>
        <w:t>预置语音，可随时更换语音内容；</w:t>
      </w:r>
    </w:p>
    <w:p w:rsidR="00BA0175" w:rsidRPr="005E609D" w:rsidP="00BA0175" w14:paraId="16A7FC6E" w14:textId="77777777">
      <w:pPr>
        <w:numPr>
          <w:ilvl w:val="0"/>
          <w:numId w:val="33"/>
        </w:numPr>
        <w:tabs>
          <w:tab w:val="left" w:pos="0"/>
          <w:tab w:val="left" w:pos="980"/>
        </w:tabs>
        <w:ind w:left="0" w:firstLine="480" w:firstLineChars="0"/>
        <w:rPr>
          <w:kern w:val="0"/>
          <w:szCs w:val="28"/>
        </w:rPr>
      </w:pPr>
      <w:r w:rsidRPr="005E609D">
        <w:rPr>
          <w:kern w:val="0"/>
          <w:szCs w:val="28"/>
        </w:rPr>
        <w:t>内置低功耗功放电路、语音提示清晰、洪亮；</w:t>
      </w:r>
    </w:p>
    <w:p w:rsidR="00BA0175" w:rsidRPr="005E609D" w:rsidP="00BA0175" w14:paraId="458BB3DE" w14:textId="77777777">
      <w:pPr>
        <w:numPr>
          <w:ilvl w:val="0"/>
          <w:numId w:val="33"/>
        </w:numPr>
        <w:tabs>
          <w:tab w:val="left" w:pos="0"/>
          <w:tab w:val="left" w:pos="980"/>
        </w:tabs>
        <w:ind w:left="0" w:firstLine="480" w:firstLineChars="0"/>
        <w:rPr>
          <w:kern w:val="0"/>
          <w:szCs w:val="28"/>
        </w:rPr>
      </w:pPr>
      <w:r w:rsidRPr="005E609D">
        <w:rPr>
          <w:kern w:val="0"/>
          <w:szCs w:val="28"/>
        </w:rPr>
        <w:t>支持信号灯触发和信号机通信触发；</w:t>
      </w:r>
    </w:p>
    <w:p w:rsidR="00BA0175" w:rsidRPr="005E609D" w:rsidP="00BA0175" w14:paraId="1B80366C" w14:textId="77777777">
      <w:pPr>
        <w:numPr>
          <w:ilvl w:val="0"/>
          <w:numId w:val="33"/>
        </w:numPr>
        <w:tabs>
          <w:tab w:val="left" w:pos="0"/>
          <w:tab w:val="left" w:pos="980"/>
        </w:tabs>
        <w:ind w:left="0" w:firstLine="480" w:firstLineChars="0"/>
        <w:rPr>
          <w:kern w:val="0"/>
          <w:szCs w:val="28"/>
        </w:rPr>
      </w:pPr>
      <w:r w:rsidRPr="005E609D">
        <w:rPr>
          <w:kern w:val="0"/>
          <w:szCs w:val="28"/>
        </w:rPr>
        <w:t>内置于人行灯内；</w:t>
      </w:r>
    </w:p>
    <w:p w:rsidR="00BA0175" w:rsidRPr="005E609D" w:rsidP="00BA0175" w14:paraId="20B4A0DB" w14:textId="77777777">
      <w:pPr>
        <w:numPr>
          <w:ilvl w:val="0"/>
          <w:numId w:val="33"/>
        </w:numPr>
        <w:tabs>
          <w:tab w:val="left" w:pos="0"/>
          <w:tab w:val="left" w:pos="980"/>
        </w:tabs>
        <w:ind w:left="0" w:firstLine="480" w:firstLineChars="0"/>
        <w:rPr>
          <w:kern w:val="0"/>
          <w:szCs w:val="28"/>
        </w:rPr>
      </w:pPr>
      <w:r w:rsidRPr="005E609D">
        <w:rPr>
          <w:kern w:val="0"/>
          <w:szCs w:val="28"/>
        </w:rPr>
        <w:t>支持休眠；</w:t>
      </w:r>
    </w:p>
    <w:p w:rsidR="00BA0175" w:rsidRPr="005E609D" w:rsidP="00BA0175" w14:paraId="4C8BC04F" w14:textId="77777777">
      <w:pPr>
        <w:numPr>
          <w:ilvl w:val="0"/>
          <w:numId w:val="33"/>
        </w:numPr>
        <w:tabs>
          <w:tab w:val="left" w:pos="0"/>
          <w:tab w:val="left" w:pos="980"/>
        </w:tabs>
        <w:ind w:left="0" w:firstLine="480" w:firstLineChars="0"/>
        <w:rPr>
          <w:kern w:val="0"/>
          <w:szCs w:val="28"/>
        </w:rPr>
      </w:pPr>
      <w:r w:rsidRPr="005E609D">
        <w:rPr>
          <w:kern w:val="0"/>
          <w:szCs w:val="28"/>
        </w:rPr>
        <w:t>阻抗：</w:t>
      </w:r>
      <w:r w:rsidRPr="005E609D">
        <w:rPr>
          <w:kern w:val="0"/>
          <w:szCs w:val="28"/>
        </w:rPr>
        <w:t>8Ω</w:t>
      </w:r>
      <w:r w:rsidRPr="005E609D">
        <w:rPr>
          <w:kern w:val="0"/>
          <w:szCs w:val="28"/>
        </w:rPr>
        <w:t>；</w:t>
      </w:r>
    </w:p>
    <w:p w:rsidR="00BA0175" w:rsidRPr="005E609D" w:rsidP="00BA0175" w14:paraId="285D6CDE" w14:textId="77777777">
      <w:pPr>
        <w:numPr>
          <w:ilvl w:val="0"/>
          <w:numId w:val="33"/>
        </w:numPr>
        <w:tabs>
          <w:tab w:val="left" w:pos="0"/>
          <w:tab w:val="left" w:pos="980"/>
        </w:tabs>
        <w:ind w:left="0" w:firstLine="480" w:firstLineChars="0"/>
        <w:rPr>
          <w:kern w:val="0"/>
          <w:szCs w:val="28"/>
        </w:rPr>
      </w:pPr>
      <w:r w:rsidRPr="005E609D">
        <w:rPr>
          <w:kern w:val="0"/>
          <w:szCs w:val="28"/>
        </w:rPr>
        <w:t>功率：</w:t>
      </w:r>
      <w:r w:rsidRPr="005E609D">
        <w:rPr>
          <w:kern w:val="0"/>
          <w:szCs w:val="28"/>
        </w:rPr>
        <w:t>5.0W</w:t>
      </w:r>
      <w:r w:rsidRPr="005E609D">
        <w:rPr>
          <w:kern w:val="0"/>
          <w:szCs w:val="28"/>
        </w:rPr>
        <w:t>；</w:t>
      </w:r>
    </w:p>
    <w:p w:rsidR="00BA0175" w:rsidRPr="005E609D" w:rsidP="00BA0175" w14:paraId="23265625" w14:textId="77777777">
      <w:pPr>
        <w:numPr>
          <w:ilvl w:val="0"/>
          <w:numId w:val="33"/>
        </w:numPr>
        <w:tabs>
          <w:tab w:val="left" w:pos="0"/>
          <w:tab w:val="left" w:pos="980"/>
        </w:tabs>
        <w:ind w:left="0" w:firstLine="480" w:firstLineChars="0"/>
        <w:rPr>
          <w:kern w:val="0"/>
          <w:szCs w:val="28"/>
        </w:rPr>
      </w:pPr>
      <w:r w:rsidRPr="005E609D">
        <w:rPr>
          <w:kern w:val="0"/>
          <w:szCs w:val="28"/>
        </w:rPr>
        <w:t>频宽：</w:t>
      </w:r>
      <w:r w:rsidRPr="005E609D">
        <w:rPr>
          <w:kern w:val="0"/>
          <w:szCs w:val="28"/>
        </w:rPr>
        <w:t>200~20K;</w:t>
      </w:r>
    </w:p>
    <w:p w:rsidR="00BA0175" w:rsidRPr="005E609D" w:rsidP="00BA0175" w14:paraId="10C38696" w14:textId="77777777">
      <w:pPr>
        <w:numPr>
          <w:ilvl w:val="0"/>
          <w:numId w:val="33"/>
        </w:numPr>
        <w:tabs>
          <w:tab w:val="left" w:pos="0"/>
          <w:tab w:val="left" w:pos="980"/>
        </w:tabs>
        <w:ind w:left="0" w:firstLine="480" w:firstLineChars="0"/>
        <w:rPr>
          <w:kern w:val="0"/>
          <w:szCs w:val="28"/>
        </w:rPr>
      </w:pPr>
      <w:r w:rsidRPr="005E609D">
        <w:rPr>
          <w:kern w:val="0"/>
          <w:szCs w:val="28"/>
        </w:rPr>
        <w:t>工作温度：</w:t>
      </w:r>
      <w:r w:rsidRPr="005E609D">
        <w:rPr>
          <w:kern w:val="0"/>
          <w:szCs w:val="28"/>
        </w:rPr>
        <w:t>-20</w:t>
      </w:r>
      <w:r w:rsidRPr="005E609D">
        <w:rPr>
          <w:kern w:val="0"/>
          <w:szCs w:val="28"/>
        </w:rPr>
        <w:t>～＋</w:t>
      </w:r>
      <w:r w:rsidRPr="005E609D">
        <w:rPr>
          <w:kern w:val="0"/>
          <w:szCs w:val="28"/>
        </w:rPr>
        <w:t>70</w:t>
      </w:r>
      <w:r w:rsidRPr="005E609D">
        <w:rPr>
          <w:rFonts w:ascii="宋体" w:eastAsia="宋体" w:hAnsi="宋体" w:cs="宋体" w:hint="eastAsia"/>
          <w:kern w:val="0"/>
          <w:szCs w:val="28"/>
        </w:rPr>
        <w:t>℃</w:t>
      </w:r>
      <w:r w:rsidRPr="005E609D">
        <w:rPr>
          <w:kern w:val="0"/>
          <w:szCs w:val="28"/>
        </w:rPr>
        <w:t>；</w:t>
      </w:r>
    </w:p>
    <w:p w:rsidR="00BA0175" w:rsidRPr="005E609D" w:rsidP="00BA0175" w14:paraId="380EE45C" w14:textId="77777777">
      <w:pPr>
        <w:numPr>
          <w:ilvl w:val="0"/>
          <w:numId w:val="33"/>
        </w:numPr>
        <w:tabs>
          <w:tab w:val="left" w:pos="0"/>
          <w:tab w:val="left" w:pos="980"/>
        </w:tabs>
        <w:ind w:left="0" w:firstLine="480" w:firstLineChars="0"/>
        <w:rPr>
          <w:kern w:val="0"/>
          <w:szCs w:val="28"/>
        </w:rPr>
      </w:pPr>
      <w:r w:rsidRPr="005E609D">
        <w:rPr>
          <w:kern w:val="0"/>
          <w:szCs w:val="28"/>
        </w:rPr>
        <w:t>存储温度：</w:t>
      </w:r>
      <w:r w:rsidRPr="005E609D">
        <w:rPr>
          <w:kern w:val="0"/>
          <w:szCs w:val="28"/>
        </w:rPr>
        <w:t>-40</w:t>
      </w:r>
      <w:r w:rsidRPr="005E609D">
        <w:rPr>
          <w:kern w:val="0"/>
          <w:szCs w:val="28"/>
        </w:rPr>
        <w:t>～＋</w:t>
      </w:r>
      <w:r w:rsidRPr="005E609D">
        <w:rPr>
          <w:kern w:val="0"/>
          <w:szCs w:val="28"/>
        </w:rPr>
        <w:t>85</w:t>
      </w:r>
      <w:r w:rsidRPr="005E609D">
        <w:rPr>
          <w:rFonts w:ascii="宋体" w:eastAsia="宋体" w:hAnsi="宋体" w:cs="宋体" w:hint="eastAsia"/>
          <w:kern w:val="0"/>
          <w:szCs w:val="28"/>
        </w:rPr>
        <w:t>℃</w:t>
      </w:r>
      <w:r w:rsidRPr="005E609D">
        <w:rPr>
          <w:kern w:val="0"/>
          <w:szCs w:val="28"/>
        </w:rPr>
        <w:t>；</w:t>
      </w:r>
    </w:p>
    <w:p w:rsidR="00BA0175" w:rsidRPr="005E609D" w:rsidP="00BA0175" w14:paraId="2E5B7C48" w14:textId="77777777">
      <w:pPr>
        <w:numPr>
          <w:ilvl w:val="0"/>
          <w:numId w:val="33"/>
        </w:numPr>
        <w:tabs>
          <w:tab w:val="left" w:pos="0"/>
          <w:tab w:val="left" w:pos="980"/>
        </w:tabs>
        <w:ind w:left="0" w:firstLine="480" w:firstLineChars="0"/>
        <w:rPr>
          <w:kern w:val="0"/>
          <w:szCs w:val="28"/>
        </w:rPr>
      </w:pPr>
      <w:r w:rsidRPr="005E609D">
        <w:rPr>
          <w:kern w:val="0"/>
          <w:szCs w:val="28"/>
        </w:rPr>
        <w:t>工作相对湿度：</w:t>
      </w:r>
      <w:r w:rsidRPr="005E609D">
        <w:rPr>
          <w:kern w:val="0"/>
          <w:szCs w:val="28"/>
        </w:rPr>
        <w:t xml:space="preserve"> 5%</w:t>
      </w:r>
      <w:r w:rsidRPr="005E609D">
        <w:rPr>
          <w:kern w:val="0"/>
          <w:szCs w:val="28"/>
        </w:rPr>
        <w:t>～</w:t>
      </w:r>
      <w:r w:rsidRPr="005E609D">
        <w:rPr>
          <w:kern w:val="0"/>
          <w:szCs w:val="28"/>
        </w:rPr>
        <w:t>95%</w:t>
      </w:r>
      <w:r w:rsidRPr="005E609D">
        <w:rPr>
          <w:kern w:val="0"/>
          <w:szCs w:val="28"/>
        </w:rPr>
        <w:t>（不结露）。</w:t>
      </w:r>
    </w:p>
    <w:p w:rsidR="00BA0175" w:rsidRPr="005E609D" w:rsidP="00BA0175" w14:paraId="06BBAE5A" w14:textId="77777777">
      <w:pPr>
        <w:ind w:firstLine="560"/>
        <w:rPr>
          <w:kern w:val="0"/>
          <w:szCs w:val="28"/>
        </w:rPr>
      </w:pPr>
      <w:r w:rsidRPr="005E609D">
        <w:rPr>
          <w:kern w:val="0"/>
          <w:szCs w:val="28"/>
        </w:rPr>
        <w:t>（</w:t>
      </w:r>
      <w:r w:rsidRPr="005E609D">
        <w:rPr>
          <w:kern w:val="0"/>
          <w:szCs w:val="28"/>
        </w:rPr>
        <w:t>7</w:t>
      </w:r>
      <w:r w:rsidRPr="005E609D">
        <w:rPr>
          <w:kern w:val="0"/>
          <w:szCs w:val="28"/>
        </w:rPr>
        <w:t>）一体式人行信号灯配电箱</w:t>
      </w:r>
    </w:p>
    <w:p w:rsidR="00BA0175" w:rsidRPr="005E609D" w:rsidP="00BA0175" w14:paraId="691C5E27" w14:textId="77777777">
      <w:pPr>
        <w:numPr>
          <w:ilvl w:val="0"/>
          <w:numId w:val="33"/>
        </w:numPr>
        <w:tabs>
          <w:tab w:val="left" w:pos="0"/>
          <w:tab w:val="left" w:pos="980"/>
        </w:tabs>
        <w:ind w:left="0" w:firstLine="480" w:firstLineChars="0"/>
        <w:rPr>
          <w:kern w:val="0"/>
          <w:szCs w:val="28"/>
        </w:rPr>
      </w:pPr>
      <w:r w:rsidRPr="005E609D">
        <w:rPr>
          <w:kern w:val="0"/>
          <w:szCs w:val="28"/>
        </w:rPr>
        <w:t>一体灯内嵌模块化配电箱，包含控制开关、浪涌保护器，预留信控物联模块位置；</w:t>
      </w:r>
    </w:p>
    <w:p w:rsidR="00BA0175" w:rsidRPr="005E609D" w:rsidP="00BA0175" w14:paraId="0054E580" w14:textId="77777777">
      <w:pPr>
        <w:numPr>
          <w:ilvl w:val="0"/>
          <w:numId w:val="33"/>
        </w:numPr>
        <w:tabs>
          <w:tab w:val="left" w:pos="0"/>
          <w:tab w:val="left" w:pos="980"/>
        </w:tabs>
        <w:ind w:left="0" w:firstLine="480" w:firstLineChars="0"/>
        <w:rPr>
          <w:kern w:val="0"/>
          <w:szCs w:val="28"/>
        </w:rPr>
      </w:pPr>
      <w:r w:rsidRPr="005E609D">
        <w:rPr>
          <w:kern w:val="0"/>
          <w:szCs w:val="28"/>
        </w:rPr>
        <w:t>工作温度：</w:t>
      </w:r>
      <w:r w:rsidRPr="005E609D">
        <w:rPr>
          <w:kern w:val="0"/>
          <w:szCs w:val="28"/>
        </w:rPr>
        <w:t>-20</w:t>
      </w:r>
      <w:r w:rsidRPr="005E609D">
        <w:rPr>
          <w:kern w:val="0"/>
          <w:szCs w:val="28"/>
        </w:rPr>
        <w:t>～＋</w:t>
      </w:r>
      <w:r w:rsidRPr="005E609D">
        <w:rPr>
          <w:kern w:val="0"/>
          <w:szCs w:val="28"/>
        </w:rPr>
        <w:t>70</w:t>
      </w:r>
      <w:r w:rsidRPr="005E609D">
        <w:rPr>
          <w:rFonts w:ascii="宋体" w:eastAsia="宋体" w:hAnsi="宋体" w:cs="宋体" w:hint="eastAsia"/>
          <w:kern w:val="0"/>
          <w:szCs w:val="28"/>
        </w:rPr>
        <w:t>℃</w:t>
      </w:r>
      <w:r w:rsidRPr="005E609D">
        <w:rPr>
          <w:kern w:val="0"/>
          <w:szCs w:val="28"/>
        </w:rPr>
        <w:t>；</w:t>
      </w:r>
    </w:p>
    <w:p w:rsidR="00BA0175" w:rsidRPr="005E609D" w:rsidP="00BA0175" w14:paraId="53F4FF1E" w14:textId="77777777">
      <w:pPr>
        <w:numPr>
          <w:ilvl w:val="0"/>
          <w:numId w:val="33"/>
        </w:numPr>
        <w:tabs>
          <w:tab w:val="left" w:pos="0"/>
          <w:tab w:val="left" w:pos="980"/>
        </w:tabs>
        <w:ind w:left="0" w:firstLine="480" w:firstLineChars="0"/>
        <w:rPr>
          <w:kern w:val="0"/>
          <w:szCs w:val="28"/>
        </w:rPr>
      </w:pPr>
      <w:r w:rsidRPr="005E609D">
        <w:rPr>
          <w:kern w:val="0"/>
          <w:szCs w:val="28"/>
        </w:rPr>
        <w:t>工作相对湿度：</w:t>
      </w:r>
      <w:r w:rsidRPr="005E609D">
        <w:rPr>
          <w:kern w:val="0"/>
          <w:szCs w:val="28"/>
        </w:rPr>
        <w:t xml:space="preserve"> 5%</w:t>
      </w:r>
      <w:r w:rsidRPr="005E609D">
        <w:rPr>
          <w:kern w:val="0"/>
          <w:szCs w:val="28"/>
        </w:rPr>
        <w:t>～</w:t>
      </w:r>
      <w:r w:rsidRPr="005E609D">
        <w:rPr>
          <w:kern w:val="0"/>
          <w:szCs w:val="28"/>
        </w:rPr>
        <w:t>95%</w:t>
      </w:r>
      <w:r w:rsidRPr="005E609D">
        <w:rPr>
          <w:kern w:val="0"/>
          <w:szCs w:val="28"/>
        </w:rPr>
        <w:t>（不结露）。</w:t>
      </w:r>
    </w:p>
    <w:p w:rsidR="00BA0175" w:rsidRPr="005E609D" w:rsidP="00BA0175" w14:paraId="78EC14C3" w14:textId="77777777">
      <w:pPr>
        <w:numPr>
          <w:ilvl w:val="0"/>
          <w:numId w:val="21"/>
        </w:numPr>
        <w:ind w:left="0" w:firstLine="561" w:firstLineChars="0"/>
        <w:outlineLvl w:val="2"/>
        <w:rPr>
          <w:b/>
          <w:szCs w:val="28"/>
        </w:rPr>
      </w:pPr>
      <w:r w:rsidRPr="005E609D">
        <w:rPr>
          <w:b/>
          <w:szCs w:val="28"/>
        </w:rPr>
        <w:t>机动车倒计时</w:t>
      </w:r>
      <w:r w:rsidRPr="005E609D">
        <w:rPr>
          <w:b/>
        </w:rPr>
        <w:t>显示器</w:t>
      </w:r>
    </w:p>
    <w:p w:rsidR="00BA0175" w:rsidRPr="005E609D" w:rsidP="00BA0175" w14:paraId="13E57687" w14:textId="77777777">
      <w:pPr>
        <w:numPr>
          <w:ilvl w:val="0"/>
          <w:numId w:val="33"/>
        </w:numPr>
        <w:tabs>
          <w:tab w:val="left" w:pos="0"/>
          <w:tab w:val="left" w:pos="980"/>
        </w:tabs>
        <w:ind w:left="0" w:firstLine="480" w:firstLineChars="0"/>
        <w:rPr>
          <w:kern w:val="0"/>
          <w:szCs w:val="28"/>
        </w:rPr>
      </w:pPr>
      <w:r w:rsidRPr="005E609D">
        <w:rPr>
          <w:kern w:val="0"/>
          <w:szCs w:val="28"/>
        </w:rPr>
        <w:t>LED</w:t>
      </w:r>
      <w:r w:rsidRPr="005E609D">
        <w:rPr>
          <w:kern w:val="0"/>
          <w:szCs w:val="28"/>
        </w:rPr>
        <w:t>显示管管芯采用进口一级管芯，降压多分组并接方式；中心光强</w:t>
      </w:r>
      <w:r w:rsidRPr="005E609D">
        <w:rPr>
          <w:kern w:val="0"/>
          <w:szCs w:val="28"/>
        </w:rPr>
        <w:t>(</w:t>
      </w:r>
      <w:r w:rsidRPr="005E609D">
        <w:rPr>
          <w:kern w:val="0"/>
          <w:szCs w:val="28"/>
        </w:rPr>
        <w:t>亮度</w:t>
      </w:r>
      <w:r w:rsidRPr="005E609D">
        <w:rPr>
          <w:kern w:val="0"/>
          <w:szCs w:val="28"/>
        </w:rPr>
        <w:t>)≥5000CD</w:t>
      </w:r>
      <w:r w:rsidRPr="005E609D">
        <w:rPr>
          <w:kern w:val="0"/>
          <w:szCs w:val="28"/>
        </w:rPr>
        <w:t>，功耗</w:t>
      </w:r>
      <w:r w:rsidRPr="005E609D">
        <w:rPr>
          <w:kern w:val="0"/>
          <w:szCs w:val="28"/>
        </w:rPr>
        <w:t>&lt;=25</w:t>
      </w:r>
      <w:r w:rsidRPr="005E609D">
        <w:rPr>
          <w:kern w:val="0"/>
          <w:szCs w:val="28"/>
        </w:rPr>
        <w:t>瓦，视角不小于</w:t>
      </w:r>
      <w:r w:rsidRPr="005E609D">
        <w:rPr>
          <w:kern w:val="0"/>
          <w:szCs w:val="28"/>
        </w:rPr>
        <w:t>30</w:t>
      </w:r>
      <w:r w:rsidRPr="005E609D">
        <w:rPr>
          <w:kern w:val="0"/>
          <w:szCs w:val="28"/>
        </w:rPr>
        <w:t>度；</w:t>
      </w:r>
    </w:p>
    <w:p w:rsidR="00BA0175" w:rsidRPr="005E609D" w:rsidP="00BA0175" w14:paraId="6500CBEB" w14:textId="77777777">
      <w:pPr>
        <w:numPr>
          <w:ilvl w:val="0"/>
          <w:numId w:val="33"/>
        </w:numPr>
        <w:tabs>
          <w:tab w:val="left" w:pos="0"/>
          <w:tab w:val="left" w:pos="980"/>
        </w:tabs>
        <w:ind w:left="0" w:firstLine="480" w:firstLineChars="0"/>
        <w:rPr>
          <w:kern w:val="0"/>
          <w:szCs w:val="28"/>
        </w:rPr>
      </w:pPr>
      <w:r w:rsidRPr="005E609D">
        <w:rPr>
          <w:kern w:val="0"/>
          <w:szCs w:val="28"/>
        </w:rPr>
        <w:t>点阵式动态显示，</w:t>
      </w:r>
      <w:r w:rsidRPr="005E609D">
        <w:rPr>
          <w:kern w:val="0"/>
          <w:szCs w:val="28"/>
        </w:rPr>
        <w:t>32</w:t>
      </w:r>
      <w:r w:rsidRPr="005E609D">
        <w:rPr>
          <w:kern w:val="0"/>
          <w:szCs w:val="28"/>
        </w:rPr>
        <w:t>级以上亮度调节，同相位倒计时同步时间不大于</w:t>
      </w:r>
      <w:r w:rsidRPr="005E609D">
        <w:rPr>
          <w:kern w:val="0"/>
          <w:szCs w:val="28"/>
        </w:rPr>
        <w:t>0.1</w:t>
      </w:r>
      <w:r w:rsidRPr="005E609D">
        <w:rPr>
          <w:kern w:val="0"/>
          <w:szCs w:val="28"/>
        </w:rPr>
        <w:t>秒；</w:t>
      </w:r>
    </w:p>
    <w:p w:rsidR="00BA0175" w:rsidRPr="005E609D" w:rsidP="00BA0175" w14:paraId="6A9BDD05" w14:textId="77777777">
      <w:pPr>
        <w:numPr>
          <w:ilvl w:val="0"/>
          <w:numId w:val="33"/>
        </w:numPr>
        <w:tabs>
          <w:tab w:val="left" w:pos="0"/>
          <w:tab w:val="left" w:pos="980"/>
        </w:tabs>
        <w:ind w:left="0" w:firstLine="480" w:firstLineChars="0"/>
        <w:rPr>
          <w:kern w:val="0"/>
          <w:szCs w:val="28"/>
        </w:rPr>
      </w:pPr>
      <w:r w:rsidRPr="005E609D">
        <w:rPr>
          <w:kern w:val="0"/>
          <w:szCs w:val="28"/>
        </w:rPr>
        <w:t>独立的红黄绿三色数字显示；</w:t>
      </w:r>
    </w:p>
    <w:p w:rsidR="00BA0175" w:rsidRPr="005E609D" w:rsidP="00BA0175" w14:paraId="787B032C" w14:textId="77777777">
      <w:pPr>
        <w:numPr>
          <w:ilvl w:val="0"/>
          <w:numId w:val="33"/>
        </w:numPr>
        <w:tabs>
          <w:tab w:val="left" w:pos="0"/>
          <w:tab w:val="left" w:pos="980"/>
        </w:tabs>
        <w:ind w:left="0" w:firstLine="480" w:firstLineChars="0"/>
        <w:rPr>
          <w:kern w:val="0"/>
          <w:szCs w:val="28"/>
        </w:rPr>
      </w:pPr>
      <w:r w:rsidRPr="005E609D">
        <w:rPr>
          <w:kern w:val="0"/>
          <w:szCs w:val="28"/>
        </w:rPr>
        <w:t>无需单独供电，从信号灯取电，控制主板在信号灯灯色切换时能正常工作；</w:t>
      </w:r>
    </w:p>
    <w:p w:rsidR="00BA0175" w:rsidRPr="005E609D" w:rsidP="00BA0175" w14:paraId="2235A094" w14:textId="77777777">
      <w:pPr>
        <w:numPr>
          <w:ilvl w:val="0"/>
          <w:numId w:val="33"/>
        </w:numPr>
        <w:tabs>
          <w:tab w:val="left" w:pos="0"/>
          <w:tab w:val="left" w:pos="980"/>
        </w:tabs>
        <w:ind w:left="0" w:firstLine="480" w:firstLineChars="0"/>
        <w:rPr>
          <w:kern w:val="0"/>
          <w:szCs w:val="28"/>
        </w:rPr>
      </w:pPr>
      <w:r w:rsidRPr="005E609D">
        <w:rPr>
          <w:kern w:val="0"/>
          <w:szCs w:val="28"/>
        </w:rPr>
        <w:t>支持单相位和双相位计数和显示；</w:t>
      </w:r>
    </w:p>
    <w:p w:rsidR="00BA0175" w:rsidRPr="005E609D" w:rsidP="00BA0175" w14:paraId="7E5E0F53" w14:textId="77777777">
      <w:pPr>
        <w:numPr>
          <w:ilvl w:val="0"/>
          <w:numId w:val="33"/>
        </w:numPr>
        <w:tabs>
          <w:tab w:val="left" w:pos="0"/>
          <w:tab w:val="left" w:pos="980"/>
        </w:tabs>
        <w:ind w:left="0" w:firstLine="480" w:firstLineChars="0"/>
        <w:rPr>
          <w:kern w:val="0"/>
          <w:szCs w:val="28"/>
        </w:rPr>
      </w:pPr>
      <w:r w:rsidRPr="005E609D">
        <w:rPr>
          <w:kern w:val="0"/>
          <w:szCs w:val="28"/>
        </w:rPr>
        <w:t>支持跟随方式（学习式）、通讯方式（实时型）和自适应控制定程显示（显示时间自动学习）；</w:t>
      </w:r>
    </w:p>
    <w:p w:rsidR="00BA0175" w:rsidRPr="005E609D" w:rsidP="00BA0175" w14:paraId="797EE0E1" w14:textId="77777777">
      <w:pPr>
        <w:numPr>
          <w:ilvl w:val="0"/>
          <w:numId w:val="33"/>
        </w:numPr>
        <w:tabs>
          <w:tab w:val="left" w:pos="0"/>
          <w:tab w:val="left" w:pos="980"/>
        </w:tabs>
        <w:ind w:left="0" w:firstLine="480" w:firstLineChars="0"/>
        <w:rPr>
          <w:kern w:val="0"/>
          <w:szCs w:val="28"/>
        </w:rPr>
      </w:pPr>
      <w:r w:rsidRPr="005E609D">
        <w:rPr>
          <w:kern w:val="0"/>
          <w:szCs w:val="28"/>
        </w:rPr>
        <w:t>支持无通信电缆模式下手动关闭和开启倒计时；</w:t>
      </w:r>
    </w:p>
    <w:p w:rsidR="00BA0175" w:rsidRPr="005E609D" w:rsidP="00BA0175" w14:paraId="13861000" w14:textId="77777777">
      <w:pPr>
        <w:numPr>
          <w:ilvl w:val="0"/>
          <w:numId w:val="33"/>
        </w:numPr>
        <w:tabs>
          <w:tab w:val="left" w:pos="0"/>
          <w:tab w:val="left" w:pos="980"/>
        </w:tabs>
        <w:ind w:left="0" w:firstLine="480" w:firstLineChars="0"/>
        <w:rPr>
          <w:kern w:val="0"/>
          <w:szCs w:val="28"/>
        </w:rPr>
      </w:pPr>
      <w:r w:rsidRPr="005E609D">
        <w:rPr>
          <w:kern w:val="0"/>
          <w:szCs w:val="28"/>
        </w:rPr>
        <w:t>支持一个信号周期内</w:t>
      </w:r>
      <w:r w:rsidRPr="005E609D">
        <w:rPr>
          <w:kern w:val="0"/>
          <w:szCs w:val="28"/>
        </w:rPr>
        <w:t>2</w:t>
      </w:r>
      <w:r w:rsidRPr="005E609D">
        <w:rPr>
          <w:kern w:val="0"/>
          <w:szCs w:val="28"/>
        </w:rPr>
        <w:t>次以上红灯和绿灯时间计数和显示；</w:t>
      </w:r>
    </w:p>
    <w:p w:rsidR="00BA0175" w:rsidRPr="005E609D" w:rsidP="00BA0175" w14:paraId="19209802" w14:textId="77777777">
      <w:pPr>
        <w:numPr>
          <w:ilvl w:val="0"/>
          <w:numId w:val="33"/>
        </w:numPr>
        <w:tabs>
          <w:tab w:val="left" w:pos="0"/>
          <w:tab w:val="left" w:pos="980"/>
        </w:tabs>
        <w:ind w:left="0" w:firstLine="480" w:firstLineChars="0"/>
        <w:rPr>
          <w:kern w:val="0"/>
          <w:szCs w:val="28"/>
        </w:rPr>
      </w:pPr>
      <w:r w:rsidRPr="005E609D">
        <w:rPr>
          <w:kern w:val="0"/>
          <w:szCs w:val="28"/>
        </w:rPr>
        <w:t>可视距离</w:t>
      </w:r>
      <w:r w:rsidRPr="005E609D">
        <w:rPr>
          <w:kern w:val="0"/>
          <w:szCs w:val="28"/>
        </w:rPr>
        <w:t>≥300m</w:t>
      </w:r>
      <w:r w:rsidRPr="005E609D">
        <w:rPr>
          <w:kern w:val="0"/>
          <w:szCs w:val="28"/>
        </w:rPr>
        <w:t>；</w:t>
      </w:r>
    </w:p>
    <w:p w:rsidR="00BA0175" w:rsidRPr="005E609D" w:rsidP="00BA0175" w14:paraId="12744D8F" w14:textId="77777777">
      <w:pPr>
        <w:numPr>
          <w:ilvl w:val="0"/>
          <w:numId w:val="33"/>
        </w:numPr>
        <w:tabs>
          <w:tab w:val="left" w:pos="0"/>
          <w:tab w:val="left" w:pos="980"/>
        </w:tabs>
        <w:ind w:left="0" w:firstLine="480" w:firstLineChars="0"/>
        <w:rPr>
          <w:kern w:val="0"/>
          <w:szCs w:val="28"/>
        </w:rPr>
      </w:pPr>
      <w:r w:rsidRPr="005E609D">
        <w:rPr>
          <w:kern w:val="0"/>
          <w:szCs w:val="28"/>
        </w:rPr>
        <w:t>具有</w:t>
      </w:r>
      <w:r w:rsidRPr="005E609D">
        <w:rPr>
          <w:kern w:val="0"/>
          <w:szCs w:val="28"/>
        </w:rPr>
        <w:t>PLC</w:t>
      </w:r>
      <w:r w:rsidRPr="005E609D">
        <w:rPr>
          <w:kern w:val="0"/>
          <w:szCs w:val="28"/>
        </w:rPr>
        <w:t>通讯功能，支持倒计时显示器运行状态远程查询；灯珠损坏故障、通讯故障等故障主动上报；亮度调整等功能；</w:t>
      </w:r>
    </w:p>
    <w:p w:rsidR="00BA0175" w:rsidRPr="005E609D" w:rsidP="00BA0175" w14:paraId="12D02FB5" w14:textId="77777777">
      <w:pPr>
        <w:numPr>
          <w:ilvl w:val="0"/>
          <w:numId w:val="33"/>
        </w:numPr>
        <w:tabs>
          <w:tab w:val="left" w:pos="0"/>
          <w:tab w:val="left" w:pos="980"/>
        </w:tabs>
        <w:ind w:left="0" w:firstLine="480" w:firstLineChars="0"/>
        <w:rPr>
          <w:kern w:val="0"/>
          <w:szCs w:val="28"/>
        </w:rPr>
      </w:pPr>
      <w:r w:rsidRPr="005E609D">
        <w:rPr>
          <w:kern w:val="0"/>
          <w:szCs w:val="28"/>
        </w:rPr>
        <w:t>工作电源：</w:t>
      </w:r>
      <w:r w:rsidRPr="005E609D">
        <w:rPr>
          <w:kern w:val="0"/>
          <w:szCs w:val="28"/>
        </w:rPr>
        <w:t>220VAC±15%,50Hz</w:t>
      </w:r>
      <w:r w:rsidRPr="005E609D">
        <w:rPr>
          <w:kern w:val="0"/>
          <w:szCs w:val="28"/>
        </w:rPr>
        <w:t>；</w:t>
      </w:r>
    </w:p>
    <w:p w:rsidR="00BA0175" w:rsidRPr="005E609D" w:rsidP="00BA0175" w14:paraId="57C2F48A" w14:textId="77777777">
      <w:pPr>
        <w:numPr>
          <w:ilvl w:val="0"/>
          <w:numId w:val="33"/>
        </w:numPr>
        <w:tabs>
          <w:tab w:val="left" w:pos="0"/>
          <w:tab w:val="left" w:pos="980"/>
        </w:tabs>
        <w:ind w:left="0" w:firstLine="480" w:firstLineChars="0"/>
        <w:rPr>
          <w:kern w:val="0"/>
          <w:szCs w:val="28"/>
        </w:rPr>
      </w:pPr>
      <w:r w:rsidRPr="005E609D">
        <w:rPr>
          <w:kern w:val="0"/>
          <w:szCs w:val="28"/>
        </w:rPr>
        <w:t>支持</w:t>
      </w:r>
      <w:r w:rsidRPr="005E609D">
        <w:rPr>
          <w:kern w:val="0"/>
          <w:szCs w:val="28"/>
        </w:rPr>
        <w:t>AC36~48V</w:t>
      </w:r>
      <w:r w:rsidRPr="005E609D">
        <w:rPr>
          <w:kern w:val="0"/>
          <w:szCs w:val="28"/>
        </w:rPr>
        <w:t>低压交流供电；</w:t>
      </w:r>
    </w:p>
    <w:p w:rsidR="00BA0175" w:rsidRPr="005E609D" w:rsidP="00BA0175" w14:paraId="6D2C3E67" w14:textId="77777777">
      <w:pPr>
        <w:numPr>
          <w:ilvl w:val="0"/>
          <w:numId w:val="33"/>
        </w:numPr>
        <w:tabs>
          <w:tab w:val="left" w:pos="0"/>
          <w:tab w:val="left" w:pos="980"/>
        </w:tabs>
        <w:ind w:left="0" w:firstLine="480" w:firstLineChars="0"/>
        <w:rPr>
          <w:kern w:val="0"/>
          <w:szCs w:val="28"/>
        </w:rPr>
      </w:pPr>
      <w:r w:rsidRPr="005E609D">
        <w:rPr>
          <w:kern w:val="0"/>
          <w:szCs w:val="28"/>
        </w:rPr>
        <w:t>采用防风、放落设计；</w:t>
      </w:r>
    </w:p>
    <w:p w:rsidR="00BA0175" w:rsidRPr="005E609D" w:rsidP="00BA0175" w14:paraId="5562E150" w14:textId="77777777">
      <w:pPr>
        <w:numPr>
          <w:ilvl w:val="0"/>
          <w:numId w:val="33"/>
        </w:numPr>
        <w:tabs>
          <w:tab w:val="left" w:pos="0"/>
          <w:tab w:val="left" w:pos="980"/>
        </w:tabs>
        <w:ind w:left="0" w:firstLine="480" w:firstLineChars="0"/>
        <w:rPr>
          <w:kern w:val="0"/>
          <w:szCs w:val="28"/>
        </w:rPr>
      </w:pPr>
      <w:r w:rsidRPr="005E609D">
        <w:rPr>
          <w:kern w:val="0"/>
          <w:szCs w:val="28"/>
        </w:rPr>
        <w:t>支持前面板打开；</w:t>
      </w:r>
    </w:p>
    <w:p w:rsidR="00BA0175" w:rsidRPr="005E609D" w:rsidP="00BA0175" w14:paraId="4D6AA97B" w14:textId="77777777">
      <w:pPr>
        <w:numPr>
          <w:ilvl w:val="0"/>
          <w:numId w:val="33"/>
        </w:numPr>
        <w:tabs>
          <w:tab w:val="left" w:pos="0"/>
          <w:tab w:val="left" w:pos="980"/>
        </w:tabs>
        <w:ind w:left="0" w:firstLine="480" w:firstLineChars="0"/>
        <w:rPr>
          <w:kern w:val="0"/>
          <w:szCs w:val="28"/>
        </w:rPr>
      </w:pPr>
      <w:r w:rsidRPr="005E609D">
        <w:rPr>
          <w:kern w:val="0"/>
          <w:szCs w:val="28"/>
        </w:rPr>
        <w:t>外壳材料为镀锌钢板，显示单元全密封。表面平滑，无划伤，无缺料，无开裂、无明显变形；</w:t>
      </w:r>
    </w:p>
    <w:p w:rsidR="00BA0175" w:rsidRPr="005E609D" w:rsidP="00BA0175" w14:paraId="0FF4B159" w14:textId="77777777">
      <w:pPr>
        <w:numPr>
          <w:ilvl w:val="0"/>
          <w:numId w:val="33"/>
        </w:numPr>
        <w:tabs>
          <w:tab w:val="left" w:pos="0"/>
          <w:tab w:val="left" w:pos="980"/>
        </w:tabs>
        <w:ind w:left="0" w:firstLine="480" w:firstLineChars="0"/>
        <w:rPr>
          <w:kern w:val="0"/>
          <w:szCs w:val="28"/>
        </w:rPr>
      </w:pPr>
      <w:r w:rsidRPr="005E609D">
        <w:rPr>
          <w:kern w:val="0"/>
          <w:szCs w:val="28"/>
        </w:rPr>
        <w:t>承受正常使用条件下可能产生的振动而无零件损坏、松动的现象；安装维护方便，使用寿命长；</w:t>
      </w:r>
    </w:p>
    <w:p w:rsidR="00BA0175" w:rsidRPr="005E609D" w:rsidP="00BA0175" w14:paraId="394458C2" w14:textId="77777777">
      <w:pPr>
        <w:numPr>
          <w:ilvl w:val="0"/>
          <w:numId w:val="33"/>
        </w:numPr>
        <w:tabs>
          <w:tab w:val="left" w:pos="0"/>
          <w:tab w:val="left" w:pos="980"/>
        </w:tabs>
        <w:ind w:left="0" w:firstLine="480" w:firstLineChars="0"/>
        <w:rPr>
          <w:kern w:val="0"/>
          <w:szCs w:val="28"/>
        </w:rPr>
      </w:pPr>
      <w:r w:rsidRPr="005E609D">
        <w:rPr>
          <w:kern w:val="0"/>
          <w:szCs w:val="28"/>
        </w:rPr>
        <w:t>工作环境：</w:t>
      </w:r>
      <w:r w:rsidRPr="005E609D">
        <w:rPr>
          <w:kern w:val="0"/>
          <w:szCs w:val="28"/>
        </w:rPr>
        <w:t>-20</w:t>
      </w:r>
      <w:r w:rsidRPr="005E609D">
        <w:rPr>
          <w:rFonts w:ascii="宋体" w:eastAsia="宋体" w:hAnsi="宋体" w:cs="宋体" w:hint="eastAsia"/>
          <w:kern w:val="0"/>
          <w:szCs w:val="28"/>
        </w:rPr>
        <w:t>℃</w:t>
      </w:r>
      <w:r w:rsidRPr="005E609D">
        <w:rPr>
          <w:kern w:val="0"/>
          <w:szCs w:val="28"/>
        </w:rPr>
        <w:t>——</w:t>
      </w:r>
      <w:r w:rsidRPr="005E609D">
        <w:rPr>
          <w:kern w:val="0"/>
          <w:szCs w:val="28"/>
        </w:rPr>
        <w:t>＋</w:t>
      </w:r>
      <w:r w:rsidRPr="005E609D">
        <w:rPr>
          <w:kern w:val="0"/>
          <w:szCs w:val="28"/>
        </w:rPr>
        <w:t>70</w:t>
      </w:r>
      <w:r w:rsidRPr="005E609D">
        <w:rPr>
          <w:rFonts w:ascii="宋体" w:eastAsia="宋体" w:hAnsi="宋体" w:cs="宋体" w:hint="eastAsia"/>
          <w:kern w:val="0"/>
          <w:szCs w:val="28"/>
        </w:rPr>
        <w:t>℃</w:t>
      </w:r>
      <w:r w:rsidRPr="005E609D">
        <w:rPr>
          <w:kern w:val="0"/>
          <w:szCs w:val="28"/>
        </w:rPr>
        <w:t>；</w:t>
      </w:r>
    </w:p>
    <w:p w:rsidR="00BA0175" w:rsidRPr="005E609D" w:rsidP="00BA0175" w14:paraId="0E0DD183" w14:textId="77777777">
      <w:pPr>
        <w:numPr>
          <w:ilvl w:val="0"/>
          <w:numId w:val="33"/>
        </w:numPr>
        <w:tabs>
          <w:tab w:val="left" w:pos="0"/>
          <w:tab w:val="left" w:pos="980"/>
        </w:tabs>
        <w:ind w:left="0" w:firstLine="480" w:firstLineChars="0"/>
        <w:rPr>
          <w:kern w:val="0"/>
          <w:szCs w:val="28"/>
        </w:rPr>
      </w:pPr>
      <w:r w:rsidRPr="005E609D">
        <w:rPr>
          <w:kern w:val="0"/>
          <w:szCs w:val="28"/>
        </w:rPr>
        <w:t>工作相对湿度：</w:t>
      </w:r>
      <w:r w:rsidRPr="005E609D">
        <w:rPr>
          <w:kern w:val="0"/>
          <w:szCs w:val="28"/>
        </w:rPr>
        <w:t xml:space="preserve"> 5%</w:t>
      </w:r>
      <w:r w:rsidRPr="005E609D">
        <w:rPr>
          <w:kern w:val="0"/>
          <w:szCs w:val="28"/>
        </w:rPr>
        <w:t>～</w:t>
      </w:r>
      <w:r w:rsidRPr="005E609D">
        <w:rPr>
          <w:kern w:val="0"/>
          <w:szCs w:val="28"/>
        </w:rPr>
        <w:t>95%</w:t>
      </w:r>
      <w:r w:rsidRPr="005E609D">
        <w:rPr>
          <w:kern w:val="0"/>
          <w:szCs w:val="28"/>
        </w:rPr>
        <w:t>（不结露）；</w:t>
      </w:r>
    </w:p>
    <w:p w:rsidR="00BA0175" w:rsidRPr="005E609D" w:rsidP="00BA0175" w14:paraId="432B498F" w14:textId="77777777">
      <w:pPr>
        <w:numPr>
          <w:ilvl w:val="0"/>
          <w:numId w:val="33"/>
        </w:numPr>
        <w:tabs>
          <w:tab w:val="left" w:pos="0"/>
          <w:tab w:val="left" w:pos="980"/>
        </w:tabs>
        <w:ind w:left="0" w:firstLine="480" w:firstLineChars="0"/>
        <w:rPr>
          <w:kern w:val="0"/>
          <w:szCs w:val="28"/>
        </w:rPr>
        <w:sectPr w:rsidSect="004B24A1">
          <w:headerReference w:type="even" r:id="rId85"/>
          <w:headerReference w:type="default" r:id="rId86"/>
          <w:footerReference w:type="even" r:id="rId87"/>
          <w:footerReference w:type="default" r:id="rId88"/>
          <w:headerReference w:type="first" r:id="rId89"/>
          <w:footerReference w:type="first" r:id="rId90"/>
          <w:type w:val="nextPage"/>
          <w:pgSz w:w="23814" w:h="16840" w:orient="landscape" w:code="8"/>
          <w:pgMar w:top="1474" w:right="1134" w:bottom="1701" w:left="1701" w:header="0" w:footer="340" w:gutter="567"/>
          <w:pgNumType w:start="14"/>
          <w:cols w:num="2" w:space="840"/>
          <w:titlePg w:val="0"/>
          <w:docGrid w:type="linesAndChars" w:linePitch="381"/>
        </w:sectPr>
      </w:pPr>
      <w:r w:rsidRPr="005E609D">
        <w:rPr>
          <w:kern w:val="0"/>
          <w:szCs w:val="28"/>
        </w:rPr>
        <w:t>具有与信号机实现有线通讯的功能，支持接收信号机开</w:t>
      </w:r>
      <w:r w:rsidRPr="005E609D">
        <w:rPr>
          <w:kern w:val="0"/>
          <w:szCs w:val="28"/>
        </w:rPr>
        <w:t>/</w:t>
      </w:r>
      <w:r w:rsidRPr="005E609D">
        <w:rPr>
          <w:kern w:val="0"/>
          <w:szCs w:val="28"/>
        </w:rPr>
        <w:t>关屏命令，与交巡警总队主城区常规和重要应急处突线路技术要求一致；</w:t>
      </w:r>
    </w:p>
    <w:p w:rsidR="00BA0175" w:rsidRPr="005E609D" w:rsidP="00BA0175" w14:paraId="6EB1CAEA" w14:textId="77777777">
      <w:pPr>
        <w:numPr>
          <w:ilvl w:val="0"/>
          <w:numId w:val="33"/>
        </w:numPr>
        <w:tabs>
          <w:tab w:val="left" w:pos="0"/>
          <w:tab w:val="left" w:pos="980"/>
        </w:tabs>
        <w:ind w:left="0" w:firstLine="480" w:firstLineChars="0"/>
        <w:rPr>
          <w:kern w:val="0"/>
          <w:szCs w:val="28"/>
        </w:rPr>
      </w:pPr>
      <w:r w:rsidRPr="005E609D">
        <w:rPr>
          <w:kern w:val="0"/>
          <w:szCs w:val="28"/>
        </w:rPr>
        <w:t>通过公安部下属权威检测机构检测，符合</w:t>
      </w:r>
      <w:r w:rsidRPr="005E609D">
        <w:rPr>
          <w:kern w:val="0"/>
          <w:szCs w:val="28"/>
        </w:rPr>
        <w:t>GA/T508-2014</w:t>
      </w:r>
      <w:r w:rsidRPr="005E609D">
        <w:rPr>
          <w:kern w:val="0"/>
          <w:szCs w:val="28"/>
        </w:rPr>
        <w:t>《道路交通信号倒计时显示器》标准要求。</w:t>
      </w:r>
    </w:p>
    <w:p w:rsidR="00BA0175" w:rsidRPr="005E609D" w:rsidP="00BA0175" w14:paraId="35C2564A" w14:textId="77777777">
      <w:pPr>
        <w:numPr>
          <w:ilvl w:val="0"/>
          <w:numId w:val="21"/>
        </w:numPr>
        <w:ind w:left="0" w:firstLine="561" w:firstLineChars="0"/>
        <w:outlineLvl w:val="2"/>
        <w:rPr>
          <w:b/>
          <w:szCs w:val="28"/>
        </w:rPr>
      </w:pPr>
      <w:r w:rsidRPr="005E609D">
        <w:rPr>
          <w:b/>
          <w:szCs w:val="28"/>
        </w:rPr>
        <w:t>电源防雷器</w:t>
      </w:r>
    </w:p>
    <w:p w:rsidR="00BA0175" w:rsidRPr="005E609D" w:rsidP="00BA0175" w14:paraId="7B752248" w14:textId="77777777">
      <w:pPr>
        <w:ind w:firstLine="560"/>
        <w:rPr>
          <w:kern w:val="0"/>
          <w:szCs w:val="28"/>
        </w:rPr>
      </w:pPr>
      <w:r w:rsidRPr="005E609D">
        <w:rPr>
          <w:rFonts w:ascii="宋体" w:eastAsia="宋体" w:hAnsi="宋体" w:cs="宋体" w:hint="eastAsia"/>
          <w:kern w:val="0"/>
          <w:szCs w:val="28"/>
        </w:rPr>
        <w:t>①</w:t>
      </w:r>
      <w:r w:rsidRPr="005E609D">
        <w:rPr>
          <w:kern w:val="0"/>
          <w:szCs w:val="28"/>
        </w:rPr>
        <w:t>电气间隙和爬电距离标准</w:t>
      </w:r>
      <w:r w:rsidRPr="005E609D">
        <w:rPr>
          <w:kern w:val="0"/>
          <w:szCs w:val="28"/>
        </w:rPr>
        <w:t xml:space="preserve"> DIN VDE 0110-1</w:t>
      </w:r>
      <w:r w:rsidRPr="005E609D">
        <w:rPr>
          <w:kern w:val="0"/>
          <w:szCs w:val="28"/>
        </w:rPr>
        <w:t>，保护等级</w:t>
      </w:r>
      <w:r w:rsidRPr="005E609D">
        <w:rPr>
          <w:kern w:val="0"/>
          <w:szCs w:val="28"/>
        </w:rPr>
        <w:t xml:space="preserve"> IP20</w:t>
      </w:r>
      <w:r w:rsidRPr="005E609D">
        <w:rPr>
          <w:kern w:val="0"/>
          <w:szCs w:val="28"/>
        </w:rPr>
        <w:t>，额定电压</w:t>
      </w:r>
      <w:r w:rsidRPr="005E609D">
        <w:rPr>
          <w:kern w:val="0"/>
          <w:szCs w:val="28"/>
        </w:rPr>
        <w:t xml:space="preserve"> UN 230 V AC</w:t>
      </w:r>
      <w:r w:rsidRPr="005E609D">
        <w:rPr>
          <w:kern w:val="0"/>
          <w:szCs w:val="28"/>
        </w:rPr>
        <w:t>，电涌保护器额定电压</w:t>
      </w:r>
      <w:r w:rsidRPr="005E609D">
        <w:rPr>
          <w:kern w:val="0"/>
          <w:szCs w:val="28"/>
        </w:rPr>
        <w:t>UC 275 V AC/350 V DC</w:t>
      </w:r>
      <w:r w:rsidRPr="005E609D">
        <w:rPr>
          <w:kern w:val="0"/>
          <w:szCs w:val="28"/>
        </w:rPr>
        <w:t>，额定频率</w:t>
      </w:r>
      <w:r w:rsidRPr="005E609D">
        <w:rPr>
          <w:kern w:val="0"/>
          <w:szCs w:val="28"/>
        </w:rPr>
        <w:t>fN 50 Hz (60 Hz)</w:t>
      </w:r>
      <w:r w:rsidRPr="005E609D">
        <w:rPr>
          <w:kern w:val="0"/>
          <w:szCs w:val="28"/>
        </w:rPr>
        <w:t>，接地导线电流</w:t>
      </w:r>
      <w:r w:rsidRPr="005E609D">
        <w:rPr>
          <w:kern w:val="0"/>
          <w:szCs w:val="28"/>
        </w:rPr>
        <w:t>IPE ≤ 0,3 mA ;</w:t>
      </w:r>
    </w:p>
    <w:p w:rsidR="00BA0175" w:rsidRPr="005E609D" w:rsidP="00BA0175" w14:paraId="57B11659" w14:textId="77777777">
      <w:pPr>
        <w:ind w:firstLine="560"/>
        <w:rPr>
          <w:kern w:val="0"/>
          <w:szCs w:val="28"/>
        </w:rPr>
      </w:pPr>
      <w:r w:rsidRPr="005E609D">
        <w:rPr>
          <w:rFonts w:ascii="宋体" w:eastAsia="宋体" w:hAnsi="宋体" w:cs="宋体" w:hint="eastAsia"/>
          <w:kern w:val="0"/>
          <w:szCs w:val="28"/>
        </w:rPr>
        <w:t>②</w:t>
      </w:r>
      <w:r w:rsidRPr="005E609D">
        <w:rPr>
          <w:kern w:val="0"/>
          <w:szCs w:val="28"/>
        </w:rPr>
        <w:t>待机功耗</w:t>
      </w:r>
      <w:r w:rsidRPr="005E609D">
        <w:rPr>
          <w:kern w:val="0"/>
          <w:szCs w:val="28"/>
        </w:rPr>
        <w:t xml:space="preserve"> PC ≤ 125 mVA</w:t>
      </w:r>
      <w:r w:rsidRPr="005E609D">
        <w:rPr>
          <w:kern w:val="0"/>
          <w:szCs w:val="28"/>
        </w:rPr>
        <w:t>，最大放电电流</w:t>
      </w:r>
      <w:r w:rsidRPr="005E609D">
        <w:rPr>
          <w:kern w:val="0"/>
          <w:szCs w:val="28"/>
        </w:rPr>
        <w:t>Imax</w:t>
      </w:r>
      <w:r w:rsidRPr="005E609D">
        <w:rPr>
          <w:kern w:val="0"/>
          <w:szCs w:val="28"/>
        </w:rPr>
        <w:t>（</w:t>
      </w:r>
      <w:r w:rsidRPr="005E609D">
        <w:rPr>
          <w:kern w:val="0"/>
          <w:szCs w:val="28"/>
        </w:rPr>
        <w:t>8/20</w:t>
      </w:r>
      <w:r w:rsidRPr="005E609D">
        <w:rPr>
          <w:kern w:val="0"/>
          <w:szCs w:val="28"/>
        </w:rPr>
        <w:t>）</w:t>
      </w:r>
      <w:r w:rsidRPr="005E609D">
        <w:rPr>
          <w:kern w:val="0"/>
          <w:szCs w:val="28"/>
        </w:rPr>
        <w:t>µs 40 kA</w:t>
      </w:r>
      <w:r w:rsidRPr="005E609D">
        <w:rPr>
          <w:kern w:val="0"/>
          <w:szCs w:val="28"/>
        </w:rPr>
        <w:t>，额定放电电流</w:t>
      </w:r>
      <w:r w:rsidRPr="005E609D">
        <w:rPr>
          <w:kern w:val="0"/>
          <w:szCs w:val="28"/>
        </w:rPr>
        <w:t>In</w:t>
      </w:r>
      <w:r w:rsidRPr="005E609D">
        <w:rPr>
          <w:kern w:val="0"/>
          <w:szCs w:val="28"/>
        </w:rPr>
        <w:t>（</w:t>
      </w:r>
      <w:r w:rsidRPr="005E609D">
        <w:rPr>
          <w:kern w:val="0"/>
          <w:szCs w:val="28"/>
        </w:rPr>
        <w:t>8/20</w:t>
      </w:r>
      <w:r w:rsidRPr="005E609D">
        <w:rPr>
          <w:kern w:val="0"/>
          <w:szCs w:val="28"/>
        </w:rPr>
        <w:t>）</w:t>
      </w:r>
      <w:r w:rsidRPr="005E609D">
        <w:rPr>
          <w:kern w:val="0"/>
          <w:szCs w:val="28"/>
        </w:rPr>
        <w:t>µs 20 kA</w:t>
      </w:r>
      <w:r w:rsidRPr="005E609D">
        <w:rPr>
          <w:kern w:val="0"/>
          <w:szCs w:val="28"/>
        </w:rPr>
        <w:t>，雷电测试电流（</w:t>
      </w:r>
      <w:r w:rsidRPr="005E609D">
        <w:rPr>
          <w:kern w:val="0"/>
          <w:szCs w:val="28"/>
        </w:rPr>
        <w:t>10/350</w:t>
      </w:r>
      <w:r w:rsidRPr="005E609D">
        <w:rPr>
          <w:kern w:val="0"/>
          <w:szCs w:val="28"/>
        </w:rPr>
        <w:t>）</w:t>
      </w:r>
      <w:r w:rsidRPr="005E609D">
        <w:rPr>
          <w:kern w:val="0"/>
          <w:szCs w:val="28"/>
        </w:rPr>
        <w:t>µs</w:t>
      </w:r>
      <w:r w:rsidRPr="005E609D">
        <w:rPr>
          <w:kern w:val="0"/>
          <w:szCs w:val="28"/>
        </w:rPr>
        <w:t>，峰值</w:t>
      </w:r>
      <w:r w:rsidRPr="005E609D">
        <w:rPr>
          <w:kern w:val="0"/>
          <w:szCs w:val="28"/>
        </w:rPr>
        <w:t>limp 3 kA</w:t>
      </w:r>
      <w:r w:rsidRPr="005E609D">
        <w:rPr>
          <w:kern w:val="0"/>
          <w:szCs w:val="28"/>
        </w:rPr>
        <w:t>，最大吸收能量（</w:t>
      </w:r>
      <w:r w:rsidRPr="005E609D">
        <w:rPr>
          <w:kern w:val="0"/>
          <w:szCs w:val="28"/>
        </w:rPr>
        <w:t>2 ms</w:t>
      </w:r>
      <w:r w:rsidRPr="005E609D">
        <w:rPr>
          <w:kern w:val="0"/>
          <w:szCs w:val="28"/>
        </w:rPr>
        <w:t>）</w:t>
      </w:r>
      <w:r w:rsidRPr="005E609D">
        <w:rPr>
          <w:kern w:val="0"/>
          <w:szCs w:val="28"/>
        </w:rPr>
        <w:t xml:space="preserve"> 550 J;</w:t>
      </w:r>
    </w:p>
    <w:p w:rsidR="00BA0175" w:rsidRPr="005E609D" w:rsidP="00BA0175" w14:paraId="3FB32747" w14:textId="77777777">
      <w:pPr>
        <w:ind w:firstLine="560"/>
        <w:rPr>
          <w:kern w:val="0"/>
          <w:szCs w:val="28"/>
        </w:rPr>
      </w:pPr>
      <w:r w:rsidRPr="005E609D">
        <w:rPr>
          <w:rFonts w:ascii="宋体" w:eastAsia="宋体" w:hAnsi="宋体" w:cs="宋体" w:hint="eastAsia"/>
          <w:kern w:val="0"/>
          <w:szCs w:val="28"/>
        </w:rPr>
        <w:t>③</w:t>
      </w:r>
      <w:r w:rsidRPr="005E609D">
        <w:rPr>
          <w:kern w:val="0"/>
          <w:szCs w:val="28"/>
        </w:rPr>
        <w:t>防护等级</w:t>
      </w:r>
      <w:r w:rsidRPr="005E609D">
        <w:rPr>
          <w:kern w:val="0"/>
          <w:szCs w:val="28"/>
        </w:rPr>
        <w:t xml:space="preserve"> Up ≤ 1,35 kV</w:t>
      </w:r>
      <w:r w:rsidRPr="005E609D">
        <w:rPr>
          <w:kern w:val="0"/>
          <w:szCs w:val="28"/>
        </w:rPr>
        <w:t>，残压</w:t>
      </w:r>
      <w:r w:rsidRPr="005E609D">
        <w:rPr>
          <w:kern w:val="0"/>
          <w:szCs w:val="28"/>
        </w:rPr>
        <w:t xml:space="preserve"> ≤ 1 kV (5 kA)</w:t>
      </w:r>
      <w:r w:rsidRPr="005E609D">
        <w:rPr>
          <w:kern w:val="0"/>
          <w:szCs w:val="28"/>
        </w:rPr>
        <w:t>，</w:t>
      </w:r>
      <w:r w:rsidRPr="005E609D">
        <w:rPr>
          <w:kern w:val="0"/>
          <w:szCs w:val="28"/>
        </w:rPr>
        <w:t xml:space="preserve"> ≤ 1,15 kV (10 kA)</w:t>
      </w:r>
      <w:r w:rsidRPr="005E609D">
        <w:rPr>
          <w:kern w:val="0"/>
          <w:szCs w:val="28"/>
        </w:rPr>
        <w:t>，</w:t>
      </w:r>
      <w:r w:rsidRPr="005E609D">
        <w:rPr>
          <w:kern w:val="0"/>
          <w:szCs w:val="28"/>
        </w:rPr>
        <w:t xml:space="preserve"> ≤ 1,35 kV (In)</w:t>
      </w:r>
      <w:r w:rsidRPr="005E609D">
        <w:rPr>
          <w:kern w:val="0"/>
          <w:szCs w:val="28"/>
        </w:rPr>
        <w:t>，</w:t>
      </w:r>
      <w:r w:rsidRPr="005E609D">
        <w:rPr>
          <w:kern w:val="0"/>
          <w:szCs w:val="28"/>
        </w:rPr>
        <w:t xml:space="preserve"> ≤ 950 V (3 kA)</w:t>
      </w:r>
      <w:r w:rsidRPr="005E609D">
        <w:rPr>
          <w:kern w:val="0"/>
          <w:szCs w:val="28"/>
        </w:rPr>
        <w:t>，响应时间</w:t>
      </w:r>
      <w:r w:rsidRPr="005E609D">
        <w:rPr>
          <w:kern w:val="0"/>
          <w:szCs w:val="28"/>
        </w:rPr>
        <w:t xml:space="preserve"> ≤ 25 ns ;</w:t>
      </w:r>
      <w:r w:rsidRPr="005E609D">
        <w:rPr>
          <w:kern w:val="0"/>
          <w:szCs w:val="28"/>
        </w:rPr>
        <w:t>分支布线所需的最大备用保险丝</w:t>
      </w:r>
      <w:r w:rsidRPr="005E609D">
        <w:rPr>
          <w:kern w:val="0"/>
          <w:szCs w:val="28"/>
        </w:rPr>
        <w:t xml:space="preserve"> 125 A (gL)</w:t>
      </w:r>
      <w:r w:rsidRPr="005E609D">
        <w:rPr>
          <w:kern w:val="0"/>
          <w:szCs w:val="28"/>
        </w:rPr>
        <w:t>，短路电阻</w:t>
      </w:r>
      <w:r w:rsidRPr="005E609D">
        <w:rPr>
          <w:kern w:val="0"/>
          <w:szCs w:val="28"/>
        </w:rPr>
        <w:t>IP</w:t>
      </w:r>
      <w:r w:rsidRPr="005E609D">
        <w:rPr>
          <w:kern w:val="0"/>
          <w:szCs w:val="28"/>
        </w:rPr>
        <w:t>，带有最大备用熔断器（有效）</w:t>
      </w:r>
      <w:r w:rsidRPr="005E609D">
        <w:rPr>
          <w:kern w:val="0"/>
          <w:szCs w:val="28"/>
        </w:rPr>
        <w:t xml:space="preserve"> 25 kA</w:t>
      </w:r>
      <w:r w:rsidRPr="005E609D">
        <w:rPr>
          <w:kern w:val="0"/>
          <w:szCs w:val="28"/>
        </w:rPr>
        <w:t>，容量</w:t>
      </w:r>
      <w:r w:rsidRPr="005E609D">
        <w:rPr>
          <w:kern w:val="0"/>
          <w:szCs w:val="28"/>
        </w:rPr>
        <w:t xml:space="preserve"> 3 nF;</w:t>
      </w:r>
    </w:p>
    <w:p w:rsidR="00BA0175" w:rsidRPr="005E609D" w:rsidP="00BA0175" w14:paraId="56F6AB8E" w14:textId="77777777">
      <w:pPr>
        <w:ind w:firstLine="560"/>
        <w:rPr>
          <w:kern w:val="0"/>
          <w:szCs w:val="28"/>
        </w:rPr>
      </w:pPr>
      <w:r w:rsidRPr="005E609D">
        <w:rPr>
          <w:rFonts w:ascii="宋体" w:eastAsia="宋体" w:hAnsi="宋体" w:cs="宋体" w:hint="eastAsia"/>
          <w:kern w:val="0"/>
          <w:szCs w:val="28"/>
        </w:rPr>
        <w:t>④</w:t>
      </w:r>
      <w:r w:rsidRPr="005E609D">
        <w:rPr>
          <w:kern w:val="0"/>
          <w:szCs w:val="28"/>
        </w:rPr>
        <w:t>外壳材料、电气间隙和外壳材料</w:t>
      </w:r>
      <w:r w:rsidRPr="005E609D">
        <w:rPr>
          <w:kern w:val="0"/>
          <w:szCs w:val="28"/>
        </w:rPr>
        <w:t xml:space="preserve"> PA</w:t>
      </w:r>
      <w:r w:rsidRPr="005E609D">
        <w:rPr>
          <w:kern w:val="0"/>
          <w:szCs w:val="28"/>
        </w:rPr>
        <w:t>；阻燃等级，符合</w:t>
      </w:r>
      <w:r w:rsidRPr="005E609D">
        <w:rPr>
          <w:kern w:val="0"/>
          <w:szCs w:val="28"/>
        </w:rPr>
        <w:t>UL 94 V0</w:t>
      </w:r>
      <w:r w:rsidRPr="005E609D">
        <w:rPr>
          <w:kern w:val="0"/>
          <w:szCs w:val="28"/>
        </w:rPr>
        <w:t>，黑色；工作环境：</w:t>
      </w:r>
      <w:r w:rsidRPr="005E609D">
        <w:rPr>
          <w:kern w:val="0"/>
          <w:szCs w:val="28"/>
        </w:rPr>
        <w:t>-20</w:t>
      </w:r>
      <w:r w:rsidRPr="005E609D">
        <w:rPr>
          <w:rFonts w:ascii="宋体" w:eastAsia="宋体" w:hAnsi="宋体" w:cs="宋体" w:hint="eastAsia"/>
          <w:kern w:val="0"/>
          <w:szCs w:val="28"/>
        </w:rPr>
        <w:t>℃</w:t>
      </w:r>
      <w:r w:rsidRPr="005E609D">
        <w:rPr>
          <w:kern w:val="0"/>
          <w:szCs w:val="28"/>
        </w:rPr>
        <w:t>～＋</w:t>
      </w:r>
      <w:r w:rsidRPr="005E609D">
        <w:rPr>
          <w:kern w:val="0"/>
          <w:szCs w:val="28"/>
        </w:rPr>
        <w:t>70</w:t>
      </w:r>
      <w:r w:rsidRPr="005E609D">
        <w:rPr>
          <w:rFonts w:ascii="宋体" w:eastAsia="宋体" w:hAnsi="宋体" w:cs="宋体" w:hint="eastAsia"/>
          <w:kern w:val="0"/>
          <w:szCs w:val="28"/>
        </w:rPr>
        <w:t>℃</w:t>
      </w:r>
      <w:r w:rsidRPr="005E609D">
        <w:rPr>
          <w:kern w:val="0"/>
          <w:szCs w:val="28"/>
        </w:rPr>
        <w:t>；工作相对湿度：</w:t>
      </w:r>
      <w:r w:rsidRPr="005E609D">
        <w:rPr>
          <w:kern w:val="0"/>
          <w:szCs w:val="28"/>
        </w:rPr>
        <w:t xml:space="preserve"> 5%</w:t>
      </w:r>
      <w:r w:rsidRPr="005E609D">
        <w:rPr>
          <w:kern w:val="0"/>
          <w:szCs w:val="28"/>
        </w:rPr>
        <w:t>～</w:t>
      </w:r>
      <w:r w:rsidRPr="005E609D">
        <w:rPr>
          <w:kern w:val="0"/>
          <w:szCs w:val="28"/>
        </w:rPr>
        <w:t>95%</w:t>
      </w:r>
      <w:r w:rsidRPr="005E609D">
        <w:rPr>
          <w:kern w:val="0"/>
          <w:szCs w:val="28"/>
        </w:rPr>
        <w:t>（不结露）。</w:t>
      </w:r>
    </w:p>
    <w:p w:rsidR="00BA0175" w:rsidRPr="005E609D" w:rsidP="002E1B24" w14:paraId="50203B7B" w14:textId="77777777">
      <w:pPr>
        <w:numPr>
          <w:ilvl w:val="0"/>
          <w:numId w:val="21"/>
        </w:numPr>
        <w:ind w:left="0" w:firstLine="561" w:firstLineChars="0"/>
        <w:outlineLvl w:val="2"/>
        <w:rPr>
          <w:b/>
          <w:szCs w:val="28"/>
        </w:rPr>
      </w:pPr>
      <w:r w:rsidRPr="005E609D">
        <w:rPr>
          <w:b/>
        </w:rPr>
        <w:t>信号灯</w:t>
      </w:r>
      <w:r w:rsidRPr="005E609D">
        <w:rPr>
          <w:b/>
          <w:szCs w:val="28"/>
        </w:rPr>
        <w:t>杆</w:t>
      </w:r>
    </w:p>
    <w:p w:rsidR="00BA0175" w:rsidRPr="005E609D" w:rsidP="00BA0175" w14:paraId="7F96AFCD" w14:textId="77777777">
      <w:pPr>
        <w:ind w:firstLine="560"/>
        <w:rPr>
          <w:kern w:val="0"/>
          <w:szCs w:val="28"/>
        </w:rPr>
      </w:pPr>
      <w:r w:rsidRPr="005E609D">
        <w:rPr>
          <w:kern w:val="0"/>
          <w:szCs w:val="28"/>
        </w:rPr>
        <w:t>（</w:t>
      </w:r>
      <w:r w:rsidRPr="005E609D">
        <w:rPr>
          <w:kern w:val="0"/>
          <w:szCs w:val="28"/>
        </w:rPr>
        <w:t>1</w:t>
      </w:r>
      <w:r w:rsidRPr="005E609D">
        <w:rPr>
          <w:kern w:val="0"/>
          <w:szCs w:val="28"/>
        </w:rPr>
        <w:t>）车行信号灯悬臂式灯杆：</w:t>
      </w:r>
    </w:p>
    <w:p w:rsidR="00BA0175" w:rsidRPr="005E609D" w:rsidP="00BA0175" w14:paraId="52E34EAC" w14:textId="77777777">
      <w:pPr>
        <w:ind w:firstLine="560"/>
        <w:rPr>
          <w:kern w:val="0"/>
          <w:szCs w:val="28"/>
        </w:rPr>
      </w:pPr>
      <w:r w:rsidRPr="005E609D">
        <w:rPr>
          <w:kern w:val="0"/>
          <w:szCs w:val="28"/>
        </w:rPr>
        <w:t>八棱锥型变径灯杆，表面热锓锌处理。立杆外径</w:t>
      </w:r>
      <w:r w:rsidRPr="005E609D">
        <w:rPr>
          <w:kern w:val="0"/>
          <w:szCs w:val="28"/>
        </w:rPr>
        <w:t>210</w:t>
      </w:r>
      <w:r w:rsidRPr="005E609D">
        <w:rPr>
          <w:kern w:val="0"/>
          <w:szCs w:val="28"/>
        </w:rPr>
        <w:t>～</w:t>
      </w:r>
      <w:r w:rsidRPr="005E609D">
        <w:rPr>
          <w:kern w:val="0"/>
          <w:szCs w:val="28"/>
        </w:rPr>
        <w:t>320mm</w:t>
      </w:r>
      <w:r w:rsidRPr="005E609D">
        <w:rPr>
          <w:kern w:val="0"/>
          <w:szCs w:val="28"/>
        </w:rPr>
        <w:t>，壁厚</w:t>
      </w:r>
      <w:r w:rsidRPr="005E609D">
        <w:rPr>
          <w:kern w:val="0"/>
          <w:szCs w:val="28"/>
        </w:rPr>
        <w:t>6</w:t>
      </w:r>
      <w:r w:rsidRPr="005E609D">
        <w:rPr>
          <w:kern w:val="0"/>
          <w:szCs w:val="28"/>
        </w:rPr>
        <w:t>～</w:t>
      </w:r>
      <w:r w:rsidRPr="005E609D">
        <w:rPr>
          <w:kern w:val="0"/>
          <w:szCs w:val="28"/>
        </w:rPr>
        <w:t>12mm</w:t>
      </w:r>
      <w:r w:rsidRPr="005E609D">
        <w:rPr>
          <w:kern w:val="0"/>
          <w:szCs w:val="28"/>
        </w:rPr>
        <w:t>；横杆外径</w:t>
      </w:r>
      <w:r w:rsidRPr="005E609D">
        <w:rPr>
          <w:kern w:val="0"/>
          <w:szCs w:val="28"/>
        </w:rPr>
        <w:t>110</w:t>
      </w:r>
      <w:r w:rsidRPr="005E609D">
        <w:rPr>
          <w:kern w:val="0"/>
          <w:szCs w:val="28"/>
        </w:rPr>
        <w:t>～</w:t>
      </w:r>
      <w:r w:rsidRPr="005E609D">
        <w:rPr>
          <w:kern w:val="0"/>
          <w:szCs w:val="28"/>
        </w:rPr>
        <w:t>270mm</w:t>
      </w:r>
      <w:r w:rsidRPr="005E609D">
        <w:rPr>
          <w:kern w:val="0"/>
          <w:szCs w:val="28"/>
        </w:rPr>
        <w:t>，壁厚</w:t>
      </w:r>
      <w:r w:rsidRPr="005E609D">
        <w:rPr>
          <w:kern w:val="0"/>
          <w:szCs w:val="28"/>
        </w:rPr>
        <w:t>4</w:t>
      </w:r>
      <w:r w:rsidRPr="005E609D">
        <w:rPr>
          <w:kern w:val="0"/>
          <w:szCs w:val="28"/>
        </w:rPr>
        <w:t>～</w:t>
      </w:r>
      <w:r w:rsidRPr="005E609D">
        <w:rPr>
          <w:kern w:val="0"/>
          <w:szCs w:val="28"/>
        </w:rPr>
        <w:t>10mm</w:t>
      </w:r>
      <w:r w:rsidRPr="005E609D">
        <w:rPr>
          <w:kern w:val="0"/>
          <w:szCs w:val="28"/>
        </w:rPr>
        <w:t>；可抗</w:t>
      </w:r>
      <w:r w:rsidRPr="005E609D">
        <w:rPr>
          <w:kern w:val="0"/>
          <w:szCs w:val="28"/>
        </w:rPr>
        <w:t>8</w:t>
      </w:r>
      <w:r w:rsidRPr="005E609D">
        <w:rPr>
          <w:kern w:val="0"/>
          <w:szCs w:val="28"/>
        </w:rPr>
        <w:t>级台风，主体杆采用一次成型，钢杆焊缝平整光滑，灯杆焊接方式为自动亚弧焊接，灯杆套接方式采用穿钉加顶丝固定；</w:t>
      </w:r>
    </w:p>
    <w:p w:rsidR="00BA0175" w:rsidRPr="005E609D" w:rsidP="00BA0175" w14:paraId="754DF86B" w14:textId="77777777">
      <w:pPr>
        <w:ind w:firstLine="560"/>
        <w:rPr>
          <w:kern w:val="0"/>
          <w:szCs w:val="28"/>
        </w:rPr>
      </w:pPr>
      <w:r w:rsidRPr="005E609D">
        <w:rPr>
          <w:kern w:val="0"/>
          <w:szCs w:val="28"/>
        </w:rPr>
        <w:t>（</w:t>
      </w:r>
      <w:r w:rsidRPr="005E609D">
        <w:rPr>
          <w:kern w:val="0"/>
          <w:szCs w:val="28"/>
        </w:rPr>
        <w:t>2</w:t>
      </w:r>
      <w:r w:rsidRPr="005E609D">
        <w:rPr>
          <w:kern w:val="0"/>
          <w:szCs w:val="28"/>
        </w:rPr>
        <w:t>）车行信号灯单柱式灯杆：</w:t>
      </w:r>
    </w:p>
    <w:p w:rsidR="00BA0175" w:rsidRPr="005E609D" w:rsidP="00BA0175" w14:paraId="4B401C34" w14:textId="77777777">
      <w:pPr>
        <w:ind w:firstLine="560"/>
        <w:rPr>
          <w:kern w:val="0"/>
          <w:szCs w:val="28"/>
        </w:rPr>
      </w:pPr>
      <w:r w:rsidRPr="005E609D">
        <w:rPr>
          <w:kern w:val="0"/>
          <w:szCs w:val="28"/>
        </w:rPr>
        <w:t>圆型立杆，表面热锓锌处理。立柱外径</w:t>
      </w:r>
      <w:r w:rsidRPr="005E609D">
        <w:rPr>
          <w:kern w:val="0"/>
          <w:szCs w:val="28"/>
        </w:rPr>
        <w:t>114mm</w:t>
      </w:r>
      <w:r w:rsidRPr="005E609D">
        <w:rPr>
          <w:kern w:val="0"/>
          <w:szCs w:val="28"/>
        </w:rPr>
        <w:t>，壁厚</w:t>
      </w:r>
      <w:r w:rsidRPr="005E609D">
        <w:rPr>
          <w:kern w:val="0"/>
          <w:szCs w:val="28"/>
        </w:rPr>
        <w:t>4mm</w:t>
      </w:r>
      <w:r w:rsidRPr="005E609D">
        <w:rPr>
          <w:kern w:val="0"/>
          <w:szCs w:val="28"/>
        </w:rPr>
        <w:t>；</w:t>
      </w:r>
    </w:p>
    <w:p w:rsidR="00BA0175" w:rsidRPr="005E609D" w:rsidP="00BA0175" w14:paraId="7586CFFA" w14:textId="77777777">
      <w:pPr>
        <w:ind w:firstLine="560"/>
        <w:rPr>
          <w:kern w:val="0"/>
          <w:szCs w:val="28"/>
        </w:rPr>
      </w:pPr>
      <w:r w:rsidRPr="005E609D">
        <w:rPr>
          <w:kern w:val="0"/>
          <w:szCs w:val="28"/>
        </w:rPr>
        <w:t>（</w:t>
      </w:r>
      <w:r w:rsidRPr="005E609D">
        <w:rPr>
          <w:kern w:val="0"/>
          <w:szCs w:val="28"/>
        </w:rPr>
        <w:t>3</w:t>
      </w:r>
      <w:r w:rsidRPr="005E609D">
        <w:rPr>
          <w:kern w:val="0"/>
          <w:szCs w:val="28"/>
        </w:rPr>
        <w:t>）人行信号灯单柱式灯杆：</w:t>
      </w:r>
    </w:p>
    <w:p w:rsidR="00BA0175" w:rsidRPr="005E609D" w:rsidP="00BA0175" w14:paraId="4FE5A8E6" w14:textId="77777777">
      <w:pPr>
        <w:ind w:firstLine="560"/>
        <w:rPr>
          <w:kern w:val="0"/>
          <w:szCs w:val="28"/>
        </w:rPr>
      </w:pPr>
      <w:r w:rsidRPr="005E609D">
        <w:rPr>
          <w:kern w:val="0"/>
          <w:szCs w:val="28"/>
        </w:rPr>
        <w:t>圆型立杆，表面热锓锌处理。立柱外径</w:t>
      </w:r>
      <w:r w:rsidRPr="005E609D">
        <w:rPr>
          <w:kern w:val="0"/>
          <w:szCs w:val="28"/>
        </w:rPr>
        <w:t>114mm</w:t>
      </w:r>
      <w:r w:rsidRPr="005E609D">
        <w:rPr>
          <w:kern w:val="0"/>
          <w:szCs w:val="28"/>
        </w:rPr>
        <w:t>，壁厚</w:t>
      </w:r>
      <w:r w:rsidRPr="005E609D">
        <w:rPr>
          <w:kern w:val="0"/>
          <w:szCs w:val="28"/>
        </w:rPr>
        <w:t>4mm</w:t>
      </w:r>
      <w:r w:rsidRPr="005E609D">
        <w:rPr>
          <w:kern w:val="0"/>
          <w:szCs w:val="28"/>
        </w:rPr>
        <w:t>；</w:t>
      </w:r>
    </w:p>
    <w:p w:rsidR="00BA0175" w:rsidRPr="005E609D" w:rsidP="00BA0175" w14:paraId="388D5BCB" w14:textId="77777777">
      <w:pPr>
        <w:ind w:firstLine="560"/>
        <w:rPr>
          <w:kern w:val="0"/>
          <w:szCs w:val="28"/>
        </w:rPr>
      </w:pPr>
      <w:r w:rsidRPr="005E609D">
        <w:rPr>
          <w:kern w:val="0"/>
          <w:szCs w:val="28"/>
        </w:rPr>
        <w:t>（</w:t>
      </w:r>
      <w:r w:rsidRPr="005E609D">
        <w:rPr>
          <w:kern w:val="0"/>
          <w:szCs w:val="28"/>
        </w:rPr>
        <w:t>4</w:t>
      </w:r>
      <w:r w:rsidRPr="005E609D">
        <w:rPr>
          <w:kern w:val="0"/>
          <w:szCs w:val="28"/>
        </w:rPr>
        <w:t>）技术要求：</w:t>
      </w:r>
    </w:p>
    <w:p w:rsidR="00BA0175" w:rsidRPr="005E609D" w:rsidP="00BA0175" w14:paraId="2207453A" w14:textId="77777777">
      <w:pPr>
        <w:ind w:firstLine="560"/>
        <w:rPr>
          <w:kern w:val="0"/>
          <w:szCs w:val="28"/>
        </w:rPr>
      </w:pPr>
      <w:r w:rsidRPr="005E609D">
        <w:rPr>
          <w:rFonts w:ascii="宋体" w:eastAsia="宋体" w:hAnsi="宋体" w:cs="宋体" w:hint="eastAsia"/>
          <w:kern w:val="0"/>
          <w:szCs w:val="28"/>
        </w:rPr>
        <w:t>①</w:t>
      </w:r>
      <w:r w:rsidRPr="005E609D">
        <w:rPr>
          <w:kern w:val="0"/>
          <w:szCs w:val="28"/>
        </w:rPr>
        <w:t>信号灯结构由信号灯、支柱、基础、紧固件等组成；</w:t>
      </w:r>
    </w:p>
    <w:p w:rsidR="00BA0175" w:rsidRPr="005E609D" w:rsidP="00BA0175" w14:paraId="0BF78AAE" w14:textId="77777777">
      <w:pPr>
        <w:ind w:firstLine="560"/>
        <w:rPr>
          <w:kern w:val="0"/>
          <w:szCs w:val="28"/>
        </w:rPr>
      </w:pPr>
      <w:r w:rsidRPr="005E609D">
        <w:rPr>
          <w:rFonts w:ascii="宋体" w:eastAsia="宋体" w:hAnsi="宋体" w:cs="宋体" w:hint="eastAsia"/>
          <w:kern w:val="0"/>
          <w:szCs w:val="28"/>
        </w:rPr>
        <w:t>②</w:t>
      </w:r>
      <w:r w:rsidRPr="005E609D">
        <w:rPr>
          <w:kern w:val="0"/>
          <w:szCs w:val="28"/>
        </w:rPr>
        <w:t>信号灯与立柱横梁通过抱箍底衬连接；</w:t>
      </w:r>
    </w:p>
    <w:p w:rsidR="00BA0175" w:rsidRPr="005E609D" w:rsidP="00BA0175" w14:paraId="328FE910" w14:textId="77777777">
      <w:pPr>
        <w:ind w:firstLine="560"/>
        <w:rPr>
          <w:kern w:val="0"/>
          <w:szCs w:val="28"/>
        </w:rPr>
      </w:pPr>
      <w:r w:rsidRPr="005E609D">
        <w:rPr>
          <w:rFonts w:ascii="宋体" w:eastAsia="宋体" w:hAnsi="宋体" w:cs="宋体" w:hint="eastAsia"/>
          <w:kern w:val="0"/>
          <w:szCs w:val="28"/>
        </w:rPr>
        <w:t>③</w:t>
      </w:r>
      <w:r w:rsidRPr="005E609D">
        <w:rPr>
          <w:kern w:val="0"/>
          <w:szCs w:val="28"/>
        </w:rPr>
        <w:t>立柱、横梁采用</w:t>
      </w:r>
      <w:r w:rsidRPr="005E609D">
        <w:rPr>
          <w:kern w:val="0"/>
          <w:szCs w:val="28"/>
        </w:rPr>
        <w:t>Q235</w:t>
      </w:r>
      <w:r w:rsidRPr="005E609D">
        <w:rPr>
          <w:kern w:val="0"/>
          <w:szCs w:val="28"/>
        </w:rPr>
        <w:t>钢，立柱与横梁大小的选择依据国标关于结构设计的要求进行计算设计；</w:t>
      </w:r>
    </w:p>
    <w:p w:rsidR="00BA0175" w:rsidRPr="005E609D" w:rsidP="00BA0175" w14:paraId="55ECD8F6" w14:textId="77777777">
      <w:pPr>
        <w:ind w:firstLine="560"/>
        <w:rPr>
          <w:kern w:val="0"/>
          <w:szCs w:val="28"/>
        </w:rPr>
      </w:pPr>
      <w:r w:rsidRPr="005E609D">
        <w:rPr>
          <w:rFonts w:ascii="宋体" w:eastAsia="宋体" w:hAnsi="宋体" w:cs="宋体" w:hint="eastAsia"/>
          <w:kern w:val="0"/>
          <w:szCs w:val="28"/>
        </w:rPr>
        <w:t>④</w:t>
      </w:r>
      <w:r w:rsidRPr="005E609D">
        <w:rPr>
          <w:kern w:val="0"/>
          <w:szCs w:val="28"/>
        </w:rPr>
        <w:t>立柱、横梁、法兰盘、抱箍、抱箍底衬、柱帽、加劲肋及连接螺栓、螺母、垫圈等钢铁件，采用热浸锌进行防锈处理，立柱、横梁、法兰盘的镀锌量为</w:t>
      </w:r>
      <w:r w:rsidRPr="005E609D">
        <w:rPr>
          <w:kern w:val="0"/>
          <w:szCs w:val="28"/>
        </w:rPr>
        <w:t>600g/m2</w:t>
      </w:r>
      <w:r w:rsidRPr="005E609D">
        <w:rPr>
          <w:kern w:val="0"/>
          <w:szCs w:val="28"/>
        </w:rPr>
        <w:t>；紧固件为</w:t>
      </w:r>
      <w:r w:rsidRPr="005E609D">
        <w:rPr>
          <w:kern w:val="0"/>
          <w:szCs w:val="28"/>
        </w:rPr>
        <w:t>350g/m2</w:t>
      </w:r>
      <w:r w:rsidRPr="005E609D">
        <w:rPr>
          <w:kern w:val="0"/>
          <w:szCs w:val="28"/>
        </w:rPr>
        <w:t>；所有的贴角焊缝，其厚度和强度应与被焊构件相等，焊缝应打磨光滑。</w:t>
      </w:r>
    </w:p>
    <w:p w:rsidR="00BA0175" w:rsidRPr="005E609D" w:rsidP="00BA0175" w14:paraId="7A4C4083" w14:textId="77777777">
      <w:pPr>
        <w:ind w:firstLine="560"/>
        <w:rPr>
          <w:kern w:val="0"/>
          <w:szCs w:val="28"/>
        </w:rPr>
      </w:pPr>
      <w:r w:rsidRPr="005E609D">
        <w:rPr>
          <w:kern w:val="0"/>
          <w:szCs w:val="28"/>
        </w:rPr>
        <w:t>（</w:t>
      </w:r>
      <w:r w:rsidRPr="005E609D">
        <w:rPr>
          <w:kern w:val="0"/>
          <w:szCs w:val="28"/>
        </w:rPr>
        <w:t>5</w:t>
      </w:r>
      <w:r w:rsidRPr="005E609D">
        <w:rPr>
          <w:kern w:val="0"/>
          <w:szCs w:val="28"/>
        </w:rPr>
        <w:t>）安装要求：</w:t>
      </w:r>
    </w:p>
    <w:p w:rsidR="00BA0175" w:rsidRPr="005E609D" w:rsidP="00BA0175" w14:paraId="5A53D80D" w14:textId="77777777">
      <w:pPr>
        <w:tabs>
          <w:tab w:val="left" w:pos="0"/>
        </w:tabs>
        <w:ind w:firstLine="560"/>
        <w:jc w:val="left"/>
        <w:rPr>
          <w:kern w:val="0"/>
          <w:szCs w:val="28"/>
        </w:rPr>
      </w:pPr>
      <w:r w:rsidRPr="005E609D">
        <w:rPr>
          <w:rFonts w:ascii="宋体" w:eastAsia="宋体" w:hAnsi="宋体" w:cs="宋体" w:hint="eastAsia"/>
          <w:kern w:val="0"/>
          <w:szCs w:val="28"/>
        </w:rPr>
        <w:t>①</w:t>
      </w:r>
      <w:r w:rsidRPr="005E609D">
        <w:rPr>
          <w:kern w:val="0"/>
          <w:szCs w:val="28"/>
        </w:rPr>
        <w:t>信号灯的施工技术要求必须符合《道路交通信号灯》（</w:t>
      </w:r>
      <w:r w:rsidRPr="005E609D">
        <w:rPr>
          <w:kern w:val="0"/>
          <w:szCs w:val="28"/>
        </w:rPr>
        <w:t>GB14887-2011</w:t>
      </w:r>
      <w:r w:rsidRPr="005E609D">
        <w:rPr>
          <w:kern w:val="0"/>
          <w:szCs w:val="28"/>
        </w:rPr>
        <w:t>）、《道路交通信号灯设置与安装规范》（</w:t>
      </w:r>
      <w:r w:rsidRPr="005E609D">
        <w:rPr>
          <w:kern w:val="0"/>
          <w:szCs w:val="28"/>
        </w:rPr>
        <w:t>GB14886-2016</w:t>
      </w:r>
      <w:r w:rsidRPr="005E609D">
        <w:rPr>
          <w:kern w:val="0"/>
          <w:szCs w:val="28"/>
        </w:rPr>
        <w:t>）相关规定。没有机动车隔离带和非机动车道隔离带的道路，对向信号灯灯杆宜安装在路缘线切点附近；设有机动车道和非机动车道隔离带的道路，在隔离带的宽度允许情况下，对向信号灯灯杆宜安装在机非隔离带缘头切点向后</w:t>
      </w:r>
      <w:r w:rsidRPr="005E609D">
        <w:rPr>
          <w:kern w:val="0"/>
          <w:szCs w:val="28"/>
        </w:rPr>
        <w:t>2</w:t>
      </w:r>
      <w:r w:rsidRPr="005E609D">
        <w:rPr>
          <w:kern w:val="0"/>
          <w:szCs w:val="28"/>
        </w:rPr>
        <w:t>米以内。在较大的平交路口划有左弯待转区的，进入左弯待转区的车辆不容易观察到本方位的对向信号灯的变化时，在待行区对向增设一组左转方向指示信号灯。</w:t>
      </w:r>
    </w:p>
    <w:p w:rsidR="00BA0175" w:rsidRPr="005E609D" w:rsidP="00BA0175" w14:paraId="5D944B4E" w14:textId="77777777">
      <w:pPr>
        <w:tabs>
          <w:tab w:val="left" w:pos="0"/>
        </w:tabs>
        <w:ind w:firstLine="560"/>
        <w:jc w:val="left"/>
        <w:rPr>
          <w:kern w:val="0"/>
          <w:szCs w:val="28"/>
        </w:rPr>
      </w:pPr>
      <w:r w:rsidRPr="005E609D">
        <w:rPr>
          <w:rFonts w:ascii="宋体" w:eastAsia="宋体" w:hAnsi="宋体" w:cs="宋体" w:hint="eastAsia"/>
          <w:kern w:val="0"/>
          <w:szCs w:val="28"/>
        </w:rPr>
        <w:t>②</w:t>
      </w:r>
      <w:r w:rsidRPr="005E609D">
        <w:rPr>
          <w:kern w:val="0"/>
          <w:szCs w:val="28"/>
        </w:rPr>
        <w:t>同一路口的信号灯杆安装高度（从光源到地面）、仰角宜保持一致，并保证车辆在距离停车线</w:t>
      </w:r>
      <w:r w:rsidRPr="005E609D">
        <w:rPr>
          <w:kern w:val="0"/>
          <w:szCs w:val="28"/>
        </w:rPr>
        <w:t>65</w:t>
      </w:r>
      <w:r w:rsidRPr="005E609D">
        <w:rPr>
          <w:kern w:val="0"/>
          <w:szCs w:val="28"/>
        </w:rPr>
        <w:t>米范围内均能能清晰观察到信号灯。指导机动车通行信号灯的安装方位，应使信号灯基准轴与地面平行，基准轴的垂面通过所控机</w:t>
      </w:r>
      <w:r w:rsidRPr="005E609D">
        <w:rPr>
          <w:kern w:val="0"/>
          <w:szCs w:val="28"/>
        </w:rPr>
        <w:t>动车道停车线后</w:t>
      </w:r>
      <w:r w:rsidRPr="005E609D">
        <w:rPr>
          <w:kern w:val="0"/>
          <w:szCs w:val="28"/>
        </w:rPr>
        <w:t>60</w:t>
      </w:r>
      <w:r w:rsidRPr="005E609D">
        <w:rPr>
          <w:kern w:val="0"/>
          <w:szCs w:val="28"/>
        </w:rPr>
        <w:t>米处中心点。人行横道信号灯的安装方位，应使信号灯基准轴与地面平行，基准轴的垂面通过所控人行横道边界线中点。</w:t>
      </w:r>
    </w:p>
    <w:p w:rsidR="00BA0175" w:rsidRPr="005E609D" w:rsidP="00BA0175" w14:paraId="1D19CE59" w14:textId="77777777">
      <w:pPr>
        <w:tabs>
          <w:tab w:val="left" w:pos="0"/>
        </w:tabs>
        <w:ind w:firstLine="560"/>
        <w:jc w:val="left"/>
        <w:rPr>
          <w:kern w:val="0"/>
          <w:szCs w:val="28"/>
        </w:rPr>
      </w:pPr>
      <w:r w:rsidRPr="005E609D">
        <w:rPr>
          <w:rFonts w:ascii="宋体" w:eastAsia="宋体" w:hAnsi="宋体" w:cs="宋体" w:hint="eastAsia"/>
          <w:kern w:val="0"/>
          <w:szCs w:val="28"/>
        </w:rPr>
        <w:t>③</w:t>
      </w:r>
      <w:r w:rsidRPr="005E609D">
        <w:rPr>
          <w:kern w:val="0"/>
          <w:szCs w:val="28"/>
        </w:rPr>
        <w:t>悬臂式机动车灯杆的基础位置</w:t>
      </w:r>
      <w:r w:rsidRPr="005E609D">
        <w:rPr>
          <w:kern w:val="0"/>
          <w:szCs w:val="28"/>
        </w:rPr>
        <w:t>(</w:t>
      </w:r>
      <w:r w:rsidRPr="005E609D">
        <w:rPr>
          <w:kern w:val="0"/>
          <w:szCs w:val="28"/>
        </w:rPr>
        <w:t>尤其悬臂背后</w:t>
      </w:r>
      <w:r w:rsidRPr="005E609D">
        <w:rPr>
          <w:kern w:val="0"/>
          <w:szCs w:val="28"/>
        </w:rPr>
        <w:t>)</w:t>
      </w:r>
      <w:r w:rsidRPr="005E609D">
        <w:rPr>
          <w:kern w:val="0"/>
          <w:szCs w:val="28"/>
        </w:rPr>
        <w:br/>
      </w:r>
      <w:r w:rsidRPr="005E609D">
        <w:rPr>
          <w:kern w:val="0"/>
          <w:szCs w:val="28"/>
        </w:rPr>
        <w:br/>
      </w:r>
    </w:p>
    <w:p>
      <w:pPr>
        <w:widowControl/>
        <w:spacing w:line="240" w:lineRule="auto"/>
        <w:ind w:firstLine="0" w:firstLineChars="0"/>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91" w:history="1">
        <w:r>
          <w:rPr>
            <w:rFonts w:ascii="SimSun" w:eastAsia="SimSun" w:hAnsi="SimSun" w:cs="SimSun"/>
            <w:b/>
            <w:bCs/>
            <w:color w:val="0000EE"/>
            <w:kern w:val="0"/>
            <w:sz w:val="30"/>
            <w:szCs w:val="30"/>
            <w:u w:val="single" w:color="0000EE"/>
          </w:rPr>
          <w:t>https://d.book118.com/715034041314011112</w:t>
        </w:r>
      </w:hyperlink>
    </w:p>
    <w:p w:rsidR="00BA0175" w:rsidRPr="005E609D" w:rsidP="00BA0175">
      <w:pPr>
        <w:tabs>
          <w:tab w:val="left" w:pos="0"/>
        </w:tabs>
        <w:ind w:firstLine="560"/>
        <w:jc w:val="left"/>
        <w:rPr>
          <w:kern w:val="0"/>
          <w:szCs w:val="28"/>
        </w:rPr>
      </w:pPr>
    </w:p>
    <w:sectPr w:rsidSect="004B24A1">
      <w:headerReference w:type="even" r:id="rId92"/>
      <w:headerReference w:type="default" r:id="rId93"/>
      <w:footerReference w:type="even" r:id="rId94"/>
      <w:footerReference w:type="default" r:id="rId95"/>
      <w:headerReference w:type="first" r:id="rId96"/>
      <w:footerReference w:type="first" r:id="rId97"/>
      <w:type w:val="nextPage"/>
      <w:pgSz w:w="23814" w:h="16840" w:orient="landscape" w:code="8"/>
      <w:pgMar w:top="1474" w:right="1134" w:bottom="1701" w:left="1701" w:header="0" w:footer="340" w:gutter="567"/>
      <w:pgNumType w:start="15"/>
      <w:cols w:num="2" w:space="840"/>
      <w:titlePg w:val="0"/>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356F51" w:rsidP="003C55C1" w14:paraId="0D1AFEB6" w14:textId="77777777">
      <w:pPr>
        <w:spacing w:line="240" w:lineRule="auto"/>
        <w:ind w:firstLine="560"/>
      </w:pPr>
      <w:r>
        <w:separator/>
      </w:r>
    </w:p>
  </w:endnote>
  <w:endnote w:type="continuationSeparator" w:id="1">
    <w:p w:rsidR="00356F51" w:rsidP="003C55C1" w14:paraId="1F7F111A" w14:textId="77777777">
      <w:pPr>
        <w:spacing w:line="240" w:lineRule="auto"/>
        <w:ind w:firstLine="560"/>
      </w:pPr>
      <w:r>
        <w:continuationSeparator/>
      </w:r>
    </w:p>
  </w:endnote>
  <w:endnote w:type="continuationNotice" w:id="2">
    <w:p w:rsidR="00356F51" w:rsidP="003C55C1" w14:paraId="2393D851" w14:textId="77777777">
      <w:pPr>
        <w:spacing w:line="240" w:lineRule="auto"/>
        <w:ind w:firstLine="5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细黑">
    <w:altName w:val="微软雅黑"/>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仿宋体">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华文中宋">
    <w:altName w:val="Malgun Gothic Semilight"/>
    <w:charset w:val="86"/>
    <w:family w:val="auto"/>
    <w:pitch w:val="variable"/>
    <w:sig w:usb0="00000000" w:usb1="080F0000" w:usb2="00000010" w:usb3="00000000" w:csb0="0004009F" w:csb1="00000000"/>
  </w:font>
  <w:font w:name="MS Mincho">
    <w:altName w:val="Yu Gothic UI"/>
    <w:panose1 w:val="02020609040205080304"/>
    <w:charset w:val="80"/>
    <w:family w:val="modern"/>
    <w:pitch w:val="fixed"/>
    <w:sig w:usb0="E00002FF" w:usb1="6AC7FDFB" w:usb2="00000012" w:usb3="00000000" w:csb0="0002009F" w:csb1="00000000"/>
  </w:font>
  <w:font w:name="CMRID">
    <w:altName w:val="Malgun Gothic Semilight"/>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rsidP="00555EDB" w14:paraId="25A15852" w14:textId="77777777">
    <w:pPr>
      <w:pStyle w:val="Footer"/>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rsidRPr="00710D43" w:rsidP="00710D43" w14:textId="77777777">
    <w:pPr>
      <w:pStyle w:val="Footer"/>
      <w:ind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rsidRPr="00710D43" w:rsidP="00710D43" w14:textId="77777777">
    <w:pPr>
      <w:pStyle w:val="Footer"/>
      <w:ind w:firstLine="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rsidRPr="00710D43" w:rsidP="00710D43" w14:textId="77777777">
    <w:pPr>
      <w:pStyle w:val="Footer"/>
      <w:ind w:firstLine="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rsidRPr="00710D43" w:rsidP="00710D43" w14:paraId="138C7D26" w14:textId="77777777">
    <w:pPr>
      <w:pStyle w:val="Footer"/>
      <w:ind w:firstLine="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rsidRPr="00710D43" w:rsidP="00710D43" w14:textId="77777777">
    <w:pPr>
      <w:pStyle w:val="Footer"/>
      <w:ind w:firstLine="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rsidRPr="00710D43" w:rsidP="00710D43" w14:textId="77777777">
    <w:pPr>
      <w:pStyle w:val="Footer"/>
      <w:ind w:firstLine="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rsidRPr="00710D43" w:rsidP="00710D43" w14:textId="77777777">
    <w:pPr>
      <w:pStyle w:val="Footer"/>
      <w:ind w:firstLine="36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rsidRPr="00710D43" w:rsidP="00710D43" w14:textId="77777777">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rsidP="00555EDB" w14:paraId="00E59823" w14:textId="77777777">
    <w:pPr>
      <w:pStyle w:val="Footer"/>
      <w:ind w:firstLine="36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rsidRPr="00710D43" w:rsidP="00710D43" w14:textId="77777777">
    <w:pPr>
      <w:pStyle w:val="Footer"/>
      <w:ind w:firstLine="360"/>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rsidRPr="00710D43" w:rsidP="00710D43" w14:textId="77777777">
    <w:pPr>
      <w:pStyle w:val="Footer"/>
      <w:ind w:firstLine="360"/>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rsidRPr="00710D43" w:rsidP="00710D43" w14:textId="77777777">
    <w:pPr>
      <w:pStyle w:val="Footer"/>
      <w:ind w:firstLine="360"/>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paraId="0B99DDF6" w14:textId="77777777">
    <w:pPr>
      <w:pStyle w:val="Footer"/>
      <w:ind w:firstLine="360"/>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rsidRPr="00710D43" w:rsidP="00710D43" w14:textId="77777777">
    <w:pPr>
      <w:pStyle w:val="Footer"/>
      <w:ind w:firstLine="360"/>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rsidRPr="00710D43" w:rsidP="00710D43" w14:textId="77777777">
    <w:pPr>
      <w:pStyle w:val="Footer"/>
      <w:ind w:firstLine="360"/>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rsidRPr="00710D43" w:rsidP="00710D43" w14:textId="77777777">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paraId="62C0E087" w14:textId="77777777">
    <w:pPr>
      <w:pStyle w:val="Footer"/>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rsidRPr="00710D43" w:rsidP="00710D43" w14:textId="77777777">
    <w:pPr>
      <w:pStyle w:val="Footer"/>
      <w:ind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56F51" w:rsidP="003C55C1" w14:paraId="4A8C2284" w14:textId="77777777">
      <w:pPr>
        <w:spacing w:line="240" w:lineRule="auto"/>
        <w:ind w:firstLine="560"/>
      </w:pPr>
      <w:r>
        <w:separator/>
      </w:r>
    </w:p>
  </w:footnote>
  <w:footnote w:type="continuationSeparator" w:id="1">
    <w:p w:rsidR="00356F51" w:rsidP="003C55C1" w14:paraId="2848F537" w14:textId="77777777">
      <w:pPr>
        <w:spacing w:line="240" w:lineRule="auto"/>
        <w:ind w:firstLine="560"/>
      </w:pPr>
      <w:r>
        <w:continuationSeparator/>
      </w:r>
    </w:p>
  </w:footnote>
  <w:footnote w:type="continuationNotice" w:id="2">
    <w:p w:rsidR="00356F51" w:rsidP="003C55C1" w14:paraId="585E3084" w14:textId="77777777">
      <w:pPr>
        <w:spacing w:line="240" w:lineRule="auto"/>
        <w:ind w:firstLine="5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rsidP="00555EDB" w14:paraId="260DD4DA" w14:textId="77777777">
    <w:pPr>
      <w:pStyle w:val="Header"/>
      <w:ind w:firstLine="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34327" o:spid="_x0000_s2049" type="#_x0000_t75" style="width:1191.25pt;height:842.05pt;margin-top:0;margin-left:0;mso-position-horizontal:center;mso-position-horizontal-relative:margin;mso-position-vertical:center;mso-position-vertical-relative:margin;position:absolute;z-index:-251657216" o:allowincell="f">
          <v:imagedata r:id="rId1" o:title="1211111111111111111"/>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pPr w:leftFromText="181" w:rightFromText="181" w:vertAnchor="page" w:horzAnchor="page" w:tblpX="20697" w:tblpY="568"/>
      <w:tblOverlap w:val="never"/>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242"/>
      <w:gridCol w:w="1418"/>
    </w:tblGrid>
    <w:tr w14:paraId="015C4027" w14:textId="77777777" w:rsidTr="00501134">
      <w:tblPrEx>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Ex>
      <w:trPr>
        <w:trHeight w:val="340"/>
      </w:trPr>
      <w:tc>
        <w:tcPr>
          <w:tcW w:w="1242" w:type="dxa"/>
          <w:shd w:val="clear" w:color="auto" w:fill="auto"/>
          <w:vAlign w:val="center"/>
        </w:tcPr>
        <w:p w:rsidR="0062240F" w:rsidRPr="00AE0CF9" w:rsidP="00155E7E" w14:textId="1B6B9873">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第</w:t>
          </w:r>
          <w:r w:rsidRPr="00AE0CF9">
            <w:rPr>
              <w:rFonts w:ascii="华文中宋" w:eastAsia="华文中宋" w:hAnsi="华文中宋"/>
              <w:b/>
              <w:sz w:val="22"/>
            </w:rPr>
            <w:fldChar w:fldCharType="begin"/>
          </w:r>
          <w:r w:rsidRPr="00AE0CF9">
            <w:rPr>
              <w:rFonts w:ascii="华文中宋" w:eastAsia="华文中宋" w:hAnsi="华文中宋"/>
              <w:b/>
              <w:sz w:val="22"/>
            </w:rPr>
            <w:instrText>PAGE  \* Arabic  \* MERGEFORMAT</w:instrText>
          </w:r>
          <w:r w:rsidRPr="00AE0CF9">
            <w:rPr>
              <w:rFonts w:ascii="华文中宋" w:eastAsia="华文中宋" w:hAnsi="华文中宋"/>
              <w:b/>
              <w:sz w:val="22"/>
            </w:rPr>
            <w:fldChar w:fldCharType="separate"/>
          </w:r>
          <w:r w:rsidR="00710D43">
            <w:rPr>
              <w:rFonts w:ascii="华文中宋" w:eastAsia="华文中宋" w:hAnsi="华文中宋" w:cs="Times New Roman"/>
              <w:b/>
              <w:noProof/>
              <w:kern w:val="2"/>
              <w:sz w:val="22"/>
              <w:szCs w:val="24"/>
              <w:lang w:val="en-US" w:eastAsia="zh-CN" w:bidi="ar-SA"/>
            </w:rPr>
            <w:t>4</w:t>
          </w:r>
          <w:r w:rsidRPr="00AE0CF9">
            <w:rPr>
              <w:rFonts w:ascii="华文中宋" w:eastAsia="华文中宋" w:hAnsi="华文中宋"/>
              <w:b/>
              <w:sz w:val="22"/>
            </w:rPr>
            <w:fldChar w:fldCharType="end"/>
          </w:r>
          <w:r w:rsidRPr="00AE0CF9">
            <w:rPr>
              <w:rFonts w:ascii="华文中宋" w:eastAsia="华文中宋" w:hAnsi="华文中宋" w:hint="eastAsia"/>
              <w:b/>
              <w:sz w:val="22"/>
            </w:rPr>
            <w:t>页</w:t>
          </w:r>
        </w:p>
      </w:tc>
      <w:tc>
        <w:tcPr>
          <w:tcW w:w="1418" w:type="dxa"/>
          <w:shd w:val="clear" w:color="auto" w:fill="auto"/>
          <w:vAlign w:val="center"/>
        </w:tcPr>
        <w:p w:rsidR="0062240F" w:rsidRPr="00AE0CF9" w:rsidP="00155E7E" w14:textId="3624B87B">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共</w:t>
          </w:r>
          <w:r>
            <w:fldChar w:fldCharType="begin"/>
          </w:r>
          <w:r>
            <w:instrText>NUMPAGES  \* Arabic  \* MERGEFORMAT</w:instrText>
          </w:r>
          <w:r>
            <w:fldChar w:fldCharType="separate"/>
          </w:r>
          <w:r w:rsidRPr="00710D43" w:rsidR="00710D43">
            <w:rPr>
              <w:rFonts w:ascii="华文中宋" w:eastAsia="华文中宋" w:hAnsi="华文中宋" w:cs="Times New Roman"/>
              <w:b/>
              <w:noProof/>
              <w:kern w:val="2"/>
              <w:sz w:val="22"/>
              <w:szCs w:val="24"/>
              <w:lang w:val="en-US" w:eastAsia="zh-CN" w:bidi="ar-SA"/>
            </w:rPr>
            <w:t>15</w:t>
          </w:r>
          <w:r w:rsidRPr="00710D43" w:rsidR="00710D43">
            <w:rPr>
              <w:rFonts w:ascii="华文中宋" w:eastAsia="华文中宋" w:hAnsi="华文中宋"/>
              <w:b/>
              <w:noProof/>
              <w:sz w:val="22"/>
            </w:rPr>
            <w:fldChar w:fldCharType="end"/>
          </w:r>
          <w:r w:rsidRPr="00AE0CF9">
            <w:rPr>
              <w:rFonts w:ascii="华文中宋" w:eastAsia="华文中宋" w:hAnsi="华文中宋" w:hint="eastAsia"/>
              <w:b/>
              <w:sz w:val="22"/>
            </w:rPr>
            <w:t>页</w:t>
          </w:r>
        </w:p>
      </w:tc>
    </w:tr>
  </w:tbl>
  <w:p w:rsidR="0062240F" w:rsidP="00555EDB" w14:textId="5B750B4B">
    <w:pPr>
      <w:pStyle w:val="Header"/>
      <w:pBdr>
        <w:bottom w:val="none" w:sz="0" w:space="0" w:color="auto"/>
      </w:pBdr>
      <w:ind w:firstLine="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pPr w:leftFromText="181" w:rightFromText="181" w:vertAnchor="page" w:horzAnchor="page" w:tblpX="20697" w:tblpY="568"/>
      <w:tblOverlap w:val="never"/>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242"/>
      <w:gridCol w:w="1418"/>
    </w:tblGrid>
    <w:tr w14:paraId="015C4027" w14:textId="77777777" w:rsidTr="00501134">
      <w:tblPrEx>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Ex>
      <w:trPr>
        <w:trHeight w:val="340"/>
      </w:trPr>
      <w:tc>
        <w:tcPr>
          <w:tcW w:w="1242" w:type="dxa"/>
          <w:shd w:val="clear" w:color="auto" w:fill="auto"/>
          <w:vAlign w:val="center"/>
        </w:tcPr>
        <w:p w:rsidR="0062240F" w:rsidRPr="00AE0CF9" w:rsidP="00155E7E" w14:textId="1B6B9873">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第</w:t>
          </w:r>
          <w:r w:rsidRPr="00AE0CF9">
            <w:rPr>
              <w:rFonts w:ascii="华文中宋" w:eastAsia="华文中宋" w:hAnsi="华文中宋"/>
              <w:b/>
              <w:sz w:val="22"/>
            </w:rPr>
            <w:fldChar w:fldCharType="begin"/>
          </w:r>
          <w:r w:rsidRPr="00AE0CF9">
            <w:rPr>
              <w:rFonts w:ascii="华文中宋" w:eastAsia="华文中宋" w:hAnsi="华文中宋"/>
              <w:b/>
              <w:sz w:val="22"/>
            </w:rPr>
            <w:instrText>PAGE  \* Arabic  \* MERGEFORMAT</w:instrText>
          </w:r>
          <w:r w:rsidRPr="00AE0CF9">
            <w:rPr>
              <w:rFonts w:ascii="华文中宋" w:eastAsia="华文中宋" w:hAnsi="华文中宋"/>
              <w:b/>
              <w:sz w:val="22"/>
            </w:rPr>
            <w:fldChar w:fldCharType="separate"/>
          </w:r>
          <w:r w:rsidR="00710D43">
            <w:rPr>
              <w:rFonts w:ascii="华文中宋" w:eastAsia="华文中宋" w:hAnsi="华文中宋" w:cs="Times New Roman"/>
              <w:b/>
              <w:noProof/>
              <w:kern w:val="2"/>
              <w:sz w:val="22"/>
              <w:szCs w:val="24"/>
              <w:lang w:val="en-US" w:eastAsia="zh-CN" w:bidi="ar-SA"/>
            </w:rPr>
            <w:t>5</w:t>
          </w:r>
          <w:r w:rsidRPr="00AE0CF9">
            <w:rPr>
              <w:rFonts w:ascii="华文中宋" w:eastAsia="华文中宋" w:hAnsi="华文中宋"/>
              <w:b/>
              <w:sz w:val="22"/>
            </w:rPr>
            <w:fldChar w:fldCharType="end"/>
          </w:r>
          <w:r w:rsidRPr="00AE0CF9">
            <w:rPr>
              <w:rFonts w:ascii="华文中宋" w:eastAsia="华文中宋" w:hAnsi="华文中宋" w:hint="eastAsia"/>
              <w:b/>
              <w:sz w:val="22"/>
            </w:rPr>
            <w:t>页</w:t>
          </w:r>
        </w:p>
      </w:tc>
      <w:tc>
        <w:tcPr>
          <w:tcW w:w="1418" w:type="dxa"/>
          <w:shd w:val="clear" w:color="auto" w:fill="auto"/>
          <w:vAlign w:val="center"/>
        </w:tcPr>
        <w:p w:rsidR="0062240F" w:rsidRPr="00AE0CF9" w:rsidP="00155E7E" w14:textId="3624B87B">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共</w:t>
          </w:r>
          <w:r>
            <w:fldChar w:fldCharType="begin"/>
          </w:r>
          <w:r>
            <w:instrText>NUMPAGES  \* Arabic  \* MERGEFORMAT</w:instrText>
          </w:r>
          <w:r>
            <w:fldChar w:fldCharType="separate"/>
          </w:r>
          <w:r w:rsidRPr="00710D43" w:rsidR="00710D43">
            <w:rPr>
              <w:rFonts w:ascii="华文中宋" w:eastAsia="华文中宋" w:hAnsi="华文中宋" w:cs="Times New Roman"/>
              <w:b/>
              <w:noProof/>
              <w:kern w:val="2"/>
              <w:sz w:val="22"/>
              <w:szCs w:val="24"/>
              <w:lang w:val="en-US" w:eastAsia="zh-CN" w:bidi="ar-SA"/>
            </w:rPr>
            <w:t>15</w:t>
          </w:r>
          <w:r w:rsidRPr="00710D43" w:rsidR="00710D43">
            <w:rPr>
              <w:rFonts w:ascii="华文中宋" w:eastAsia="华文中宋" w:hAnsi="华文中宋"/>
              <w:b/>
              <w:noProof/>
              <w:sz w:val="22"/>
            </w:rPr>
            <w:fldChar w:fldCharType="end"/>
          </w:r>
          <w:r w:rsidRPr="00AE0CF9">
            <w:rPr>
              <w:rFonts w:ascii="华文中宋" w:eastAsia="华文中宋" w:hAnsi="华文中宋" w:hint="eastAsia"/>
              <w:b/>
              <w:sz w:val="22"/>
            </w:rPr>
            <w:t>页</w:t>
          </w:r>
        </w:p>
      </w:tc>
    </w:tr>
  </w:tbl>
  <w:p w:rsidR="0062240F" w:rsidP="00555EDB" w14:textId="5B750B4B">
    <w:pPr>
      <w:pStyle w:val="Header"/>
      <w:pBdr>
        <w:bottom w:val="none" w:sz="0" w:space="0" w:color="auto"/>
      </w:pBdr>
      <w:ind w:firstLine="36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pPr w:leftFromText="181" w:rightFromText="181" w:vertAnchor="page" w:horzAnchor="page" w:tblpX="20697" w:tblpY="568"/>
      <w:tblOverlap w:val="never"/>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242"/>
      <w:gridCol w:w="1418"/>
    </w:tblGrid>
    <w:tr w14:paraId="015C4027" w14:textId="77777777" w:rsidTr="00501134">
      <w:tblPrEx>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Ex>
      <w:trPr>
        <w:trHeight w:val="340"/>
      </w:trPr>
      <w:tc>
        <w:tcPr>
          <w:tcW w:w="1242" w:type="dxa"/>
          <w:shd w:val="clear" w:color="auto" w:fill="auto"/>
          <w:vAlign w:val="center"/>
        </w:tcPr>
        <w:p w:rsidR="0062240F" w:rsidRPr="00AE0CF9" w:rsidP="00155E7E" w14:textId="1B6B9873">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第</w:t>
          </w:r>
          <w:r w:rsidRPr="00AE0CF9">
            <w:rPr>
              <w:rFonts w:ascii="华文中宋" w:eastAsia="华文中宋" w:hAnsi="华文中宋"/>
              <w:b/>
              <w:sz w:val="22"/>
            </w:rPr>
            <w:fldChar w:fldCharType="begin"/>
          </w:r>
          <w:r w:rsidRPr="00AE0CF9">
            <w:rPr>
              <w:rFonts w:ascii="华文中宋" w:eastAsia="华文中宋" w:hAnsi="华文中宋"/>
              <w:b/>
              <w:sz w:val="22"/>
            </w:rPr>
            <w:instrText>PAGE  \* Arabic  \* MERGEFORMAT</w:instrText>
          </w:r>
          <w:r w:rsidRPr="00AE0CF9">
            <w:rPr>
              <w:rFonts w:ascii="华文中宋" w:eastAsia="华文中宋" w:hAnsi="华文中宋"/>
              <w:b/>
              <w:sz w:val="22"/>
            </w:rPr>
            <w:fldChar w:fldCharType="separate"/>
          </w:r>
          <w:r w:rsidR="00710D43">
            <w:rPr>
              <w:rFonts w:ascii="华文中宋" w:eastAsia="华文中宋" w:hAnsi="华文中宋" w:cs="Times New Roman"/>
              <w:b/>
              <w:noProof/>
              <w:kern w:val="2"/>
              <w:sz w:val="22"/>
              <w:szCs w:val="24"/>
              <w:lang w:val="en-US" w:eastAsia="zh-CN" w:bidi="ar-SA"/>
            </w:rPr>
            <w:t>6</w:t>
          </w:r>
          <w:r w:rsidRPr="00AE0CF9">
            <w:rPr>
              <w:rFonts w:ascii="华文中宋" w:eastAsia="华文中宋" w:hAnsi="华文中宋"/>
              <w:b/>
              <w:sz w:val="22"/>
            </w:rPr>
            <w:fldChar w:fldCharType="end"/>
          </w:r>
          <w:r w:rsidRPr="00AE0CF9">
            <w:rPr>
              <w:rFonts w:ascii="华文中宋" w:eastAsia="华文中宋" w:hAnsi="华文中宋" w:hint="eastAsia"/>
              <w:b/>
              <w:sz w:val="22"/>
            </w:rPr>
            <w:t>页</w:t>
          </w:r>
        </w:p>
      </w:tc>
      <w:tc>
        <w:tcPr>
          <w:tcW w:w="1418" w:type="dxa"/>
          <w:shd w:val="clear" w:color="auto" w:fill="auto"/>
          <w:vAlign w:val="center"/>
        </w:tcPr>
        <w:p w:rsidR="0062240F" w:rsidRPr="00AE0CF9" w:rsidP="00155E7E" w14:textId="3624B87B">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共</w:t>
          </w:r>
          <w:r>
            <w:fldChar w:fldCharType="begin"/>
          </w:r>
          <w:r>
            <w:instrText>NUMPAGES  \* Arabic  \* MERGEFORMAT</w:instrText>
          </w:r>
          <w:r>
            <w:fldChar w:fldCharType="separate"/>
          </w:r>
          <w:r w:rsidRPr="00710D43" w:rsidR="00710D43">
            <w:rPr>
              <w:rFonts w:ascii="华文中宋" w:eastAsia="华文中宋" w:hAnsi="华文中宋" w:cs="Times New Roman"/>
              <w:b/>
              <w:noProof/>
              <w:kern w:val="2"/>
              <w:sz w:val="22"/>
              <w:szCs w:val="24"/>
              <w:lang w:val="en-US" w:eastAsia="zh-CN" w:bidi="ar-SA"/>
            </w:rPr>
            <w:t>15</w:t>
          </w:r>
          <w:r w:rsidRPr="00710D43" w:rsidR="00710D43">
            <w:rPr>
              <w:rFonts w:ascii="华文中宋" w:eastAsia="华文中宋" w:hAnsi="华文中宋"/>
              <w:b/>
              <w:noProof/>
              <w:sz w:val="22"/>
            </w:rPr>
            <w:fldChar w:fldCharType="end"/>
          </w:r>
          <w:r w:rsidRPr="00AE0CF9">
            <w:rPr>
              <w:rFonts w:ascii="华文中宋" w:eastAsia="华文中宋" w:hAnsi="华文中宋" w:hint="eastAsia"/>
              <w:b/>
              <w:sz w:val="22"/>
            </w:rPr>
            <w:t>页</w:t>
          </w:r>
        </w:p>
      </w:tc>
    </w:tr>
  </w:tbl>
  <w:p w:rsidR="0062240F" w:rsidP="00555EDB" w14:textId="5B750B4B">
    <w:pPr>
      <w:pStyle w:val="Header"/>
      <w:pBdr>
        <w:bottom w:val="none" w:sz="0" w:space="0" w:color="auto"/>
      </w:pBdr>
      <w:ind w:firstLine="36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pPr w:leftFromText="181" w:rightFromText="181" w:vertAnchor="page" w:horzAnchor="page" w:tblpX="20697" w:tblpY="568"/>
      <w:tblOverlap w:val="never"/>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242"/>
      <w:gridCol w:w="1418"/>
    </w:tblGrid>
    <w:tr w14:paraId="015C4027" w14:textId="77777777" w:rsidTr="00501134">
      <w:tblPrEx>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Ex>
      <w:trPr>
        <w:trHeight w:val="340"/>
      </w:trPr>
      <w:tc>
        <w:tcPr>
          <w:tcW w:w="1242" w:type="dxa"/>
          <w:shd w:val="clear" w:color="auto" w:fill="auto"/>
          <w:vAlign w:val="center"/>
        </w:tcPr>
        <w:p w:rsidR="0062240F" w:rsidRPr="00AE0CF9" w:rsidP="00155E7E" w14:paraId="7A3CE369" w14:textId="1B6B9873">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第</w:t>
          </w:r>
          <w:r w:rsidRPr="00AE0CF9">
            <w:rPr>
              <w:rFonts w:ascii="华文中宋" w:eastAsia="华文中宋" w:hAnsi="华文中宋"/>
              <w:b/>
              <w:sz w:val="22"/>
            </w:rPr>
            <w:fldChar w:fldCharType="begin"/>
          </w:r>
          <w:r w:rsidRPr="00AE0CF9">
            <w:rPr>
              <w:rFonts w:ascii="华文中宋" w:eastAsia="华文中宋" w:hAnsi="华文中宋"/>
              <w:b/>
              <w:sz w:val="22"/>
            </w:rPr>
            <w:instrText>PAGE  \* Arabic  \* MERGEFORMAT</w:instrText>
          </w:r>
          <w:r w:rsidRPr="00AE0CF9">
            <w:rPr>
              <w:rFonts w:ascii="华文中宋" w:eastAsia="华文中宋" w:hAnsi="华文中宋"/>
              <w:b/>
              <w:sz w:val="22"/>
            </w:rPr>
            <w:fldChar w:fldCharType="separate"/>
          </w:r>
          <w:r w:rsidR="00710D43">
            <w:rPr>
              <w:rFonts w:ascii="华文中宋" w:eastAsia="华文中宋" w:hAnsi="华文中宋" w:cs="Times New Roman"/>
              <w:b/>
              <w:noProof/>
              <w:kern w:val="2"/>
              <w:sz w:val="22"/>
              <w:szCs w:val="24"/>
              <w:lang w:val="en-US" w:eastAsia="zh-CN" w:bidi="ar-SA"/>
            </w:rPr>
            <w:t>1</w:t>
          </w:r>
          <w:r w:rsidRPr="00AE0CF9">
            <w:rPr>
              <w:rFonts w:ascii="华文中宋" w:eastAsia="华文中宋" w:hAnsi="华文中宋"/>
              <w:b/>
              <w:sz w:val="22"/>
            </w:rPr>
            <w:fldChar w:fldCharType="end"/>
          </w:r>
          <w:r w:rsidRPr="00AE0CF9">
            <w:rPr>
              <w:rFonts w:ascii="华文中宋" w:eastAsia="华文中宋" w:hAnsi="华文中宋" w:hint="eastAsia"/>
              <w:b/>
              <w:sz w:val="22"/>
            </w:rPr>
            <w:t>页</w:t>
          </w:r>
        </w:p>
      </w:tc>
      <w:tc>
        <w:tcPr>
          <w:tcW w:w="1418" w:type="dxa"/>
          <w:shd w:val="clear" w:color="auto" w:fill="auto"/>
          <w:vAlign w:val="center"/>
        </w:tcPr>
        <w:p w:rsidR="0062240F" w:rsidRPr="00AE0CF9" w:rsidP="00155E7E" w14:paraId="0CED2976" w14:textId="3624B87B">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共</w:t>
          </w:r>
          <w:r>
            <w:fldChar w:fldCharType="begin"/>
          </w:r>
          <w:r>
            <w:instrText>NUMPAGES  \* Arabic  \* MERGEFORMAT</w:instrText>
          </w:r>
          <w:r>
            <w:fldChar w:fldCharType="separate"/>
          </w:r>
          <w:r w:rsidRPr="00710D43" w:rsidR="00710D43">
            <w:rPr>
              <w:rFonts w:ascii="华文中宋" w:eastAsia="华文中宋" w:hAnsi="华文中宋" w:cs="Times New Roman"/>
              <w:b/>
              <w:noProof/>
              <w:kern w:val="2"/>
              <w:sz w:val="22"/>
              <w:szCs w:val="24"/>
              <w:lang w:val="en-US" w:eastAsia="zh-CN" w:bidi="ar-SA"/>
            </w:rPr>
            <w:t>15</w:t>
          </w:r>
          <w:r w:rsidRPr="00710D43" w:rsidR="00710D43">
            <w:rPr>
              <w:rFonts w:ascii="华文中宋" w:eastAsia="华文中宋" w:hAnsi="华文中宋"/>
              <w:b/>
              <w:noProof/>
              <w:sz w:val="22"/>
            </w:rPr>
            <w:fldChar w:fldCharType="end"/>
          </w:r>
          <w:r w:rsidRPr="00AE0CF9">
            <w:rPr>
              <w:rFonts w:ascii="华文中宋" w:eastAsia="华文中宋" w:hAnsi="华文中宋" w:hint="eastAsia"/>
              <w:b/>
              <w:sz w:val="22"/>
            </w:rPr>
            <w:t>页</w:t>
          </w:r>
        </w:p>
      </w:tc>
    </w:tr>
  </w:tbl>
  <w:p w:rsidR="0062240F" w:rsidP="00555EDB" w14:paraId="4B15D90E" w14:textId="5B750B4B">
    <w:pPr>
      <w:pStyle w:val="Header"/>
      <w:pBdr>
        <w:bottom w:val="none" w:sz="0" w:space="0" w:color="auto"/>
      </w:pBdr>
      <w:ind w:firstLine="36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pPr w:leftFromText="181" w:rightFromText="181" w:vertAnchor="page" w:horzAnchor="page" w:tblpX="20697" w:tblpY="568"/>
      <w:tblOverlap w:val="never"/>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242"/>
      <w:gridCol w:w="1418"/>
    </w:tblGrid>
    <w:tr w14:paraId="015C4027" w14:textId="77777777" w:rsidTr="00501134">
      <w:tblPrEx>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Ex>
      <w:trPr>
        <w:trHeight w:val="340"/>
      </w:trPr>
      <w:tc>
        <w:tcPr>
          <w:tcW w:w="1242" w:type="dxa"/>
          <w:shd w:val="clear" w:color="auto" w:fill="auto"/>
          <w:vAlign w:val="center"/>
        </w:tcPr>
        <w:p w:rsidR="0062240F" w:rsidRPr="00AE0CF9" w:rsidP="00155E7E" w14:textId="1B6B9873">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第</w:t>
          </w:r>
          <w:r w:rsidRPr="00AE0CF9">
            <w:rPr>
              <w:rFonts w:ascii="华文中宋" w:eastAsia="华文中宋" w:hAnsi="华文中宋"/>
              <w:b/>
              <w:sz w:val="22"/>
            </w:rPr>
            <w:fldChar w:fldCharType="begin"/>
          </w:r>
          <w:r w:rsidRPr="00AE0CF9">
            <w:rPr>
              <w:rFonts w:ascii="华文中宋" w:eastAsia="华文中宋" w:hAnsi="华文中宋"/>
              <w:b/>
              <w:sz w:val="22"/>
            </w:rPr>
            <w:instrText>PAGE  \* Arabic  \* MERGEFORMAT</w:instrText>
          </w:r>
          <w:r w:rsidRPr="00AE0CF9">
            <w:rPr>
              <w:rFonts w:ascii="华文中宋" w:eastAsia="华文中宋" w:hAnsi="华文中宋"/>
              <w:b/>
              <w:sz w:val="22"/>
            </w:rPr>
            <w:fldChar w:fldCharType="separate"/>
          </w:r>
          <w:r w:rsidR="00710D43">
            <w:rPr>
              <w:rFonts w:ascii="华文中宋" w:eastAsia="华文中宋" w:hAnsi="华文中宋" w:cs="Times New Roman"/>
              <w:b/>
              <w:noProof/>
              <w:kern w:val="2"/>
              <w:sz w:val="22"/>
              <w:szCs w:val="24"/>
              <w:lang w:val="en-US" w:eastAsia="zh-CN" w:bidi="ar-SA"/>
            </w:rPr>
            <w:t>7</w:t>
          </w:r>
          <w:r w:rsidRPr="00AE0CF9">
            <w:rPr>
              <w:rFonts w:ascii="华文中宋" w:eastAsia="华文中宋" w:hAnsi="华文中宋"/>
              <w:b/>
              <w:sz w:val="22"/>
            </w:rPr>
            <w:fldChar w:fldCharType="end"/>
          </w:r>
          <w:r w:rsidRPr="00AE0CF9">
            <w:rPr>
              <w:rFonts w:ascii="华文中宋" w:eastAsia="华文中宋" w:hAnsi="华文中宋" w:hint="eastAsia"/>
              <w:b/>
              <w:sz w:val="22"/>
            </w:rPr>
            <w:t>页</w:t>
          </w:r>
        </w:p>
      </w:tc>
      <w:tc>
        <w:tcPr>
          <w:tcW w:w="1418" w:type="dxa"/>
          <w:shd w:val="clear" w:color="auto" w:fill="auto"/>
          <w:vAlign w:val="center"/>
        </w:tcPr>
        <w:p w:rsidR="0062240F" w:rsidRPr="00AE0CF9" w:rsidP="00155E7E" w14:textId="3624B87B">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共</w:t>
          </w:r>
          <w:r>
            <w:fldChar w:fldCharType="begin"/>
          </w:r>
          <w:r>
            <w:instrText>NUMPAGES  \* Arabic  \* MERGEFORMAT</w:instrText>
          </w:r>
          <w:r>
            <w:fldChar w:fldCharType="separate"/>
          </w:r>
          <w:r w:rsidRPr="00710D43" w:rsidR="00710D43">
            <w:rPr>
              <w:rFonts w:ascii="华文中宋" w:eastAsia="华文中宋" w:hAnsi="华文中宋" w:cs="Times New Roman"/>
              <w:b/>
              <w:noProof/>
              <w:kern w:val="2"/>
              <w:sz w:val="22"/>
              <w:szCs w:val="24"/>
              <w:lang w:val="en-US" w:eastAsia="zh-CN" w:bidi="ar-SA"/>
            </w:rPr>
            <w:t>15</w:t>
          </w:r>
          <w:r w:rsidRPr="00710D43" w:rsidR="00710D43">
            <w:rPr>
              <w:rFonts w:ascii="华文中宋" w:eastAsia="华文中宋" w:hAnsi="华文中宋"/>
              <w:b/>
              <w:noProof/>
              <w:sz w:val="22"/>
            </w:rPr>
            <w:fldChar w:fldCharType="end"/>
          </w:r>
          <w:r w:rsidRPr="00AE0CF9">
            <w:rPr>
              <w:rFonts w:ascii="华文中宋" w:eastAsia="华文中宋" w:hAnsi="华文中宋" w:hint="eastAsia"/>
              <w:b/>
              <w:sz w:val="22"/>
            </w:rPr>
            <w:t>页</w:t>
          </w:r>
        </w:p>
      </w:tc>
    </w:tr>
  </w:tbl>
  <w:p w:rsidR="0062240F" w:rsidP="00555EDB" w14:textId="5B750B4B">
    <w:pPr>
      <w:pStyle w:val="Header"/>
      <w:pBdr>
        <w:bottom w:val="none" w:sz="0" w:space="0" w:color="auto"/>
      </w:pBdr>
      <w:ind w:firstLine="36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pPr w:leftFromText="181" w:rightFromText="181" w:vertAnchor="page" w:horzAnchor="page" w:tblpX="20697" w:tblpY="568"/>
      <w:tblOverlap w:val="never"/>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242"/>
      <w:gridCol w:w="1418"/>
    </w:tblGrid>
    <w:tr w14:paraId="015C4027" w14:textId="77777777" w:rsidTr="00501134">
      <w:tblPrEx>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Ex>
      <w:trPr>
        <w:trHeight w:val="340"/>
      </w:trPr>
      <w:tc>
        <w:tcPr>
          <w:tcW w:w="1242" w:type="dxa"/>
          <w:shd w:val="clear" w:color="auto" w:fill="auto"/>
          <w:vAlign w:val="center"/>
        </w:tcPr>
        <w:p w:rsidR="0062240F" w:rsidRPr="00AE0CF9" w:rsidP="00155E7E" w14:textId="1B6B9873">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第</w:t>
          </w:r>
          <w:r w:rsidRPr="00AE0CF9">
            <w:rPr>
              <w:rFonts w:ascii="华文中宋" w:eastAsia="华文中宋" w:hAnsi="华文中宋"/>
              <w:b/>
              <w:sz w:val="22"/>
            </w:rPr>
            <w:fldChar w:fldCharType="begin"/>
          </w:r>
          <w:r w:rsidRPr="00AE0CF9">
            <w:rPr>
              <w:rFonts w:ascii="华文中宋" w:eastAsia="华文中宋" w:hAnsi="华文中宋"/>
              <w:b/>
              <w:sz w:val="22"/>
            </w:rPr>
            <w:instrText>PAGE  \* Arabic  \* MERGEFORMAT</w:instrText>
          </w:r>
          <w:r w:rsidRPr="00AE0CF9">
            <w:rPr>
              <w:rFonts w:ascii="华文中宋" w:eastAsia="华文中宋" w:hAnsi="华文中宋"/>
              <w:b/>
              <w:sz w:val="22"/>
            </w:rPr>
            <w:fldChar w:fldCharType="separate"/>
          </w:r>
          <w:r w:rsidR="00710D43">
            <w:rPr>
              <w:rFonts w:ascii="华文中宋" w:eastAsia="华文中宋" w:hAnsi="华文中宋" w:cs="Times New Roman"/>
              <w:b/>
              <w:noProof/>
              <w:kern w:val="2"/>
              <w:sz w:val="22"/>
              <w:szCs w:val="24"/>
              <w:lang w:val="en-US" w:eastAsia="zh-CN" w:bidi="ar-SA"/>
            </w:rPr>
            <w:t>8</w:t>
          </w:r>
          <w:r w:rsidRPr="00AE0CF9">
            <w:rPr>
              <w:rFonts w:ascii="华文中宋" w:eastAsia="华文中宋" w:hAnsi="华文中宋"/>
              <w:b/>
              <w:sz w:val="22"/>
            </w:rPr>
            <w:fldChar w:fldCharType="end"/>
          </w:r>
          <w:r w:rsidRPr="00AE0CF9">
            <w:rPr>
              <w:rFonts w:ascii="华文中宋" w:eastAsia="华文中宋" w:hAnsi="华文中宋" w:hint="eastAsia"/>
              <w:b/>
              <w:sz w:val="22"/>
            </w:rPr>
            <w:t>页</w:t>
          </w:r>
        </w:p>
      </w:tc>
      <w:tc>
        <w:tcPr>
          <w:tcW w:w="1418" w:type="dxa"/>
          <w:shd w:val="clear" w:color="auto" w:fill="auto"/>
          <w:vAlign w:val="center"/>
        </w:tcPr>
        <w:p w:rsidR="0062240F" w:rsidRPr="00AE0CF9" w:rsidP="00155E7E" w14:textId="3624B87B">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共</w:t>
          </w:r>
          <w:r>
            <w:fldChar w:fldCharType="begin"/>
          </w:r>
          <w:r>
            <w:instrText>NUMPAGES  \* Arabic  \* MERGEFORMAT</w:instrText>
          </w:r>
          <w:r>
            <w:fldChar w:fldCharType="separate"/>
          </w:r>
          <w:r w:rsidRPr="00710D43" w:rsidR="00710D43">
            <w:rPr>
              <w:rFonts w:ascii="华文中宋" w:eastAsia="华文中宋" w:hAnsi="华文中宋" w:cs="Times New Roman"/>
              <w:b/>
              <w:noProof/>
              <w:kern w:val="2"/>
              <w:sz w:val="22"/>
              <w:szCs w:val="24"/>
              <w:lang w:val="en-US" w:eastAsia="zh-CN" w:bidi="ar-SA"/>
            </w:rPr>
            <w:t>15</w:t>
          </w:r>
          <w:r w:rsidRPr="00710D43" w:rsidR="00710D43">
            <w:rPr>
              <w:rFonts w:ascii="华文中宋" w:eastAsia="华文中宋" w:hAnsi="华文中宋"/>
              <w:b/>
              <w:noProof/>
              <w:sz w:val="22"/>
            </w:rPr>
            <w:fldChar w:fldCharType="end"/>
          </w:r>
          <w:r w:rsidRPr="00AE0CF9">
            <w:rPr>
              <w:rFonts w:ascii="华文中宋" w:eastAsia="华文中宋" w:hAnsi="华文中宋" w:hint="eastAsia"/>
              <w:b/>
              <w:sz w:val="22"/>
            </w:rPr>
            <w:t>页</w:t>
          </w:r>
        </w:p>
      </w:tc>
    </w:tr>
  </w:tbl>
  <w:p w:rsidR="0062240F" w:rsidP="00555EDB" w14:textId="5B750B4B">
    <w:pPr>
      <w:pStyle w:val="Header"/>
      <w:pBdr>
        <w:bottom w:val="none" w:sz="0" w:space="0" w:color="auto"/>
      </w:pBdr>
      <w:ind w:firstLine="36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pPr w:leftFromText="181" w:rightFromText="181" w:vertAnchor="page" w:horzAnchor="page" w:tblpX="20697" w:tblpY="568"/>
      <w:tblOverlap w:val="never"/>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242"/>
      <w:gridCol w:w="1418"/>
    </w:tblGrid>
    <w:tr w14:paraId="015C4027" w14:textId="77777777" w:rsidTr="00501134">
      <w:tblPrEx>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Ex>
      <w:trPr>
        <w:trHeight w:val="340"/>
      </w:trPr>
      <w:tc>
        <w:tcPr>
          <w:tcW w:w="1242" w:type="dxa"/>
          <w:shd w:val="clear" w:color="auto" w:fill="auto"/>
          <w:vAlign w:val="center"/>
        </w:tcPr>
        <w:p w:rsidR="0062240F" w:rsidRPr="00AE0CF9" w:rsidP="00155E7E" w14:textId="1B6B9873">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第</w:t>
          </w:r>
          <w:r w:rsidRPr="00AE0CF9">
            <w:rPr>
              <w:rFonts w:ascii="华文中宋" w:eastAsia="华文中宋" w:hAnsi="华文中宋"/>
              <w:b/>
              <w:sz w:val="22"/>
            </w:rPr>
            <w:fldChar w:fldCharType="begin"/>
          </w:r>
          <w:r w:rsidRPr="00AE0CF9">
            <w:rPr>
              <w:rFonts w:ascii="华文中宋" w:eastAsia="华文中宋" w:hAnsi="华文中宋"/>
              <w:b/>
              <w:sz w:val="22"/>
            </w:rPr>
            <w:instrText>PAGE  \* Arabic  \* MERGEFORMAT</w:instrText>
          </w:r>
          <w:r w:rsidRPr="00AE0CF9">
            <w:rPr>
              <w:rFonts w:ascii="华文中宋" w:eastAsia="华文中宋" w:hAnsi="华文中宋"/>
              <w:b/>
              <w:sz w:val="22"/>
            </w:rPr>
            <w:fldChar w:fldCharType="separate"/>
          </w:r>
          <w:r w:rsidR="00710D43">
            <w:rPr>
              <w:rFonts w:ascii="华文中宋" w:eastAsia="华文中宋" w:hAnsi="华文中宋" w:cs="Times New Roman"/>
              <w:b/>
              <w:noProof/>
              <w:kern w:val="2"/>
              <w:sz w:val="22"/>
              <w:szCs w:val="24"/>
              <w:lang w:val="en-US" w:eastAsia="zh-CN" w:bidi="ar-SA"/>
            </w:rPr>
            <w:t>10</w:t>
          </w:r>
          <w:r w:rsidRPr="00AE0CF9">
            <w:rPr>
              <w:rFonts w:ascii="华文中宋" w:eastAsia="华文中宋" w:hAnsi="华文中宋"/>
              <w:b/>
              <w:sz w:val="22"/>
            </w:rPr>
            <w:fldChar w:fldCharType="end"/>
          </w:r>
          <w:r w:rsidRPr="00AE0CF9">
            <w:rPr>
              <w:rFonts w:ascii="华文中宋" w:eastAsia="华文中宋" w:hAnsi="华文中宋" w:hint="eastAsia"/>
              <w:b/>
              <w:sz w:val="22"/>
            </w:rPr>
            <w:t>页</w:t>
          </w:r>
        </w:p>
      </w:tc>
      <w:tc>
        <w:tcPr>
          <w:tcW w:w="1418" w:type="dxa"/>
          <w:shd w:val="clear" w:color="auto" w:fill="auto"/>
          <w:vAlign w:val="center"/>
        </w:tcPr>
        <w:p w:rsidR="0062240F" w:rsidRPr="00AE0CF9" w:rsidP="00155E7E" w14:textId="3624B87B">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共</w:t>
          </w:r>
          <w:r>
            <w:fldChar w:fldCharType="begin"/>
          </w:r>
          <w:r>
            <w:instrText>NUMPAGES  \* Arabic  \* MERGEFORMAT</w:instrText>
          </w:r>
          <w:r>
            <w:fldChar w:fldCharType="separate"/>
          </w:r>
          <w:r w:rsidRPr="00710D43" w:rsidR="00710D43">
            <w:rPr>
              <w:rFonts w:ascii="华文中宋" w:eastAsia="华文中宋" w:hAnsi="华文中宋" w:cs="Times New Roman"/>
              <w:b/>
              <w:noProof/>
              <w:kern w:val="2"/>
              <w:sz w:val="22"/>
              <w:szCs w:val="24"/>
              <w:lang w:val="en-US" w:eastAsia="zh-CN" w:bidi="ar-SA"/>
            </w:rPr>
            <w:t>15</w:t>
          </w:r>
          <w:r w:rsidRPr="00710D43" w:rsidR="00710D43">
            <w:rPr>
              <w:rFonts w:ascii="华文中宋" w:eastAsia="华文中宋" w:hAnsi="华文中宋"/>
              <w:b/>
              <w:noProof/>
              <w:sz w:val="22"/>
            </w:rPr>
            <w:fldChar w:fldCharType="end"/>
          </w:r>
          <w:r w:rsidRPr="00AE0CF9">
            <w:rPr>
              <w:rFonts w:ascii="华文中宋" w:eastAsia="华文中宋" w:hAnsi="华文中宋" w:hint="eastAsia"/>
              <w:b/>
              <w:sz w:val="22"/>
            </w:rPr>
            <w:t>页</w:t>
          </w:r>
        </w:p>
      </w:tc>
    </w:tr>
  </w:tbl>
  <w:p w:rsidR="0062240F" w:rsidP="00555EDB" w14:textId="5B750B4B">
    <w:pPr>
      <w:pStyle w:val="Header"/>
      <w:pBdr>
        <w:bottom w:val="none" w:sz="0" w:space="0" w:color="auto"/>
      </w:pBdr>
      <w:ind w:firstLine="36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pPr w:leftFromText="181" w:rightFromText="181" w:vertAnchor="page" w:horzAnchor="page" w:tblpX="20697" w:tblpY="568"/>
      <w:tblOverlap w:val="never"/>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242"/>
      <w:gridCol w:w="1418"/>
    </w:tblGrid>
    <w:tr w14:paraId="015C4027" w14:textId="77777777" w:rsidTr="00501134">
      <w:tblPrEx>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Ex>
      <w:trPr>
        <w:trHeight w:val="340"/>
      </w:trPr>
      <w:tc>
        <w:tcPr>
          <w:tcW w:w="1242" w:type="dxa"/>
          <w:shd w:val="clear" w:color="auto" w:fill="auto"/>
          <w:vAlign w:val="center"/>
        </w:tcPr>
        <w:p w:rsidR="0062240F" w:rsidRPr="00AE0CF9" w:rsidP="00155E7E" w14:textId="1B6B9873">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第</w:t>
          </w:r>
          <w:r w:rsidRPr="00AE0CF9">
            <w:rPr>
              <w:rFonts w:ascii="华文中宋" w:eastAsia="华文中宋" w:hAnsi="华文中宋"/>
              <w:b/>
              <w:sz w:val="22"/>
            </w:rPr>
            <w:fldChar w:fldCharType="begin"/>
          </w:r>
          <w:r w:rsidRPr="00AE0CF9">
            <w:rPr>
              <w:rFonts w:ascii="华文中宋" w:eastAsia="华文中宋" w:hAnsi="华文中宋"/>
              <w:b/>
              <w:sz w:val="22"/>
            </w:rPr>
            <w:instrText>PAGE  \* Arabic  \* MERGEFORMAT</w:instrText>
          </w:r>
          <w:r w:rsidRPr="00AE0CF9">
            <w:rPr>
              <w:rFonts w:ascii="华文中宋" w:eastAsia="华文中宋" w:hAnsi="华文中宋"/>
              <w:b/>
              <w:sz w:val="22"/>
            </w:rPr>
            <w:fldChar w:fldCharType="separate"/>
          </w:r>
          <w:r w:rsidR="00710D43">
            <w:rPr>
              <w:rFonts w:ascii="华文中宋" w:eastAsia="华文中宋" w:hAnsi="华文中宋" w:cs="Times New Roman"/>
              <w:b/>
              <w:noProof/>
              <w:kern w:val="2"/>
              <w:sz w:val="22"/>
              <w:szCs w:val="24"/>
              <w:lang w:val="en-US" w:eastAsia="zh-CN" w:bidi="ar-SA"/>
            </w:rPr>
            <w:t>10</w:t>
          </w:r>
          <w:r w:rsidRPr="00AE0CF9">
            <w:rPr>
              <w:rFonts w:ascii="华文中宋" w:eastAsia="华文中宋" w:hAnsi="华文中宋"/>
              <w:b/>
              <w:sz w:val="22"/>
            </w:rPr>
            <w:fldChar w:fldCharType="end"/>
          </w:r>
          <w:r w:rsidRPr="00AE0CF9">
            <w:rPr>
              <w:rFonts w:ascii="华文中宋" w:eastAsia="华文中宋" w:hAnsi="华文中宋" w:hint="eastAsia"/>
              <w:b/>
              <w:sz w:val="22"/>
            </w:rPr>
            <w:t>页</w:t>
          </w:r>
        </w:p>
      </w:tc>
      <w:tc>
        <w:tcPr>
          <w:tcW w:w="1418" w:type="dxa"/>
          <w:shd w:val="clear" w:color="auto" w:fill="auto"/>
          <w:vAlign w:val="center"/>
        </w:tcPr>
        <w:p w:rsidR="0062240F" w:rsidRPr="00AE0CF9" w:rsidP="00155E7E" w14:textId="3624B87B">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共</w:t>
          </w:r>
          <w:r>
            <w:fldChar w:fldCharType="begin"/>
          </w:r>
          <w:r>
            <w:instrText>NUMPAGES  \* Arabic  \* MERGEFORMAT</w:instrText>
          </w:r>
          <w:r>
            <w:fldChar w:fldCharType="separate"/>
          </w:r>
          <w:r w:rsidRPr="00710D43" w:rsidR="00710D43">
            <w:rPr>
              <w:rFonts w:ascii="华文中宋" w:eastAsia="华文中宋" w:hAnsi="华文中宋" w:cs="Times New Roman"/>
              <w:b/>
              <w:noProof/>
              <w:kern w:val="2"/>
              <w:sz w:val="22"/>
              <w:szCs w:val="24"/>
              <w:lang w:val="en-US" w:eastAsia="zh-CN" w:bidi="ar-SA"/>
            </w:rPr>
            <w:t>15</w:t>
          </w:r>
          <w:r w:rsidRPr="00710D43" w:rsidR="00710D43">
            <w:rPr>
              <w:rFonts w:ascii="华文中宋" w:eastAsia="华文中宋" w:hAnsi="华文中宋"/>
              <w:b/>
              <w:noProof/>
              <w:sz w:val="22"/>
            </w:rPr>
            <w:fldChar w:fldCharType="end"/>
          </w:r>
          <w:r w:rsidRPr="00AE0CF9">
            <w:rPr>
              <w:rFonts w:ascii="华文中宋" w:eastAsia="华文中宋" w:hAnsi="华文中宋" w:hint="eastAsia"/>
              <w:b/>
              <w:sz w:val="22"/>
            </w:rPr>
            <w:t>页</w:t>
          </w:r>
        </w:p>
      </w:tc>
    </w:tr>
  </w:tbl>
  <w:p w:rsidR="0062240F" w:rsidP="00555EDB" w14:textId="5B750B4B">
    <w:pPr>
      <w:pStyle w:val="Header"/>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rsidP="00555EDB" w14:paraId="7FC038CF" w14:textId="77777777">
    <w:pPr>
      <w:pStyle w:val="Header"/>
      <w:ind w:firstLine="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34326" o:spid="_x0000_s2050" type="#_x0000_t75" style="width:1191.25pt;height:842.05pt;margin-top:0;margin-left:0;mso-position-horizontal:center;mso-position-horizontal-relative:margin;mso-position-vertical:center;mso-position-vertical-relative:margin;position:absolute;z-index:-251658240" o:allowincell="f">
          <v:imagedata r:id="rId1" o:title="1211111111111111111"/>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pPr w:leftFromText="181" w:rightFromText="181" w:vertAnchor="page" w:horzAnchor="page" w:tblpX="20697" w:tblpY="568"/>
      <w:tblOverlap w:val="never"/>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242"/>
      <w:gridCol w:w="1418"/>
    </w:tblGrid>
    <w:tr w14:paraId="015C4027" w14:textId="77777777" w:rsidTr="00501134">
      <w:tblPrEx>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Ex>
      <w:trPr>
        <w:trHeight w:val="340"/>
      </w:trPr>
      <w:tc>
        <w:tcPr>
          <w:tcW w:w="1242" w:type="dxa"/>
          <w:shd w:val="clear" w:color="auto" w:fill="auto"/>
          <w:vAlign w:val="center"/>
        </w:tcPr>
        <w:p w:rsidR="0062240F" w:rsidRPr="00AE0CF9" w:rsidP="00155E7E" w14:textId="1B6B9873">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第</w:t>
          </w:r>
          <w:r w:rsidRPr="00AE0CF9">
            <w:rPr>
              <w:rFonts w:ascii="华文中宋" w:eastAsia="华文中宋" w:hAnsi="华文中宋"/>
              <w:b/>
              <w:sz w:val="22"/>
            </w:rPr>
            <w:fldChar w:fldCharType="begin"/>
          </w:r>
          <w:r w:rsidRPr="00AE0CF9">
            <w:rPr>
              <w:rFonts w:ascii="华文中宋" w:eastAsia="华文中宋" w:hAnsi="华文中宋"/>
              <w:b/>
              <w:sz w:val="22"/>
            </w:rPr>
            <w:instrText>PAGE  \* Arabic  \* MERGEFORMAT</w:instrText>
          </w:r>
          <w:r w:rsidRPr="00AE0CF9">
            <w:rPr>
              <w:rFonts w:ascii="华文中宋" w:eastAsia="华文中宋" w:hAnsi="华文中宋"/>
              <w:b/>
              <w:sz w:val="22"/>
            </w:rPr>
            <w:fldChar w:fldCharType="separate"/>
          </w:r>
          <w:r w:rsidR="00710D43">
            <w:rPr>
              <w:rFonts w:ascii="华文中宋" w:eastAsia="华文中宋" w:hAnsi="华文中宋" w:cs="Times New Roman"/>
              <w:b/>
              <w:noProof/>
              <w:kern w:val="2"/>
              <w:sz w:val="22"/>
              <w:szCs w:val="24"/>
              <w:lang w:val="en-US" w:eastAsia="zh-CN" w:bidi="ar-SA"/>
            </w:rPr>
            <w:t>11</w:t>
          </w:r>
          <w:r w:rsidRPr="00AE0CF9">
            <w:rPr>
              <w:rFonts w:ascii="华文中宋" w:eastAsia="华文中宋" w:hAnsi="华文中宋"/>
              <w:b/>
              <w:sz w:val="22"/>
            </w:rPr>
            <w:fldChar w:fldCharType="end"/>
          </w:r>
          <w:r w:rsidRPr="00AE0CF9">
            <w:rPr>
              <w:rFonts w:ascii="华文中宋" w:eastAsia="华文中宋" w:hAnsi="华文中宋" w:hint="eastAsia"/>
              <w:b/>
              <w:sz w:val="22"/>
            </w:rPr>
            <w:t>页</w:t>
          </w:r>
        </w:p>
      </w:tc>
      <w:tc>
        <w:tcPr>
          <w:tcW w:w="1418" w:type="dxa"/>
          <w:shd w:val="clear" w:color="auto" w:fill="auto"/>
          <w:vAlign w:val="center"/>
        </w:tcPr>
        <w:p w:rsidR="0062240F" w:rsidRPr="00AE0CF9" w:rsidP="00155E7E" w14:textId="3624B87B">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共</w:t>
          </w:r>
          <w:r>
            <w:fldChar w:fldCharType="begin"/>
          </w:r>
          <w:r>
            <w:instrText>NUMPAGES  \* Arabic  \* MERGEFORMAT</w:instrText>
          </w:r>
          <w:r>
            <w:fldChar w:fldCharType="separate"/>
          </w:r>
          <w:r w:rsidRPr="00710D43" w:rsidR="00710D43">
            <w:rPr>
              <w:rFonts w:ascii="华文中宋" w:eastAsia="华文中宋" w:hAnsi="华文中宋" w:cs="Times New Roman"/>
              <w:b/>
              <w:noProof/>
              <w:kern w:val="2"/>
              <w:sz w:val="22"/>
              <w:szCs w:val="24"/>
              <w:lang w:val="en-US" w:eastAsia="zh-CN" w:bidi="ar-SA"/>
            </w:rPr>
            <w:t>15</w:t>
          </w:r>
          <w:r w:rsidRPr="00710D43" w:rsidR="00710D43">
            <w:rPr>
              <w:rFonts w:ascii="华文中宋" w:eastAsia="华文中宋" w:hAnsi="华文中宋"/>
              <w:b/>
              <w:noProof/>
              <w:sz w:val="22"/>
            </w:rPr>
            <w:fldChar w:fldCharType="end"/>
          </w:r>
          <w:r w:rsidRPr="00AE0CF9">
            <w:rPr>
              <w:rFonts w:ascii="华文中宋" w:eastAsia="华文中宋" w:hAnsi="华文中宋" w:hint="eastAsia"/>
              <w:b/>
              <w:sz w:val="22"/>
            </w:rPr>
            <w:t>页</w:t>
          </w:r>
        </w:p>
      </w:tc>
    </w:tr>
  </w:tbl>
  <w:p w:rsidR="0062240F" w:rsidP="00555EDB" w14:textId="5B750B4B">
    <w:pPr>
      <w:pStyle w:val="Header"/>
      <w:pBdr>
        <w:bottom w:val="none" w:sz="0" w:space="0" w:color="auto"/>
      </w:pBdr>
      <w:ind w:firstLine="36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pPr w:leftFromText="181" w:rightFromText="181" w:vertAnchor="page" w:horzAnchor="page" w:tblpX="20697" w:tblpY="568"/>
      <w:tblOverlap w:val="never"/>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242"/>
      <w:gridCol w:w="1418"/>
    </w:tblGrid>
    <w:tr w14:paraId="015C4027" w14:textId="77777777" w:rsidTr="00501134">
      <w:tblPrEx>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Ex>
      <w:trPr>
        <w:trHeight w:val="340"/>
      </w:trPr>
      <w:tc>
        <w:tcPr>
          <w:tcW w:w="1242" w:type="dxa"/>
          <w:shd w:val="clear" w:color="auto" w:fill="auto"/>
          <w:vAlign w:val="center"/>
        </w:tcPr>
        <w:p w:rsidR="0062240F" w:rsidRPr="00AE0CF9" w:rsidP="00155E7E" w14:textId="1B6B9873">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第</w:t>
          </w:r>
          <w:r w:rsidRPr="00AE0CF9">
            <w:rPr>
              <w:rFonts w:ascii="华文中宋" w:eastAsia="华文中宋" w:hAnsi="华文中宋"/>
              <w:b/>
              <w:sz w:val="22"/>
            </w:rPr>
            <w:fldChar w:fldCharType="begin"/>
          </w:r>
          <w:r w:rsidRPr="00AE0CF9">
            <w:rPr>
              <w:rFonts w:ascii="华文中宋" w:eastAsia="华文中宋" w:hAnsi="华文中宋"/>
              <w:b/>
              <w:sz w:val="22"/>
            </w:rPr>
            <w:instrText>PAGE  \* Arabic  \* MERGEFORMAT</w:instrText>
          </w:r>
          <w:r w:rsidRPr="00AE0CF9">
            <w:rPr>
              <w:rFonts w:ascii="华文中宋" w:eastAsia="华文中宋" w:hAnsi="华文中宋"/>
              <w:b/>
              <w:sz w:val="22"/>
            </w:rPr>
            <w:fldChar w:fldCharType="separate"/>
          </w:r>
          <w:r w:rsidR="00710D43">
            <w:rPr>
              <w:rFonts w:ascii="华文中宋" w:eastAsia="华文中宋" w:hAnsi="华文中宋" w:cs="Times New Roman"/>
              <w:b/>
              <w:noProof/>
              <w:kern w:val="2"/>
              <w:sz w:val="22"/>
              <w:szCs w:val="24"/>
              <w:lang w:val="en-US" w:eastAsia="zh-CN" w:bidi="ar-SA"/>
            </w:rPr>
            <w:t>12</w:t>
          </w:r>
          <w:r w:rsidRPr="00AE0CF9">
            <w:rPr>
              <w:rFonts w:ascii="华文中宋" w:eastAsia="华文中宋" w:hAnsi="华文中宋"/>
              <w:b/>
              <w:sz w:val="22"/>
            </w:rPr>
            <w:fldChar w:fldCharType="end"/>
          </w:r>
          <w:r w:rsidRPr="00AE0CF9">
            <w:rPr>
              <w:rFonts w:ascii="华文中宋" w:eastAsia="华文中宋" w:hAnsi="华文中宋" w:hint="eastAsia"/>
              <w:b/>
              <w:sz w:val="22"/>
            </w:rPr>
            <w:t>页</w:t>
          </w:r>
        </w:p>
      </w:tc>
      <w:tc>
        <w:tcPr>
          <w:tcW w:w="1418" w:type="dxa"/>
          <w:shd w:val="clear" w:color="auto" w:fill="auto"/>
          <w:vAlign w:val="center"/>
        </w:tcPr>
        <w:p w:rsidR="0062240F" w:rsidRPr="00AE0CF9" w:rsidP="00155E7E" w14:textId="3624B87B">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共</w:t>
          </w:r>
          <w:r>
            <w:fldChar w:fldCharType="begin"/>
          </w:r>
          <w:r>
            <w:instrText>NUMPAGES  \* Arabic  \* MERGEFORMAT</w:instrText>
          </w:r>
          <w:r>
            <w:fldChar w:fldCharType="separate"/>
          </w:r>
          <w:r w:rsidRPr="00710D43" w:rsidR="00710D43">
            <w:rPr>
              <w:rFonts w:ascii="华文中宋" w:eastAsia="华文中宋" w:hAnsi="华文中宋" w:cs="Times New Roman"/>
              <w:b/>
              <w:noProof/>
              <w:kern w:val="2"/>
              <w:sz w:val="22"/>
              <w:szCs w:val="24"/>
              <w:lang w:val="en-US" w:eastAsia="zh-CN" w:bidi="ar-SA"/>
            </w:rPr>
            <w:t>15</w:t>
          </w:r>
          <w:r w:rsidRPr="00710D43" w:rsidR="00710D43">
            <w:rPr>
              <w:rFonts w:ascii="华文中宋" w:eastAsia="华文中宋" w:hAnsi="华文中宋"/>
              <w:b/>
              <w:noProof/>
              <w:sz w:val="22"/>
            </w:rPr>
            <w:fldChar w:fldCharType="end"/>
          </w:r>
          <w:r w:rsidRPr="00AE0CF9">
            <w:rPr>
              <w:rFonts w:ascii="华文中宋" w:eastAsia="华文中宋" w:hAnsi="华文中宋" w:hint="eastAsia"/>
              <w:b/>
              <w:sz w:val="22"/>
            </w:rPr>
            <w:t>页</w:t>
          </w:r>
        </w:p>
      </w:tc>
    </w:tr>
  </w:tbl>
  <w:p w:rsidR="0062240F" w:rsidP="00555EDB" w14:textId="5B750B4B">
    <w:pPr>
      <w:pStyle w:val="Header"/>
      <w:pBdr>
        <w:bottom w:val="none" w:sz="0" w:space="0" w:color="auto"/>
      </w:pBdr>
      <w:ind w:firstLine="360"/>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pPr w:leftFromText="181" w:rightFromText="181" w:vertAnchor="page" w:horzAnchor="page" w:tblpX="20697" w:tblpY="568"/>
      <w:tblOverlap w:val="never"/>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242"/>
      <w:gridCol w:w="1418"/>
    </w:tblGrid>
    <w:tr w14:paraId="015C4027" w14:textId="77777777" w:rsidTr="00501134">
      <w:tblPrEx>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Ex>
      <w:trPr>
        <w:trHeight w:val="340"/>
      </w:trPr>
      <w:tc>
        <w:tcPr>
          <w:tcW w:w="1242" w:type="dxa"/>
          <w:shd w:val="clear" w:color="auto" w:fill="auto"/>
          <w:vAlign w:val="center"/>
        </w:tcPr>
        <w:p w:rsidR="0062240F" w:rsidRPr="00AE0CF9" w:rsidP="00155E7E" w14:textId="1B6B9873">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第</w:t>
          </w:r>
          <w:r w:rsidRPr="00AE0CF9">
            <w:rPr>
              <w:rFonts w:ascii="华文中宋" w:eastAsia="华文中宋" w:hAnsi="华文中宋"/>
              <w:b/>
              <w:sz w:val="22"/>
            </w:rPr>
            <w:fldChar w:fldCharType="begin"/>
          </w:r>
          <w:r w:rsidRPr="00AE0CF9">
            <w:rPr>
              <w:rFonts w:ascii="华文中宋" w:eastAsia="华文中宋" w:hAnsi="华文中宋"/>
              <w:b/>
              <w:sz w:val="22"/>
            </w:rPr>
            <w:instrText>PAGE  \* Arabic  \* MERGEFORMAT</w:instrText>
          </w:r>
          <w:r w:rsidRPr="00AE0CF9">
            <w:rPr>
              <w:rFonts w:ascii="华文中宋" w:eastAsia="华文中宋" w:hAnsi="华文中宋"/>
              <w:b/>
              <w:sz w:val="22"/>
            </w:rPr>
            <w:fldChar w:fldCharType="separate"/>
          </w:r>
          <w:r w:rsidR="00710D43">
            <w:rPr>
              <w:rFonts w:ascii="华文中宋" w:eastAsia="华文中宋" w:hAnsi="华文中宋" w:cs="Times New Roman"/>
              <w:b/>
              <w:noProof/>
              <w:kern w:val="2"/>
              <w:sz w:val="22"/>
              <w:szCs w:val="24"/>
              <w:lang w:val="en-US" w:eastAsia="zh-CN" w:bidi="ar-SA"/>
            </w:rPr>
            <w:t>13</w:t>
          </w:r>
          <w:r w:rsidRPr="00AE0CF9">
            <w:rPr>
              <w:rFonts w:ascii="华文中宋" w:eastAsia="华文中宋" w:hAnsi="华文中宋"/>
              <w:b/>
              <w:sz w:val="22"/>
            </w:rPr>
            <w:fldChar w:fldCharType="end"/>
          </w:r>
          <w:r w:rsidRPr="00AE0CF9">
            <w:rPr>
              <w:rFonts w:ascii="华文中宋" w:eastAsia="华文中宋" w:hAnsi="华文中宋" w:hint="eastAsia"/>
              <w:b/>
              <w:sz w:val="22"/>
            </w:rPr>
            <w:t>页</w:t>
          </w:r>
        </w:p>
      </w:tc>
      <w:tc>
        <w:tcPr>
          <w:tcW w:w="1418" w:type="dxa"/>
          <w:shd w:val="clear" w:color="auto" w:fill="auto"/>
          <w:vAlign w:val="center"/>
        </w:tcPr>
        <w:p w:rsidR="0062240F" w:rsidRPr="00AE0CF9" w:rsidP="00155E7E" w14:textId="3624B87B">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共</w:t>
          </w:r>
          <w:r>
            <w:fldChar w:fldCharType="begin"/>
          </w:r>
          <w:r>
            <w:instrText>NUMPAGES  \* Arabic  \* MERGEFORMAT</w:instrText>
          </w:r>
          <w:r>
            <w:fldChar w:fldCharType="separate"/>
          </w:r>
          <w:r w:rsidRPr="00710D43" w:rsidR="00710D43">
            <w:rPr>
              <w:rFonts w:ascii="华文中宋" w:eastAsia="华文中宋" w:hAnsi="华文中宋" w:cs="Times New Roman"/>
              <w:b/>
              <w:noProof/>
              <w:kern w:val="2"/>
              <w:sz w:val="22"/>
              <w:szCs w:val="24"/>
              <w:lang w:val="en-US" w:eastAsia="zh-CN" w:bidi="ar-SA"/>
            </w:rPr>
            <w:t>15</w:t>
          </w:r>
          <w:r w:rsidRPr="00710D43" w:rsidR="00710D43">
            <w:rPr>
              <w:rFonts w:ascii="华文中宋" w:eastAsia="华文中宋" w:hAnsi="华文中宋"/>
              <w:b/>
              <w:noProof/>
              <w:sz w:val="22"/>
            </w:rPr>
            <w:fldChar w:fldCharType="end"/>
          </w:r>
          <w:r w:rsidRPr="00AE0CF9">
            <w:rPr>
              <w:rFonts w:ascii="华文中宋" w:eastAsia="华文中宋" w:hAnsi="华文中宋" w:hint="eastAsia"/>
              <w:b/>
              <w:sz w:val="22"/>
            </w:rPr>
            <w:t>页</w:t>
          </w:r>
        </w:p>
      </w:tc>
    </w:tr>
  </w:tbl>
  <w:p w:rsidR="0062240F" w:rsidP="00555EDB" w14:textId="5B750B4B">
    <w:pPr>
      <w:pStyle w:val="Header"/>
      <w:pBdr>
        <w:bottom w:val="none" w:sz="0" w:space="0" w:color="auto"/>
      </w:pBdr>
      <w:ind w:firstLine="360"/>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paraId="73657029" w14:textId="77777777">
    <w:pPr>
      <w:pStyle w:val="Header"/>
      <w:ind w:firstLine="360"/>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pPr w:leftFromText="181" w:rightFromText="181" w:vertAnchor="page" w:horzAnchor="page" w:tblpX="20697" w:tblpY="568"/>
      <w:tblOverlap w:val="never"/>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242"/>
      <w:gridCol w:w="1418"/>
    </w:tblGrid>
    <w:tr w14:paraId="015C4027" w14:textId="77777777" w:rsidTr="00501134">
      <w:tblPrEx>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Ex>
      <w:trPr>
        <w:trHeight w:val="340"/>
      </w:trPr>
      <w:tc>
        <w:tcPr>
          <w:tcW w:w="1242" w:type="dxa"/>
          <w:shd w:val="clear" w:color="auto" w:fill="auto"/>
          <w:vAlign w:val="center"/>
        </w:tcPr>
        <w:p w:rsidR="0062240F" w:rsidRPr="00AE0CF9" w:rsidP="00155E7E" w14:textId="1B6B9873">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第</w:t>
          </w:r>
          <w:r w:rsidRPr="00AE0CF9">
            <w:rPr>
              <w:rFonts w:ascii="华文中宋" w:eastAsia="华文中宋" w:hAnsi="华文中宋"/>
              <w:b/>
              <w:sz w:val="22"/>
            </w:rPr>
            <w:fldChar w:fldCharType="begin"/>
          </w:r>
          <w:r w:rsidRPr="00AE0CF9">
            <w:rPr>
              <w:rFonts w:ascii="华文中宋" w:eastAsia="华文中宋" w:hAnsi="华文中宋"/>
              <w:b/>
              <w:sz w:val="22"/>
            </w:rPr>
            <w:instrText>PAGE  \* Arabic  \* MERGEFORMAT</w:instrText>
          </w:r>
          <w:r w:rsidRPr="00AE0CF9">
            <w:rPr>
              <w:rFonts w:ascii="华文中宋" w:eastAsia="华文中宋" w:hAnsi="华文中宋"/>
              <w:b/>
              <w:sz w:val="22"/>
            </w:rPr>
            <w:fldChar w:fldCharType="separate"/>
          </w:r>
          <w:r w:rsidR="00710D43">
            <w:rPr>
              <w:rFonts w:ascii="华文中宋" w:eastAsia="华文中宋" w:hAnsi="华文中宋" w:cs="Times New Roman"/>
              <w:b/>
              <w:noProof/>
              <w:kern w:val="2"/>
              <w:sz w:val="22"/>
              <w:szCs w:val="24"/>
              <w:lang w:val="en-US" w:eastAsia="zh-CN" w:bidi="ar-SA"/>
            </w:rPr>
            <w:t>14</w:t>
          </w:r>
          <w:r w:rsidRPr="00AE0CF9">
            <w:rPr>
              <w:rFonts w:ascii="华文中宋" w:eastAsia="华文中宋" w:hAnsi="华文中宋"/>
              <w:b/>
              <w:sz w:val="22"/>
            </w:rPr>
            <w:fldChar w:fldCharType="end"/>
          </w:r>
          <w:r w:rsidRPr="00AE0CF9">
            <w:rPr>
              <w:rFonts w:ascii="华文中宋" w:eastAsia="华文中宋" w:hAnsi="华文中宋" w:hint="eastAsia"/>
              <w:b/>
              <w:sz w:val="22"/>
            </w:rPr>
            <w:t>页</w:t>
          </w:r>
        </w:p>
      </w:tc>
      <w:tc>
        <w:tcPr>
          <w:tcW w:w="1418" w:type="dxa"/>
          <w:shd w:val="clear" w:color="auto" w:fill="auto"/>
          <w:vAlign w:val="center"/>
        </w:tcPr>
        <w:p w:rsidR="0062240F" w:rsidRPr="00AE0CF9" w:rsidP="00155E7E" w14:textId="3624B87B">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共</w:t>
          </w:r>
          <w:r>
            <w:fldChar w:fldCharType="begin"/>
          </w:r>
          <w:r>
            <w:instrText>NUMPAGES  \* Arabic  \* MERGEFORMAT</w:instrText>
          </w:r>
          <w:r>
            <w:fldChar w:fldCharType="separate"/>
          </w:r>
          <w:r w:rsidRPr="00710D43" w:rsidR="00710D43">
            <w:rPr>
              <w:rFonts w:ascii="华文中宋" w:eastAsia="华文中宋" w:hAnsi="华文中宋" w:cs="Times New Roman"/>
              <w:b/>
              <w:noProof/>
              <w:kern w:val="2"/>
              <w:sz w:val="22"/>
              <w:szCs w:val="24"/>
              <w:lang w:val="en-US" w:eastAsia="zh-CN" w:bidi="ar-SA"/>
            </w:rPr>
            <w:t>15</w:t>
          </w:r>
          <w:r w:rsidRPr="00710D43" w:rsidR="00710D43">
            <w:rPr>
              <w:rFonts w:ascii="华文中宋" w:eastAsia="华文中宋" w:hAnsi="华文中宋"/>
              <w:b/>
              <w:noProof/>
              <w:sz w:val="22"/>
            </w:rPr>
            <w:fldChar w:fldCharType="end"/>
          </w:r>
          <w:r w:rsidRPr="00AE0CF9">
            <w:rPr>
              <w:rFonts w:ascii="华文中宋" w:eastAsia="华文中宋" w:hAnsi="华文中宋" w:hint="eastAsia"/>
              <w:b/>
              <w:sz w:val="22"/>
            </w:rPr>
            <w:t>页</w:t>
          </w:r>
        </w:p>
      </w:tc>
    </w:tr>
  </w:tbl>
  <w:p w:rsidR="0062240F" w:rsidP="00555EDB" w14:textId="5B750B4B">
    <w:pPr>
      <w:pStyle w:val="Header"/>
      <w:pBdr>
        <w:bottom w:val="none" w:sz="0" w:space="0" w:color="auto"/>
      </w:pBdr>
      <w:ind w:firstLine="360"/>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pPr w:leftFromText="181" w:rightFromText="181" w:vertAnchor="page" w:horzAnchor="page" w:tblpX="20697" w:tblpY="568"/>
      <w:tblOverlap w:val="never"/>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242"/>
      <w:gridCol w:w="1418"/>
    </w:tblGrid>
    <w:tr w14:paraId="015C4027" w14:textId="77777777" w:rsidTr="00501134">
      <w:tblPrEx>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Ex>
      <w:trPr>
        <w:trHeight w:val="340"/>
      </w:trPr>
      <w:tc>
        <w:tcPr>
          <w:tcW w:w="1242" w:type="dxa"/>
          <w:shd w:val="clear" w:color="auto" w:fill="auto"/>
          <w:vAlign w:val="center"/>
        </w:tcPr>
        <w:p w:rsidR="0062240F" w:rsidRPr="00AE0CF9" w:rsidP="00155E7E" w14:textId="1B6B9873">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第</w:t>
          </w:r>
          <w:r w:rsidRPr="00AE0CF9">
            <w:rPr>
              <w:rFonts w:ascii="华文中宋" w:eastAsia="华文中宋" w:hAnsi="华文中宋"/>
              <w:b/>
              <w:sz w:val="22"/>
            </w:rPr>
            <w:fldChar w:fldCharType="begin"/>
          </w:r>
          <w:r w:rsidRPr="00AE0CF9">
            <w:rPr>
              <w:rFonts w:ascii="华文中宋" w:eastAsia="华文中宋" w:hAnsi="华文中宋"/>
              <w:b/>
              <w:sz w:val="22"/>
            </w:rPr>
            <w:instrText>PAGE  \* Arabic  \* MERGEFORMAT</w:instrText>
          </w:r>
          <w:r w:rsidRPr="00AE0CF9">
            <w:rPr>
              <w:rFonts w:ascii="华文中宋" w:eastAsia="华文中宋" w:hAnsi="华文中宋"/>
              <w:b/>
              <w:sz w:val="22"/>
            </w:rPr>
            <w:fldChar w:fldCharType="separate"/>
          </w:r>
          <w:r w:rsidR="00710D43">
            <w:rPr>
              <w:rFonts w:ascii="华文中宋" w:eastAsia="华文中宋" w:hAnsi="华文中宋" w:cs="Times New Roman"/>
              <w:b/>
              <w:noProof/>
              <w:kern w:val="2"/>
              <w:sz w:val="22"/>
              <w:szCs w:val="24"/>
              <w:lang w:val="en-US" w:eastAsia="zh-CN" w:bidi="ar-SA"/>
            </w:rPr>
            <w:t>15</w:t>
          </w:r>
          <w:r w:rsidRPr="00AE0CF9">
            <w:rPr>
              <w:rFonts w:ascii="华文中宋" w:eastAsia="华文中宋" w:hAnsi="华文中宋"/>
              <w:b/>
              <w:sz w:val="22"/>
            </w:rPr>
            <w:fldChar w:fldCharType="end"/>
          </w:r>
          <w:r w:rsidRPr="00AE0CF9">
            <w:rPr>
              <w:rFonts w:ascii="华文中宋" w:eastAsia="华文中宋" w:hAnsi="华文中宋" w:hint="eastAsia"/>
              <w:b/>
              <w:sz w:val="22"/>
            </w:rPr>
            <w:t>页</w:t>
          </w:r>
        </w:p>
      </w:tc>
      <w:tc>
        <w:tcPr>
          <w:tcW w:w="1418" w:type="dxa"/>
          <w:shd w:val="clear" w:color="auto" w:fill="auto"/>
          <w:vAlign w:val="center"/>
        </w:tcPr>
        <w:p w:rsidR="0062240F" w:rsidRPr="00AE0CF9" w:rsidP="00155E7E" w14:textId="3624B87B">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共</w:t>
          </w:r>
          <w:r>
            <w:fldChar w:fldCharType="begin"/>
          </w:r>
          <w:r>
            <w:instrText>NUMPAGES  \* Arabic  \* MERGEFORMAT</w:instrText>
          </w:r>
          <w:r>
            <w:fldChar w:fldCharType="separate"/>
          </w:r>
          <w:r w:rsidRPr="00710D43" w:rsidR="00710D43">
            <w:rPr>
              <w:rFonts w:ascii="华文中宋" w:eastAsia="华文中宋" w:hAnsi="华文中宋" w:cs="Times New Roman"/>
              <w:b/>
              <w:noProof/>
              <w:kern w:val="2"/>
              <w:sz w:val="22"/>
              <w:szCs w:val="24"/>
              <w:lang w:val="en-US" w:eastAsia="zh-CN" w:bidi="ar-SA"/>
            </w:rPr>
            <w:t>15</w:t>
          </w:r>
          <w:r w:rsidRPr="00710D43" w:rsidR="00710D43">
            <w:rPr>
              <w:rFonts w:ascii="华文中宋" w:eastAsia="华文中宋" w:hAnsi="华文中宋"/>
              <w:b/>
              <w:noProof/>
              <w:sz w:val="22"/>
            </w:rPr>
            <w:fldChar w:fldCharType="end"/>
          </w:r>
          <w:r w:rsidRPr="00AE0CF9">
            <w:rPr>
              <w:rFonts w:ascii="华文中宋" w:eastAsia="华文中宋" w:hAnsi="华文中宋" w:hint="eastAsia"/>
              <w:b/>
              <w:sz w:val="22"/>
            </w:rPr>
            <w:t>页</w:t>
          </w:r>
        </w:p>
      </w:tc>
    </w:tr>
  </w:tbl>
  <w:p w:rsidR="0062240F" w:rsidP="00555EDB" w14:textId="5B750B4B">
    <w:pPr>
      <w:pStyle w:val="Header"/>
      <w:pBdr>
        <w:bottom w:val="none" w:sz="0" w:space="0" w:color="auto"/>
      </w:pBdr>
      <w:ind w:firstLine="360"/>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pPr w:leftFromText="181" w:rightFromText="181" w:vertAnchor="page" w:horzAnchor="page" w:tblpX="20697" w:tblpY="568"/>
      <w:tblOverlap w:val="never"/>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242"/>
      <w:gridCol w:w="1418"/>
    </w:tblGrid>
    <w:tr w14:paraId="015C4027" w14:textId="77777777" w:rsidTr="00501134">
      <w:tblPrEx>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Ex>
      <w:trPr>
        <w:trHeight w:val="340"/>
      </w:trPr>
      <w:tc>
        <w:tcPr>
          <w:tcW w:w="1242" w:type="dxa"/>
          <w:shd w:val="clear" w:color="auto" w:fill="auto"/>
          <w:vAlign w:val="center"/>
        </w:tcPr>
        <w:p w:rsidR="0062240F" w:rsidRPr="00AE0CF9" w:rsidP="00155E7E" w14:textId="1B6B9873">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第</w:t>
          </w:r>
          <w:r w:rsidRPr="00AE0CF9">
            <w:rPr>
              <w:rFonts w:ascii="华文中宋" w:eastAsia="华文中宋" w:hAnsi="华文中宋"/>
              <w:b/>
              <w:sz w:val="22"/>
            </w:rPr>
            <w:fldChar w:fldCharType="begin"/>
          </w:r>
          <w:r w:rsidRPr="00AE0CF9">
            <w:rPr>
              <w:rFonts w:ascii="华文中宋" w:eastAsia="华文中宋" w:hAnsi="华文中宋"/>
              <w:b/>
              <w:sz w:val="22"/>
            </w:rPr>
            <w:instrText>PAGE  \* Arabic  \* MERGEFORMAT</w:instrText>
          </w:r>
          <w:r w:rsidRPr="00AE0CF9">
            <w:rPr>
              <w:rFonts w:ascii="华文中宋" w:eastAsia="华文中宋" w:hAnsi="华文中宋"/>
              <w:b/>
              <w:sz w:val="22"/>
            </w:rPr>
            <w:fldChar w:fldCharType="separate"/>
          </w:r>
          <w:r w:rsidR="00710D43">
            <w:rPr>
              <w:rFonts w:ascii="华文中宋" w:eastAsia="华文中宋" w:hAnsi="华文中宋" w:cs="Times New Roman"/>
              <w:b/>
              <w:noProof/>
              <w:kern w:val="2"/>
              <w:sz w:val="22"/>
              <w:szCs w:val="24"/>
              <w:lang w:val="en-US" w:eastAsia="zh-CN" w:bidi="ar-SA"/>
            </w:rPr>
            <w:t>26</w:t>
          </w:r>
          <w:r w:rsidRPr="00AE0CF9">
            <w:rPr>
              <w:rFonts w:ascii="华文中宋" w:eastAsia="华文中宋" w:hAnsi="华文中宋"/>
              <w:b/>
              <w:sz w:val="22"/>
            </w:rPr>
            <w:fldChar w:fldCharType="end"/>
          </w:r>
          <w:r w:rsidRPr="00AE0CF9">
            <w:rPr>
              <w:rFonts w:ascii="华文中宋" w:eastAsia="华文中宋" w:hAnsi="华文中宋" w:hint="eastAsia"/>
              <w:b/>
              <w:sz w:val="22"/>
            </w:rPr>
            <w:t>页</w:t>
          </w:r>
        </w:p>
      </w:tc>
      <w:tc>
        <w:tcPr>
          <w:tcW w:w="1418" w:type="dxa"/>
          <w:shd w:val="clear" w:color="auto" w:fill="auto"/>
          <w:vAlign w:val="center"/>
        </w:tcPr>
        <w:p w:rsidR="0062240F" w:rsidRPr="00AE0CF9" w:rsidP="00155E7E" w14:textId="3624B87B">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共</w:t>
          </w:r>
          <w:r>
            <w:fldChar w:fldCharType="begin"/>
          </w:r>
          <w:r>
            <w:instrText>NUMPAGES  \* Arabic  \* MERGEFORMAT</w:instrText>
          </w:r>
          <w:r>
            <w:fldChar w:fldCharType="separate"/>
          </w:r>
          <w:r w:rsidRPr="00710D43" w:rsidR="00710D43">
            <w:rPr>
              <w:rFonts w:ascii="华文中宋" w:eastAsia="华文中宋" w:hAnsi="华文中宋" w:cs="Times New Roman"/>
              <w:b/>
              <w:noProof/>
              <w:kern w:val="2"/>
              <w:sz w:val="22"/>
              <w:szCs w:val="24"/>
              <w:lang w:val="en-US" w:eastAsia="zh-CN" w:bidi="ar-SA"/>
            </w:rPr>
            <w:t>33</w:t>
          </w:r>
          <w:r w:rsidRPr="00710D43" w:rsidR="00710D43">
            <w:rPr>
              <w:rFonts w:ascii="华文中宋" w:eastAsia="华文中宋" w:hAnsi="华文中宋"/>
              <w:b/>
              <w:noProof/>
              <w:sz w:val="22"/>
            </w:rPr>
            <w:fldChar w:fldCharType="end"/>
          </w:r>
          <w:r w:rsidRPr="00AE0CF9">
            <w:rPr>
              <w:rFonts w:ascii="华文中宋" w:eastAsia="华文中宋" w:hAnsi="华文中宋" w:hint="eastAsia"/>
              <w:b/>
              <w:sz w:val="22"/>
            </w:rPr>
            <w:t>页</w:t>
          </w:r>
        </w:p>
      </w:tc>
    </w:tr>
  </w:tbl>
  <w:p w:rsidR="0062240F" w:rsidP="00555EDB" w14:textId="5B750B4B">
    <w:pPr>
      <w:pStyle w:val="Header"/>
      <w:pBdr>
        <w:bottom w:val="none" w:sz="0" w:space="0" w:color="auto"/>
      </w:pBdr>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paraId="21E285C8" w14:textId="77777777">
    <w:pPr>
      <w:pStyle w:val="Header"/>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pPr w:leftFromText="181" w:rightFromText="181" w:vertAnchor="page" w:horzAnchor="page" w:tblpX="20697" w:tblpY="568"/>
      <w:tblOverlap w:val="never"/>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242"/>
      <w:gridCol w:w="1418"/>
    </w:tblGrid>
    <w:tr w14:paraId="015C4027" w14:textId="77777777" w:rsidTr="00501134">
      <w:tblPrEx>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Ex>
      <w:trPr>
        <w:trHeight w:val="340"/>
      </w:trPr>
      <w:tc>
        <w:tcPr>
          <w:tcW w:w="1242" w:type="dxa"/>
          <w:shd w:val="clear" w:color="auto" w:fill="auto"/>
          <w:vAlign w:val="center"/>
        </w:tcPr>
        <w:p w:rsidR="0062240F" w:rsidRPr="00AE0CF9" w:rsidP="00155E7E" w14:textId="1B6B9873">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第</w:t>
          </w:r>
          <w:r w:rsidRPr="00AE0CF9">
            <w:rPr>
              <w:rFonts w:ascii="华文中宋" w:eastAsia="华文中宋" w:hAnsi="华文中宋"/>
              <w:b/>
              <w:sz w:val="22"/>
            </w:rPr>
            <w:fldChar w:fldCharType="begin"/>
          </w:r>
          <w:r w:rsidRPr="00AE0CF9">
            <w:rPr>
              <w:rFonts w:ascii="华文中宋" w:eastAsia="华文中宋" w:hAnsi="华文中宋"/>
              <w:b/>
              <w:sz w:val="22"/>
            </w:rPr>
            <w:instrText>PAGE  \* Arabic  \* MERGEFORMAT</w:instrText>
          </w:r>
          <w:r w:rsidRPr="00AE0CF9">
            <w:rPr>
              <w:rFonts w:ascii="华文中宋" w:eastAsia="华文中宋" w:hAnsi="华文中宋"/>
              <w:b/>
              <w:sz w:val="22"/>
            </w:rPr>
            <w:fldChar w:fldCharType="separate"/>
          </w:r>
          <w:r w:rsidR="00710D43">
            <w:rPr>
              <w:rFonts w:ascii="华文中宋" w:eastAsia="华文中宋" w:hAnsi="华文中宋" w:cs="Times New Roman"/>
              <w:b/>
              <w:noProof/>
              <w:kern w:val="2"/>
              <w:sz w:val="22"/>
              <w:szCs w:val="24"/>
              <w:lang w:val="en-US" w:eastAsia="zh-CN" w:bidi="ar-SA"/>
            </w:rPr>
            <w:t>3</w:t>
          </w:r>
          <w:r w:rsidRPr="00AE0CF9">
            <w:rPr>
              <w:rFonts w:ascii="华文中宋" w:eastAsia="华文中宋" w:hAnsi="华文中宋"/>
              <w:b/>
              <w:sz w:val="22"/>
            </w:rPr>
            <w:fldChar w:fldCharType="end"/>
          </w:r>
          <w:r w:rsidRPr="00AE0CF9">
            <w:rPr>
              <w:rFonts w:ascii="华文中宋" w:eastAsia="华文中宋" w:hAnsi="华文中宋" w:hint="eastAsia"/>
              <w:b/>
              <w:sz w:val="22"/>
            </w:rPr>
            <w:t>页</w:t>
          </w:r>
        </w:p>
      </w:tc>
      <w:tc>
        <w:tcPr>
          <w:tcW w:w="1418" w:type="dxa"/>
          <w:shd w:val="clear" w:color="auto" w:fill="auto"/>
          <w:vAlign w:val="center"/>
        </w:tcPr>
        <w:p w:rsidR="0062240F" w:rsidRPr="00AE0CF9" w:rsidP="00155E7E" w14:textId="3624B87B">
          <w:pPr>
            <w:spacing w:line="300" w:lineRule="exact"/>
            <w:ind w:firstLine="0" w:firstLineChars="0"/>
            <w:jc w:val="center"/>
            <w:rPr>
              <w:rFonts w:ascii="华文中宋" w:eastAsia="华文中宋" w:hAnsi="华文中宋"/>
              <w:b/>
              <w:sz w:val="22"/>
            </w:rPr>
          </w:pPr>
          <w:r w:rsidRPr="00AE0CF9">
            <w:rPr>
              <w:rFonts w:ascii="华文中宋" w:eastAsia="华文中宋" w:hAnsi="华文中宋" w:hint="eastAsia"/>
              <w:b/>
              <w:sz w:val="22"/>
            </w:rPr>
            <w:t>共</w:t>
          </w:r>
          <w:r>
            <w:fldChar w:fldCharType="begin"/>
          </w:r>
          <w:r>
            <w:instrText>NUMPAGES  \* Arabic  \* MERGEFORMAT</w:instrText>
          </w:r>
          <w:r>
            <w:fldChar w:fldCharType="separate"/>
          </w:r>
          <w:r w:rsidRPr="00710D43" w:rsidR="00710D43">
            <w:rPr>
              <w:rFonts w:ascii="华文中宋" w:eastAsia="华文中宋" w:hAnsi="华文中宋" w:cs="Times New Roman"/>
              <w:b/>
              <w:noProof/>
              <w:kern w:val="2"/>
              <w:sz w:val="22"/>
              <w:szCs w:val="24"/>
              <w:lang w:val="en-US" w:eastAsia="zh-CN" w:bidi="ar-SA"/>
            </w:rPr>
            <w:t>15</w:t>
          </w:r>
          <w:r w:rsidRPr="00710D43" w:rsidR="00710D43">
            <w:rPr>
              <w:rFonts w:ascii="华文中宋" w:eastAsia="华文中宋" w:hAnsi="华文中宋"/>
              <w:b/>
              <w:noProof/>
              <w:sz w:val="22"/>
            </w:rPr>
            <w:fldChar w:fldCharType="end"/>
          </w:r>
          <w:r w:rsidRPr="00AE0CF9">
            <w:rPr>
              <w:rFonts w:ascii="华文中宋" w:eastAsia="华文中宋" w:hAnsi="华文中宋" w:hint="eastAsia"/>
              <w:b/>
              <w:sz w:val="22"/>
            </w:rPr>
            <w:t>页</w:t>
          </w:r>
        </w:p>
      </w:tc>
    </w:tr>
  </w:tbl>
  <w:p w:rsidR="0062240F" w:rsidP="00555EDB" w14:textId="5B750B4B">
    <w:pPr>
      <w:pStyle w:val="Header"/>
      <w:pBdr>
        <w:bottom w:val="none" w:sz="0" w:space="0" w:color="auto"/>
      </w:pBdr>
      <w:ind w:firstLine="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40F" w14:textId="77777777">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F657460"/>
    <w:multiLevelType w:val="singleLevel"/>
    <w:tmpl w:val="CF657460"/>
    <w:lvl w:ilvl="0">
      <w:start w:val="1"/>
      <w:numFmt w:val="decimal"/>
      <w:lvlText w:val="%1)"/>
      <w:lvlJc w:val="left"/>
      <w:pPr>
        <w:tabs>
          <w:tab w:val="num" w:pos="312"/>
        </w:tabs>
      </w:pPr>
    </w:lvl>
  </w:abstractNum>
  <w:abstractNum w:abstractNumId="1">
    <w:nsid w:val="0000000C"/>
    <w:multiLevelType w:val="multilevel"/>
    <w:tmpl w:val="0000000C"/>
    <w:lvl w:ilvl="0">
      <w:start w:val="1"/>
      <w:numFmt w:val="bullet"/>
      <w:lvlText w:val=""/>
      <w:lvlJc w:val="left"/>
      <w:pPr>
        <w:tabs>
          <w:tab w:val="num" w:pos="840"/>
        </w:tabs>
        <w:ind w:left="840" w:hanging="420"/>
      </w:pPr>
      <w:rPr>
        <w:rFonts w:ascii="Wingdings" w:hAnsi="Wingdings" w:hint="default"/>
        <w:color w:val="auto"/>
        <w:sz w:val="24"/>
        <w:szCs w:val="24"/>
      </w:rPr>
    </w:lvl>
    <w:lvl w:ilvl="1">
      <w:start w:val="1"/>
      <w:numFmt w:val="bullet"/>
      <w:lvlText w:val=""/>
      <w:lvlJc w:val="left"/>
      <w:pPr>
        <w:tabs>
          <w:tab w:val="num" w:pos="1260"/>
        </w:tabs>
        <w:ind w:left="1260" w:hanging="420"/>
      </w:pPr>
      <w:rPr>
        <w:rFonts w:ascii="Wingdings" w:hAnsi="Wingdings" w:hint="default"/>
      </w:rPr>
    </w:lvl>
    <w:lvl w:ilvl="2">
      <w:start w:val="1"/>
      <w:numFmt w:val="bullet"/>
      <w:pStyle w:val="305"/>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
    <w:nsid w:val="01EE32CB"/>
    <w:multiLevelType w:val="hybridMultilevel"/>
    <w:tmpl w:val="DABE5E30"/>
    <w:lvl w:ilvl="0">
      <w:start w:val="1"/>
      <w:numFmt w:val="decimal"/>
      <w:suff w:val="nothing"/>
      <w:lvlText w:val="%1."/>
      <w:lvlJc w:val="left"/>
      <w:pPr>
        <w:ind w:left="0" w:firstLine="420"/>
      </w:pPr>
      <w:rPr>
        <w:rFonts w:hint="eastAsia"/>
        <w:sz w:val="28"/>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3">
    <w:nsid w:val="07EE5AB2"/>
    <w:multiLevelType w:val="hybridMultilevel"/>
    <w:tmpl w:val="68588934"/>
    <w:lvl w:ilvl="0">
      <w:start w:val="1"/>
      <w:numFmt w:val="decimalEnclosedCircle"/>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0D55225A"/>
    <w:multiLevelType w:val="hybridMultilevel"/>
    <w:tmpl w:val="39025498"/>
    <w:lvl w:ilvl="0">
      <w:start w:val="1"/>
      <w:numFmt w:val="bullet"/>
      <w:lvlText w:val=""/>
      <w:lvlJc w:val="left"/>
      <w:pPr>
        <w:tabs>
          <w:tab w:val="num" w:pos="980"/>
        </w:tabs>
        <w:ind w:left="98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3E8541C"/>
    <w:multiLevelType w:val="hybridMultilevel"/>
    <w:tmpl w:val="D8DAD076"/>
    <w:lvl w:ilvl="0">
      <w:start w:val="1"/>
      <w:numFmt w:val="bullet"/>
      <w:lvlText w:val=""/>
      <w:lvlJc w:val="left"/>
      <w:pPr>
        <w:ind w:left="982" w:hanging="420"/>
      </w:pPr>
      <w:rPr>
        <w:rFonts w:ascii="Wingdings" w:hAnsi="Wingdings" w:hint="default"/>
      </w:rPr>
    </w:lvl>
    <w:lvl w:ilvl="1" w:tentative="1">
      <w:start w:val="1"/>
      <w:numFmt w:val="bullet"/>
      <w:lvlText w:val=""/>
      <w:lvlJc w:val="left"/>
      <w:pPr>
        <w:ind w:left="1402" w:hanging="420"/>
      </w:pPr>
      <w:rPr>
        <w:rFonts w:ascii="Wingdings" w:hAnsi="Wingdings" w:hint="default"/>
      </w:rPr>
    </w:lvl>
    <w:lvl w:ilvl="2" w:tentative="1">
      <w:start w:val="1"/>
      <w:numFmt w:val="bullet"/>
      <w:lvlText w:val=""/>
      <w:lvlJc w:val="left"/>
      <w:pPr>
        <w:ind w:left="1822" w:hanging="420"/>
      </w:pPr>
      <w:rPr>
        <w:rFonts w:ascii="Wingdings" w:hAnsi="Wingdings" w:hint="default"/>
      </w:rPr>
    </w:lvl>
    <w:lvl w:ilvl="3" w:tentative="1">
      <w:start w:val="1"/>
      <w:numFmt w:val="bullet"/>
      <w:lvlText w:val=""/>
      <w:lvlJc w:val="left"/>
      <w:pPr>
        <w:ind w:left="2242" w:hanging="420"/>
      </w:pPr>
      <w:rPr>
        <w:rFonts w:ascii="Wingdings" w:hAnsi="Wingdings" w:hint="default"/>
      </w:rPr>
    </w:lvl>
    <w:lvl w:ilvl="4" w:tentative="1">
      <w:start w:val="1"/>
      <w:numFmt w:val="bullet"/>
      <w:lvlText w:val=""/>
      <w:lvlJc w:val="left"/>
      <w:pPr>
        <w:ind w:left="2662" w:hanging="420"/>
      </w:pPr>
      <w:rPr>
        <w:rFonts w:ascii="Wingdings" w:hAnsi="Wingdings" w:hint="default"/>
      </w:rPr>
    </w:lvl>
    <w:lvl w:ilvl="5" w:tentative="1">
      <w:start w:val="1"/>
      <w:numFmt w:val="bullet"/>
      <w:lvlText w:val=""/>
      <w:lvlJc w:val="left"/>
      <w:pPr>
        <w:ind w:left="3082" w:hanging="420"/>
      </w:pPr>
      <w:rPr>
        <w:rFonts w:ascii="Wingdings" w:hAnsi="Wingdings" w:hint="default"/>
      </w:rPr>
    </w:lvl>
    <w:lvl w:ilvl="6" w:tentative="1">
      <w:start w:val="1"/>
      <w:numFmt w:val="bullet"/>
      <w:lvlText w:val=""/>
      <w:lvlJc w:val="left"/>
      <w:pPr>
        <w:ind w:left="3502" w:hanging="420"/>
      </w:pPr>
      <w:rPr>
        <w:rFonts w:ascii="Wingdings" w:hAnsi="Wingdings" w:hint="default"/>
      </w:rPr>
    </w:lvl>
    <w:lvl w:ilvl="7" w:tentative="1">
      <w:start w:val="1"/>
      <w:numFmt w:val="bullet"/>
      <w:lvlText w:val=""/>
      <w:lvlJc w:val="left"/>
      <w:pPr>
        <w:ind w:left="3922" w:hanging="420"/>
      </w:pPr>
      <w:rPr>
        <w:rFonts w:ascii="Wingdings" w:hAnsi="Wingdings" w:hint="default"/>
      </w:rPr>
    </w:lvl>
    <w:lvl w:ilvl="8" w:tentative="1">
      <w:start w:val="1"/>
      <w:numFmt w:val="bullet"/>
      <w:lvlText w:val=""/>
      <w:lvlJc w:val="left"/>
      <w:pPr>
        <w:ind w:left="4342" w:hanging="420"/>
      </w:pPr>
      <w:rPr>
        <w:rFonts w:ascii="Wingdings" w:hAnsi="Wingdings" w:hint="default"/>
      </w:rPr>
    </w:lvl>
  </w:abstractNum>
  <w:abstractNum w:abstractNumId="6">
    <w:nsid w:val="1DE642EB"/>
    <w:multiLevelType w:val="multilevel"/>
    <w:tmpl w:val="D9D42864"/>
    <w:lvl w:ilvl="0">
      <w:start w:val="1"/>
      <w:numFmt w:val="decimal"/>
      <w:pStyle w:val="wc1"/>
      <w:lvlText w:val="%1"/>
      <w:lvlJc w:val="left"/>
      <w:pPr>
        <w:ind w:left="0" w:firstLine="0"/>
      </w:pPr>
      <w:rPr>
        <w:rFonts w:eastAsia="宋体" w:hint="eastAsia"/>
        <w:sz w:val="32"/>
      </w:rPr>
    </w:lvl>
    <w:lvl w:ilvl="1">
      <w:start w:val="1"/>
      <w:numFmt w:val="decimal"/>
      <w:pStyle w:val="wc2"/>
      <w:lvlText w:val="%1.%2"/>
      <w:lvlJc w:val="left"/>
      <w:pPr>
        <w:ind w:left="0" w:firstLine="0"/>
      </w:pPr>
      <w:rPr>
        <w:rFonts w:hint="eastAsia"/>
        <w:sz w:val="30"/>
      </w:rPr>
    </w:lvl>
    <w:lvl w:ilvl="2">
      <w:start w:val="1"/>
      <w:numFmt w:val="decimal"/>
      <w:pStyle w:val="Heading3"/>
      <w:lvlText w:val="%1.%2.%3"/>
      <w:lvlJc w:val="left"/>
      <w:pPr>
        <w:ind w:left="0" w:firstLine="0"/>
      </w:pPr>
      <w:rPr>
        <w:rFonts w:hint="eastAsia"/>
        <w:sz w:val="28"/>
      </w:rPr>
    </w:lvl>
    <w:lvl w:ilvl="3">
      <w:start w:val="1"/>
      <w:numFmt w:val="decimal"/>
      <w:pStyle w:val="a15"/>
      <w:lvlText w:val="%1.%2.%3.%4"/>
      <w:lvlJc w:val="left"/>
      <w:pPr>
        <w:ind w:left="0" w:firstLine="0"/>
      </w:pPr>
      <w:rPr>
        <w:rFonts w:hint="eastAsia"/>
        <w:sz w:val="28"/>
      </w:rPr>
    </w:lvl>
    <w:lvl w:ilvl="4">
      <w:start w:val="1"/>
      <w:numFmt w:val="decimal"/>
      <w:pStyle w:val="wc5"/>
      <w:lvlText w:val="%1.%2.%3.%4.%5"/>
      <w:lvlJc w:val="left"/>
      <w:pPr>
        <w:ind w:left="0" w:firstLine="0"/>
      </w:pPr>
      <w:rPr>
        <w:rFonts w:hint="eastAsia"/>
        <w:sz w:val="28"/>
      </w:rPr>
    </w:lvl>
    <w:lvl w:ilvl="5">
      <w:start w:val="1"/>
      <w:numFmt w:val="decimal"/>
      <w:lvlText w:val="%1.%2.%3.%4.%5.%6"/>
      <w:lvlJc w:val="left"/>
      <w:pPr>
        <w:ind w:left="0" w:firstLine="0"/>
      </w:pPr>
      <w:rPr>
        <w:rFonts w:hint="eastAsia"/>
      </w:rPr>
    </w:lvl>
    <w:lvl w:ilvl="6">
      <w:start w:val="1"/>
      <w:numFmt w:val="decimal"/>
      <w:pStyle w:val="a41"/>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nsid w:val="1E317DF2"/>
    <w:multiLevelType w:val="multilevel"/>
    <w:tmpl w:val="FA2893B4"/>
    <w:styleLink w:val="25"/>
    <w:lvl w:ilvl="0">
      <w:start w:val="1"/>
      <w:numFmt w:val="decimal"/>
      <w:suff w:val="space"/>
      <w:lvlText w:val="%1"/>
      <w:lvlJc w:val="left"/>
      <w:pPr>
        <w:ind w:left="0" w:firstLine="0"/>
      </w:pPr>
      <w:rPr>
        <w:rFonts w:ascii="Times New Roman" w:hAnsi="Times New Roman" w:hint="default"/>
      </w:rPr>
    </w:lvl>
    <w:lvl w:ilvl="1">
      <w:start w:val="1"/>
      <w:numFmt w:val="decimal"/>
      <w:suff w:val="space"/>
      <w:lvlText w:val="%2%1"/>
      <w:lvlJc w:val="left"/>
      <w:pPr>
        <w:ind w:left="0" w:firstLine="0"/>
      </w:pPr>
      <w:rPr>
        <w:rFonts w:hint="eastAsia"/>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shadow w14:blurRad="0" w14:dist="0" w14:dir="0" w14:sx="0" w14:sy="0" w14:kx="0" w14:ky="0" w14:algn="none">
          <w14:srgbClr w14:val="000000"/>
        </w14:shadow>
        <w14:textOutline w14:w="0" w14:cap="rnd">
          <w14:noFill/>
          <w14:prstDash w14:val="solid"/>
          <w14:bevel/>
        </w14:textOutline>
      </w:rPr>
    </w:lvl>
    <w:lvl w:ilvl="2">
      <w:start w:val="1"/>
      <w:numFmt w:val="decimal"/>
      <w:suff w:val="space"/>
      <w:lvlText w:val="%1.%2.%3"/>
      <w:lvlJc w:val="left"/>
      <w:pPr>
        <w:ind w:left="0" w:firstLine="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3">
      <w:start w:val="1"/>
      <w:numFmt w:val="decimal"/>
      <w:suff w:val="space"/>
      <w:lvlText w:val="%3%4"/>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shadow w14:blurRad="0" w14:dist="0" w14:dir="0" w14:sx="0" w14:sy="0" w14:kx="0" w14:ky="0" w14:algn="none">
          <w14:srgbClr w14:val="000000"/>
        </w14:shadow>
        <w14:textOutline w14:w="0" w14:cap="rnd">
          <w14:noFill/>
          <w14:prstDash w14:val="solid"/>
          <w14:bevel/>
        </w14:textOutline>
      </w:rPr>
    </w:lvl>
    <w:lvl w:ilvl="4">
      <w:start w:val="1"/>
      <w:numFmt w:val="decimal"/>
      <w:lvlText w:val="%1.%2.%3.%4.%5"/>
      <w:lvlJc w:val="left"/>
      <w:pPr>
        <w:tabs>
          <w:tab w:val="num" w:pos="453"/>
        </w:tabs>
        <w:ind w:left="0" w:firstLine="0"/>
      </w:pPr>
      <w:rPr>
        <w:rFonts w:hint="eastAsia"/>
      </w:rPr>
    </w:lvl>
    <w:lvl w:ilvl="5">
      <w:start w:val="1"/>
      <w:numFmt w:val="decimal"/>
      <w:lvlText w:val="%1.%2.%3.%4.%5.%6"/>
      <w:lvlJc w:val="left"/>
      <w:pPr>
        <w:tabs>
          <w:tab w:val="num" w:pos="453"/>
        </w:tabs>
        <w:ind w:left="0" w:firstLine="0"/>
      </w:pPr>
      <w:rPr>
        <w:rFonts w:hint="eastAsia"/>
      </w:rPr>
    </w:lvl>
    <w:lvl w:ilvl="6">
      <w:start w:val="1"/>
      <w:numFmt w:val="decimal"/>
      <w:lvlText w:val="%1.%2.%3.%4.%5.%6.%7"/>
      <w:lvlJc w:val="left"/>
      <w:pPr>
        <w:tabs>
          <w:tab w:val="num" w:pos="453"/>
        </w:tabs>
        <w:ind w:left="0" w:firstLine="0"/>
      </w:pPr>
      <w:rPr>
        <w:rFonts w:hint="eastAsia"/>
      </w:rPr>
    </w:lvl>
    <w:lvl w:ilvl="7">
      <w:start w:val="1"/>
      <w:numFmt w:val="decimal"/>
      <w:lvlText w:val="%1.%2.%3.%4.%5.%6.%7.%8"/>
      <w:lvlJc w:val="left"/>
      <w:pPr>
        <w:tabs>
          <w:tab w:val="num" w:pos="453"/>
        </w:tabs>
        <w:ind w:left="0" w:firstLine="0"/>
      </w:pPr>
      <w:rPr>
        <w:rFonts w:hint="eastAsia"/>
      </w:rPr>
    </w:lvl>
    <w:lvl w:ilvl="8">
      <w:start w:val="1"/>
      <w:numFmt w:val="decimal"/>
      <w:lvlText w:val="%1.%2.%3.%4.%5.%6.%7.%8.%9"/>
      <w:lvlJc w:val="left"/>
      <w:pPr>
        <w:tabs>
          <w:tab w:val="num" w:pos="453"/>
        </w:tabs>
        <w:ind w:left="0" w:firstLine="0"/>
      </w:pPr>
      <w:rPr>
        <w:rFonts w:hint="eastAsia"/>
      </w:rPr>
    </w:lvl>
  </w:abstractNum>
  <w:abstractNum w:abstractNumId="8">
    <w:nsid w:val="1E9872C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25A9A2EE"/>
    <w:multiLevelType w:val="hybridMultilevel"/>
    <w:tmpl w:val="FAD68C48"/>
    <w:lvl w:ilvl="0">
      <w:start w:val="1"/>
      <w:numFmt w:val="decimal"/>
      <w:suff w:val="nothing"/>
      <w:lvlText w:val="%1."/>
      <w:lvlJc w:val="left"/>
      <w:pPr>
        <w:ind w:left="840" w:hanging="420"/>
      </w:pPr>
      <w:rPr>
        <w:rFonts w:hint="eastAsia"/>
        <w:sz w:val="28"/>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0">
    <w:nsid w:val="2791DE18"/>
    <w:multiLevelType w:val="hybridMultilevel"/>
    <w:tmpl w:val="1BC821E2"/>
    <w:lvl w:ilvl="0">
      <w:start w:val="1"/>
      <w:numFmt w:val="bullet"/>
      <w:lvlText w:val=""/>
      <w:lvlJc w:val="left"/>
      <w:pPr>
        <w:tabs>
          <w:tab w:val="num" w:pos="980"/>
        </w:tabs>
        <w:ind w:left="98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94B5091"/>
    <w:multiLevelType w:val="hybridMultilevel"/>
    <w:tmpl w:val="1BC821E2"/>
    <w:lvl w:ilvl="0">
      <w:start w:val="1"/>
      <w:numFmt w:val="bullet"/>
      <w:lvlText w:val=""/>
      <w:lvlJc w:val="left"/>
      <w:pPr>
        <w:tabs>
          <w:tab w:val="num" w:pos="980"/>
        </w:tabs>
        <w:ind w:left="98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2E81ED8"/>
    <w:multiLevelType w:val="multilevel"/>
    <w:tmpl w:val="75D4BF34"/>
    <w:styleLink w:val="44"/>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b/>
        <w:i w:val="0"/>
      </w:rPr>
    </w:lvl>
    <w:lvl w:ilvl="2">
      <w:start w:val="1"/>
      <w:numFmt w:val="decimal"/>
      <w:suff w:val="space"/>
      <w:lvlText w:val="%1.%2.%3"/>
      <w:lvlJc w:val="left"/>
      <w:pPr>
        <w:ind w:left="0" w:firstLine="0"/>
      </w:pPr>
      <w:rPr>
        <w:rFonts w:eastAsiaTheme="minorEastAsia" w:hint="eastAsia"/>
        <w:b/>
        <w:bCs w:val="0"/>
        <w:i w:val="0"/>
        <w:iCs w:val="0"/>
        <w:caps w:val="0"/>
        <w:smallCaps w:val="0"/>
        <w:strike w:val="0"/>
        <w:dstrike w:val="0"/>
        <w:noProof w:val="0"/>
        <w:vanish w:val="0"/>
        <w:color w:val="000000"/>
        <w:spacing w:val="0"/>
        <w:position w:val="0"/>
        <w:sz w:val="28"/>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3">
      <w:start w:val="1"/>
      <w:numFmt w:val="decimal"/>
      <w:suff w:val="space"/>
      <w:lvlText w:val="%4"/>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shadow w14:blurRad="0" w14:dist="0" w14:dir="0" w14:sx="0" w14:sy="0" w14:kx="0" w14:ky="0" w14:algn="none">
          <w14:srgbClr w14:val="000000"/>
        </w14:shadow>
        <w14:textOutline w14:w="0" w14:cap="rnd">
          <w14:noFill/>
          <w14:prstDash w14:val="solid"/>
          <w14:bevel/>
        </w14:textOutline>
      </w:rPr>
    </w:lvl>
    <w:lvl w:ilvl="4">
      <w:start w:val="1"/>
      <w:numFmt w:val="decimal"/>
      <w:lvlText w:val="%1.%2.%3.%4.%5"/>
      <w:lvlJc w:val="left"/>
      <w:pPr>
        <w:tabs>
          <w:tab w:val="num" w:pos="453"/>
        </w:tabs>
        <w:ind w:left="0" w:firstLine="0"/>
      </w:pPr>
      <w:rPr>
        <w:rFonts w:hint="eastAsia"/>
      </w:rPr>
    </w:lvl>
    <w:lvl w:ilvl="5">
      <w:start w:val="1"/>
      <w:numFmt w:val="decimal"/>
      <w:lvlText w:val="%1.%2.%3.%4.%5.%6"/>
      <w:lvlJc w:val="left"/>
      <w:pPr>
        <w:tabs>
          <w:tab w:val="num" w:pos="453"/>
        </w:tabs>
        <w:ind w:left="0" w:firstLine="0"/>
      </w:pPr>
      <w:rPr>
        <w:rFonts w:hint="eastAsia"/>
      </w:rPr>
    </w:lvl>
    <w:lvl w:ilvl="6">
      <w:start w:val="1"/>
      <w:numFmt w:val="decimal"/>
      <w:lvlText w:val="%1.%2.%3.%4.%5.%6.%7"/>
      <w:lvlJc w:val="left"/>
      <w:pPr>
        <w:tabs>
          <w:tab w:val="num" w:pos="453"/>
        </w:tabs>
        <w:ind w:left="0" w:firstLine="0"/>
      </w:pPr>
      <w:rPr>
        <w:rFonts w:hint="eastAsia"/>
      </w:rPr>
    </w:lvl>
    <w:lvl w:ilvl="7">
      <w:start w:val="1"/>
      <w:numFmt w:val="decimal"/>
      <w:lvlText w:val="%1.%2.%3.%4.%5.%6.%7.%8"/>
      <w:lvlJc w:val="left"/>
      <w:pPr>
        <w:tabs>
          <w:tab w:val="num" w:pos="453"/>
        </w:tabs>
        <w:ind w:left="0" w:firstLine="0"/>
      </w:pPr>
      <w:rPr>
        <w:rFonts w:hint="eastAsia"/>
      </w:rPr>
    </w:lvl>
    <w:lvl w:ilvl="8">
      <w:start w:val="1"/>
      <w:numFmt w:val="decimal"/>
      <w:lvlText w:val="%1.%2.%3.%4.%5.%6.%7.%8.%9"/>
      <w:lvlJc w:val="left"/>
      <w:pPr>
        <w:tabs>
          <w:tab w:val="num" w:pos="453"/>
        </w:tabs>
        <w:ind w:left="0" w:firstLine="0"/>
      </w:pPr>
      <w:rPr>
        <w:rFonts w:hint="eastAsia"/>
      </w:rPr>
    </w:lvl>
  </w:abstractNum>
  <w:abstractNum w:abstractNumId="13">
    <w:nsid w:val="33A16D0C"/>
    <w:multiLevelType w:val="multilevel"/>
    <w:tmpl w:val="B9C2C23E"/>
    <w:styleLink w:val="18"/>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360E07C0"/>
    <w:multiLevelType w:val="hybridMultilevel"/>
    <w:tmpl w:val="1CE01B46"/>
    <w:lvl w:ilvl="0">
      <w:start w:val="1"/>
      <w:numFmt w:val="decimal"/>
      <w:lvlText w:val="%1)"/>
      <w:lvlJc w:val="left"/>
      <w:pPr>
        <w:ind w:left="980" w:hanging="420"/>
      </w:p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5">
    <w:nsid w:val="392744C3"/>
    <w:multiLevelType w:val="multilevel"/>
    <w:tmpl w:val="392744C3"/>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EB56BDD"/>
    <w:multiLevelType w:val="hybridMultilevel"/>
    <w:tmpl w:val="DE7E132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
    <w:nsid w:val="40AA7AF6"/>
    <w:multiLevelType w:val="hybridMultilevel"/>
    <w:tmpl w:val="14D0ED98"/>
    <w:lvl w:ilvl="0">
      <w:start w:val="1"/>
      <w:numFmt w:val="decimal"/>
      <w:pStyle w:val="a16"/>
      <w:lvlText w:val="表%1 "/>
      <w:lvlJc w:val="left"/>
      <w:pPr>
        <w:ind w:left="840" w:hanging="420"/>
      </w:pPr>
      <w:rPr>
        <w:rFonts w:hint="eastAsia"/>
        <w:b/>
        <w:bCs w:val="0"/>
        <w:i w:val="0"/>
        <w:iCs w:val="0"/>
        <w:caps w:val="0"/>
        <w:smallCaps w:val="0"/>
        <w:strike w:val="0"/>
        <w:dstrike w:val="0"/>
        <w:vanish w:val="0"/>
        <w:color w:val="auto"/>
        <w:spacing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8">
    <w:nsid w:val="40B936BA"/>
    <w:multiLevelType w:val="hybridMultilevel"/>
    <w:tmpl w:val="72268AEC"/>
    <w:lvl w:ilvl="0">
      <w:start w:val="1"/>
      <w:numFmt w:val="decimal"/>
      <w:pStyle w:val="000"/>
      <w:lvlText w:val="图%1 "/>
      <w:lvlJc w:val="left"/>
      <w:pPr>
        <w:ind w:left="1129" w:hanging="420"/>
      </w:pPr>
      <w:rPr>
        <w:b/>
        <w:bCs w:val="0"/>
        <w:i w:val="0"/>
        <w:iCs w:val="0"/>
        <w:caps w:val="0"/>
        <w:smallCaps w:val="0"/>
        <w:strike w:val="0"/>
        <w:dstrike w:val="0"/>
        <w:noProof w:val="0"/>
        <w:vanish w:val="0"/>
        <w:color w:val="auto"/>
        <w:spacing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2224" w:hanging="420"/>
      </w:pPr>
    </w:lvl>
    <w:lvl w:ilvl="2" w:tentative="1">
      <w:start w:val="1"/>
      <w:numFmt w:val="lowerRoman"/>
      <w:lvlText w:val="%3."/>
      <w:lvlJc w:val="right"/>
      <w:pPr>
        <w:ind w:left="2644" w:hanging="420"/>
      </w:pPr>
    </w:lvl>
    <w:lvl w:ilvl="3" w:tentative="1">
      <w:start w:val="1"/>
      <w:numFmt w:val="decimal"/>
      <w:lvlText w:val="%4."/>
      <w:lvlJc w:val="left"/>
      <w:pPr>
        <w:ind w:left="3064" w:hanging="420"/>
      </w:pPr>
    </w:lvl>
    <w:lvl w:ilvl="4" w:tentative="1">
      <w:start w:val="1"/>
      <w:numFmt w:val="lowerLetter"/>
      <w:lvlText w:val="%5)"/>
      <w:lvlJc w:val="left"/>
      <w:pPr>
        <w:ind w:left="3484" w:hanging="420"/>
      </w:pPr>
    </w:lvl>
    <w:lvl w:ilvl="5" w:tentative="1">
      <w:start w:val="1"/>
      <w:numFmt w:val="lowerRoman"/>
      <w:lvlText w:val="%6."/>
      <w:lvlJc w:val="right"/>
      <w:pPr>
        <w:ind w:left="3904" w:hanging="420"/>
      </w:pPr>
    </w:lvl>
    <w:lvl w:ilvl="6" w:tentative="1">
      <w:start w:val="1"/>
      <w:numFmt w:val="decimal"/>
      <w:lvlText w:val="%7."/>
      <w:lvlJc w:val="left"/>
      <w:pPr>
        <w:ind w:left="4324" w:hanging="420"/>
      </w:pPr>
    </w:lvl>
    <w:lvl w:ilvl="7" w:tentative="1">
      <w:start w:val="1"/>
      <w:numFmt w:val="lowerLetter"/>
      <w:lvlText w:val="%8)"/>
      <w:lvlJc w:val="left"/>
      <w:pPr>
        <w:ind w:left="4744" w:hanging="420"/>
      </w:pPr>
    </w:lvl>
    <w:lvl w:ilvl="8" w:tentative="1">
      <w:start w:val="1"/>
      <w:numFmt w:val="lowerRoman"/>
      <w:lvlText w:val="%9."/>
      <w:lvlJc w:val="right"/>
      <w:pPr>
        <w:ind w:left="5164" w:hanging="420"/>
      </w:pPr>
    </w:lvl>
  </w:abstractNum>
  <w:abstractNum w:abstractNumId="19">
    <w:nsid w:val="43B9436C"/>
    <w:multiLevelType w:val="multilevel"/>
    <w:tmpl w:val="3870ACA0"/>
    <w:styleLink w:val="wc"/>
    <w:lvl w:ilvl="0">
      <w:start w:val="1"/>
      <w:numFmt w:val="decimal"/>
      <w:lvlText w:val="%1"/>
      <w:lvlJc w:val="left"/>
      <w:pPr>
        <w:ind w:left="432" w:hanging="432"/>
      </w:pPr>
      <w:rPr>
        <w:rFonts w:eastAsia="宋体"/>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481D31C2"/>
    <w:multiLevelType w:val="hybridMultilevel"/>
    <w:tmpl w:val="5524D860"/>
    <w:lvl w:ilvl="0">
      <w:start w:val="1"/>
      <w:numFmt w:val="decimal"/>
      <w:lvlText w:val="%1)"/>
      <w:lvlJc w:val="left"/>
      <w:pPr>
        <w:ind w:left="980" w:hanging="420"/>
      </w:pPr>
      <w:rPr>
        <w:rFonts w:hint="eastAsia"/>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21">
    <w:nsid w:val="50353D7F"/>
    <w:multiLevelType w:val="hybridMultilevel"/>
    <w:tmpl w:val="E60866E8"/>
    <w:lvl w:ilvl="0">
      <w:start w:val="1"/>
      <w:numFmt w:val="decimalEnclosedCircle"/>
      <w:lvlText w:val="%1"/>
      <w:lvlJc w:val="left"/>
      <w:pPr>
        <w:ind w:left="980" w:hanging="42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22">
    <w:nsid w:val="595427D2"/>
    <w:multiLevelType w:val="multilevel"/>
    <w:tmpl w:val="4F5ABE8A"/>
    <w:lvl w:ilvl="0">
      <w:start w:val="1"/>
      <w:numFmt w:val="decimal"/>
      <w:pStyle w:val="WC10"/>
      <w:lvlText w:val="%1"/>
      <w:lvlJc w:val="left"/>
      <w:pPr>
        <w:ind w:left="425" w:hanging="425"/>
      </w:pPr>
    </w:lvl>
    <w:lvl w:ilvl="1">
      <w:start w:val="1"/>
      <w:numFmt w:val="decimal"/>
      <w:pStyle w:val="WC20"/>
      <w:lvlText w:val="%1.%2"/>
      <w:lvlJc w:val="left"/>
      <w:pPr>
        <w:ind w:left="992" w:hanging="567"/>
      </w:pPr>
      <w:rPr>
        <w:color w:val="auto"/>
      </w:rPr>
    </w:lvl>
    <w:lvl w:ilvl="2">
      <w:start w:val="1"/>
      <w:numFmt w:val="decimal"/>
      <w:pStyle w:val="WCC3"/>
      <w:lvlText w:val="%1.%2.%3"/>
      <w:lvlJc w:val="left"/>
      <w:pPr>
        <w:ind w:left="1418" w:hanging="567"/>
      </w:pPr>
    </w:lvl>
    <w:lvl w:ilvl="3">
      <w:start w:val="1"/>
      <w:numFmt w:val="decimal"/>
      <w:pStyle w:val="WCC4"/>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5D0A0DC6"/>
    <w:multiLevelType w:val="multilevel"/>
    <w:tmpl w:val="5D0A0DC6"/>
    <w:lvl w:ilvl="0">
      <w:start w:val="1"/>
      <w:numFmt w:val="bullet"/>
      <w:lvlText w:val=""/>
      <w:lvlJc w:val="left"/>
      <w:pPr>
        <w:ind w:left="420" w:hanging="420"/>
      </w:pPr>
      <w:rPr>
        <w:rFonts w:ascii="Wingdings" w:hAnsi="Wingdings" w:hint="default"/>
        <w:sz w:val="15"/>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5DC067CC"/>
    <w:multiLevelType w:val="hybridMultilevel"/>
    <w:tmpl w:val="A56E0FE6"/>
    <w:lvl w:ilvl="0">
      <w:start w:val="1"/>
      <w:numFmt w:val="bullet"/>
      <w:lvlText w:val=""/>
      <w:lvlJc w:val="left"/>
      <w:pPr>
        <w:tabs>
          <w:tab w:val="num" w:pos="980"/>
        </w:tabs>
        <w:ind w:left="980" w:hanging="420"/>
      </w:pPr>
      <w:rPr>
        <w:rFonts w:ascii="Wingdings" w:hAnsi="Wingdings" w:hint="default"/>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DC2386F"/>
    <w:multiLevelType w:val="hybridMultilevel"/>
    <w:tmpl w:val="94AE6B72"/>
    <w:lvl w:ilvl="0">
      <w:start w:val="1"/>
      <w:numFmt w:val="decimal"/>
      <w:pStyle w:val="00"/>
      <w:lvlText w:val="表%1 "/>
      <w:lvlJc w:val="left"/>
      <w:pPr>
        <w:ind w:left="902" w:hanging="420"/>
      </w:pPr>
      <w:rPr>
        <w:b/>
        <w:bCs w:val="0"/>
        <w:i w:val="0"/>
        <w:iCs w:val="0"/>
        <w:caps w:val="0"/>
        <w:smallCaps w:val="0"/>
        <w:strike w:val="0"/>
        <w:dstrike w:val="0"/>
        <w:noProof w:val="0"/>
        <w:vanish w:val="0"/>
        <w:color w:val="000000"/>
        <w:spacing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322" w:hanging="420"/>
      </w:pPr>
    </w:lvl>
    <w:lvl w:ilvl="2" w:tentative="1">
      <w:start w:val="1"/>
      <w:numFmt w:val="lowerRoman"/>
      <w:lvlText w:val="%3."/>
      <w:lvlJc w:val="right"/>
      <w:pPr>
        <w:ind w:left="1742" w:hanging="420"/>
      </w:pPr>
    </w:lvl>
    <w:lvl w:ilvl="3" w:tentative="1">
      <w:start w:val="1"/>
      <w:numFmt w:val="decimal"/>
      <w:lvlText w:val="%4."/>
      <w:lvlJc w:val="left"/>
      <w:pPr>
        <w:ind w:left="2162" w:hanging="420"/>
      </w:pPr>
    </w:lvl>
    <w:lvl w:ilvl="4" w:tentative="1">
      <w:start w:val="1"/>
      <w:numFmt w:val="lowerLetter"/>
      <w:lvlText w:val="%5)"/>
      <w:lvlJc w:val="left"/>
      <w:pPr>
        <w:ind w:left="2582" w:hanging="420"/>
      </w:pPr>
    </w:lvl>
    <w:lvl w:ilvl="5" w:tentative="1">
      <w:start w:val="1"/>
      <w:numFmt w:val="lowerRoman"/>
      <w:lvlText w:val="%6."/>
      <w:lvlJc w:val="right"/>
      <w:pPr>
        <w:ind w:left="3002" w:hanging="420"/>
      </w:pPr>
    </w:lvl>
    <w:lvl w:ilvl="6" w:tentative="1">
      <w:start w:val="1"/>
      <w:numFmt w:val="decimal"/>
      <w:lvlText w:val="%7."/>
      <w:lvlJc w:val="left"/>
      <w:pPr>
        <w:ind w:left="3422" w:hanging="420"/>
      </w:pPr>
    </w:lvl>
    <w:lvl w:ilvl="7" w:tentative="1">
      <w:start w:val="1"/>
      <w:numFmt w:val="lowerLetter"/>
      <w:lvlText w:val="%8)"/>
      <w:lvlJc w:val="left"/>
      <w:pPr>
        <w:ind w:left="3842" w:hanging="420"/>
      </w:pPr>
    </w:lvl>
    <w:lvl w:ilvl="8" w:tentative="1">
      <w:start w:val="1"/>
      <w:numFmt w:val="lowerRoman"/>
      <w:lvlText w:val="%9."/>
      <w:lvlJc w:val="right"/>
      <w:pPr>
        <w:ind w:left="4262" w:hanging="420"/>
      </w:pPr>
    </w:lvl>
  </w:abstractNum>
  <w:abstractNum w:abstractNumId="26">
    <w:nsid w:val="60975B61"/>
    <w:multiLevelType w:val="multilevel"/>
    <w:tmpl w:val="DBA26692"/>
    <w:lvl w:ilvl="0">
      <w:start w:val="1"/>
      <w:numFmt w:val="decimal"/>
      <w:lvlText w:val="%1"/>
      <w:lvlJc w:val="left"/>
      <w:pPr>
        <w:ind w:left="425" w:hanging="425"/>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64926E7C"/>
    <w:multiLevelType w:val="hybridMultilevel"/>
    <w:tmpl w:val="7B387F58"/>
    <w:lvl w:ilvl="0">
      <w:start w:val="1"/>
      <w:numFmt w:val="decimal"/>
      <w:suff w:val="space"/>
      <w:lvlText w:val="%1)"/>
      <w:lvlJc w:val="left"/>
      <w:pPr>
        <w:ind w:left="420" w:hanging="420"/>
      </w:pPr>
      <w:rPr>
        <w:rFonts w:hint="eastAsia"/>
      </w:rPr>
    </w:lvl>
    <w:lvl w:ilvl="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28">
    <w:nsid w:val="6C8450E4"/>
    <w:multiLevelType w:val="hybridMultilevel"/>
    <w:tmpl w:val="A5AC5EF0"/>
    <w:lvl w:ilvl="0">
      <w:start w:val="1"/>
      <w:numFmt w:val="decimal"/>
      <w:suff w:val="nothing"/>
      <w:lvlText w:val="%1."/>
      <w:lvlJc w:val="left"/>
      <w:pPr>
        <w:ind w:left="840" w:hanging="420"/>
      </w:pPr>
      <w:rPr>
        <w:rFonts w:hint="eastAsia"/>
        <w:sz w:val="28"/>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29">
    <w:nsid w:val="6E7F3AE5"/>
    <w:multiLevelType w:val="hybridMultilevel"/>
    <w:tmpl w:val="21589E00"/>
    <w:lvl w:ilvl="0">
      <w:start w:val="1"/>
      <w:numFmt w:val="decimal"/>
      <w:pStyle w:val="WCB"/>
      <w:lvlText w:val="表%1 "/>
      <w:lvlJc w:val="left"/>
      <w:pPr>
        <w:ind w:left="420" w:hanging="420"/>
      </w:pPr>
      <w:rPr>
        <w:rFonts w:hint="eastAsia"/>
        <w:lang w:val="en-US"/>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0">
    <w:nsid w:val="6EDF2A64"/>
    <w:multiLevelType w:val="hybridMultilevel"/>
    <w:tmpl w:val="FAD68C48"/>
    <w:lvl w:ilvl="0">
      <w:start w:val="1"/>
      <w:numFmt w:val="decimal"/>
      <w:suff w:val="nothing"/>
      <w:lvlText w:val="%1."/>
      <w:lvlJc w:val="left"/>
      <w:pPr>
        <w:ind w:left="840" w:hanging="420"/>
      </w:pPr>
      <w:rPr>
        <w:rFonts w:hint="eastAsia"/>
        <w:sz w:val="28"/>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31">
    <w:nsid w:val="7041409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nsid w:val="70901CD4"/>
    <w:multiLevelType w:val="multilevel"/>
    <w:tmpl w:val="70901CD4"/>
    <w:lvl w:ilvl="0">
      <w:start w:val="1"/>
      <w:numFmt w:val="bullet"/>
      <w:lvlText w:val=""/>
      <w:lvlJc w:val="left"/>
      <w:pPr>
        <w:ind w:left="980" w:hanging="420"/>
      </w:pPr>
      <w:rPr>
        <w:rFonts w:ascii="Wingdings" w:hAnsi="Wingding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3">
    <w:nsid w:val="73CA6939"/>
    <w:multiLevelType w:val="multilevel"/>
    <w:tmpl w:val="73CA6939"/>
    <w:lvl w:ilvl="0">
      <w:start w:val="1"/>
      <w:numFmt w:val="bullet"/>
      <w:lvlText w:val=""/>
      <w:lvlJc w:val="left"/>
      <w:pPr>
        <w:tabs>
          <w:tab w:val="num" w:pos="840"/>
        </w:tabs>
        <w:ind w:left="840" w:hanging="420"/>
      </w:pPr>
      <w:rPr>
        <w:rFonts w:ascii="Wingdings" w:hAnsi="Wingdings" w:hint="default"/>
        <w:sz w:val="13"/>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nsid w:val="75D7797F"/>
    <w:multiLevelType w:val="multilevel"/>
    <w:tmpl w:val="7E7E085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pStyle w:val="WC30"/>
      <w:lvlText w:val="%1.%2.%3"/>
      <w:lvlJc w:val="left"/>
      <w:pPr>
        <w:ind w:left="1418" w:hanging="567"/>
      </w:pPr>
      <w:rPr>
        <w:b w:val="0"/>
        <w:bCs w:val="0"/>
        <w:i w:val="0"/>
        <w:iCs w:val="0"/>
        <w:caps w:val="0"/>
        <w:smallCaps w:val="0"/>
        <w:strike w:val="0"/>
        <w:dstrike w:val="0"/>
        <w:noProof w:val="0"/>
        <w:vanish w:val="0"/>
        <w:color w:val="000000"/>
        <w:spacing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nsid w:val="76E45A9F"/>
    <w:multiLevelType w:val="multilevel"/>
    <w:tmpl w:val="B1E07B94"/>
    <w:lvl w:ilvl="0">
      <w:start w:val="1"/>
      <w:numFmt w:val="decimal"/>
      <w:lvlText w:val="%1"/>
      <w:lvlJc w:val="left"/>
      <w:pPr>
        <w:ind w:left="0" w:firstLine="0"/>
      </w:pPr>
      <w:rPr>
        <w:rFonts w:hint="eastAsia"/>
      </w:rPr>
    </w:lvl>
    <w:lvl w:ilvl="1">
      <w:start w:val="1"/>
      <w:numFmt w:val="decimal"/>
      <w:pStyle w:val="310"/>
      <w:lvlText w:val="%1.%2"/>
      <w:lvlJc w:val="left"/>
      <w:pPr>
        <w:ind w:left="0" w:firstLine="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2">
      <w:start w:val="1"/>
      <w:numFmt w:val="decimal"/>
      <w:pStyle w:val="321"/>
      <w:lvlText w:val="%1.%2.%3"/>
      <w:lvlJc w:val="left"/>
      <w:pPr>
        <w:ind w:left="0" w:firstLine="0"/>
      </w:pPr>
      <w:rPr>
        <w:rFonts w:hint="eastAsia"/>
        <w:b/>
        <w:bCs w:val="0"/>
        <w:i w:val="0"/>
        <w:iCs w:val="0"/>
        <w:caps w:val="0"/>
        <w:smallCaps w:val="0"/>
        <w:strike w:val="0"/>
        <w:dstrike w:val="0"/>
        <w:vanish w:val="0"/>
        <w:color w:val="000000"/>
        <w:spacing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1.%2.%3.%4"/>
      <w:lvlJc w:val="left"/>
      <w:pPr>
        <w:ind w:left="0" w:firstLine="0"/>
      </w:pPr>
      <w:rPr>
        <w:rFonts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nsid w:val="79E814D9"/>
    <w:multiLevelType w:val="multilevel"/>
    <w:tmpl w:val="80EE89E4"/>
    <w:lvl w:ilvl="0">
      <w:start w:val="1"/>
      <w:numFmt w:val="decimal"/>
      <w:suff w:val="nothing"/>
      <w:lvlText w:val="%1."/>
      <w:lvlJc w:val="left"/>
      <w:pPr>
        <w:ind w:left="840" w:hanging="420"/>
      </w:pPr>
      <w:rPr>
        <w:rFonts w:hint="eastAsia"/>
        <w:sz w:val="28"/>
      </w:rPr>
    </w:lvl>
    <w:lvl w:ilvl="1">
      <w:start w:val="3"/>
      <w:numFmt w:val="decimal"/>
      <w:isLgl/>
      <w:lvlText w:val="%1.%2"/>
      <w:lvlJc w:val="left"/>
      <w:pPr>
        <w:ind w:left="1280" w:hanging="7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2420" w:hanging="1440"/>
      </w:pPr>
      <w:rPr>
        <w:rFonts w:hint="default"/>
      </w:rPr>
    </w:lvl>
    <w:lvl w:ilvl="5">
      <w:start w:val="1"/>
      <w:numFmt w:val="decimal"/>
      <w:isLgl/>
      <w:lvlText w:val="%1.%2.%3.%4.%5.%6"/>
      <w:lvlJc w:val="left"/>
      <w:pPr>
        <w:ind w:left="2920" w:hanging="1800"/>
      </w:pPr>
      <w:rPr>
        <w:rFonts w:hint="default"/>
      </w:rPr>
    </w:lvl>
    <w:lvl w:ilvl="6">
      <w:start w:val="1"/>
      <w:numFmt w:val="decimal"/>
      <w:isLgl/>
      <w:lvlText w:val="%1.%2.%3.%4.%5.%6.%7"/>
      <w:lvlJc w:val="left"/>
      <w:pPr>
        <w:ind w:left="3420" w:hanging="2160"/>
      </w:pPr>
      <w:rPr>
        <w:rFonts w:hint="default"/>
      </w:rPr>
    </w:lvl>
    <w:lvl w:ilvl="7">
      <w:start w:val="1"/>
      <w:numFmt w:val="decimal"/>
      <w:isLgl/>
      <w:lvlText w:val="%1.%2.%3.%4.%5.%6.%7.%8"/>
      <w:lvlJc w:val="left"/>
      <w:pPr>
        <w:ind w:left="3560" w:hanging="2160"/>
      </w:pPr>
      <w:rPr>
        <w:rFonts w:hint="default"/>
      </w:rPr>
    </w:lvl>
    <w:lvl w:ilvl="8">
      <w:start w:val="1"/>
      <w:numFmt w:val="decimal"/>
      <w:isLgl/>
      <w:lvlText w:val="%1.%2.%3.%4.%5.%6.%7.%8.%9"/>
      <w:lvlJc w:val="left"/>
      <w:pPr>
        <w:ind w:left="4060" w:hanging="2520"/>
      </w:pPr>
      <w:rPr>
        <w:rFonts w:hint="default"/>
      </w:rPr>
    </w:lvl>
  </w:abstractNum>
  <w:num w:numId="1">
    <w:abstractNumId w:val="13"/>
  </w:num>
  <w:num w:numId="2">
    <w:abstractNumId w:val="25"/>
  </w:num>
  <w:num w:numId="3">
    <w:abstractNumId w:val="18"/>
  </w:num>
  <w:num w:numId="4">
    <w:abstractNumId w:val="1"/>
  </w:num>
  <w:num w:numId="5">
    <w:abstractNumId w:val="12"/>
  </w:num>
  <w:num w:numId="6">
    <w:abstractNumId w:val="35"/>
  </w:num>
  <w:num w:numId="7">
    <w:abstractNumId w:val="7"/>
  </w:num>
  <w:num w:numId="8">
    <w:abstractNumId w:val="6"/>
  </w:num>
  <w:num w:numId="9">
    <w:abstractNumId w:val="19"/>
  </w:num>
  <w:num w:numId="10">
    <w:abstractNumId w:val="17"/>
  </w:num>
  <w:num w:numId="11">
    <w:abstractNumId w:val="22"/>
  </w:num>
  <w:num w:numId="12">
    <w:abstractNumId w:val="29"/>
  </w:num>
  <w:num w:numId="13">
    <w:abstractNumId w:val="34"/>
  </w:num>
  <w:num w:numId="14">
    <w:abstractNumId w:val="14"/>
  </w:num>
  <w:num w:numId="15">
    <w:abstractNumId w:val="20"/>
  </w:num>
  <w:num w:numId="16">
    <w:abstractNumId w:val="27"/>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30"/>
  </w:num>
  <w:num w:numId="22">
    <w:abstractNumId w:val="8"/>
  </w:num>
  <w:num w:numId="23">
    <w:abstractNumId w:val="31"/>
  </w:num>
  <w:num w:numId="24">
    <w:abstractNumId w:val="36"/>
  </w:num>
  <w:num w:numId="25">
    <w:abstractNumId w:val="28"/>
  </w:num>
  <w:num w:numId="26">
    <w:abstractNumId w:val="2"/>
  </w:num>
  <w:num w:numId="27">
    <w:abstractNumId w:val="16"/>
  </w:num>
  <w:num w:numId="28">
    <w:abstractNumId w:val="26"/>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3">
    <w:abstractNumId w:val="4"/>
  </w:num>
  <w:num w:numId="34">
    <w:abstractNumId w:val="5"/>
  </w:num>
  <w:num w:numId="35">
    <w:abstractNumId w:val="23"/>
  </w:num>
  <w:num w:numId="36">
    <w:abstractNumId w:val="24"/>
  </w:num>
  <w:num w:numId="37">
    <w:abstractNumId w:val="32"/>
  </w:num>
  <w:num w:numId="38">
    <w:abstractNumId w:val="0"/>
  </w:num>
  <w:num w:numId="39">
    <w:abstractNumId w:val="33"/>
  </w:num>
  <w:num w:numId="40">
    <w:abstractNumId w:val="22"/>
  </w:num>
  <w:num w:numId="41">
    <w:abstractNumId w:val="22"/>
  </w:num>
  <w:num w:numId="4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3">
    <w:abstractNumId w:val="15"/>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5">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95"/>
  <w:bordersDoNotSurroundHeader/>
  <w:bordersDoNotSurroundFooter/>
  <w:documentProtection w:edit="readOnly" w:enforcement="0"/>
  <w:defaultTabStop w:val="420"/>
  <w:drawingGridHorizontalSpacing w:val="140"/>
  <w:drawingGridVerticalSpacing w:val="381"/>
  <w:displayHorizontalDrawingGridEvery w:val="0"/>
  <w:characterSpacingControl w:val="compressPunctuation"/>
  <w:footnotePr>
    <w:footnote w:id="0"/>
    <w:footnote w:id="1"/>
    <w:footnote w:id="2"/>
  </w:footnotePr>
  <w:endnotePr>
    <w:endnote w:id="0"/>
    <w:endnote w:id="1"/>
    <w:endnote w:id="2"/>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125"/>
    <w:rsid w:val="00000BA0"/>
    <w:rsid w:val="00001016"/>
    <w:rsid w:val="00003A1C"/>
    <w:rsid w:val="0000433A"/>
    <w:rsid w:val="00004629"/>
    <w:rsid w:val="00013A42"/>
    <w:rsid w:val="00014E7E"/>
    <w:rsid w:val="00016635"/>
    <w:rsid w:val="000166C5"/>
    <w:rsid w:val="0001698F"/>
    <w:rsid w:val="000172C5"/>
    <w:rsid w:val="00021909"/>
    <w:rsid w:val="00022DCC"/>
    <w:rsid w:val="00025509"/>
    <w:rsid w:val="00026BF5"/>
    <w:rsid w:val="00026D25"/>
    <w:rsid w:val="000363D5"/>
    <w:rsid w:val="000379C2"/>
    <w:rsid w:val="00040F85"/>
    <w:rsid w:val="0004254D"/>
    <w:rsid w:val="00043CA6"/>
    <w:rsid w:val="000473FB"/>
    <w:rsid w:val="0004740E"/>
    <w:rsid w:val="000510F5"/>
    <w:rsid w:val="000511C2"/>
    <w:rsid w:val="0005187C"/>
    <w:rsid w:val="00055674"/>
    <w:rsid w:val="000562E1"/>
    <w:rsid w:val="000571E4"/>
    <w:rsid w:val="0005790B"/>
    <w:rsid w:val="00061056"/>
    <w:rsid w:val="0006632C"/>
    <w:rsid w:val="00066893"/>
    <w:rsid w:val="00066A1D"/>
    <w:rsid w:val="00074084"/>
    <w:rsid w:val="0007523F"/>
    <w:rsid w:val="000802BB"/>
    <w:rsid w:val="00084114"/>
    <w:rsid w:val="000854C3"/>
    <w:rsid w:val="00085620"/>
    <w:rsid w:val="00085712"/>
    <w:rsid w:val="00085771"/>
    <w:rsid w:val="0008604A"/>
    <w:rsid w:val="000879A4"/>
    <w:rsid w:val="00092990"/>
    <w:rsid w:val="00092E01"/>
    <w:rsid w:val="00093772"/>
    <w:rsid w:val="000957BD"/>
    <w:rsid w:val="00095B74"/>
    <w:rsid w:val="000975C0"/>
    <w:rsid w:val="00097FF3"/>
    <w:rsid w:val="000A1010"/>
    <w:rsid w:val="000A297C"/>
    <w:rsid w:val="000B2217"/>
    <w:rsid w:val="000B2C9C"/>
    <w:rsid w:val="000B3118"/>
    <w:rsid w:val="000B38DD"/>
    <w:rsid w:val="000B4666"/>
    <w:rsid w:val="000B4F34"/>
    <w:rsid w:val="000B578D"/>
    <w:rsid w:val="000B67A7"/>
    <w:rsid w:val="000C0394"/>
    <w:rsid w:val="000C1293"/>
    <w:rsid w:val="000C211A"/>
    <w:rsid w:val="000C27D8"/>
    <w:rsid w:val="000C483B"/>
    <w:rsid w:val="000C54B5"/>
    <w:rsid w:val="000C5C14"/>
    <w:rsid w:val="000D19E4"/>
    <w:rsid w:val="000D2472"/>
    <w:rsid w:val="000D525D"/>
    <w:rsid w:val="000D7EA3"/>
    <w:rsid w:val="000E0220"/>
    <w:rsid w:val="000E3730"/>
    <w:rsid w:val="000E53F4"/>
    <w:rsid w:val="000E776D"/>
    <w:rsid w:val="000F0DED"/>
    <w:rsid w:val="000F0EBC"/>
    <w:rsid w:val="000F0FF8"/>
    <w:rsid w:val="000F239B"/>
    <w:rsid w:val="000F5321"/>
    <w:rsid w:val="000F6152"/>
    <w:rsid w:val="000F6689"/>
    <w:rsid w:val="000F75EE"/>
    <w:rsid w:val="00100216"/>
    <w:rsid w:val="00100978"/>
    <w:rsid w:val="001013B4"/>
    <w:rsid w:val="00101D4A"/>
    <w:rsid w:val="001020D5"/>
    <w:rsid w:val="001034D1"/>
    <w:rsid w:val="00105FB6"/>
    <w:rsid w:val="00106FA5"/>
    <w:rsid w:val="00107A2B"/>
    <w:rsid w:val="00107B74"/>
    <w:rsid w:val="00110B3D"/>
    <w:rsid w:val="00110EE5"/>
    <w:rsid w:val="001113A9"/>
    <w:rsid w:val="00117235"/>
    <w:rsid w:val="00117F73"/>
    <w:rsid w:val="001229F5"/>
    <w:rsid w:val="00124CCF"/>
    <w:rsid w:val="00124CFF"/>
    <w:rsid w:val="001259C4"/>
    <w:rsid w:val="001312A7"/>
    <w:rsid w:val="0013705F"/>
    <w:rsid w:val="001415B1"/>
    <w:rsid w:val="00142147"/>
    <w:rsid w:val="00142AF8"/>
    <w:rsid w:val="00145821"/>
    <w:rsid w:val="00146F8D"/>
    <w:rsid w:val="00152147"/>
    <w:rsid w:val="001539C0"/>
    <w:rsid w:val="00154F6C"/>
    <w:rsid w:val="00155E7E"/>
    <w:rsid w:val="00155F88"/>
    <w:rsid w:val="0016034D"/>
    <w:rsid w:val="00163035"/>
    <w:rsid w:val="001657DF"/>
    <w:rsid w:val="00165B2D"/>
    <w:rsid w:val="00175353"/>
    <w:rsid w:val="0017574C"/>
    <w:rsid w:val="00175E7E"/>
    <w:rsid w:val="00176CC1"/>
    <w:rsid w:val="00177A43"/>
    <w:rsid w:val="00180B9B"/>
    <w:rsid w:val="001818E1"/>
    <w:rsid w:val="00181CF6"/>
    <w:rsid w:val="00182302"/>
    <w:rsid w:val="00184F74"/>
    <w:rsid w:val="001879EA"/>
    <w:rsid w:val="00190388"/>
    <w:rsid w:val="00190A66"/>
    <w:rsid w:val="00191FDA"/>
    <w:rsid w:val="00193206"/>
    <w:rsid w:val="00193653"/>
    <w:rsid w:val="001A0630"/>
    <w:rsid w:val="001A1A2C"/>
    <w:rsid w:val="001A2622"/>
    <w:rsid w:val="001A4052"/>
    <w:rsid w:val="001A6741"/>
    <w:rsid w:val="001A7492"/>
    <w:rsid w:val="001B0E6E"/>
    <w:rsid w:val="001B1565"/>
    <w:rsid w:val="001B20D3"/>
    <w:rsid w:val="001B2353"/>
    <w:rsid w:val="001B36FD"/>
    <w:rsid w:val="001B3BB3"/>
    <w:rsid w:val="001B3DAA"/>
    <w:rsid w:val="001C0891"/>
    <w:rsid w:val="001C1004"/>
    <w:rsid w:val="001C296C"/>
    <w:rsid w:val="001C32DE"/>
    <w:rsid w:val="001C7964"/>
    <w:rsid w:val="001D2F41"/>
    <w:rsid w:val="001D5255"/>
    <w:rsid w:val="001D565C"/>
    <w:rsid w:val="001D57A8"/>
    <w:rsid w:val="001D64A9"/>
    <w:rsid w:val="001D7244"/>
    <w:rsid w:val="001D7CF5"/>
    <w:rsid w:val="001D7E7A"/>
    <w:rsid w:val="001E1DF9"/>
    <w:rsid w:val="001E270D"/>
    <w:rsid w:val="001E750C"/>
    <w:rsid w:val="001E7BE6"/>
    <w:rsid w:val="001E7D80"/>
    <w:rsid w:val="001F1882"/>
    <w:rsid w:val="001F4BE2"/>
    <w:rsid w:val="001F6AE6"/>
    <w:rsid w:val="001F7EE4"/>
    <w:rsid w:val="0020137B"/>
    <w:rsid w:val="00201491"/>
    <w:rsid w:val="00201505"/>
    <w:rsid w:val="0020205E"/>
    <w:rsid w:val="00202331"/>
    <w:rsid w:val="0020695A"/>
    <w:rsid w:val="00207F78"/>
    <w:rsid w:val="00212118"/>
    <w:rsid w:val="00214EBD"/>
    <w:rsid w:val="0021659B"/>
    <w:rsid w:val="00216E68"/>
    <w:rsid w:val="002171F3"/>
    <w:rsid w:val="00217435"/>
    <w:rsid w:val="0022183F"/>
    <w:rsid w:val="00224735"/>
    <w:rsid w:val="00224F09"/>
    <w:rsid w:val="00225759"/>
    <w:rsid w:val="00226D93"/>
    <w:rsid w:val="00226EAE"/>
    <w:rsid w:val="0022795D"/>
    <w:rsid w:val="002302B6"/>
    <w:rsid w:val="002319EF"/>
    <w:rsid w:val="00232865"/>
    <w:rsid w:val="0023489B"/>
    <w:rsid w:val="00236AC1"/>
    <w:rsid w:val="00237A8A"/>
    <w:rsid w:val="002410DE"/>
    <w:rsid w:val="00244686"/>
    <w:rsid w:val="00251AEC"/>
    <w:rsid w:val="00252E44"/>
    <w:rsid w:val="00252F1B"/>
    <w:rsid w:val="00253409"/>
    <w:rsid w:val="00254837"/>
    <w:rsid w:val="00255449"/>
    <w:rsid w:val="00255CE9"/>
    <w:rsid w:val="00255EEE"/>
    <w:rsid w:val="0025634E"/>
    <w:rsid w:val="00263516"/>
    <w:rsid w:val="00264FA8"/>
    <w:rsid w:val="0026539B"/>
    <w:rsid w:val="00265C19"/>
    <w:rsid w:val="0026669D"/>
    <w:rsid w:val="0026680A"/>
    <w:rsid w:val="00270F0C"/>
    <w:rsid w:val="00272DB2"/>
    <w:rsid w:val="002737B6"/>
    <w:rsid w:val="0027490A"/>
    <w:rsid w:val="00274974"/>
    <w:rsid w:val="002754B8"/>
    <w:rsid w:val="00276CAC"/>
    <w:rsid w:val="002778E6"/>
    <w:rsid w:val="00280B6D"/>
    <w:rsid w:val="002815EE"/>
    <w:rsid w:val="00282B3E"/>
    <w:rsid w:val="002838AE"/>
    <w:rsid w:val="00285563"/>
    <w:rsid w:val="002913F3"/>
    <w:rsid w:val="002A2172"/>
    <w:rsid w:val="002A39DF"/>
    <w:rsid w:val="002A44AE"/>
    <w:rsid w:val="002A4904"/>
    <w:rsid w:val="002A5065"/>
    <w:rsid w:val="002A69BD"/>
    <w:rsid w:val="002B0ED4"/>
    <w:rsid w:val="002B0FB0"/>
    <w:rsid w:val="002B2980"/>
    <w:rsid w:val="002B37FE"/>
    <w:rsid w:val="002B3FBC"/>
    <w:rsid w:val="002B4704"/>
    <w:rsid w:val="002B65B2"/>
    <w:rsid w:val="002B7191"/>
    <w:rsid w:val="002B7F1A"/>
    <w:rsid w:val="002C0364"/>
    <w:rsid w:val="002C0554"/>
    <w:rsid w:val="002C3B18"/>
    <w:rsid w:val="002C6994"/>
    <w:rsid w:val="002D1935"/>
    <w:rsid w:val="002D2E61"/>
    <w:rsid w:val="002D428B"/>
    <w:rsid w:val="002D4F3D"/>
    <w:rsid w:val="002D55A5"/>
    <w:rsid w:val="002D61E6"/>
    <w:rsid w:val="002E141D"/>
    <w:rsid w:val="002E1B24"/>
    <w:rsid w:val="002E1D41"/>
    <w:rsid w:val="002E2E28"/>
    <w:rsid w:val="002E333C"/>
    <w:rsid w:val="002E470F"/>
    <w:rsid w:val="002E748D"/>
    <w:rsid w:val="002F1972"/>
    <w:rsid w:val="002F72D5"/>
    <w:rsid w:val="00301303"/>
    <w:rsid w:val="00302D51"/>
    <w:rsid w:val="00303E16"/>
    <w:rsid w:val="00305592"/>
    <w:rsid w:val="00305B58"/>
    <w:rsid w:val="00306F16"/>
    <w:rsid w:val="00310C13"/>
    <w:rsid w:val="00313FF7"/>
    <w:rsid w:val="00315E8A"/>
    <w:rsid w:val="00320077"/>
    <w:rsid w:val="003207B9"/>
    <w:rsid w:val="00322EB0"/>
    <w:rsid w:val="003234E7"/>
    <w:rsid w:val="00324FC5"/>
    <w:rsid w:val="0032553F"/>
    <w:rsid w:val="00327538"/>
    <w:rsid w:val="00331288"/>
    <w:rsid w:val="003338C4"/>
    <w:rsid w:val="00334A23"/>
    <w:rsid w:val="00335E7B"/>
    <w:rsid w:val="003426A9"/>
    <w:rsid w:val="0034284F"/>
    <w:rsid w:val="00342C27"/>
    <w:rsid w:val="003451AD"/>
    <w:rsid w:val="00350D5F"/>
    <w:rsid w:val="00351C37"/>
    <w:rsid w:val="0035501F"/>
    <w:rsid w:val="00355E91"/>
    <w:rsid w:val="00356F51"/>
    <w:rsid w:val="00360142"/>
    <w:rsid w:val="00360AF3"/>
    <w:rsid w:val="00361154"/>
    <w:rsid w:val="00361242"/>
    <w:rsid w:val="003647DA"/>
    <w:rsid w:val="00365B01"/>
    <w:rsid w:val="00366178"/>
    <w:rsid w:val="0037052E"/>
    <w:rsid w:val="00372B65"/>
    <w:rsid w:val="00374B0B"/>
    <w:rsid w:val="00375E5A"/>
    <w:rsid w:val="003778E9"/>
    <w:rsid w:val="0038105F"/>
    <w:rsid w:val="003812A3"/>
    <w:rsid w:val="00381E06"/>
    <w:rsid w:val="00383BA8"/>
    <w:rsid w:val="00384847"/>
    <w:rsid w:val="00384E62"/>
    <w:rsid w:val="00385BDA"/>
    <w:rsid w:val="00386BDC"/>
    <w:rsid w:val="003875F4"/>
    <w:rsid w:val="00392666"/>
    <w:rsid w:val="00392834"/>
    <w:rsid w:val="00393803"/>
    <w:rsid w:val="003A18FF"/>
    <w:rsid w:val="003A3236"/>
    <w:rsid w:val="003A5F5A"/>
    <w:rsid w:val="003A6E57"/>
    <w:rsid w:val="003A7555"/>
    <w:rsid w:val="003A7A8A"/>
    <w:rsid w:val="003B2239"/>
    <w:rsid w:val="003B35D1"/>
    <w:rsid w:val="003B716D"/>
    <w:rsid w:val="003B7E21"/>
    <w:rsid w:val="003C08D9"/>
    <w:rsid w:val="003C156E"/>
    <w:rsid w:val="003C2B13"/>
    <w:rsid w:val="003C53F0"/>
    <w:rsid w:val="003C55C1"/>
    <w:rsid w:val="003C61D2"/>
    <w:rsid w:val="003C7A3E"/>
    <w:rsid w:val="003C7BB2"/>
    <w:rsid w:val="003C7CD0"/>
    <w:rsid w:val="003D0F2E"/>
    <w:rsid w:val="003D189C"/>
    <w:rsid w:val="003D3944"/>
    <w:rsid w:val="003D5315"/>
    <w:rsid w:val="003D61EF"/>
    <w:rsid w:val="003D686E"/>
    <w:rsid w:val="003E18D7"/>
    <w:rsid w:val="003E2309"/>
    <w:rsid w:val="003E2321"/>
    <w:rsid w:val="003E3E51"/>
    <w:rsid w:val="003E6888"/>
    <w:rsid w:val="003E728E"/>
    <w:rsid w:val="003F0674"/>
    <w:rsid w:val="003F14EE"/>
    <w:rsid w:val="003F1AE7"/>
    <w:rsid w:val="003F1C99"/>
    <w:rsid w:val="003F6288"/>
    <w:rsid w:val="003F6446"/>
    <w:rsid w:val="003F693E"/>
    <w:rsid w:val="00401E18"/>
    <w:rsid w:val="00402BC9"/>
    <w:rsid w:val="00402BD4"/>
    <w:rsid w:val="00403042"/>
    <w:rsid w:val="00403076"/>
    <w:rsid w:val="0040466D"/>
    <w:rsid w:val="004047A1"/>
    <w:rsid w:val="00404EC6"/>
    <w:rsid w:val="00407205"/>
    <w:rsid w:val="00407356"/>
    <w:rsid w:val="0040754E"/>
    <w:rsid w:val="00410061"/>
    <w:rsid w:val="00410567"/>
    <w:rsid w:val="00411971"/>
    <w:rsid w:val="00412F3F"/>
    <w:rsid w:val="00416C7C"/>
    <w:rsid w:val="004200A2"/>
    <w:rsid w:val="00420E94"/>
    <w:rsid w:val="00420E96"/>
    <w:rsid w:val="00422AB8"/>
    <w:rsid w:val="0042370D"/>
    <w:rsid w:val="00425AF3"/>
    <w:rsid w:val="004267B5"/>
    <w:rsid w:val="00426979"/>
    <w:rsid w:val="00430113"/>
    <w:rsid w:val="004307CA"/>
    <w:rsid w:val="00430D78"/>
    <w:rsid w:val="004326D3"/>
    <w:rsid w:val="00432B78"/>
    <w:rsid w:val="00434BBA"/>
    <w:rsid w:val="00435287"/>
    <w:rsid w:val="004365F5"/>
    <w:rsid w:val="00437C08"/>
    <w:rsid w:val="00437DD2"/>
    <w:rsid w:val="00440C71"/>
    <w:rsid w:val="00441492"/>
    <w:rsid w:val="00441D5B"/>
    <w:rsid w:val="00442708"/>
    <w:rsid w:val="00442CC1"/>
    <w:rsid w:val="0044460F"/>
    <w:rsid w:val="00445F06"/>
    <w:rsid w:val="00447119"/>
    <w:rsid w:val="0044792C"/>
    <w:rsid w:val="004521EC"/>
    <w:rsid w:val="00452606"/>
    <w:rsid w:val="0045349B"/>
    <w:rsid w:val="004535FC"/>
    <w:rsid w:val="004537BA"/>
    <w:rsid w:val="00453DD4"/>
    <w:rsid w:val="00454C4E"/>
    <w:rsid w:val="00456911"/>
    <w:rsid w:val="004618DC"/>
    <w:rsid w:val="004621E2"/>
    <w:rsid w:val="00466218"/>
    <w:rsid w:val="00466FCA"/>
    <w:rsid w:val="00467CE5"/>
    <w:rsid w:val="00470166"/>
    <w:rsid w:val="004704E3"/>
    <w:rsid w:val="00472723"/>
    <w:rsid w:val="00473A2F"/>
    <w:rsid w:val="004759D4"/>
    <w:rsid w:val="00475BED"/>
    <w:rsid w:val="00477798"/>
    <w:rsid w:val="004815DB"/>
    <w:rsid w:val="00482AE8"/>
    <w:rsid w:val="004834F1"/>
    <w:rsid w:val="00483B6A"/>
    <w:rsid w:val="00485721"/>
    <w:rsid w:val="004906FF"/>
    <w:rsid w:val="00491370"/>
    <w:rsid w:val="00493350"/>
    <w:rsid w:val="004937A5"/>
    <w:rsid w:val="00496011"/>
    <w:rsid w:val="00497033"/>
    <w:rsid w:val="004A00AD"/>
    <w:rsid w:val="004A0FA6"/>
    <w:rsid w:val="004A638C"/>
    <w:rsid w:val="004A76E7"/>
    <w:rsid w:val="004A785D"/>
    <w:rsid w:val="004B09D4"/>
    <w:rsid w:val="004B1DA3"/>
    <w:rsid w:val="004B24A1"/>
    <w:rsid w:val="004B2896"/>
    <w:rsid w:val="004B2B2D"/>
    <w:rsid w:val="004B2CDB"/>
    <w:rsid w:val="004B6DA2"/>
    <w:rsid w:val="004C0847"/>
    <w:rsid w:val="004C1399"/>
    <w:rsid w:val="004C320F"/>
    <w:rsid w:val="004C6441"/>
    <w:rsid w:val="004C6816"/>
    <w:rsid w:val="004C78FE"/>
    <w:rsid w:val="004C7B80"/>
    <w:rsid w:val="004D6695"/>
    <w:rsid w:val="004D6785"/>
    <w:rsid w:val="004E193E"/>
    <w:rsid w:val="004E34DF"/>
    <w:rsid w:val="004E75AB"/>
    <w:rsid w:val="004F0877"/>
    <w:rsid w:val="004F155D"/>
    <w:rsid w:val="004F440A"/>
    <w:rsid w:val="004F7339"/>
    <w:rsid w:val="004F7781"/>
    <w:rsid w:val="00501134"/>
    <w:rsid w:val="00504249"/>
    <w:rsid w:val="005054F7"/>
    <w:rsid w:val="00505597"/>
    <w:rsid w:val="0050575C"/>
    <w:rsid w:val="00510E89"/>
    <w:rsid w:val="00512FBB"/>
    <w:rsid w:val="00513013"/>
    <w:rsid w:val="00513633"/>
    <w:rsid w:val="00513D70"/>
    <w:rsid w:val="00514998"/>
    <w:rsid w:val="0051673C"/>
    <w:rsid w:val="00521236"/>
    <w:rsid w:val="00521FF8"/>
    <w:rsid w:val="00524D13"/>
    <w:rsid w:val="0052695D"/>
    <w:rsid w:val="00527128"/>
    <w:rsid w:val="005272D1"/>
    <w:rsid w:val="00532F23"/>
    <w:rsid w:val="00533091"/>
    <w:rsid w:val="00534641"/>
    <w:rsid w:val="005439AD"/>
    <w:rsid w:val="00543C9C"/>
    <w:rsid w:val="005453FF"/>
    <w:rsid w:val="00545554"/>
    <w:rsid w:val="00545BBD"/>
    <w:rsid w:val="0054614A"/>
    <w:rsid w:val="00555EDB"/>
    <w:rsid w:val="00560E81"/>
    <w:rsid w:val="00562577"/>
    <w:rsid w:val="00565D57"/>
    <w:rsid w:val="00570003"/>
    <w:rsid w:val="0057035A"/>
    <w:rsid w:val="00571733"/>
    <w:rsid w:val="0057264F"/>
    <w:rsid w:val="00572F5A"/>
    <w:rsid w:val="005732E1"/>
    <w:rsid w:val="00573FF9"/>
    <w:rsid w:val="005743D2"/>
    <w:rsid w:val="00574DF1"/>
    <w:rsid w:val="00576B9A"/>
    <w:rsid w:val="00577A7B"/>
    <w:rsid w:val="00583EA2"/>
    <w:rsid w:val="00587186"/>
    <w:rsid w:val="005877CA"/>
    <w:rsid w:val="005908A8"/>
    <w:rsid w:val="00592530"/>
    <w:rsid w:val="005931A9"/>
    <w:rsid w:val="00593247"/>
    <w:rsid w:val="00594CC1"/>
    <w:rsid w:val="0059666C"/>
    <w:rsid w:val="005A0144"/>
    <w:rsid w:val="005A0157"/>
    <w:rsid w:val="005A3B5D"/>
    <w:rsid w:val="005A628A"/>
    <w:rsid w:val="005B4A15"/>
    <w:rsid w:val="005B7C00"/>
    <w:rsid w:val="005B7E71"/>
    <w:rsid w:val="005C45D1"/>
    <w:rsid w:val="005C6028"/>
    <w:rsid w:val="005D22A0"/>
    <w:rsid w:val="005D3E59"/>
    <w:rsid w:val="005D63C7"/>
    <w:rsid w:val="005E16E4"/>
    <w:rsid w:val="005E2C78"/>
    <w:rsid w:val="005E2E82"/>
    <w:rsid w:val="005E4A81"/>
    <w:rsid w:val="005E609D"/>
    <w:rsid w:val="005E6553"/>
    <w:rsid w:val="005F045F"/>
    <w:rsid w:val="005F367A"/>
    <w:rsid w:val="005F6804"/>
    <w:rsid w:val="005F7400"/>
    <w:rsid w:val="00603CDC"/>
    <w:rsid w:val="00603D42"/>
    <w:rsid w:val="00604AE6"/>
    <w:rsid w:val="00606C30"/>
    <w:rsid w:val="00606E5C"/>
    <w:rsid w:val="006071F2"/>
    <w:rsid w:val="00607A66"/>
    <w:rsid w:val="00610633"/>
    <w:rsid w:val="006116E0"/>
    <w:rsid w:val="00612442"/>
    <w:rsid w:val="00613871"/>
    <w:rsid w:val="00613F72"/>
    <w:rsid w:val="00614631"/>
    <w:rsid w:val="00616D70"/>
    <w:rsid w:val="00620476"/>
    <w:rsid w:val="00620665"/>
    <w:rsid w:val="00620BD3"/>
    <w:rsid w:val="0062240F"/>
    <w:rsid w:val="006257AD"/>
    <w:rsid w:val="00626DA0"/>
    <w:rsid w:val="006345DD"/>
    <w:rsid w:val="00634E2A"/>
    <w:rsid w:val="00641051"/>
    <w:rsid w:val="006418FA"/>
    <w:rsid w:val="00641D0A"/>
    <w:rsid w:val="006425E9"/>
    <w:rsid w:val="00642D63"/>
    <w:rsid w:val="0064659A"/>
    <w:rsid w:val="00646B42"/>
    <w:rsid w:val="0065089D"/>
    <w:rsid w:val="00651662"/>
    <w:rsid w:val="0065187A"/>
    <w:rsid w:val="00653F1C"/>
    <w:rsid w:val="00655F11"/>
    <w:rsid w:val="0065771A"/>
    <w:rsid w:val="00660FCC"/>
    <w:rsid w:val="00660FE7"/>
    <w:rsid w:val="006635A9"/>
    <w:rsid w:val="006640FC"/>
    <w:rsid w:val="00664B32"/>
    <w:rsid w:val="00666499"/>
    <w:rsid w:val="00666DB6"/>
    <w:rsid w:val="006705FE"/>
    <w:rsid w:val="006721FC"/>
    <w:rsid w:val="00672787"/>
    <w:rsid w:val="006727A1"/>
    <w:rsid w:val="00675722"/>
    <w:rsid w:val="006757C4"/>
    <w:rsid w:val="00676461"/>
    <w:rsid w:val="00676554"/>
    <w:rsid w:val="00677B0D"/>
    <w:rsid w:val="00681691"/>
    <w:rsid w:val="00681D40"/>
    <w:rsid w:val="00684BED"/>
    <w:rsid w:val="0068708A"/>
    <w:rsid w:val="00694CF2"/>
    <w:rsid w:val="0069656F"/>
    <w:rsid w:val="006A0304"/>
    <w:rsid w:val="006A5168"/>
    <w:rsid w:val="006A5261"/>
    <w:rsid w:val="006A648D"/>
    <w:rsid w:val="006A6E8E"/>
    <w:rsid w:val="006B01B7"/>
    <w:rsid w:val="006B1C19"/>
    <w:rsid w:val="006B29FD"/>
    <w:rsid w:val="006B42B2"/>
    <w:rsid w:val="006B50A9"/>
    <w:rsid w:val="006B589A"/>
    <w:rsid w:val="006B6BB7"/>
    <w:rsid w:val="006B6E43"/>
    <w:rsid w:val="006B7742"/>
    <w:rsid w:val="006C1A48"/>
    <w:rsid w:val="006C25A8"/>
    <w:rsid w:val="006C3633"/>
    <w:rsid w:val="006C4EDC"/>
    <w:rsid w:val="006C536C"/>
    <w:rsid w:val="006C53DA"/>
    <w:rsid w:val="006C5E4B"/>
    <w:rsid w:val="006D0198"/>
    <w:rsid w:val="006D1C68"/>
    <w:rsid w:val="006D29A8"/>
    <w:rsid w:val="006D450B"/>
    <w:rsid w:val="006D62C1"/>
    <w:rsid w:val="006D7418"/>
    <w:rsid w:val="006E0B1D"/>
    <w:rsid w:val="006E27B1"/>
    <w:rsid w:val="006E3833"/>
    <w:rsid w:val="006F2145"/>
    <w:rsid w:val="006F3838"/>
    <w:rsid w:val="006F4160"/>
    <w:rsid w:val="006F4E66"/>
    <w:rsid w:val="006F50FB"/>
    <w:rsid w:val="00701520"/>
    <w:rsid w:val="00701D34"/>
    <w:rsid w:val="00701FDD"/>
    <w:rsid w:val="00702E08"/>
    <w:rsid w:val="00703DA8"/>
    <w:rsid w:val="00704751"/>
    <w:rsid w:val="007050B4"/>
    <w:rsid w:val="00707125"/>
    <w:rsid w:val="00710D43"/>
    <w:rsid w:val="00716048"/>
    <w:rsid w:val="0071733E"/>
    <w:rsid w:val="0072214B"/>
    <w:rsid w:val="00736AA6"/>
    <w:rsid w:val="007405B3"/>
    <w:rsid w:val="00741C1E"/>
    <w:rsid w:val="0074249D"/>
    <w:rsid w:val="00742ADD"/>
    <w:rsid w:val="00742C05"/>
    <w:rsid w:val="00743413"/>
    <w:rsid w:val="00743B60"/>
    <w:rsid w:val="00744327"/>
    <w:rsid w:val="007500AB"/>
    <w:rsid w:val="007523E9"/>
    <w:rsid w:val="00752AD0"/>
    <w:rsid w:val="00753230"/>
    <w:rsid w:val="00753A8F"/>
    <w:rsid w:val="00756283"/>
    <w:rsid w:val="00756D3C"/>
    <w:rsid w:val="00756FB2"/>
    <w:rsid w:val="00762178"/>
    <w:rsid w:val="00766050"/>
    <w:rsid w:val="007669DE"/>
    <w:rsid w:val="00767BD9"/>
    <w:rsid w:val="007715DC"/>
    <w:rsid w:val="007727CB"/>
    <w:rsid w:val="00773F16"/>
    <w:rsid w:val="00774CF2"/>
    <w:rsid w:val="007766A8"/>
    <w:rsid w:val="00777E14"/>
    <w:rsid w:val="00782200"/>
    <w:rsid w:val="00783ABF"/>
    <w:rsid w:val="0079040A"/>
    <w:rsid w:val="0079099D"/>
    <w:rsid w:val="00791DEF"/>
    <w:rsid w:val="007920FE"/>
    <w:rsid w:val="00793918"/>
    <w:rsid w:val="0079721C"/>
    <w:rsid w:val="007972D3"/>
    <w:rsid w:val="007A0203"/>
    <w:rsid w:val="007A074A"/>
    <w:rsid w:val="007A129C"/>
    <w:rsid w:val="007A2CBC"/>
    <w:rsid w:val="007A2DD1"/>
    <w:rsid w:val="007A598A"/>
    <w:rsid w:val="007A613A"/>
    <w:rsid w:val="007A617D"/>
    <w:rsid w:val="007A678E"/>
    <w:rsid w:val="007B1022"/>
    <w:rsid w:val="007B208E"/>
    <w:rsid w:val="007B41A9"/>
    <w:rsid w:val="007B4AA6"/>
    <w:rsid w:val="007B5D28"/>
    <w:rsid w:val="007B7E75"/>
    <w:rsid w:val="007C1CBE"/>
    <w:rsid w:val="007C5690"/>
    <w:rsid w:val="007D0140"/>
    <w:rsid w:val="007D18EF"/>
    <w:rsid w:val="007E3BFD"/>
    <w:rsid w:val="007F1BC0"/>
    <w:rsid w:val="007F566F"/>
    <w:rsid w:val="007F61A3"/>
    <w:rsid w:val="007F62C8"/>
    <w:rsid w:val="007F6688"/>
    <w:rsid w:val="00802314"/>
    <w:rsid w:val="00802FA9"/>
    <w:rsid w:val="008054E3"/>
    <w:rsid w:val="00811330"/>
    <w:rsid w:val="00811477"/>
    <w:rsid w:val="00814C34"/>
    <w:rsid w:val="00815749"/>
    <w:rsid w:val="008212CB"/>
    <w:rsid w:val="00824D38"/>
    <w:rsid w:val="00825A43"/>
    <w:rsid w:val="00826559"/>
    <w:rsid w:val="00827D23"/>
    <w:rsid w:val="00832891"/>
    <w:rsid w:val="008336BC"/>
    <w:rsid w:val="0083386E"/>
    <w:rsid w:val="00833CCE"/>
    <w:rsid w:val="008347B9"/>
    <w:rsid w:val="0083537F"/>
    <w:rsid w:val="008375CB"/>
    <w:rsid w:val="00837BBD"/>
    <w:rsid w:val="0084065D"/>
    <w:rsid w:val="008416AB"/>
    <w:rsid w:val="008433C4"/>
    <w:rsid w:val="0084347A"/>
    <w:rsid w:val="0084383E"/>
    <w:rsid w:val="00843912"/>
    <w:rsid w:val="00843D43"/>
    <w:rsid w:val="0084450A"/>
    <w:rsid w:val="0084574E"/>
    <w:rsid w:val="00846CCC"/>
    <w:rsid w:val="00847C7F"/>
    <w:rsid w:val="00850A27"/>
    <w:rsid w:val="00851668"/>
    <w:rsid w:val="008518EB"/>
    <w:rsid w:val="00852AEA"/>
    <w:rsid w:val="00852EBA"/>
    <w:rsid w:val="00852F3E"/>
    <w:rsid w:val="00855F5A"/>
    <w:rsid w:val="0085674A"/>
    <w:rsid w:val="008614AC"/>
    <w:rsid w:val="00862E4E"/>
    <w:rsid w:val="00866BE6"/>
    <w:rsid w:val="00867713"/>
    <w:rsid w:val="0087348F"/>
    <w:rsid w:val="008743DB"/>
    <w:rsid w:val="00876F2E"/>
    <w:rsid w:val="00877FE0"/>
    <w:rsid w:val="00881D5B"/>
    <w:rsid w:val="00882DFB"/>
    <w:rsid w:val="00884380"/>
    <w:rsid w:val="00885BFB"/>
    <w:rsid w:val="008868FC"/>
    <w:rsid w:val="00890B17"/>
    <w:rsid w:val="00892B0D"/>
    <w:rsid w:val="00892D08"/>
    <w:rsid w:val="00892E6A"/>
    <w:rsid w:val="00893C9D"/>
    <w:rsid w:val="00895C6D"/>
    <w:rsid w:val="008A1182"/>
    <w:rsid w:val="008A1CBA"/>
    <w:rsid w:val="008A2E61"/>
    <w:rsid w:val="008A3F2E"/>
    <w:rsid w:val="008A576B"/>
    <w:rsid w:val="008A59E0"/>
    <w:rsid w:val="008B163D"/>
    <w:rsid w:val="008B4F44"/>
    <w:rsid w:val="008B7F05"/>
    <w:rsid w:val="008C1B4A"/>
    <w:rsid w:val="008C52A8"/>
    <w:rsid w:val="008C593A"/>
    <w:rsid w:val="008D06B1"/>
    <w:rsid w:val="008D088C"/>
    <w:rsid w:val="008D089E"/>
    <w:rsid w:val="008D1EDD"/>
    <w:rsid w:val="008D2171"/>
    <w:rsid w:val="008D345A"/>
    <w:rsid w:val="008D575A"/>
    <w:rsid w:val="008E4204"/>
    <w:rsid w:val="008E6852"/>
    <w:rsid w:val="008F0344"/>
    <w:rsid w:val="008F0FCD"/>
    <w:rsid w:val="008F28C4"/>
    <w:rsid w:val="008F40FD"/>
    <w:rsid w:val="008F6620"/>
    <w:rsid w:val="008F70AA"/>
    <w:rsid w:val="00900174"/>
    <w:rsid w:val="009018A8"/>
    <w:rsid w:val="009023AA"/>
    <w:rsid w:val="00902569"/>
    <w:rsid w:val="00902D0A"/>
    <w:rsid w:val="009039BC"/>
    <w:rsid w:val="009044E7"/>
    <w:rsid w:val="00906EFA"/>
    <w:rsid w:val="009117E6"/>
    <w:rsid w:val="00912EF8"/>
    <w:rsid w:val="00913230"/>
    <w:rsid w:val="00915187"/>
    <w:rsid w:val="00916182"/>
    <w:rsid w:val="0092094A"/>
    <w:rsid w:val="00923DA5"/>
    <w:rsid w:val="00925376"/>
    <w:rsid w:val="00932627"/>
    <w:rsid w:val="009332E3"/>
    <w:rsid w:val="00933E33"/>
    <w:rsid w:val="0093415B"/>
    <w:rsid w:val="00935DAB"/>
    <w:rsid w:val="009363A7"/>
    <w:rsid w:val="00937689"/>
    <w:rsid w:val="0094098F"/>
    <w:rsid w:val="00941107"/>
    <w:rsid w:val="009417C9"/>
    <w:rsid w:val="00942EE1"/>
    <w:rsid w:val="00943708"/>
    <w:rsid w:val="00946122"/>
    <w:rsid w:val="00947B24"/>
    <w:rsid w:val="009522C7"/>
    <w:rsid w:val="0095412E"/>
    <w:rsid w:val="00961F97"/>
    <w:rsid w:val="009627A0"/>
    <w:rsid w:val="009636CC"/>
    <w:rsid w:val="00963793"/>
    <w:rsid w:val="00964981"/>
    <w:rsid w:val="00973E83"/>
    <w:rsid w:val="0097447E"/>
    <w:rsid w:val="00975E79"/>
    <w:rsid w:val="0097789C"/>
    <w:rsid w:val="00980B2D"/>
    <w:rsid w:val="00981B99"/>
    <w:rsid w:val="00982188"/>
    <w:rsid w:val="00982AA1"/>
    <w:rsid w:val="00982C48"/>
    <w:rsid w:val="009835A9"/>
    <w:rsid w:val="00984F27"/>
    <w:rsid w:val="009906CB"/>
    <w:rsid w:val="00996304"/>
    <w:rsid w:val="00996523"/>
    <w:rsid w:val="009A1C17"/>
    <w:rsid w:val="009A3180"/>
    <w:rsid w:val="009A3930"/>
    <w:rsid w:val="009A4879"/>
    <w:rsid w:val="009A4BDD"/>
    <w:rsid w:val="009A6DB3"/>
    <w:rsid w:val="009B0424"/>
    <w:rsid w:val="009B3F86"/>
    <w:rsid w:val="009B563F"/>
    <w:rsid w:val="009B5881"/>
    <w:rsid w:val="009C16B9"/>
    <w:rsid w:val="009C31A0"/>
    <w:rsid w:val="009C3616"/>
    <w:rsid w:val="009C475D"/>
    <w:rsid w:val="009C60D9"/>
    <w:rsid w:val="009C62D4"/>
    <w:rsid w:val="009C7FE3"/>
    <w:rsid w:val="009D06AD"/>
    <w:rsid w:val="009D15D7"/>
    <w:rsid w:val="009D2F43"/>
    <w:rsid w:val="009D3614"/>
    <w:rsid w:val="009D43BF"/>
    <w:rsid w:val="009D448C"/>
    <w:rsid w:val="009D45B8"/>
    <w:rsid w:val="009D556C"/>
    <w:rsid w:val="009D73F3"/>
    <w:rsid w:val="009E08D9"/>
    <w:rsid w:val="009E0BD0"/>
    <w:rsid w:val="009E0E5C"/>
    <w:rsid w:val="009E2396"/>
    <w:rsid w:val="009E27D8"/>
    <w:rsid w:val="009E3441"/>
    <w:rsid w:val="009E50AA"/>
    <w:rsid w:val="009E6A76"/>
    <w:rsid w:val="009F432A"/>
    <w:rsid w:val="009F4760"/>
    <w:rsid w:val="009F5F03"/>
    <w:rsid w:val="009F7B79"/>
    <w:rsid w:val="009F7D35"/>
    <w:rsid w:val="00A00149"/>
    <w:rsid w:val="00A03DD7"/>
    <w:rsid w:val="00A05154"/>
    <w:rsid w:val="00A05676"/>
    <w:rsid w:val="00A05C23"/>
    <w:rsid w:val="00A05E62"/>
    <w:rsid w:val="00A07CBC"/>
    <w:rsid w:val="00A10B44"/>
    <w:rsid w:val="00A131F7"/>
    <w:rsid w:val="00A132DE"/>
    <w:rsid w:val="00A145A2"/>
    <w:rsid w:val="00A15289"/>
    <w:rsid w:val="00A17170"/>
    <w:rsid w:val="00A22D73"/>
    <w:rsid w:val="00A22F31"/>
    <w:rsid w:val="00A2508F"/>
    <w:rsid w:val="00A2628A"/>
    <w:rsid w:val="00A33A8A"/>
    <w:rsid w:val="00A34F12"/>
    <w:rsid w:val="00A35874"/>
    <w:rsid w:val="00A363DB"/>
    <w:rsid w:val="00A364C2"/>
    <w:rsid w:val="00A40A88"/>
    <w:rsid w:val="00A42F74"/>
    <w:rsid w:val="00A436FD"/>
    <w:rsid w:val="00A45732"/>
    <w:rsid w:val="00A50DE4"/>
    <w:rsid w:val="00A51C9C"/>
    <w:rsid w:val="00A529E7"/>
    <w:rsid w:val="00A53125"/>
    <w:rsid w:val="00A56DEC"/>
    <w:rsid w:val="00A57F63"/>
    <w:rsid w:val="00A62D75"/>
    <w:rsid w:val="00A642CE"/>
    <w:rsid w:val="00A6471A"/>
    <w:rsid w:val="00A67C30"/>
    <w:rsid w:val="00A707A3"/>
    <w:rsid w:val="00A70ECC"/>
    <w:rsid w:val="00A72CF3"/>
    <w:rsid w:val="00A730B6"/>
    <w:rsid w:val="00A757B4"/>
    <w:rsid w:val="00A8213E"/>
    <w:rsid w:val="00A82AC4"/>
    <w:rsid w:val="00A840D1"/>
    <w:rsid w:val="00A854D8"/>
    <w:rsid w:val="00A91EEE"/>
    <w:rsid w:val="00A92AB8"/>
    <w:rsid w:val="00A93B7F"/>
    <w:rsid w:val="00A9415A"/>
    <w:rsid w:val="00A95C9C"/>
    <w:rsid w:val="00A96604"/>
    <w:rsid w:val="00AA0D0A"/>
    <w:rsid w:val="00AA2082"/>
    <w:rsid w:val="00AA3875"/>
    <w:rsid w:val="00AA41C3"/>
    <w:rsid w:val="00AA4282"/>
    <w:rsid w:val="00AA5368"/>
    <w:rsid w:val="00AB101F"/>
    <w:rsid w:val="00AB131E"/>
    <w:rsid w:val="00AB27D2"/>
    <w:rsid w:val="00AB65D8"/>
    <w:rsid w:val="00AC057A"/>
    <w:rsid w:val="00AC05B9"/>
    <w:rsid w:val="00AC129A"/>
    <w:rsid w:val="00AC363B"/>
    <w:rsid w:val="00AC3AC4"/>
    <w:rsid w:val="00AC3CC9"/>
    <w:rsid w:val="00AC4B6D"/>
    <w:rsid w:val="00AC6721"/>
    <w:rsid w:val="00AD2604"/>
    <w:rsid w:val="00AD27F5"/>
    <w:rsid w:val="00AD3687"/>
    <w:rsid w:val="00AD42CD"/>
    <w:rsid w:val="00AD481A"/>
    <w:rsid w:val="00AD4A17"/>
    <w:rsid w:val="00AD60AA"/>
    <w:rsid w:val="00AE0CF9"/>
    <w:rsid w:val="00AE0E0E"/>
    <w:rsid w:val="00AE0FE3"/>
    <w:rsid w:val="00AE575A"/>
    <w:rsid w:val="00AE59CD"/>
    <w:rsid w:val="00AE61CE"/>
    <w:rsid w:val="00AF048D"/>
    <w:rsid w:val="00AF06E4"/>
    <w:rsid w:val="00AF3B42"/>
    <w:rsid w:val="00AF533D"/>
    <w:rsid w:val="00AF589E"/>
    <w:rsid w:val="00B00EAF"/>
    <w:rsid w:val="00B02950"/>
    <w:rsid w:val="00B04A9E"/>
    <w:rsid w:val="00B04EE9"/>
    <w:rsid w:val="00B05787"/>
    <w:rsid w:val="00B10D10"/>
    <w:rsid w:val="00B12039"/>
    <w:rsid w:val="00B158AE"/>
    <w:rsid w:val="00B167AC"/>
    <w:rsid w:val="00B17B7F"/>
    <w:rsid w:val="00B17B97"/>
    <w:rsid w:val="00B21ACF"/>
    <w:rsid w:val="00B223A2"/>
    <w:rsid w:val="00B2792B"/>
    <w:rsid w:val="00B30ACE"/>
    <w:rsid w:val="00B325F9"/>
    <w:rsid w:val="00B326A7"/>
    <w:rsid w:val="00B32961"/>
    <w:rsid w:val="00B33258"/>
    <w:rsid w:val="00B33D6F"/>
    <w:rsid w:val="00B34058"/>
    <w:rsid w:val="00B36FAA"/>
    <w:rsid w:val="00B422C0"/>
    <w:rsid w:val="00B44BA4"/>
    <w:rsid w:val="00B44C76"/>
    <w:rsid w:val="00B46784"/>
    <w:rsid w:val="00B502A3"/>
    <w:rsid w:val="00B535D0"/>
    <w:rsid w:val="00B53722"/>
    <w:rsid w:val="00B53865"/>
    <w:rsid w:val="00B57032"/>
    <w:rsid w:val="00B572B3"/>
    <w:rsid w:val="00B62733"/>
    <w:rsid w:val="00B63451"/>
    <w:rsid w:val="00B65DFF"/>
    <w:rsid w:val="00B67B04"/>
    <w:rsid w:val="00B67FA8"/>
    <w:rsid w:val="00B72548"/>
    <w:rsid w:val="00B738DB"/>
    <w:rsid w:val="00B74E42"/>
    <w:rsid w:val="00B752C5"/>
    <w:rsid w:val="00B75FFF"/>
    <w:rsid w:val="00B767B0"/>
    <w:rsid w:val="00B804ED"/>
    <w:rsid w:val="00B816F8"/>
    <w:rsid w:val="00B82E96"/>
    <w:rsid w:val="00B8317E"/>
    <w:rsid w:val="00B8373B"/>
    <w:rsid w:val="00B842E7"/>
    <w:rsid w:val="00B85C0E"/>
    <w:rsid w:val="00B90271"/>
    <w:rsid w:val="00B90EAC"/>
    <w:rsid w:val="00B93DA2"/>
    <w:rsid w:val="00B94263"/>
    <w:rsid w:val="00B951BF"/>
    <w:rsid w:val="00B953AD"/>
    <w:rsid w:val="00B96582"/>
    <w:rsid w:val="00BA0118"/>
    <w:rsid w:val="00BA0175"/>
    <w:rsid w:val="00BA0E90"/>
    <w:rsid w:val="00BA212B"/>
    <w:rsid w:val="00BA3F5B"/>
    <w:rsid w:val="00BA7CC8"/>
    <w:rsid w:val="00BB057C"/>
    <w:rsid w:val="00BB190C"/>
    <w:rsid w:val="00BB2003"/>
    <w:rsid w:val="00BB4652"/>
    <w:rsid w:val="00BB491C"/>
    <w:rsid w:val="00BB73B3"/>
    <w:rsid w:val="00BC0EEF"/>
    <w:rsid w:val="00BC2863"/>
    <w:rsid w:val="00BC73CB"/>
    <w:rsid w:val="00BD13A0"/>
    <w:rsid w:val="00BD17E4"/>
    <w:rsid w:val="00BD27EB"/>
    <w:rsid w:val="00BD6F34"/>
    <w:rsid w:val="00BE208D"/>
    <w:rsid w:val="00BE43CD"/>
    <w:rsid w:val="00BE43E2"/>
    <w:rsid w:val="00BE6E4B"/>
    <w:rsid w:val="00BE7169"/>
    <w:rsid w:val="00BE7D61"/>
    <w:rsid w:val="00BF2E3B"/>
    <w:rsid w:val="00BF39E0"/>
    <w:rsid w:val="00BF3F8E"/>
    <w:rsid w:val="00BF6B79"/>
    <w:rsid w:val="00C02C98"/>
    <w:rsid w:val="00C1013A"/>
    <w:rsid w:val="00C167F4"/>
    <w:rsid w:val="00C16EE9"/>
    <w:rsid w:val="00C178AD"/>
    <w:rsid w:val="00C21350"/>
    <w:rsid w:val="00C22140"/>
    <w:rsid w:val="00C2288E"/>
    <w:rsid w:val="00C24BD8"/>
    <w:rsid w:val="00C25D6F"/>
    <w:rsid w:val="00C274BA"/>
    <w:rsid w:val="00C27B74"/>
    <w:rsid w:val="00C316A6"/>
    <w:rsid w:val="00C323D5"/>
    <w:rsid w:val="00C328CE"/>
    <w:rsid w:val="00C33311"/>
    <w:rsid w:val="00C33443"/>
    <w:rsid w:val="00C34052"/>
    <w:rsid w:val="00C34E24"/>
    <w:rsid w:val="00C35F19"/>
    <w:rsid w:val="00C4068B"/>
    <w:rsid w:val="00C42B36"/>
    <w:rsid w:val="00C43056"/>
    <w:rsid w:val="00C47888"/>
    <w:rsid w:val="00C501A2"/>
    <w:rsid w:val="00C55169"/>
    <w:rsid w:val="00C56B76"/>
    <w:rsid w:val="00C5783C"/>
    <w:rsid w:val="00C60546"/>
    <w:rsid w:val="00C60B37"/>
    <w:rsid w:val="00C625C6"/>
    <w:rsid w:val="00C628B0"/>
    <w:rsid w:val="00C62D0E"/>
    <w:rsid w:val="00C66BF1"/>
    <w:rsid w:val="00C71D9C"/>
    <w:rsid w:val="00C737ED"/>
    <w:rsid w:val="00C74186"/>
    <w:rsid w:val="00C77A72"/>
    <w:rsid w:val="00C80916"/>
    <w:rsid w:val="00C80C1E"/>
    <w:rsid w:val="00C83800"/>
    <w:rsid w:val="00C83F6D"/>
    <w:rsid w:val="00C842EE"/>
    <w:rsid w:val="00C86E9D"/>
    <w:rsid w:val="00C8796A"/>
    <w:rsid w:val="00C90A21"/>
    <w:rsid w:val="00C90CD7"/>
    <w:rsid w:val="00C946F9"/>
    <w:rsid w:val="00C956D3"/>
    <w:rsid w:val="00C95725"/>
    <w:rsid w:val="00C962E7"/>
    <w:rsid w:val="00C974C4"/>
    <w:rsid w:val="00CA2EC2"/>
    <w:rsid w:val="00CA3043"/>
    <w:rsid w:val="00CA3AEC"/>
    <w:rsid w:val="00CA550E"/>
    <w:rsid w:val="00CB0440"/>
    <w:rsid w:val="00CB0BD1"/>
    <w:rsid w:val="00CB2C70"/>
    <w:rsid w:val="00CB4453"/>
    <w:rsid w:val="00CB4D01"/>
    <w:rsid w:val="00CB66A8"/>
    <w:rsid w:val="00CB7D09"/>
    <w:rsid w:val="00CC2688"/>
    <w:rsid w:val="00CC3332"/>
    <w:rsid w:val="00CC4E66"/>
    <w:rsid w:val="00CC745C"/>
    <w:rsid w:val="00CD1EB0"/>
    <w:rsid w:val="00CD2F8F"/>
    <w:rsid w:val="00CD2FA1"/>
    <w:rsid w:val="00CD352E"/>
    <w:rsid w:val="00CD4310"/>
    <w:rsid w:val="00CD5194"/>
    <w:rsid w:val="00CD54A5"/>
    <w:rsid w:val="00CD5BC2"/>
    <w:rsid w:val="00CD72F5"/>
    <w:rsid w:val="00CD7964"/>
    <w:rsid w:val="00CD7F33"/>
    <w:rsid w:val="00CE0BBE"/>
    <w:rsid w:val="00CE2C8A"/>
    <w:rsid w:val="00CE3574"/>
    <w:rsid w:val="00CE3AB9"/>
    <w:rsid w:val="00CE51AC"/>
    <w:rsid w:val="00CE56C3"/>
    <w:rsid w:val="00CE58E3"/>
    <w:rsid w:val="00CF002A"/>
    <w:rsid w:val="00CF0E1B"/>
    <w:rsid w:val="00CF21F3"/>
    <w:rsid w:val="00D00A32"/>
    <w:rsid w:val="00D015B1"/>
    <w:rsid w:val="00D0425B"/>
    <w:rsid w:val="00D1228B"/>
    <w:rsid w:val="00D13862"/>
    <w:rsid w:val="00D152CD"/>
    <w:rsid w:val="00D167C0"/>
    <w:rsid w:val="00D16FB6"/>
    <w:rsid w:val="00D21D42"/>
    <w:rsid w:val="00D22063"/>
    <w:rsid w:val="00D2562F"/>
    <w:rsid w:val="00D2647E"/>
    <w:rsid w:val="00D27CE7"/>
    <w:rsid w:val="00D30358"/>
    <w:rsid w:val="00D306CC"/>
    <w:rsid w:val="00D31450"/>
    <w:rsid w:val="00D31C59"/>
    <w:rsid w:val="00D3569A"/>
    <w:rsid w:val="00D357F3"/>
    <w:rsid w:val="00D35FFB"/>
    <w:rsid w:val="00D36545"/>
    <w:rsid w:val="00D3678A"/>
    <w:rsid w:val="00D402CA"/>
    <w:rsid w:val="00D40929"/>
    <w:rsid w:val="00D41636"/>
    <w:rsid w:val="00D41AC4"/>
    <w:rsid w:val="00D47CB6"/>
    <w:rsid w:val="00D50263"/>
    <w:rsid w:val="00D54259"/>
    <w:rsid w:val="00D54CCA"/>
    <w:rsid w:val="00D552C8"/>
    <w:rsid w:val="00D55FA9"/>
    <w:rsid w:val="00D6089A"/>
    <w:rsid w:val="00D60EF7"/>
    <w:rsid w:val="00D617E4"/>
    <w:rsid w:val="00D61E3D"/>
    <w:rsid w:val="00D627EC"/>
    <w:rsid w:val="00D634BE"/>
    <w:rsid w:val="00D657D7"/>
    <w:rsid w:val="00D67245"/>
    <w:rsid w:val="00D678D8"/>
    <w:rsid w:val="00D707E6"/>
    <w:rsid w:val="00D7092E"/>
    <w:rsid w:val="00D71B42"/>
    <w:rsid w:val="00D731D2"/>
    <w:rsid w:val="00D73631"/>
    <w:rsid w:val="00D73D87"/>
    <w:rsid w:val="00D73E0D"/>
    <w:rsid w:val="00D76160"/>
    <w:rsid w:val="00D77C91"/>
    <w:rsid w:val="00D80F7D"/>
    <w:rsid w:val="00D82481"/>
    <w:rsid w:val="00D82A8B"/>
    <w:rsid w:val="00D83F3D"/>
    <w:rsid w:val="00D85C81"/>
    <w:rsid w:val="00D86C16"/>
    <w:rsid w:val="00D912E6"/>
    <w:rsid w:val="00D95650"/>
    <w:rsid w:val="00D95CAA"/>
    <w:rsid w:val="00DA17EE"/>
    <w:rsid w:val="00DA4C57"/>
    <w:rsid w:val="00DA75AC"/>
    <w:rsid w:val="00DA771F"/>
    <w:rsid w:val="00DB1092"/>
    <w:rsid w:val="00DB1E48"/>
    <w:rsid w:val="00DB22C4"/>
    <w:rsid w:val="00DB26CC"/>
    <w:rsid w:val="00DB35FD"/>
    <w:rsid w:val="00DB390D"/>
    <w:rsid w:val="00DB5192"/>
    <w:rsid w:val="00DC29CB"/>
    <w:rsid w:val="00DC35C3"/>
    <w:rsid w:val="00DC4D0A"/>
    <w:rsid w:val="00DC5776"/>
    <w:rsid w:val="00DC5C91"/>
    <w:rsid w:val="00DD1DDE"/>
    <w:rsid w:val="00DD240C"/>
    <w:rsid w:val="00DD26C9"/>
    <w:rsid w:val="00DD2E84"/>
    <w:rsid w:val="00DD34F4"/>
    <w:rsid w:val="00DD3C91"/>
    <w:rsid w:val="00DD46EB"/>
    <w:rsid w:val="00DD5090"/>
    <w:rsid w:val="00DD6DA0"/>
    <w:rsid w:val="00DD6F90"/>
    <w:rsid w:val="00DD78CD"/>
    <w:rsid w:val="00DE18D3"/>
    <w:rsid w:val="00DE1978"/>
    <w:rsid w:val="00DE2AE4"/>
    <w:rsid w:val="00DE411F"/>
    <w:rsid w:val="00DE4204"/>
    <w:rsid w:val="00DE5150"/>
    <w:rsid w:val="00DE7096"/>
    <w:rsid w:val="00DE7631"/>
    <w:rsid w:val="00DF5384"/>
    <w:rsid w:val="00DF65A3"/>
    <w:rsid w:val="00DF6DA1"/>
    <w:rsid w:val="00DF7BF5"/>
    <w:rsid w:val="00E014F8"/>
    <w:rsid w:val="00E01855"/>
    <w:rsid w:val="00E01943"/>
    <w:rsid w:val="00E03B2B"/>
    <w:rsid w:val="00E03BF2"/>
    <w:rsid w:val="00E04383"/>
    <w:rsid w:val="00E0590D"/>
    <w:rsid w:val="00E06128"/>
    <w:rsid w:val="00E066A3"/>
    <w:rsid w:val="00E10B7F"/>
    <w:rsid w:val="00E1339A"/>
    <w:rsid w:val="00E15438"/>
    <w:rsid w:val="00E16CEC"/>
    <w:rsid w:val="00E20870"/>
    <w:rsid w:val="00E21610"/>
    <w:rsid w:val="00E21DEA"/>
    <w:rsid w:val="00E22A99"/>
    <w:rsid w:val="00E23B88"/>
    <w:rsid w:val="00E2590B"/>
    <w:rsid w:val="00E25ED4"/>
    <w:rsid w:val="00E30CAE"/>
    <w:rsid w:val="00E3144A"/>
    <w:rsid w:val="00E330B6"/>
    <w:rsid w:val="00E33607"/>
    <w:rsid w:val="00E34B2C"/>
    <w:rsid w:val="00E36285"/>
    <w:rsid w:val="00E43144"/>
    <w:rsid w:val="00E44204"/>
    <w:rsid w:val="00E442AA"/>
    <w:rsid w:val="00E44390"/>
    <w:rsid w:val="00E44CC9"/>
    <w:rsid w:val="00E459C2"/>
    <w:rsid w:val="00E51479"/>
    <w:rsid w:val="00E53D38"/>
    <w:rsid w:val="00E54512"/>
    <w:rsid w:val="00E56FF4"/>
    <w:rsid w:val="00E579CD"/>
    <w:rsid w:val="00E6143B"/>
    <w:rsid w:val="00E620A3"/>
    <w:rsid w:val="00E620A8"/>
    <w:rsid w:val="00E669F8"/>
    <w:rsid w:val="00E66F31"/>
    <w:rsid w:val="00E7082B"/>
    <w:rsid w:val="00E70BDD"/>
    <w:rsid w:val="00E73C01"/>
    <w:rsid w:val="00E74418"/>
    <w:rsid w:val="00E74791"/>
    <w:rsid w:val="00E7589B"/>
    <w:rsid w:val="00E75A35"/>
    <w:rsid w:val="00E75F49"/>
    <w:rsid w:val="00E76C5C"/>
    <w:rsid w:val="00E771CC"/>
    <w:rsid w:val="00E77FC7"/>
    <w:rsid w:val="00E82730"/>
    <w:rsid w:val="00E83F3B"/>
    <w:rsid w:val="00E84E43"/>
    <w:rsid w:val="00E8510D"/>
    <w:rsid w:val="00E858FA"/>
    <w:rsid w:val="00E85C76"/>
    <w:rsid w:val="00E85E98"/>
    <w:rsid w:val="00E86ECA"/>
    <w:rsid w:val="00E90C4E"/>
    <w:rsid w:val="00E929C1"/>
    <w:rsid w:val="00E94104"/>
    <w:rsid w:val="00E96700"/>
    <w:rsid w:val="00E97CFB"/>
    <w:rsid w:val="00EA0651"/>
    <w:rsid w:val="00EA1310"/>
    <w:rsid w:val="00EA54C3"/>
    <w:rsid w:val="00EA6869"/>
    <w:rsid w:val="00EA697C"/>
    <w:rsid w:val="00EA738A"/>
    <w:rsid w:val="00EB3730"/>
    <w:rsid w:val="00EB3D4B"/>
    <w:rsid w:val="00EB4010"/>
    <w:rsid w:val="00EB5E92"/>
    <w:rsid w:val="00EB64C9"/>
    <w:rsid w:val="00EB64CA"/>
    <w:rsid w:val="00EB6810"/>
    <w:rsid w:val="00EB7879"/>
    <w:rsid w:val="00EC0578"/>
    <w:rsid w:val="00EC15CD"/>
    <w:rsid w:val="00EC1CB6"/>
    <w:rsid w:val="00EC6D94"/>
    <w:rsid w:val="00ED011E"/>
    <w:rsid w:val="00ED1D4F"/>
    <w:rsid w:val="00ED3233"/>
    <w:rsid w:val="00ED330E"/>
    <w:rsid w:val="00ED794C"/>
    <w:rsid w:val="00EE09FD"/>
    <w:rsid w:val="00EE142A"/>
    <w:rsid w:val="00EE3234"/>
    <w:rsid w:val="00EE3351"/>
    <w:rsid w:val="00EE3B29"/>
    <w:rsid w:val="00EE446F"/>
    <w:rsid w:val="00EE556C"/>
    <w:rsid w:val="00EE67D3"/>
    <w:rsid w:val="00EE72A0"/>
    <w:rsid w:val="00EF1D4E"/>
    <w:rsid w:val="00EF2B84"/>
    <w:rsid w:val="00EF59BC"/>
    <w:rsid w:val="00EF6F9A"/>
    <w:rsid w:val="00EF71E4"/>
    <w:rsid w:val="00EF7790"/>
    <w:rsid w:val="00EF7988"/>
    <w:rsid w:val="00F005A1"/>
    <w:rsid w:val="00F021D8"/>
    <w:rsid w:val="00F0250A"/>
    <w:rsid w:val="00F029FE"/>
    <w:rsid w:val="00F07467"/>
    <w:rsid w:val="00F10D60"/>
    <w:rsid w:val="00F1168F"/>
    <w:rsid w:val="00F20F12"/>
    <w:rsid w:val="00F21B2A"/>
    <w:rsid w:val="00F21EC3"/>
    <w:rsid w:val="00F22BBA"/>
    <w:rsid w:val="00F22D0E"/>
    <w:rsid w:val="00F24327"/>
    <w:rsid w:val="00F248DE"/>
    <w:rsid w:val="00F25D28"/>
    <w:rsid w:val="00F27E6E"/>
    <w:rsid w:val="00F339A6"/>
    <w:rsid w:val="00F34E80"/>
    <w:rsid w:val="00F36AC3"/>
    <w:rsid w:val="00F36E94"/>
    <w:rsid w:val="00F37F72"/>
    <w:rsid w:val="00F42CB2"/>
    <w:rsid w:val="00F4432C"/>
    <w:rsid w:val="00F44A86"/>
    <w:rsid w:val="00F45AAA"/>
    <w:rsid w:val="00F47B95"/>
    <w:rsid w:val="00F516A8"/>
    <w:rsid w:val="00F53FAA"/>
    <w:rsid w:val="00F5485E"/>
    <w:rsid w:val="00F5599E"/>
    <w:rsid w:val="00F55EEC"/>
    <w:rsid w:val="00F56724"/>
    <w:rsid w:val="00F57F8C"/>
    <w:rsid w:val="00F60074"/>
    <w:rsid w:val="00F603F3"/>
    <w:rsid w:val="00F6294C"/>
    <w:rsid w:val="00F6322D"/>
    <w:rsid w:val="00F63257"/>
    <w:rsid w:val="00F63D1B"/>
    <w:rsid w:val="00F65348"/>
    <w:rsid w:val="00F65487"/>
    <w:rsid w:val="00F65A2C"/>
    <w:rsid w:val="00F66961"/>
    <w:rsid w:val="00F6718C"/>
    <w:rsid w:val="00F70959"/>
    <w:rsid w:val="00F731BD"/>
    <w:rsid w:val="00F74501"/>
    <w:rsid w:val="00F75E16"/>
    <w:rsid w:val="00F77262"/>
    <w:rsid w:val="00F8041D"/>
    <w:rsid w:val="00F82DE4"/>
    <w:rsid w:val="00F87451"/>
    <w:rsid w:val="00F90D38"/>
    <w:rsid w:val="00F91325"/>
    <w:rsid w:val="00F93E17"/>
    <w:rsid w:val="00F94709"/>
    <w:rsid w:val="00F94FDB"/>
    <w:rsid w:val="00F95E70"/>
    <w:rsid w:val="00F96D5A"/>
    <w:rsid w:val="00FA037C"/>
    <w:rsid w:val="00FA2BDF"/>
    <w:rsid w:val="00FA37DD"/>
    <w:rsid w:val="00FA3A00"/>
    <w:rsid w:val="00FA5AC9"/>
    <w:rsid w:val="00FA7994"/>
    <w:rsid w:val="00FB1C6F"/>
    <w:rsid w:val="00FB3DFC"/>
    <w:rsid w:val="00FB446F"/>
    <w:rsid w:val="00FB6FF3"/>
    <w:rsid w:val="00FB7F79"/>
    <w:rsid w:val="00FC0EBC"/>
    <w:rsid w:val="00FC1E98"/>
    <w:rsid w:val="00FC1ED8"/>
    <w:rsid w:val="00FC65CF"/>
    <w:rsid w:val="00FC6F86"/>
    <w:rsid w:val="00FC73E0"/>
    <w:rsid w:val="00FD1D1D"/>
    <w:rsid w:val="00FD35A5"/>
    <w:rsid w:val="00FD4952"/>
    <w:rsid w:val="00FD5CF1"/>
    <w:rsid w:val="00FD66BE"/>
    <w:rsid w:val="00FD754B"/>
    <w:rsid w:val="00FE373E"/>
    <w:rsid w:val="00FF112A"/>
    <w:rsid w:val="00FF308A"/>
    <w:rsid w:val="00FF3FE7"/>
    <w:rsid w:val="00FF5172"/>
    <w:rsid w:val="00FF580F"/>
    <w:rsid w:val="00FF7BE8"/>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14:docId w14:val="68EAAF40"/>
  <w15:docId w15:val="{093B3285-32A4-4616-9C31-0BCC4AF7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2E1"/>
    <w:pPr>
      <w:widowControl w:val="0"/>
      <w:spacing w:line="360" w:lineRule="auto"/>
      <w:ind w:firstLine="200" w:firstLineChars="200"/>
      <w:jc w:val="both"/>
    </w:pPr>
    <w:rPr>
      <w:rFonts w:ascii="Times New Roman" w:eastAsia="仿宋_GB2312" w:hAnsi="Times New Roman" w:cs="Times New Roman"/>
      <w:sz w:val="28"/>
      <w:szCs w:val="24"/>
    </w:rPr>
  </w:style>
  <w:style w:type="paragraph" w:styleId="Heading1">
    <w:name w:val="heading 1"/>
    <w:aliases w:val="1st level,1st level1,1st level11,1st level2,1st level21,1st level3,1st level31,1st level4,1st level41,1st level5,1st level6,1st level7,1st level8,H1,PIM 1,Sec1,Section Head,Title1,h1,h11,h111,h112,h12,h121,h13,h131,h14,h141,h15,h16,h17,h18,l1,章节标题"/>
    <w:basedOn w:val="Normal"/>
    <w:next w:val="Normal"/>
    <w:link w:val="10"/>
    <w:qFormat/>
    <w:rsid w:val="00A53125"/>
    <w:pPr>
      <w:keepNext/>
      <w:keepLines/>
      <w:spacing w:beforeLines="100" w:afterLines="100"/>
      <w:ind w:firstLine="0" w:firstLineChars="0"/>
      <w:outlineLvl w:val="0"/>
    </w:pPr>
    <w:rPr>
      <w:rFonts w:eastAsia="黑体"/>
      <w:b/>
      <w:bCs/>
      <w:kern w:val="44"/>
      <w:sz w:val="32"/>
      <w:szCs w:val="44"/>
    </w:rPr>
  </w:style>
  <w:style w:type="paragraph" w:styleId="Heading2">
    <w:name w:val="heading 2"/>
    <w:aliases w:val="1题号,2,2nd level,Arial 12 Fett Kursiv,Chapter Number/Appendix Letter,DO,DO NOT USE_h2,H2,Header 2,Heading 2 CCBS,Heading 2 Hidden,Heading Heading 221,ISO1,PIM2,Titre2,UNDERRUBRIK 1-2,Underrubrik1,body,chn,h2,heading 2,l2,prop2,sect 1.2,第一章 标题 2,节,节名"/>
    <w:basedOn w:val="Normal"/>
    <w:next w:val="Normal"/>
    <w:link w:val="21"/>
    <w:qFormat/>
    <w:rsid w:val="008F6620"/>
    <w:pPr>
      <w:keepNext/>
      <w:keepLines/>
      <w:ind w:firstLine="0" w:firstLineChars="0"/>
      <w:outlineLvl w:val="1"/>
    </w:pPr>
    <w:rPr>
      <w:rFonts w:ascii="仿宋_GB2312" w:eastAsia="宋体" w:hAnsi="宋体"/>
      <w:b/>
      <w:bCs/>
      <w:color w:val="000000" w:themeColor="text1"/>
      <w:kern w:val="0"/>
      <w:sz w:val="30"/>
      <w:szCs w:val="28"/>
    </w:rPr>
  </w:style>
  <w:style w:type="paragraph" w:styleId="Heading3">
    <w:name w:val="heading 3"/>
    <w:aliases w:val="3级,3级111"/>
    <w:basedOn w:val="Normal"/>
    <w:next w:val="Normal"/>
    <w:link w:val="30"/>
    <w:autoRedefine/>
    <w:qFormat/>
    <w:rsid w:val="00175E7E"/>
    <w:pPr>
      <w:keepNext/>
      <w:keepLines/>
      <w:numPr>
        <w:ilvl w:val="2"/>
        <w:numId w:val="8"/>
      </w:numPr>
      <w:spacing w:line="600" w:lineRule="atLeast"/>
      <w:ind w:firstLineChars="0"/>
      <w:outlineLvl w:val="2"/>
    </w:pPr>
    <w:rPr>
      <w:b/>
      <w:kern w:val="0"/>
      <w:szCs w:val="28"/>
    </w:rPr>
  </w:style>
  <w:style w:type="paragraph" w:styleId="Heading4">
    <w:name w:val="heading 4"/>
    <w:aliases w:val="4级"/>
    <w:basedOn w:val="Heading3"/>
    <w:next w:val="Normal"/>
    <w:link w:val="40"/>
    <w:autoRedefine/>
    <w:qFormat/>
    <w:rsid w:val="001F7EE4"/>
    <w:pPr>
      <w:outlineLvl w:val="3"/>
      <w:mirrorIndents/>
    </w:pPr>
    <w:rPr>
      <w:bCs/>
    </w:rPr>
  </w:style>
  <w:style w:type="paragraph" w:styleId="Heading5">
    <w:name w:val="heading 5"/>
    <w:basedOn w:val="Heading3"/>
    <w:next w:val="Normal"/>
    <w:link w:val="5"/>
    <w:qFormat/>
    <w:rsid w:val="00A53125"/>
    <w:pPr>
      <w:outlineLvl w:val="4"/>
    </w:pPr>
    <w:rPr>
      <w:bCs/>
    </w:rPr>
  </w:style>
  <w:style w:type="paragraph" w:styleId="Heading6">
    <w:name w:val="heading 6"/>
    <w:basedOn w:val="Normal"/>
    <w:next w:val="Normal"/>
    <w:link w:val="6"/>
    <w:qFormat/>
    <w:rsid w:val="00A53125"/>
    <w:pPr>
      <w:keepNext/>
      <w:keepLines/>
      <w:spacing w:before="240" w:after="64" w:line="320" w:lineRule="auto"/>
      <w:ind w:firstLine="0" w:firstLineChars="0"/>
      <w:outlineLvl w:val="5"/>
    </w:pPr>
    <w:rPr>
      <w:rFonts w:ascii="Arial" w:eastAsia="黑体" w:hAnsi="Arial"/>
      <w:b/>
      <w:bCs/>
      <w:sz w:val="24"/>
    </w:rPr>
  </w:style>
  <w:style w:type="paragraph" w:styleId="Heading7">
    <w:name w:val="heading 7"/>
    <w:basedOn w:val="Normal"/>
    <w:next w:val="Normal"/>
    <w:link w:val="7"/>
    <w:qFormat/>
    <w:rsid w:val="00A53125"/>
    <w:pPr>
      <w:keepNext/>
      <w:keepLines/>
      <w:spacing w:before="240" w:after="64" w:line="320" w:lineRule="auto"/>
      <w:ind w:firstLine="0" w:firstLineChars="0"/>
      <w:outlineLvl w:val="6"/>
    </w:pPr>
    <w:rPr>
      <w:b/>
      <w:bCs/>
      <w:sz w:val="24"/>
    </w:rPr>
  </w:style>
  <w:style w:type="paragraph" w:styleId="Heading8">
    <w:name w:val="heading 8"/>
    <w:basedOn w:val="Normal"/>
    <w:next w:val="Normal"/>
    <w:link w:val="8"/>
    <w:qFormat/>
    <w:rsid w:val="00A53125"/>
    <w:pPr>
      <w:keepNext/>
      <w:keepLines/>
      <w:spacing w:before="240" w:after="64" w:line="320" w:lineRule="auto"/>
      <w:ind w:firstLine="0" w:firstLineChars="0"/>
      <w:outlineLvl w:val="7"/>
    </w:pPr>
    <w:rPr>
      <w:rFonts w:ascii="Arial" w:eastAsia="黑体" w:hAnsi="Arial"/>
      <w:sz w:val="24"/>
    </w:rPr>
  </w:style>
  <w:style w:type="paragraph" w:styleId="Heading9">
    <w:name w:val="heading 9"/>
    <w:basedOn w:val="Normal"/>
    <w:next w:val="Normal"/>
    <w:link w:val="9"/>
    <w:qFormat/>
    <w:rsid w:val="00A53125"/>
    <w:pPr>
      <w:keepNext/>
      <w:keepLines/>
      <w:spacing w:before="240" w:after="64" w:line="320" w:lineRule="auto"/>
      <w:ind w:firstLine="0" w:firstLineChars="0"/>
      <w:outlineLvl w:val="8"/>
    </w:pPr>
    <w:rPr>
      <w:rFonts w:ascii="Arial" w:eastAsia="黑体" w:hAnsi="Arial"/>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0">
    <w:name w:val="标题 1 字符"/>
    <w:aliases w:val="1st level 字符,1st level1 字符,1st level2 字符,1st level3 字符,1st level4 字符,1st level5 字符,1st level6 字符,1st level7 字符,1st level8 字符,H1 字符,PIM 1 字符,Sec1 字符,Section Head 字符,Title1 字符,h1 字符,h11 字符,h12 字符,h13 字符,h14 字符,h15 字符,h16 字符,h17 字符,h18 字符,l1 字符"/>
    <w:basedOn w:val="DefaultParagraphFont"/>
    <w:link w:val="Heading1"/>
    <w:rsid w:val="00A53125"/>
    <w:rPr>
      <w:rFonts w:ascii="Times New Roman" w:eastAsia="黑体" w:hAnsi="Times New Roman" w:cs="Times New Roman"/>
      <w:b/>
      <w:bCs/>
      <w:kern w:val="44"/>
      <w:sz w:val="32"/>
      <w:szCs w:val="44"/>
    </w:rPr>
  </w:style>
  <w:style w:type="character" w:customStyle="1" w:styleId="21">
    <w:name w:val="标题 2 字符1"/>
    <w:aliases w:val="1题号 字符,2 字符,2nd level 字符,Chapter Number/Appendix Letter 字符,DO NOT USE_h2 字符,DO 字符,H2 字符,Header 2 字符,Heading 2 CCBS 字符,Heading 2 Hidden 字符,ISO1 字符,PIM2 字符,Underrubrik1 字符,body 字符,chn 字符,h2 字符,heading 2 字符,l2 字符,prop2 字符,sect 1.2 字符,第一章 标题 2 字符"/>
    <w:basedOn w:val="DefaultParagraphFont"/>
    <w:link w:val="Heading2"/>
    <w:rsid w:val="00C47888"/>
    <w:rPr>
      <w:rFonts w:ascii="仿宋_GB2312" w:eastAsia="宋体" w:hAnsi="宋体" w:cs="Times New Roman"/>
      <w:b/>
      <w:bCs/>
      <w:color w:val="000000" w:themeColor="text1"/>
      <w:kern w:val="0"/>
      <w:sz w:val="30"/>
      <w:szCs w:val="28"/>
    </w:rPr>
  </w:style>
  <w:style w:type="character" w:customStyle="1" w:styleId="30">
    <w:name w:val="标题 3 字符"/>
    <w:aliases w:val="3级 字符,3级111 字符"/>
    <w:basedOn w:val="DefaultParagraphFont"/>
    <w:link w:val="Heading3"/>
    <w:rsid w:val="00175E7E"/>
    <w:rPr>
      <w:rFonts w:ascii="Times New Roman" w:eastAsia="仿宋_GB2312" w:hAnsi="Times New Roman" w:cs="Times New Roman"/>
      <w:b/>
      <w:kern w:val="0"/>
      <w:sz w:val="28"/>
      <w:szCs w:val="28"/>
    </w:rPr>
  </w:style>
  <w:style w:type="character" w:customStyle="1" w:styleId="40">
    <w:name w:val="标题 4 字符"/>
    <w:aliases w:val="4级 字符"/>
    <w:basedOn w:val="DefaultParagraphFont"/>
    <w:link w:val="Heading4"/>
    <w:rsid w:val="001F7EE4"/>
    <w:rPr>
      <w:rFonts w:ascii="Times New Roman" w:eastAsia="仿宋_GB2312" w:hAnsi="Times New Roman" w:cs="Times New Roman"/>
      <w:b/>
      <w:bCs/>
      <w:kern w:val="0"/>
      <w:sz w:val="28"/>
      <w:szCs w:val="28"/>
    </w:rPr>
  </w:style>
  <w:style w:type="character" w:customStyle="1" w:styleId="5">
    <w:name w:val="标题 5 字符"/>
    <w:basedOn w:val="DefaultParagraphFont"/>
    <w:link w:val="Heading5"/>
    <w:rsid w:val="00A53125"/>
    <w:rPr>
      <w:rFonts w:ascii="Times New Roman" w:eastAsia="仿宋_GB2312" w:hAnsi="Times New Roman" w:cs="Times New Roman"/>
      <w:b/>
      <w:bCs/>
      <w:kern w:val="0"/>
      <w:sz w:val="28"/>
      <w:szCs w:val="28"/>
    </w:rPr>
  </w:style>
  <w:style w:type="character" w:customStyle="1" w:styleId="6">
    <w:name w:val="标题 6 字符"/>
    <w:basedOn w:val="DefaultParagraphFont"/>
    <w:link w:val="Heading6"/>
    <w:rsid w:val="00A53125"/>
    <w:rPr>
      <w:rFonts w:ascii="Arial" w:eastAsia="黑体" w:hAnsi="Arial" w:cs="Times New Roman"/>
      <w:b/>
      <w:bCs/>
      <w:sz w:val="24"/>
      <w:szCs w:val="24"/>
    </w:rPr>
  </w:style>
  <w:style w:type="character" w:customStyle="1" w:styleId="7">
    <w:name w:val="标题 7 字符"/>
    <w:basedOn w:val="DefaultParagraphFont"/>
    <w:link w:val="Heading7"/>
    <w:rsid w:val="00A53125"/>
    <w:rPr>
      <w:rFonts w:ascii="Times New Roman" w:eastAsia="仿宋_GB2312" w:hAnsi="Times New Roman" w:cs="Times New Roman"/>
      <w:b/>
      <w:bCs/>
      <w:sz w:val="24"/>
      <w:szCs w:val="24"/>
    </w:rPr>
  </w:style>
  <w:style w:type="character" w:customStyle="1" w:styleId="8">
    <w:name w:val="标题 8 字符"/>
    <w:basedOn w:val="DefaultParagraphFont"/>
    <w:link w:val="Heading8"/>
    <w:rsid w:val="00A53125"/>
    <w:rPr>
      <w:rFonts w:ascii="Arial" w:eastAsia="黑体" w:hAnsi="Arial" w:cs="Times New Roman"/>
      <w:sz w:val="24"/>
      <w:szCs w:val="24"/>
    </w:rPr>
  </w:style>
  <w:style w:type="character" w:customStyle="1" w:styleId="9">
    <w:name w:val="标题 9 字符"/>
    <w:basedOn w:val="DefaultParagraphFont"/>
    <w:link w:val="Heading9"/>
    <w:rsid w:val="00A53125"/>
    <w:rPr>
      <w:rFonts w:ascii="Arial" w:eastAsia="黑体" w:hAnsi="Arial" w:cs="Times New Roman"/>
      <w:sz w:val="28"/>
      <w:szCs w:val="21"/>
    </w:rPr>
  </w:style>
  <w:style w:type="paragraph" w:styleId="NormalIndent">
    <w:name w:val="Normal Indent"/>
    <w:aliases w:val="Body text ident 1,s4,ÕýÎÄ1,四号,文本,文本条款,正文1,正文不缩进,正文非缩进,正文非缩进 Char,正文（首行缩进两字）,正文（首行缩进两字） Char,正文（首行缩进两字） Char Char,正文（首行缩进两字） Char Char Char,正文（首行缩进两字） Char Char Char Char Char,正文（首行缩进两字） Char Char Char Char Char Char,段1,段落正文缩进,特点,表后文,表正文,首行缩进,首行缩进两字"/>
    <w:basedOn w:val="Normal"/>
    <w:link w:val="a"/>
    <w:qFormat/>
    <w:rsid w:val="00A53125"/>
    <w:pPr>
      <w:ind w:left="200" w:leftChars="200"/>
    </w:pPr>
  </w:style>
  <w:style w:type="character" w:customStyle="1" w:styleId="a">
    <w:name w:val="正文缩进 字符"/>
    <w:aliases w:val="Body text ident 1 字符,s4 字符,ÕýÎÄ1 字符,四号 字符,文本 字符,文本条款 字符,正文1 字符,正文非缩进 字符,正文（首行缩进两字） Char Char Char Char Char 字符,正文（首行缩进两字） Char Char Char 字符,正文（首行缩进两字） Char Char 字符,正文（首行缩进两字） Char 字符,正文（首行缩进两字） 字符,段1 字符,特点 字符,表后文 字符,表正文 字符,首行缩进 字符,首行缩进两字 字符"/>
    <w:link w:val="NormalIndent"/>
    <w:rsid w:val="00A53125"/>
    <w:rPr>
      <w:rFonts w:ascii="Times New Roman" w:eastAsia="仿宋_GB2312" w:hAnsi="Times New Roman" w:cs="Times New Roman"/>
      <w:sz w:val="28"/>
      <w:szCs w:val="24"/>
    </w:rPr>
  </w:style>
  <w:style w:type="paragraph" w:customStyle="1" w:styleId="1H1h1PIM1Title1l11stlevelSectionHeadSec1h111s1">
    <w:name w:val="样式 标题 1H1h1PIM 1Title1l11st levelSection HeadSec1h111s...1"/>
    <w:basedOn w:val="Heading1"/>
    <w:autoRedefine/>
    <w:rsid w:val="00A53125"/>
    <w:pPr>
      <w:spacing w:beforeLines="0" w:afterLines="0"/>
      <w:jc w:val="center"/>
    </w:pPr>
    <w:rPr>
      <w:rFonts w:cs="宋体"/>
      <w:szCs w:val="20"/>
    </w:rPr>
  </w:style>
  <w:style w:type="paragraph" w:customStyle="1" w:styleId="21H2Heading2HiddenHeading2CCBSheading2h21">
    <w:name w:val="样式 样式 样式 样式 标题 21题号H2Heading 2 HiddenHeading 2 CCBSheading 2h2第一...1"/>
    <w:basedOn w:val="Normal"/>
    <w:rsid w:val="00A53125"/>
    <w:pPr>
      <w:keepNext/>
      <w:keepLines/>
      <w:tabs>
        <w:tab w:val="num" w:pos="822"/>
      </w:tabs>
      <w:ind w:left="822" w:hanging="680"/>
      <w:jc w:val="left"/>
      <w:outlineLvl w:val="1"/>
    </w:pPr>
    <w:rPr>
      <w:rFonts w:eastAsia="黑体" w:cs="宋体"/>
      <w:b/>
      <w:bCs/>
      <w:szCs w:val="20"/>
    </w:rPr>
  </w:style>
  <w:style w:type="paragraph" w:customStyle="1" w:styleId="33CharCharCharChar3Char">
    <w:name w:val="样式 样式 样式 样式 样式 样式 样式 样式 样式 标题 3标题 3 Char Char Char Char标题 3 Char..."/>
    <w:basedOn w:val="Normal"/>
    <w:rsid w:val="00A53125"/>
    <w:pPr>
      <w:keepNext/>
      <w:keepLines/>
      <w:tabs>
        <w:tab w:val="num" w:pos="823"/>
      </w:tabs>
      <w:ind w:left="170"/>
      <w:jc w:val="left"/>
      <w:outlineLvl w:val="2"/>
    </w:pPr>
    <w:rPr>
      <w:rFonts w:cs="宋体"/>
      <w:szCs w:val="20"/>
    </w:rPr>
  </w:style>
  <w:style w:type="paragraph" w:customStyle="1" w:styleId="02">
    <w:name w:val="02 二级标题"/>
    <w:basedOn w:val="21H2Heading2HiddenHeading2CCBSheading2h21"/>
    <w:autoRedefine/>
    <w:rsid w:val="00626DA0"/>
    <w:pPr>
      <w:tabs>
        <w:tab w:val="clear" w:pos="822"/>
      </w:tabs>
      <w:spacing w:before="156"/>
      <w:ind w:left="0" w:firstLine="0" w:firstLineChars="0"/>
    </w:pPr>
  </w:style>
  <w:style w:type="paragraph" w:customStyle="1" w:styleId="01">
    <w:name w:val="01 一级标题"/>
    <w:basedOn w:val="1H1h1PIM1Title1l11stlevelSectionHeadSec1h111s1"/>
    <w:qFormat/>
    <w:rsid w:val="008F6620"/>
    <w:pPr>
      <w:jc w:val="left"/>
    </w:pPr>
  </w:style>
  <w:style w:type="numbering" w:customStyle="1" w:styleId="18">
    <w:name w:val="样式1"/>
    <w:uiPriority w:val="99"/>
    <w:rsid w:val="002E748D"/>
    <w:pPr>
      <w:numPr>
        <w:numId w:val="1"/>
      </w:numPr>
    </w:pPr>
  </w:style>
  <w:style w:type="character" w:styleId="LineNumber">
    <w:name w:val="line number"/>
    <w:basedOn w:val="DefaultParagraphFont"/>
    <w:uiPriority w:val="99"/>
    <w:semiHidden/>
    <w:unhideWhenUsed/>
    <w:rsid w:val="002E748D"/>
  </w:style>
  <w:style w:type="character" w:styleId="Hyperlink">
    <w:name w:val="Hyperlink"/>
    <w:uiPriority w:val="99"/>
    <w:rsid w:val="004E75AB"/>
    <w:rPr>
      <w:color w:val="0000FF"/>
      <w:u w:val="single"/>
    </w:rPr>
  </w:style>
  <w:style w:type="paragraph" w:customStyle="1" w:styleId="00">
    <w:name w:val="00 表名"/>
    <w:basedOn w:val="Normal"/>
    <w:rsid w:val="00E330B6"/>
    <w:pPr>
      <w:numPr>
        <w:numId w:val="2"/>
      </w:numPr>
      <w:ind w:firstLine="0" w:firstLineChars="0"/>
      <w:jc w:val="center"/>
    </w:pPr>
    <w:rPr>
      <w:rFonts w:ascii="仿宋_GB2312" w:hAnsi="宋体"/>
      <w:b/>
      <w:sz w:val="24"/>
    </w:rPr>
  </w:style>
  <w:style w:type="paragraph" w:customStyle="1" w:styleId="a10">
    <w:name w:val="图"/>
    <w:basedOn w:val="Normal"/>
    <w:rsid w:val="006C536C"/>
    <w:pPr>
      <w:ind w:firstLine="0" w:firstLineChars="0"/>
      <w:jc w:val="center"/>
    </w:pPr>
    <w:rPr>
      <w:rFonts w:ascii="仿宋_GB2312" w:hAnsi="宋体" w:cs="宋体"/>
      <w:b/>
      <w:bCs/>
      <w:color w:val="FF0000"/>
      <w:kern w:val="0"/>
      <w:szCs w:val="20"/>
    </w:rPr>
  </w:style>
  <w:style w:type="paragraph" w:customStyle="1" w:styleId="a11">
    <w:name w:val="图名"/>
    <w:basedOn w:val="Normal"/>
    <w:link w:val="Char2"/>
    <w:qFormat/>
    <w:rsid w:val="006C536C"/>
    <w:pPr>
      <w:ind w:firstLine="0" w:firstLineChars="0"/>
      <w:jc w:val="center"/>
    </w:pPr>
    <w:rPr>
      <w:rFonts w:ascii="黑体" w:eastAsia="黑体" w:hAnsi="黑体"/>
      <w:color w:val="FF0000"/>
      <w:sz w:val="24"/>
      <w:szCs w:val="20"/>
    </w:rPr>
  </w:style>
  <w:style w:type="character" w:customStyle="1" w:styleId="Char2">
    <w:name w:val="图名 Char"/>
    <w:link w:val="a11"/>
    <w:rsid w:val="006C536C"/>
    <w:rPr>
      <w:rFonts w:ascii="黑体" w:eastAsia="黑体" w:hAnsi="黑体" w:cs="Times New Roman"/>
      <w:color w:val="FF0000"/>
      <w:sz w:val="24"/>
      <w:szCs w:val="20"/>
    </w:rPr>
  </w:style>
  <w:style w:type="paragraph" w:styleId="BalloonText">
    <w:name w:val="Balloon Text"/>
    <w:basedOn w:val="Normal"/>
    <w:link w:val="19"/>
    <w:unhideWhenUsed/>
    <w:rsid w:val="006C536C"/>
    <w:pPr>
      <w:spacing w:line="240" w:lineRule="auto"/>
    </w:pPr>
    <w:rPr>
      <w:sz w:val="18"/>
      <w:szCs w:val="18"/>
    </w:rPr>
  </w:style>
  <w:style w:type="character" w:customStyle="1" w:styleId="19">
    <w:name w:val="批注框文本 字符1"/>
    <w:basedOn w:val="DefaultParagraphFont"/>
    <w:link w:val="BalloonText"/>
    <w:rsid w:val="006C536C"/>
    <w:rPr>
      <w:rFonts w:ascii="Times New Roman" w:eastAsia="仿宋_GB2312" w:hAnsi="Times New Roman" w:cs="Times New Roman"/>
      <w:sz w:val="18"/>
      <w:szCs w:val="18"/>
    </w:rPr>
  </w:style>
  <w:style w:type="paragraph" w:styleId="NormalWeb">
    <w:name w:val="Normal (Web)"/>
    <w:basedOn w:val="Normal"/>
    <w:uiPriority w:val="99"/>
    <w:rsid w:val="00EA0651"/>
    <w:pPr>
      <w:widowControl/>
      <w:spacing w:before="100" w:beforeAutospacing="1" w:after="100" w:afterAutospacing="1" w:line="240" w:lineRule="auto"/>
      <w:ind w:firstLine="0" w:firstLineChars="0"/>
      <w:jc w:val="left"/>
    </w:pPr>
    <w:rPr>
      <w:rFonts w:ascii="宋体" w:eastAsia="宋体" w:hAnsi="宋体" w:cs="宋体"/>
      <w:kern w:val="0"/>
      <w:sz w:val="24"/>
    </w:rPr>
  </w:style>
  <w:style w:type="paragraph" w:customStyle="1" w:styleId="003">
    <w:name w:val="003"/>
    <w:basedOn w:val="Normal"/>
    <w:rsid w:val="00EA0651"/>
    <w:pPr>
      <w:spacing w:line="480" w:lineRule="auto"/>
      <w:ind w:firstLine="0" w:firstLineChars="0"/>
      <w:outlineLvl w:val="2"/>
    </w:pPr>
    <w:rPr>
      <w:rFonts w:ascii="仿宋_GB2312" w:eastAsia="宋体" w:hAnsi="黑体"/>
      <w:color w:val="000000"/>
      <w:szCs w:val="28"/>
    </w:rPr>
  </w:style>
  <w:style w:type="paragraph" w:customStyle="1" w:styleId="004">
    <w:name w:val="004"/>
    <w:basedOn w:val="003"/>
    <w:rsid w:val="00EA0651"/>
    <w:pPr>
      <w:outlineLvl w:val="3"/>
    </w:pPr>
  </w:style>
  <w:style w:type="paragraph" w:customStyle="1" w:styleId="0000111">
    <w:name w:val="0000111"/>
    <w:basedOn w:val="Normal"/>
    <w:rsid w:val="001F4BE2"/>
    <w:pPr>
      <w:spacing w:beforeLines="100" w:line="480" w:lineRule="auto"/>
      <w:ind w:firstLine="560"/>
    </w:pPr>
    <w:rPr>
      <w:rFonts w:ascii="仿宋_GB2312" w:eastAsia="宋体" w:hAnsi="宋体"/>
      <w:szCs w:val="28"/>
    </w:rPr>
  </w:style>
  <w:style w:type="paragraph" w:customStyle="1" w:styleId="000">
    <w:name w:val="00图名"/>
    <w:basedOn w:val="00"/>
    <w:qFormat/>
    <w:rsid w:val="00DC5776"/>
    <w:pPr>
      <w:numPr>
        <w:numId w:val="3"/>
      </w:numPr>
      <w:tabs>
        <w:tab w:val="left" w:pos="280"/>
        <w:tab w:val="left" w:pos="560"/>
      </w:tabs>
    </w:pPr>
    <w:rPr>
      <w:rFonts w:eastAsiaTheme="minorEastAsia"/>
      <w:color w:val="000000" w:themeColor="text1"/>
    </w:rPr>
  </w:style>
  <w:style w:type="paragraph" w:styleId="ListParagraph">
    <w:name w:val="List Paragraph"/>
    <w:basedOn w:val="Normal"/>
    <w:uiPriority w:val="34"/>
    <w:qFormat/>
    <w:rsid w:val="00F45AAA"/>
    <w:pPr>
      <w:widowControl/>
      <w:adjustRightInd w:val="0"/>
      <w:snapToGrid w:val="0"/>
      <w:spacing w:after="200" w:line="240" w:lineRule="auto"/>
      <w:ind w:firstLine="420"/>
      <w:jc w:val="left"/>
    </w:pPr>
    <w:rPr>
      <w:rFonts w:ascii="Tahoma" w:eastAsia="微软雅黑" w:hAnsi="Tahoma"/>
      <w:kern w:val="0"/>
      <w:sz w:val="22"/>
      <w:szCs w:val="22"/>
    </w:rPr>
  </w:style>
  <w:style w:type="paragraph" w:styleId="PlainText">
    <w:name w:val="Plain Text"/>
    <w:aliases w:val="Texte,文本文字,普通文字,普通文字 Char Char,普通文字 Char Char Char Char Char C Char Char,普通文字 Char Char Char Char Char Char,普通文字 Char Char Char Char Char Char Char Char,纯文本 Char Char Char,纯文本 Char Char Char Char,纯文本 Char Char Char Char Char,纯文本1,表内文字"/>
    <w:basedOn w:val="Normal"/>
    <w:link w:val="111"/>
    <w:rsid w:val="000C5C14"/>
    <w:pPr>
      <w:spacing w:line="240" w:lineRule="auto"/>
      <w:ind w:firstLine="0" w:firstLineChars="0"/>
    </w:pPr>
    <w:rPr>
      <w:rFonts w:ascii="宋体" w:eastAsia="宋体" w:hAnsi="Courier New"/>
      <w:sz w:val="21"/>
      <w:szCs w:val="20"/>
    </w:rPr>
  </w:style>
  <w:style w:type="character" w:customStyle="1" w:styleId="111">
    <w:name w:val="纯文本 字符1"/>
    <w:aliases w:val="文本文字 字符,普通文字 Char Char Char Char Char C Char Char 字符1,普通文字 Char Char Char Char Char Char Char Char 字符1,普通文字 Char Char Char Char Char Char 字符1,普通文字 Char Char 字符1,普通文字 字符,纯文本 Char Char Char Char Char 字符,纯文本 Char Char Char Char 字符,纯文本1 字符1,表内文字 字符"/>
    <w:basedOn w:val="DefaultParagraphFont"/>
    <w:link w:val="PlainText"/>
    <w:rsid w:val="000C5C14"/>
    <w:rPr>
      <w:rFonts w:ascii="宋体" w:eastAsia="宋体" w:hAnsi="Courier New" w:cs="Times New Roman"/>
      <w:szCs w:val="20"/>
    </w:rPr>
  </w:style>
  <w:style w:type="paragraph" w:customStyle="1" w:styleId="3CharCharCharChar">
    <w:name w:val="3 Char Char Char Char"/>
    <w:basedOn w:val="Normal"/>
    <w:rsid w:val="000C5C14"/>
    <w:pPr>
      <w:spacing w:beforeLines="50" w:afterLines="50" w:line="240" w:lineRule="auto"/>
    </w:pPr>
    <w:rPr>
      <w:rFonts w:ascii="宋体" w:eastAsia="宋体" w:hAnsi="宋体" w:cs="Courier New"/>
      <w:spacing w:val="-2"/>
      <w:sz w:val="22"/>
      <w:szCs w:val="32"/>
    </w:rPr>
  </w:style>
  <w:style w:type="paragraph" w:customStyle="1" w:styleId="002">
    <w:name w:val="002"/>
    <w:basedOn w:val="Normal"/>
    <w:rsid w:val="00543C9C"/>
    <w:pPr>
      <w:spacing w:beforeLines="50" w:afterLines="50"/>
      <w:ind w:firstLine="562"/>
      <w:outlineLvl w:val="1"/>
    </w:pPr>
    <w:rPr>
      <w:rFonts w:ascii="仿宋" w:eastAsia="宋体" w:hAnsi="仿宋"/>
      <w:b/>
    </w:rPr>
  </w:style>
  <w:style w:type="paragraph" w:customStyle="1" w:styleId="0040">
    <w:name w:val="004 表"/>
    <w:basedOn w:val="Normal"/>
    <w:rsid w:val="00543C9C"/>
    <w:pPr>
      <w:spacing w:line="240" w:lineRule="auto"/>
      <w:ind w:firstLine="0" w:firstLineChars="0"/>
      <w:jc w:val="center"/>
    </w:pPr>
    <w:rPr>
      <w:rFonts w:ascii="仿宋" w:eastAsia="宋体" w:hAnsi="仿宋"/>
      <w:sz w:val="24"/>
    </w:rPr>
  </w:style>
  <w:style w:type="paragraph" w:styleId="Header">
    <w:name w:val="header"/>
    <w:basedOn w:val="Normal"/>
    <w:link w:val="a12"/>
    <w:uiPriority w:val="99"/>
    <w:unhideWhenUsed/>
    <w:qFormat/>
    <w:rsid w:val="003C55C1"/>
    <w:pPr>
      <w:pBdr>
        <w:bottom w:val="single" w:sz="6" w:space="1" w:color="auto"/>
      </w:pBdr>
      <w:tabs>
        <w:tab w:val="center" w:pos="4153"/>
        <w:tab w:val="right" w:pos="8306"/>
      </w:tabs>
      <w:snapToGrid w:val="0"/>
      <w:spacing w:line="240" w:lineRule="auto"/>
      <w:jc w:val="center"/>
    </w:pPr>
    <w:rPr>
      <w:rFonts w:eastAsia="宋体"/>
      <w:sz w:val="18"/>
      <w:szCs w:val="18"/>
    </w:rPr>
  </w:style>
  <w:style w:type="character" w:customStyle="1" w:styleId="a12">
    <w:name w:val="页眉 字符"/>
    <w:basedOn w:val="DefaultParagraphFont"/>
    <w:link w:val="Header"/>
    <w:uiPriority w:val="99"/>
    <w:rsid w:val="003C55C1"/>
    <w:rPr>
      <w:rFonts w:ascii="Times New Roman" w:eastAsia="宋体" w:hAnsi="Times New Roman" w:cs="Times New Roman"/>
      <w:sz w:val="18"/>
      <w:szCs w:val="18"/>
    </w:rPr>
  </w:style>
  <w:style w:type="paragraph" w:styleId="Footer">
    <w:name w:val="footer"/>
    <w:basedOn w:val="Normal"/>
    <w:link w:val="a13"/>
    <w:uiPriority w:val="99"/>
    <w:unhideWhenUsed/>
    <w:qFormat/>
    <w:rsid w:val="003C55C1"/>
    <w:pPr>
      <w:tabs>
        <w:tab w:val="center" w:pos="4153"/>
        <w:tab w:val="right" w:pos="8306"/>
      </w:tabs>
      <w:snapToGrid w:val="0"/>
      <w:spacing w:line="240" w:lineRule="auto"/>
      <w:jc w:val="left"/>
    </w:pPr>
    <w:rPr>
      <w:rFonts w:eastAsia="宋体"/>
      <w:sz w:val="18"/>
      <w:szCs w:val="18"/>
    </w:rPr>
  </w:style>
  <w:style w:type="character" w:customStyle="1" w:styleId="a13">
    <w:name w:val="页脚 字符"/>
    <w:basedOn w:val="DefaultParagraphFont"/>
    <w:link w:val="Footer"/>
    <w:uiPriority w:val="99"/>
    <w:rsid w:val="003C55C1"/>
    <w:rPr>
      <w:rFonts w:ascii="Times New Roman" w:eastAsia="宋体" w:hAnsi="Times New Roman" w:cs="Times New Roman"/>
      <w:sz w:val="18"/>
      <w:szCs w:val="18"/>
    </w:rPr>
  </w:style>
  <w:style w:type="paragraph" w:customStyle="1" w:styleId="310">
    <w:name w:val="3.1"/>
    <w:basedOn w:val="Heading2"/>
    <w:rsid w:val="00AE0FE3"/>
    <w:pPr>
      <w:numPr>
        <w:ilvl w:val="1"/>
        <w:numId w:val="6"/>
      </w:numPr>
    </w:pPr>
  </w:style>
  <w:style w:type="paragraph" w:customStyle="1" w:styleId="321">
    <w:name w:val="3.2.1"/>
    <w:basedOn w:val="Normal"/>
    <w:rsid w:val="00E36285"/>
    <w:pPr>
      <w:numPr>
        <w:ilvl w:val="2"/>
        <w:numId w:val="6"/>
      </w:numPr>
      <w:ind w:firstLineChars="0"/>
    </w:pPr>
  </w:style>
  <w:style w:type="paragraph" w:customStyle="1" w:styleId="113">
    <w:name w:val="1级"/>
    <w:basedOn w:val="Normal"/>
    <w:rsid w:val="003C55C1"/>
    <w:pPr>
      <w:spacing w:beforeLines="100"/>
      <w:ind w:firstLine="0" w:firstLineChars="0"/>
      <w:outlineLvl w:val="0"/>
    </w:pPr>
    <w:rPr>
      <w:rFonts w:ascii="仿宋_GB2312" w:eastAsia="宋体" w:hAnsi="宋体"/>
      <w:b/>
      <w:bCs/>
      <w:color w:val="000000"/>
      <w:kern w:val="0"/>
      <w:sz w:val="30"/>
      <w:szCs w:val="28"/>
    </w:rPr>
  </w:style>
  <w:style w:type="paragraph" w:customStyle="1" w:styleId="-">
    <w:name w:val="正文-石板"/>
    <w:basedOn w:val="Normal"/>
    <w:rsid w:val="003C55C1"/>
    <w:pPr>
      <w:adjustRightInd w:val="0"/>
      <w:snapToGrid w:val="0"/>
      <w:spacing w:line="560" w:lineRule="exact"/>
    </w:pPr>
    <w:rPr>
      <w:rFonts w:ascii="宋体" w:eastAsia="宋体" w:hAnsi="宋体"/>
      <w:szCs w:val="28"/>
    </w:rPr>
  </w:style>
  <w:style w:type="paragraph" w:customStyle="1" w:styleId="305">
    <w:name w:val="样式 标题 3 + 段后: 0.5 行"/>
    <w:basedOn w:val="Heading3"/>
    <w:rsid w:val="003C55C1"/>
    <w:pPr>
      <w:numPr>
        <w:numId w:val="4"/>
      </w:numPr>
      <w:spacing w:before="260" w:afterLines="50" w:line="360" w:lineRule="auto"/>
    </w:pPr>
    <w:rPr>
      <w:rFonts w:eastAsia="华文细黑" w:cs="宋体"/>
      <w:bCs/>
      <w:kern w:val="2"/>
      <w:sz w:val="30"/>
      <w:szCs w:val="20"/>
    </w:rPr>
  </w:style>
  <w:style w:type="paragraph" w:styleId="Revision">
    <w:name w:val="Revision"/>
    <w:hidden/>
    <w:uiPriority w:val="99"/>
    <w:semiHidden/>
    <w:rsid w:val="003C55C1"/>
    <w:rPr>
      <w:rFonts w:ascii="Times New Roman" w:eastAsia="仿宋_GB2312" w:hAnsi="Times New Roman" w:cs="Times New Roman"/>
      <w:sz w:val="28"/>
      <w:szCs w:val="24"/>
    </w:rPr>
  </w:style>
  <w:style w:type="paragraph" w:customStyle="1" w:styleId="a14">
    <w:name w:val="图片"/>
    <w:basedOn w:val="Normal"/>
    <w:qFormat/>
    <w:rsid w:val="00847C7F"/>
    <w:pPr>
      <w:ind w:firstLine="0" w:firstLineChars="0"/>
      <w:jc w:val="center"/>
    </w:pPr>
    <w:rPr>
      <w:rFonts w:eastAsia="宋体"/>
      <w:noProof/>
      <w:szCs w:val="22"/>
    </w:rPr>
  </w:style>
  <w:style w:type="paragraph" w:customStyle="1" w:styleId="24">
    <w:name w:val="表格2"/>
    <w:basedOn w:val="Normal"/>
    <w:link w:val="2Char"/>
    <w:autoRedefine/>
    <w:qFormat/>
    <w:rsid w:val="00847C7F"/>
    <w:pPr>
      <w:widowControl/>
      <w:spacing w:line="240" w:lineRule="auto"/>
      <w:ind w:firstLine="0" w:firstLineChars="0"/>
      <w:jc w:val="center"/>
    </w:pPr>
    <w:rPr>
      <w:rFonts w:eastAsia="宋体"/>
      <w:color w:val="000000"/>
      <w:sz w:val="24"/>
      <w:shd w:val="clear" w:color="auto" w:fill="FFFFFF"/>
    </w:rPr>
  </w:style>
  <w:style w:type="character" w:customStyle="1" w:styleId="2Char">
    <w:name w:val="表格2 Char"/>
    <w:link w:val="24"/>
    <w:rsid w:val="00847C7F"/>
    <w:rPr>
      <w:rFonts w:ascii="Times New Roman" w:eastAsia="宋体" w:hAnsi="Times New Roman" w:cs="Times New Roman"/>
      <w:color w:val="000000"/>
      <w:sz w:val="24"/>
      <w:szCs w:val="24"/>
    </w:rPr>
  </w:style>
  <w:style w:type="numbering" w:customStyle="1" w:styleId="44">
    <w:name w:val="44"/>
    <w:uiPriority w:val="99"/>
    <w:rsid w:val="00E94104"/>
    <w:pPr>
      <w:numPr>
        <w:numId w:val="5"/>
      </w:numPr>
    </w:pPr>
  </w:style>
  <w:style w:type="numbering" w:customStyle="1" w:styleId="wc">
    <w:name w:val="wc"/>
    <w:uiPriority w:val="99"/>
    <w:rsid w:val="00E36285"/>
    <w:pPr>
      <w:numPr>
        <w:numId w:val="9"/>
      </w:numPr>
    </w:pPr>
  </w:style>
  <w:style w:type="paragraph" w:customStyle="1" w:styleId="wc1">
    <w:name w:val="wc1"/>
    <w:basedOn w:val="ListParagraph"/>
    <w:qFormat/>
    <w:rsid w:val="003C53F0"/>
    <w:pPr>
      <w:numPr>
        <w:numId w:val="8"/>
      </w:numPr>
      <w:spacing w:after="0" w:line="360" w:lineRule="auto"/>
      <w:ind w:firstLineChars="0"/>
      <w:outlineLvl w:val="0"/>
    </w:pPr>
    <w:rPr>
      <w:rFonts w:ascii="宋体" w:eastAsia="宋体" w:hAnsi="宋体"/>
      <w:b/>
      <w:sz w:val="32"/>
    </w:rPr>
  </w:style>
  <w:style w:type="paragraph" w:customStyle="1" w:styleId="32">
    <w:name w:val="3"/>
    <w:basedOn w:val="Normal"/>
    <w:rsid w:val="00107B74"/>
    <w:pPr>
      <w:ind w:firstLine="0" w:firstLineChars="0"/>
    </w:pPr>
  </w:style>
  <w:style w:type="paragraph" w:customStyle="1" w:styleId="42">
    <w:name w:val="4"/>
    <w:basedOn w:val="Normal"/>
    <w:rsid w:val="00107B74"/>
    <w:pPr>
      <w:ind w:firstLine="0" w:firstLineChars="0"/>
    </w:pPr>
  </w:style>
  <w:style w:type="paragraph" w:customStyle="1" w:styleId="50">
    <w:name w:val="5"/>
    <w:basedOn w:val="Normal"/>
    <w:rsid w:val="00107B74"/>
    <w:pPr>
      <w:ind w:firstLine="0" w:firstLineChars="0"/>
    </w:pPr>
  </w:style>
  <w:style w:type="paragraph" w:customStyle="1" w:styleId="60">
    <w:name w:val="6"/>
    <w:basedOn w:val="Normal"/>
    <w:rsid w:val="00107B74"/>
    <w:pPr>
      <w:ind w:firstLine="0" w:firstLineChars="0"/>
    </w:pPr>
  </w:style>
  <w:style w:type="paragraph" w:customStyle="1" w:styleId="70">
    <w:name w:val="7"/>
    <w:basedOn w:val="Normal"/>
    <w:rsid w:val="00107B74"/>
    <w:pPr>
      <w:ind w:firstLine="0" w:firstLineChars="0"/>
    </w:pPr>
  </w:style>
  <w:style w:type="numbering" w:customStyle="1" w:styleId="25">
    <w:name w:val="样式2"/>
    <w:uiPriority w:val="99"/>
    <w:rsid w:val="00107B74"/>
    <w:pPr>
      <w:numPr>
        <w:numId w:val="7"/>
      </w:numPr>
    </w:pPr>
  </w:style>
  <w:style w:type="paragraph" w:customStyle="1" w:styleId="wc2">
    <w:name w:val="wc2"/>
    <w:basedOn w:val="ListParagraph"/>
    <w:qFormat/>
    <w:rsid w:val="003C53F0"/>
    <w:pPr>
      <w:numPr>
        <w:ilvl w:val="1"/>
        <w:numId w:val="8"/>
      </w:numPr>
      <w:spacing w:after="0" w:line="360" w:lineRule="auto"/>
      <w:ind w:firstLineChars="0"/>
      <w:outlineLvl w:val="1"/>
    </w:pPr>
    <w:rPr>
      <w:rFonts w:ascii="仿宋_GB2312" w:eastAsia="仿宋_GB2312" w:hAnsi="宋体"/>
      <w:b/>
      <w:sz w:val="30"/>
    </w:rPr>
  </w:style>
  <w:style w:type="paragraph" w:customStyle="1" w:styleId="wc3">
    <w:name w:val="wc3"/>
    <w:basedOn w:val="Heading3"/>
    <w:qFormat/>
    <w:rsid w:val="00AE0CF9"/>
    <w:pPr>
      <w:spacing w:line="360" w:lineRule="auto"/>
    </w:pPr>
  </w:style>
  <w:style w:type="paragraph" w:customStyle="1" w:styleId="a15">
    <w:name w:val="四级标题"/>
    <w:basedOn w:val="ListParagraph"/>
    <w:qFormat/>
    <w:rsid w:val="00EE556C"/>
    <w:pPr>
      <w:numPr>
        <w:ilvl w:val="3"/>
        <w:numId w:val="8"/>
      </w:numPr>
      <w:spacing w:after="0" w:line="360" w:lineRule="auto"/>
      <w:ind w:firstLineChars="0"/>
      <w:outlineLvl w:val="3"/>
    </w:pPr>
    <w:rPr>
      <w:rFonts w:ascii="仿宋_GB2312" w:eastAsia="仿宋_GB2312" w:hAnsi="仿宋_GB2312"/>
      <w:b/>
      <w:sz w:val="28"/>
    </w:rPr>
  </w:style>
  <w:style w:type="paragraph" w:customStyle="1" w:styleId="wc5">
    <w:name w:val="wc5"/>
    <w:basedOn w:val="ListParagraph"/>
    <w:qFormat/>
    <w:rsid w:val="002A44AE"/>
    <w:pPr>
      <w:numPr>
        <w:ilvl w:val="4"/>
        <w:numId w:val="8"/>
      </w:numPr>
      <w:spacing w:after="0"/>
      <w:ind w:firstLineChars="0"/>
    </w:pPr>
    <w:rPr>
      <w:rFonts w:ascii="宋体" w:eastAsia="宋体" w:hAnsi="宋体"/>
      <w:b/>
      <w:sz w:val="28"/>
    </w:rPr>
  </w:style>
  <w:style w:type="paragraph" w:customStyle="1" w:styleId="a16">
    <w:name w:val="表名"/>
    <w:basedOn w:val="000"/>
    <w:qFormat/>
    <w:rsid w:val="00AE0CF9"/>
    <w:pPr>
      <w:numPr>
        <w:numId w:val="10"/>
      </w:numPr>
    </w:pPr>
    <w:rPr>
      <w:rFonts w:ascii="宋体" w:eastAsia="宋体"/>
      <w:color w:val="auto"/>
    </w:rPr>
  </w:style>
  <w:style w:type="paragraph" w:styleId="BodyText">
    <w:name w:val="Body Text"/>
    <w:aliases w:val="表格正文"/>
    <w:basedOn w:val="Normal"/>
    <w:link w:val="a17"/>
    <w:unhideWhenUsed/>
    <w:rsid w:val="00C55169"/>
    <w:pPr>
      <w:spacing w:after="120"/>
    </w:pPr>
  </w:style>
  <w:style w:type="character" w:customStyle="1" w:styleId="a17">
    <w:name w:val="正文文本 字符"/>
    <w:aliases w:val="表格正文 字符"/>
    <w:basedOn w:val="DefaultParagraphFont"/>
    <w:link w:val="BodyText"/>
    <w:rsid w:val="00C55169"/>
    <w:rPr>
      <w:rFonts w:ascii="Times New Roman" w:eastAsia="仿宋_GB2312" w:hAnsi="Times New Roman" w:cs="Times New Roman"/>
      <w:sz w:val="28"/>
      <w:szCs w:val="24"/>
    </w:rPr>
  </w:style>
  <w:style w:type="paragraph" w:styleId="BodyTextFirstIndent">
    <w:name w:val="Body Text First Indent"/>
    <w:basedOn w:val="BodyText"/>
    <w:link w:val="a18"/>
    <w:rsid w:val="00C55169"/>
    <w:pPr>
      <w:spacing w:line="240" w:lineRule="auto"/>
      <w:ind w:firstLine="420" w:firstLineChars="100"/>
    </w:pPr>
    <w:rPr>
      <w:rFonts w:eastAsia="宋体"/>
      <w:sz w:val="21"/>
    </w:rPr>
  </w:style>
  <w:style w:type="character" w:customStyle="1" w:styleId="a18">
    <w:name w:val="正文首行缩进 字符"/>
    <w:basedOn w:val="a17"/>
    <w:link w:val="BodyTextFirstIndent"/>
    <w:rsid w:val="00C55169"/>
    <w:rPr>
      <w:rFonts w:ascii="Times New Roman" w:eastAsia="宋体" w:hAnsi="Times New Roman" w:cs="Times New Roman"/>
      <w:sz w:val="28"/>
      <w:szCs w:val="24"/>
    </w:rPr>
  </w:style>
  <w:style w:type="paragraph" w:styleId="Caption">
    <w:name w:val="caption"/>
    <w:basedOn w:val="Normal"/>
    <w:next w:val="Normal"/>
    <w:link w:val="a38"/>
    <w:unhideWhenUsed/>
    <w:qFormat/>
    <w:rsid w:val="0004740E"/>
    <w:rPr>
      <w:rFonts w:eastAsia="黑体" w:asciiTheme="majorHAnsi" w:hAnsiTheme="majorHAnsi" w:cstheme="majorBidi"/>
      <w:sz w:val="20"/>
      <w:szCs w:val="20"/>
    </w:rPr>
  </w:style>
  <w:style w:type="paragraph" w:styleId="DocumentMap">
    <w:name w:val="Document Map"/>
    <w:basedOn w:val="Normal"/>
    <w:link w:val="a19"/>
    <w:unhideWhenUsed/>
    <w:rsid w:val="00B33D6F"/>
    <w:rPr>
      <w:rFonts w:ascii="宋体" w:eastAsia="宋体"/>
      <w:sz w:val="18"/>
      <w:szCs w:val="18"/>
    </w:rPr>
  </w:style>
  <w:style w:type="character" w:customStyle="1" w:styleId="a19">
    <w:name w:val="文档结构图 字符"/>
    <w:basedOn w:val="DefaultParagraphFont"/>
    <w:link w:val="DocumentMap"/>
    <w:rsid w:val="00B33D6F"/>
    <w:rPr>
      <w:rFonts w:ascii="宋体" w:eastAsia="宋体" w:hAnsi="Times New Roman" w:cs="Times New Roman"/>
      <w:sz w:val="18"/>
      <w:szCs w:val="18"/>
    </w:rPr>
  </w:style>
  <w:style w:type="paragraph" w:customStyle="1" w:styleId="WC10">
    <w:name w:val="WC1"/>
    <w:basedOn w:val="Normal"/>
    <w:qFormat/>
    <w:rsid w:val="00175E7E"/>
    <w:pPr>
      <w:numPr>
        <w:numId w:val="11"/>
      </w:numPr>
      <w:spacing w:before="120" w:beforeLines="50" w:after="120" w:afterLines="50"/>
      <w:ind w:firstLine="0" w:firstLineChars="0"/>
      <w:outlineLvl w:val="0"/>
    </w:pPr>
    <w:rPr>
      <w:rFonts w:eastAsia="宋体"/>
      <w:b/>
      <w:sz w:val="32"/>
      <w:szCs w:val="28"/>
      <w:lang w:val="x-none" w:eastAsia="x-none"/>
    </w:rPr>
  </w:style>
  <w:style w:type="paragraph" w:customStyle="1" w:styleId="WC20">
    <w:name w:val="WC2"/>
    <w:basedOn w:val="Normal"/>
    <w:qFormat/>
    <w:rsid w:val="002A44AE"/>
    <w:pPr>
      <w:numPr>
        <w:ilvl w:val="1"/>
        <w:numId w:val="11"/>
      </w:numPr>
      <w:spacing w:before="120" w:beforeLines="50" w:after="120" w:afterLines="50"/>
      <w:ind w:firstLine="0" w:firstLineChars="0"/>
      <w:jc w:val="left"/>
      <w:outlineLvl w:val="1"/>
    </w:pPr>
    <w:rPr>
      <w:rFonts w:ascii="宋体" w:eastAsia="宋体" w:hAnsi="宋体"/>
      <w:b/>
      <w:szCs w:val="28"/>
      <w:lang w:val="x-none" w:eastAsia="x-none"/>
    </w:rPr>
  </w:style>
  <w:style w:type="paragraph" w:customStyle="1" w:styleId="WCC3">
    <w:name w:val="WCC3"/>
    <w:basedOn w:val="wc3"/>
    <w:qFormat/>
    <w:rsid w:val="002A44AE"/>
    <w:pPr>
      <w:keepNext w:val="0"/>
      <w:keepLines w:val="0"/>
      <w:numPr>
        <w:numId w:val="11"/>
      </w:numPr>
      <w:ind w:left="0" w:firstLine="0"/>
      <w:jc w:val="left"/>
    </w:pPr>
    <w:rPr>
      <w:kern w:val="2"/>
      <w:szCs w:val="24"/>
    </w:rPr>
  </w:style>
  <w:style w:type="paragraph" w:customStyle="1" w:styleId="WC0">
    <w:name w:val="WC"/>
    <w:basedOn w:val="000"/>
    <w:qFormat/>
    <w:rsid w:val="002A44AE"/>
    <w:pPr>
      <w:tabs>
        <w:tab w:val="clear" w:pos="280"/>
        <w:tab w:val="clear" w:pos="560"/>
      </w:tabs>
    </w:pPr>
    <w:rPr>
      <w:rFonts w:ascii="Times New Roman" w:eastAsia="宋体" w:hAnsi="Times New Roman"/>
      <w:color w:val="auto"/>
    </w:rPr>
  </w:style>
  <w:style w:type="paragraph" w:customStyle="1" w:styleId="WCC4">
    <w:name w:val="WCC4"/>
    <w:basedOn w:val="WCC3"/>
    <w:qFormat/>
    <w:rsid w:val="002A44AE"/>
    <w:pPr>
      <w:numPr>
        <w:ilvl w:val="3"/>
      </w:numPr>
      <w:ind w:left="0" w:firstLine="0"/>
      <w:outlineLvl w:val="3"/>
    </w:pPr>
  </w:style>
  <w:style w:type="paragraph" w:customStyle="1" w:styleId="wc4">
    <w:name w:val="表wc"/>
    <w:basedOn w:val="00"/>
    <w:qFormat/>
    <w:rsid w:val="00E85E98"/>
    <w:pPr>
      <w:ind w:firstLine="482"/>
    </w:pPr>
    <w:rPr>
      <w:rFonts w:ascii="宋体" w:eastAsia="宋体"/>
    </w:rPr>
  </w:style>
  <w:style w:type="paragraph" w:styleId="BodyTextIndent">
    <w:name w:val="Body Text Indent"/>
    <w:basedOn w:val="Normal"/>
    <w:link w:val="a20"/>
    <w:rsid w:val="005877CA"/>
    <w:pPr>
      <w:spacing w:line="560" w:lineRule="exact"/>
      <w:ind w:left="1079" w:firstLine="624" w:leftChars="514" w:firstLineChars="208"/>
    </w:pPr>
    <w:rPr>
      <w:rFonts w:ascii="仿宋体"/>
      <w:sz w:val="30"/>
    </w:rPr>
  </w:style>
  <w:style w:type="character" w:customStyle="1" w:styleId="a20">
    <w:name w:val="正文文本缩进 字符"/>
    <w:basedOn w:val="DefaultParagraphFont"/>
    <w:link w:val="BodyTextIndent"/>
    <w:rsid w:val="005877CA"/>
    <w:rPr>
      <w:rFonts w:ascii="仿宋体" w:eastAsia="仿宋_GB2312" w:hAnsi="Times New Roman" w:cs="Times New Roman"/>
      <w:sz w:val="30"/>
      <w:szCs w:val="24"/>
    </w:rPr>
  </w:style>
  <w:style w:type="paragraph" w:styleId="BodyTextIndent2">
    <w:name w:val="Body Text Indent 2"/>
    <w:basedOn w:val="Normal"/>
    <w:link w:val="26"/>
    <w:rsid w:val="005877CA"/>
    <w:pPr>
      <w:spacing w:line="560" w:lineRule="exact"/>
      <w:ind w:left="897" w:firstLine="540" w:leftChars="427" w:firstLineChars="180"/>
    </w:pPr>
    <w:rPr>
      <w:rFonts w:ascii="仿宋体"/>
      <w:sz w:val="30"/>
    </w:rPr>
  </w:style>
  <w:style w:type="character" w:customStyle="1" w:styleId="26">
    <w:name w:val="正文文本缩进 2 字符"/>
    <w:basedOn w:val="DefaultParagraphFont"/>
    <w:link w:val="BodyTextIndent2"/>
    <w:rsid w:val="005877CA"/>
    <w:rPr>
      <w:rFonts w:ascii="仿宋体" w:eastAsia="仿宋_GB2312" w:hAnsi="Times New Roman" w:cs="Times New Roman"/>
      <w:sz w:val="30"/>
      <w:szCs w:val="24"/>
    </w:rPr>
  </w:style>
  <w:style w:type="paragraph" w:styleId="BodyTextIndent3">
    <w:name w:val="Body Text Indent 3"/>
    <w:basedOn w:val="Normal"/>
    <w:link w:val="33"/>
    <w:rsid w:val="005877CA"/>
    <w:pPr>
      <w:ind w:left="899" w:firstLine="750" w:leftChars="428"/>
    </w:pPr>
    <w:rPr>
      <w:rFonts w:ascii="仿宋体"/>
      <w:sz w:val="30"/>
    </w:rPr>
  </w:style>
  <w:style w:type="character" w:customStyle="1" w:styleId="33">
    <w:name w:val="正文文本缩进 3 字符"/>
    <w:basedOn w:val="DefaultParagraphFont"/>
    <w:link w:val="BodyTextIndent3"/>
    <w:rsid w:val="005877CA"/>
    <w:rPr>
      <w:rFonts w:ascii="仿宋体" w:eastAsia="仿宋_GB2312" w:hAnsi="Times New Roman" w:cs="Times New Roman"/>
      <w:sz w:val="30"/>
      <w:szCs w:val="24"/>
    </w:rPr>
  </w:style>
  <w:style w:type="character" w:styleId="PageNumber">
    <w:name w:val="page number"/>
    <w:basedOn w:val="DefaultParagraphFont"/>
    <w:rsid w:val="005877CA"/>
  </w:style>
  <w:style w:type="paragraph" w:customStyle="1" w:styleId="Char3">
    <w:name w:val="Char"/>
    <w:basedOn w:val="Normal"/>
    <w:rsid w:val="005877CA"/>
    <w:rPr>
      <w:rFonts w:ascii="仿宋_GB2312"/>
    </w:rPr>
  </w:style>
  <w:style w:type="paragraph" w:customStyle="1" w:styleId="CharCharCharChar1">
    <w:name w:val="Char Char Char Char"/>
    <w:basedOn w:val="Normal"/>
    <w:rsid w:val="005877CA"/>
    <w:rPr>
      <w:rFonts w:ascii="仿宋_GB2312"/>
    </w:rPr>
  </w:style>
  <w:style w:type="paragraph" w:customStyle="1" w:styleId="3CharCharCharCharCharCharCharCharChar1CharCharCharChar">
    <w:name w:val="3 Char Char Char Char Char Char Char Char Char1 Char Char Char Char"/>
    <w:basedOn w:val="Normal"/>
    <w:rsid w:val="005877CA"/>
    <w:pPr>
      <w:snapToGrid w:val="0"/>
    </w:pPr>
    <w:rPr>
      <w:rFonts w:ascii="仿宋_GB2312"/>
      <w:sz w:val="24"/>
    </w:rPr>
  </w:style>
  <w:style w:type="table" w:styleId="TableGrid">
    <w:name w:val="Table Grid"/>
    <w:basedOn w:val="TableNormal"/>
    <w:rsid w:val="005877C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27"/>
    <w:rsid w:val="005877CA"/>
    <w:pPr>
      <w:spacing w:after="120" w:line="480" w:lineRule="auto"/>
    </w:pPr>
    <w:rPr>
      <w:rFonts w:ascii="仿宋_GB2312"/>
      <w:sz w:val="21"/>
      <w:lang w:val="x-none" w:eastAsia="x-none"/>
    </w:rPr>
  </w:style>
  <w:style w:type="character" w:customStyle="1" w:styleId="27">
    <w:name w:val="正文文本 2 字符"/>
    <w:basedOn w:val="DefaultParagraphFont"/>
    <w:link w:val="BodyText2"/>
    <w:rsid w:val="005877CA"/>
    <w:rPr>
      <w:rFonts w:ascii="仿宋_GB2312" w:eastAsia="仿宋_GB2312" w:hAnsi="Times New Roman" w:cs="Times New Roman"/>
      <w:szCs w:val="24"/>
      <w:lang w:val="x-none" w:eastAsia="x-none"/>
    </w:rPr>
  </w:style>
  <w:style w:type="paragraph" w:customStyle="1" w:styleId="Char4CharCharChar">
    <w:name w:val="Char4 Char Char Char"/>
    <w:basedOn w:val="Normal"/>
    <w:semiHidden/>
    <w:rsid w:val="005877CA"/>
    <w:pPr>
      <w:adjustRightInd w:val="0"/>
      <w:snapToGrid w:val="0"/>
    </w:pPr>
    <w:rPr>
      <w:rFonts w:ascii="宋体" w:hAnsi="宋体" w:cs="宋体"/>
      <w:sz w:val="24"/>
      <w:szCs w:val="26"/>
    </w:rPr>
  </w:style>
  <w:style w:type="paragraph" w:customStyle="1" w:styleId="CharChar3CharCharCharChar">
    <w:name w:val="Char Char3 Char Char Char Char"/>
    <w:basedOn w:val="Normal"/>
    <w:semiHidden/>
    <w:rsid w:val="005877CA"/>
    <w:rPr>
      <w:rFonts w:ascii="仿宋_GB2312"/>
    </w:rPr>
  </w:style>
  <w:style w:type="paragraph" w:styleId="List">
    <w:name w:val="List"/>
    <w:basedOn w:val="Normal"/>
    <w:rsid w:val="005877CA"/>
    <w:pPr>
      <w:ind w:left="200" w:hanging="200" w:hangingChars="200"/>
    </w:pPr>
    <w:rPr>
      <w:rFonts w:ascii="仿宋_GB2312"/>
    </w:rPr>
  </w:style>
  <w:style w:type="paragraph" w:customStyle="1" w:styleId="Char00">
    <w:name w:val="Char_0"/>
    <w:basedOn w:val="Normal"/>
    <w:rsid w:val="005877CA"/>
    <w:pPr>
      <w:spacing w:before="50" w:beforeLines="50" w:after="50" w:afterLines="50"/>
    </w:pPr>
    <w:rPr>
      <w:rFonts w:ascii="宋体" w:hAnsi="宋体" w:cs="Courier New"/>
      <w:spacing w:val="-2"/>
      <w:sz w:val="22"/>
      <w:szCs w:val="32"/>
    </w:rPr>
  </w:style>
  <w:style w:type="character" w:customStyle="1" w:styleId="3Char1">
    <w:name w:val="标题 3 Char1"/>
    <w:aliases w:val="小标题 Char1,小节标题 Char1"/>
    <w:rsid w:val="005877CA"/>
    <w:rPr>
      <w:rFonts w:ascii="宋体" w:hAnsi="宋体"/>
      <w:b/>
      <w:noProof/>
      <w:kern w:val="2"/>
      <w:sz w:val="28"/>
      <w:szCs w:val="28"/>
    </w:rPr>
  </w:style>
  <w:style w:type="paragraph" w:customStyle="1" w:styleId="a21">
    <w:name w:val="一级标题"/>
    <w:basedOn w:val="PlainText"/>
    <w:qFormat/>
    <w:rsid w:val="005877CA"/>
    <w:pPr>
      <w:spacing w:before="120" w:beforeLines="50" w:after="120" w:afterLines="50" w:line="360" w:lineRule="auto"/>
      <w:outlineLvl w:val="0"/>
    </w:pPr>
    <w:rPr>
      <w:rFonts w:ascii="Times New Roman" w:eastAsia="仿宋_GB2312" w:hAnsi="Times New Roman"/>
      <w:b/>
      <w:sz w:val="32"/>
      <w:szCs w:val="28"/>
      <w:lang w:val="x-none"/>
    </w:rPr>
  </w:style>
  <w:style w:type="paragraph" w:customStyle="1" w:styleId="a22">
    <w:name w:val="二级标题"/>
    <w:basedOn w:val="PlainText"/>
    <w:qFormat/>
    <w:rsid w:val="005877CA"/>
    <w:pPr>
      <w:spacing w:before="120" w:beforeLines="50" w:after="120" w:afterLines="50" w:line="360" w:lineRule="auto"/>
      <w:outlineLvl w:val="1"/>
    </w:pPr>
    <w:rPr>
      <w:rFonts w:ascii="Times New Roman" w:eastAsia="仿宋_GB2312" w:hAnsi="Times New Roman"/>
      <w:b/>
      <w:sz w:val="28"/>
      <w:szCs w:val="28"/>
      <w:lang w:val="x-none" w:eastAsia="x-none"/>
    </w:rPr>
  </w:style>
  <w:style w:type="paragraph" w:customStyle="1" w:styleId="a23">
    <w:name w:val="图表标题"/>
    <w:basedOn w:val="Normal"/>
    <w:qFormat/>
    <w:rsid w:val="005877CA"/>
    <w:pPr>
      <w:shd w:val="clear" w:color="auto" w:fill="FFFFFF"/>
      <w:ind w:firstLine="0" w:firstLineChars="0"/>
      <w:jc w:val="center"/>
    </w:pPr>
    <w:rPr>
      <w:rFonts w:ascii="仿宋_GB2312"/>
      <w:b/>
      <w:sz w:val="24"/>
    </w:rPr>
  </w:style>
  <w:style w:type="paragraph" w:customStyle="1" w:styleId="a24">
    <w:name w:val="三级标题"/>
    <w:basedOn w:val="a22"/>
    <w:link w:val="Char9"/>
    <w:qFormat/>
    <w:rsid w:val="005877CA"/>
    <w:pPr>
      <w:spacing w:before="50" w:after="50"/>
      <w:outlineLvl w:val="2"/>
    </w:pPr>
  </w:style>
  <w:style w:type="paragraph" w:customStyle="1" w:styleId="Default">
    <w:name w:val="Default"/>
    <w:rsid w:val="005877CA"/>
    <w:pPr>
      <w:widowControl w:val="0"/>
      <w:autoSpaceDE w:val="0"/>
      <w:autoSpaceDN w:val="0"/>
      <w:adjustRightInd w:val="0"/>
    </w:pPr>
    <w:rPr>
      <w:rFonts w:ascii="楷体_GB2312" w:eastAsia="楷体_GB2312" w:hAnsi="Times New Roman" w:cs="楷体_GB2312"/>
      <w:color w:val="000000"/>
      <w:kern w:val="0"/>
      <w:sz w:val="24"/>
      <w:szCs w:val="24"/>
    </w:rPr>
  </w:style>
  <w:style w:type="paragraph" w:customStyle="1" w:styleId="a25">
    <w:name w:val="表格"/>
    <w:basedOn w:val="BodyText"/>
    <w:link w:val="Char6"/>
    <w:autoRedefine/>
    <w:qFormat/>
    <w:rsid w:val="005877CA"/>
    <w:pPr>
      <w:adjustRightInd w:val="0"/>
      <w:snapToGrid w:val="0"/>
      <w:spacing w:after="0" w:line="240" w:lineRule="atLeast"/>
      <w:ind w:firstLine="0" w:firstLineChars="0"/>
      <w:jc w:val="center"/>
    </w:pPr>
    <w:rPr>
      <w:rFonts w:ascii="仿宋_GB2312"/>
      <w:color w:val="000000"/>
      <w:sz w:val="24"/>
      <w:szCs w:val="28"/>
    </w:rPr>
  </w:style>
  <w:style w:type="paragraph" w:customStyle="1" w:styleId="0-2">
    <w:name w:val="0-2级标题"/>
    <w:basedOn w:val="Heading2"/>
    <w:link w:val="0-2Char"/>
    <w:autoRedefine/>
    <w:rsid w:val="005877CA"/>
    <w:rPr>
      <w:rFonts w:ascii="宋体"/>
      <w:color w:val="auto"/>
      <w:kern w:val="2"/>
      <w:szCs w:val="30"/>
      <w:lang w:val="x-none" w:eastAsia="x-none"/>
    </w:rPr>
  </w:style>
  <w:style w:type="character" w:customStyle="1" w:styleId="0-2Char">
    <w:name w:val="0-2级标题 Char"/>
    <w:link w:val="0-2"/>
    <w:rsid w:val="005877CA"/>
    <w:rPr>
      <w:rFonts w:ascii="宋体" w:eastAsia="宋体" w:hAnsi="宋体" w:cs="Times New Roman"/>
      <w:b/>
      <w:bCs/>
      <w:sz w:val="30"/>
      <w:szCs w:val="30"/>
      <w:lang w:val="x-none" w:eastAsia="x-none"/>
    </w:rPr>
  </w:style>
  <w:style w:type="paragraph" w:styleId="Date">
    <w:name w:val="Date"/>
    <w:basedOn w:val="Normal"/>
    <w:next w:val="Normal"/>
    <w:link w:val="a26"/>
    <w:rsid w:val="005877CA"/>
    <w:pPr>
      <w:ind w:left="100" w:leftChars="2500"/>
    </w:pPr>
    <w:rPr>
      <w:rFonts w:ascii="仿宋_GB2312"/>
      <w:lang w:val="x-none" w:eastAsia="x-none"/>
    </w:rPr>
  </w:style>
  <w:style w:type="character" w:customStyle="1" w:styleId="a26">
    <w:name w:val="日期 字符"/>
    <w:basedOn w:val="DefaultParagraphFont"/>
    <w:link w:val="Date"/>
    <w:rsid w:val="005877CA"/>
    <w:rPr>
      <w:rFonts w:ascii="仿宋_GB2312" w:eastAsia="仿宋_GB2312" w:hAnsi="Times New Roman" w:cs="Times New Roman"/>
      <w:sz w:val="28"/>
      <w:szCs w:val="24"/>
      <w:lang w:val="x-none" w:eastAsia="x-none"/>
    </w:rPr>
  </w:style>
  <w:style w:type="paragraph" w:customStyle="1" w:styleId="0-3">
    <w:name w:val="0-3级标题"/>
    <w:basedOn w:val="Heading3"/>
    <w:autoRedefine/>
    <w:rsid w:val="005877CA"/>
    <w:pPr>
      <w:numPr>
        <w:ilvl w:val="0"/>
        <w:numId w:val="0"/>
      </w:numPr>
      <w:spacing w:line="360" w:lineRule="auto"/>
      <w:outlineLvl w:val="9"/>
    </w:pPr>
    <w:rPr>
      <w:b w:val="0"/>
      <w:bCs/>
      <w:kern w:val="2"/>
      <w:sz w:val="24"/>
      <w:szCs w:val="24"/>
      <w:lang w:val="x-none" w:eastAsia="x-none"/>
    </w:rPr>
  </w:style>
  <w:style w:type="paragraph" w:customStyle="1" w:styleId="220">
    <w:name w:val="样式 样式 段落呵呵 + 首行缩进:  2 字符 + 首行缩进:  2 字符"/>
    <w:basedOn w:val="Normal"/>
    <w:rsid w:val="005877CA"/>
    <w:pPr>
      <w:tabs>
        <w:tab w:val="left" w:pos="126"/>
      </w:tabs>
      <w:ind w:firstLine="480"/>
      <w:jc w:val="left"/>
    </w:pPr>
    <w:rPr>
      <w:rFonts w:ascii="Arial" w:hAnsi="Arial" w:cs="宋体"/>
      <w:sz w:val="24"/>
      <w:szCs w:val="20"/>
    </w:rPr>
  </w:style>
  <w:style w:type="paragraph" w:customStyle="1" w:styleId="a27">
    <w:name w:val="节样式"/>
    <w:basedOn w:val="BodyText"/>
    <w:link w:val="Char4"/>
    <w:qFormat/>
    <w:rsid w:val="005877CA"/>
    <w:pPr>
      <w:spacing w:after="0"/>
      <w:ind w:firstLine="0" w:firstLineChars="0"/>
    </w:pPr>
    <w:rPr>
      <w:rFonts w:ascii="宋体" w:hAnsi="宋体"/>
      <w:b/>
      <w:bCs/>
      <w:sz w:val="24"/>
      <w:lang w:val="x-none" w:eastAsia="x-none"/>
    </w:rPr>
  </w:style>
  <w:style w:type="character" w:customStyle="1" w:styleId="Char4">
    <w:name w:val="节样式 Char"/>
    <w:link w:val="a27"/>
    <w:rsid w:val="005877CA"/>
    <w:rPr>
      <w:rFonts w:ascii="宋体" w:eastAsia="仿宋_GB2312" w:hAnsi="宋体" w:cs="Times New Roman"/>
      <w:b/>
      <w:bCs/>
      <w:sz w:val="24"/>
      <w:szCs w:val="24"/>
      <w:lang w:val="x-none" w:eastAsia="x-none"/>
    </w:rPr>
  </w:style>
  <w:style w:type="paragraph" w:customStyle="1" w:styleId="a28">
    <w:name w:val="章样式"/>
    <w:basedOn w:val="Heading1"/>
    <w:link w:val="Char5"/>
    <w:qFormat/>
    <w:rsid w:val="005877CA"/>
    <w:pPr>
      <w:spacing w:beforeLines="0" w:afterLines="0" w:line="240" w:lineRule="auto"/>
      <w:jc w:val="left"/>
    </w:pPr>
    <w:rPr>
      <w:rFonts w:ascii="宋体" w:eastAsia="仿宋_GB2312" w:hAnsi="宋体"/>
      <w:sz w:val="30"/>
      <w:szCs w:val="30"/>
      <w:lang w:val="x-none" w:eastAsia="x-none"/>
    </w:rPr>
  </w:style>
  <w:style w:type="character" w:customStyle="1" w:styleId="Char5">
    <w:name w:val="章样式 Char"/>
    <w:link w:val="a28"/>
    <w:rsid w:val="005877CA"/>
    <w:rPr>
      <w:rFonts w:ascii="宋体" w:eastAsia="仿宋_GB2312" w:hAnsi="宋体" w:cs="Times New Roman"/>
      <w:b/>
      <w:bCs/>
      <w:kern w:val="44"/>
      <w:sz w:val="30"/>
      <w:szCs w:val="30"/>
      <w:lang w:val="x-none" w:eastAsia="x-none"/>
    </w:rPr>
  </w:style>
  <w:style w:type="paragraph" w:customStyle="1" w:styleId="a29">
    <w:name w:val="小表文"/>
    <w:basedOn w:val="Normal"/>
    <w:rsid w:val="005877CA"/>
    <w:pPr>
      <w:spacing w:line="240" w:lineRule="auto"/>
      <w:ind w:firstLine="0" w:firstLineChars="0"/>
      <w:jc w:val="center"/>
    </w:pPr>
    <w:rPr>
      <w:rFonts w:ascii="仿宋_GB2312"/>
      <w:sz w:val="18"/>
      <w:szCs w:val="20"/>
    </w:rPr>
  </w:style>
  <w:style w:type="character" w:styleId="CommentReference">
    <w:name w:val="annotation reference"/>
    <w:rsid w:val="005877CA"/>
    <w:rPr>
      <w:sz w:val="21"/>
      <w:szCs w:val="21"/>
    </w:rPr>
  </w:style>
  <w:style w:type="paragraph" w:styleId="CommentText">
    <w:name w:val="annotation text"/>
    <w:basedOn w:val="Normal"/>
    <w:link w:val="a30"/>
    <w:rsid w:val="005877CA"/>
    <w:pPr>
      <w:jc w:val="left"/>
    </w:pPr>
    <w:rPr>
      <w:rFonts w:ascii="仿宋_GB2312"/>
      <w:lang w:val="x-none" w:eastAsia="x-none"/>
    </w:rPr>
  </w:style>
  <w:style w:type="character" w:customStyle="1" w:styleId="a30">
    <w:name w:val="批注文字 字符"/>
    <w:basedOn w:val="DefaultParagraphFont"/>
    <w:link w:val="CommentText"/>
    <w:rsid w:val="005877CA"/>
    <w:rPr>
      <w:rFonts w:ascii="仿宋_GB2312" w:eastAsia="仿宋_GB2312" w:hAnsi="Times New Roman" w:cs="Times New Roman"/>
      <w:sz w:val="28"/>
      <w:szCs w:val="24"/>
      <w:lang w:val="x-none" w:eastAsia="x-none"/>
    </w:rPr>
  </w:style>
  <w:style w:type="paragraph" w:styleId="CommentSubject">
    <w:name w:val="annotation subject"/>
    <w:basedOn w:val="CommentText"/>
    <w:next w:val="CommentText"/>
    <w:link w:val="a31"/>
    <w:rsid w:val="005877CA"/>
    <w:rPr>
      <w:b/>
      <w:bCs/>
    </w:rPr>
  </w:style>
  <w:style w:type="character" w:customStyle="1" w:styleId="a31">
    <w:name w:val="批注主题 字符"/>
    <w:basedOn w:val="a30"/>
    <w:link w:val="CommentSubject"/>
    <w:rsid w:val="005877CA"/>
    <w:rPr>
      <w:rFonts w:ascii="仿宋_GB2312" w:eastAsia="仿宋_GB2312" w:hAnsi="Times New Roman" w:cs="Times New Roman"/>
      <w:b/>
      <w:bCs/>
      <w:sz w:val="28"/>
      <w:szCs w:val="24"/>
      <w:lang w:val="x-none" w:eastAsia="x-none"/>
    </w:rPr>
  </w:style>
  <w:style w:type="paragraph" w:customStyle="1" w:styleId="0001">
    <w:name w:val="0001"/>
    <w:basedOn w:val="NormalIndent"/>
    <w:qFormat/>
    <w:rsid w:val="005877CA"/>
    <w:pPr>
      <w:widowControl/>
      <w:spacing w:line="480" w:lineRule="auto"/>
      <w:ind w:left="0" w:firstLine="560" w:leftChars="0"/>
      <w:jc w:val="left"/>
    </w:pPr>
    <w:rPr>
      <w:rFonts w:ascii="仿宋_GB2312"/>
      <w:color w:val="FF0000"/>
      <w:kern w:val="0"/>
      <w:szCs w:val="28"/>
    </w:rPr>
  </w:style>
  <w:style w:type="paragraph" w:customStyle="1" w:styleId="0002">
    <w:name w:val="0002"/>
    <w:basedOn w:val="Normal"/>
    <w:qFormat/>
    <w:rsid w:val="005877CA"/>
    <w:pPr>
      <w:spacing w:line="480" w:lineRule="auto"/>
      <w:ind w:firstLine="560"/>
      <w:jc w:val="left"/>
      <w:outlineLvl w:val="2"/>
    </w:pPr>
    <w:rPr>
      <w:rFonts w:ascii="仿宋_GB2312"/>
      <w:color w:val="FF0000"/>
      <w:szCs w:val="28"/>
    </w:rPr>
  </w:style>
  <w:style w:type="paragraph" w:customStyle="1" w:styleId="28">
    <w:name w:val="样式 首行缩进:  2 字符"/>
    <w:basedOn w:val="Normal"/>
    <w:rsid w:val="005877CA"/>
    <w:rPr>
      <w:rFonts w:ascii="仿宋_GB2312" w:cs="宋体"/>
      <w:sz w:val="24"/>
      <w:szCs w:val="20"/>
    </w:rPr>
  </w:style>
  <w:style w:type="paragraph" w:customStyle="1" w:styleId="n">
    <w:name w:val="n正文"/>
    <w:basedOn w:val="Normal"/>
    <w:link w:val="nChar"/>
    <w:qFormat/>
    <w:rsid w:val="005877CA"/>
    <w:pPr>
      <w:widowControl/>
      <w:spacing w:after="120" w:line="264" w:lineRule="auto"/>
      <w:jc w:val="left"/>
    </w:pPr>
    <w:rPr>
      <w:rFonts w:ascii="宋体" w:hAnsi="宋体"/>
      <w:kern w:val="0"/>
      <w:sz w:val="24"/>
      <w:lang w:val="x-none" w:eastAsia="x-none"/>
    </w:rPr>
  </w:style>
  <w:style w:type="character" w:customStyle="1" w:styleId="nChar">
    <w:name w:val="n正文 Char"/>
    <w:link w:val="n"/>
    <w:rsid w:val="005877CA"/>
    <w:rPr>
      <w:rFonts w:ascii="宋体" w:eastAsia="仿宋_GB2312" w:hAnsi="宋体" w:cs="Times New Roman"/>
      <w:kern w:val="0"/>
      <w:sz w:val="24"/>
      <w:szCs w:val="24"/>
      <w:lang w:val="x-none" w:eastAsia="x-none"/>
    </w:rPr>
  </w:style>
  <w:style w:type="character" w:customStyle="1" w:styleId="CharChar2">
    <w:name w:val="表 Char Char"/>
    <w:link w:val="a32"/>
    <w:rsid w:val="005877CA"/>
    <w:rPr>
      <w:rFonts w:ascii="仿宋_GB2312" w:hAnsi="仿宋_GB2312" w:cs="宋体"/>
      <w:sz w:val="24"/>
      <w:szCs w:val="21"/>
    </w:rPr>
  </w:style>
  <w:style w:type="paragraph" w:customStyle="1" w:styleId="a32">
    <w:name w:val="表头、图名"/>
    <w:basedOn w:val="Normal"/>
    <w:link w:val="CharChar2"/>
    <w:rsid w:val="005877CA"/>
    <w:pPr>
      <w:widowControl/>
      <w:ind w:firstLine="0" w:firstLineChars="0"/>
      <w:jc w:val="center"/>
    </w:pPr>
    <w:rPr>
      <w:rFonts w:ascii="仿宋_GB2312" w:hAnsi="仿宋_GB2312" w:eastAsiaTheme="minorEastAsia" w:cs="宋体"/>
      <w:sz w:val="24"/>
      <w:szCs w:val="21"/>
    </w:rPr>
  </w:style>
  <w:style w:type="paragraph" w:styleId="TOC3">
    <w:name w:val="toc 3"/>
    <w:basedOn w:val="Normal"/>
    <w:next w:val="Normal"/>
    <w:autoRedefine/>
    <w:unhideWhenUsed/>
    <w:rsid w:val="005877CA"/>
    <w:pPr>
      <w:adjustRightInd w:val="0"/>
      <w:ind w:left="560"/>
      <w:jc w:val="left"/>
    </w:pPr>
    <w:rPr>
      <w:rFonts w:ascii="Calibri" w:hAnsi="Calibri" w:cs="Calibri"/>
      <w:i/>
      <w:iCs/>
      <w:sz w:val="20"/>
      <w:szCs w:val="20"/>
    </w:rPr>
  </w:style>
  <w:style w:type="paragraph" w:styleId="TOC7">
    <w:name w:val="toc 7"/>
    <w:basedOn w:val="Normal"/>
    <w:next w:val="Normal"/>
    <w:autoRedefine/>
    <w:uiPriority w:val="39"/>
    <w:rsid w:val="005877CA"/>
    <w:pPr>
      <w:ind w:left="2520" w:leftChars="1200"/>
    </w:pPr>
    <w:rPr>
      <w:rFonts w:ascii="仿宋_GB2312"/>
    </w:rPr>
  </w:style>
  <w:style w:type="paragraph" w:customStyle="1" w:styleId="1113">
    <w:name w:val="表格111"/>
    <w:basedOn w:val="a25"/>
    <w:link w:val="111Char"/>
    <w:qFormat/>
    <w:rsid w:val="005877CA"/>
    <w:pPr>
      <w:spacing w:line="360" w:lineRule="auto"/>
    </w:pPr>
  </w:style>
  <w:style w:type="paragraph" w:customStyle="1" w:styleId="222">
    <w:name w:val="表格222"/>
    <w:basedOn w:val="Normal"/>
    <w:link w:val="222Char"/>
    <w:qFormat/>
    <w:rsid w:val="005877CA"/>
    <w:pPr>
      <w:spacing w:line="240" w:lineRule="atLeast"/>
      <w:ind w:firstLine="0" w:firstLineChars="0"/>
      <w:jc w:val="center"/>
    </w:pPr>
    <w:rPr>
      <w:rFonts w:ascii="仿宋_GB2312"/>
      <w:color w:val="FF0000"/>
      <w:kern w:val="24"/>
      <w:sz w:val="24"/>
    </w:rPr>
  </w:style>
  <w:style w:type="character" w:customStyle="1" w:styleId="Char6">
    <w:name w:val="表格 Char"/>
    <w:link w:val="a25"/>
    <w:rsid w:val="005877CA"/>
    <w:rPr>
      <w:rFonts w:ascii="仿宋_GB2312" w:eastAsia="仿宋_GB2312" w:hAnsi="Times New Roman" w:cs="Times New Roman"/>
      <w:color w:val="000000"/>
      <w:sz w:val="24"/>
      <w:szCs w:val="28"/>
    </w:rPr>
  </w:style>
  <w:style w:type="character" w:customStyle="1" w:styleId="111Char">
    <w:name w:val="表格111 Char"/>
    <w:link w:val="1113"/>
    <w:rsid w:val="005877CA"/>
    <w:rPr>
      <w:rFonts w:ascii="仿宋_GB2312" w:eastAsia="仿宋_GB2312" w:hAnsi="Times New Roman" w:cs="Times New Roman"/>
      <w:color w:val="000000"/>
      <w:sz w:val="24"/>
      <w:szCs w:val="28"/>
    </w:rPr>
  </w:style>
  <w:style w:type="paragraph" w:customStyle="1" w:styleId="a33">
    <w:name w:val="标准样式"/>
    <w:rsid w:val="005877CA"/>
    <w:pPr>
      <w:widowControl w:val="0"/>
      <w:spacing w:line="620" w:lineRule="exact"/>
      <w:ind w:firstLine="567"/>
      <w:jc w:val="both"/>
    </w:pPr>
    <w:rPr>
      <w:rFonts w:ascii="Times New Roman" w:eastAsia="宋体" w:hAnsi="Times New Roman" w:cs="Times New Roman"/>
      <w:kern w:val="0"/>
      <w:sz w:val="28"/>
      <w:szCs w:val="20"/>
    </w:rPr>
  </w:style>
  <w:style w:type="character" w:customStyle="1" w:styleId="222Char">
    <w:name w:val="表格222 Char"/>
    <w:link w:val="222"/>
    <w:rsid w:val="005877CA"/>
    <w:rPr>
      <w:rFonts w:ascii="仿宋_GB2312" w:eastAsia="仿宋_GB2312" w:hAnsi="Times New Roman" w:cs="Times New Roman"/>
      <w:color w:val="FF0000"/>
      <w:kern w:val="24"/>
      <w:sz w:val="24"/>
      <w:szCs w:val="24"/>
    </w:rPr>
  </w:style>
  <w:style w:type="paragraph" w:styleId="TOC2">
    <w:name w:val="toc 2"/>
    <w:basedOn w:val="Normal"/>
    <w:next w:val="Normal"/>
    <w:autoRedefine/>
    <w:rsid w:val="005877CA"/>
    <w:pPr>
      <w:tabs>
        <w:tab w:val="right" w:leader="dot" w:pos="9061"/>
      </w:tabs>
      <w:ind w:left="560" w:firstLine="0" w:leftChars="200" w:firstLineChars="0"/>
    </w:pPr>
    <w:rPr>
      <w:rFonts w:ascii="仿宋_GB2312"/>
    </w:rPr>
  </w:style>
  <w:style w:type="paragraph" w:styleId="TOC1">
    <w:name w:val="toc 1"/>
    <w:basedOn w:val="Normal"/>
    <w:next w:val="Normal"/>
    <w:autoRedefine/>
    <w:rsid w:val="005877CA"/>
    <w:pPr>
      <w:tabs>
        <w:tab w:val="right" w:leader="dot" w:pos="9061"/>
      </w:tabs>
      <w:ind w:firstLine="0" w:firstLineChars="0"/>
      <w:jc w:val="center"/>
    </w:pPr>
    <w:rPr>
      <w:rFonts w:ascii="仿宋_GB2312"/>
    </w:rPr>
  </w:style>
  <w:style w:type="paragraph" w:customStyle="1" w:styleId="114">
    <w:name w:val="列出段落1"/>
    <w:basedOn w:val="Normal"/>
    <w:qFormat/>
    <w:rsid w:val="005877CA"/>
    <w:pPr>
      <w:spacing w:line="240" w:lineRule="auto"/>
      <w:ind w:firstLine="420"/>
    </w:pPr>
    <w:rPr>
      <w:rFonts w:ascii="Calibri" w:eastAsia="宋体" w:hAnsi="Calibri"/>
      <w:sz w:val="21"/>
      <w:szCs w:val="22"/>
    </w:rPr>
  </w:style>
  <w:style w:type="character" w:styleId="Emphasis">
    <w:name w:val="Emphasis"/>
    <w:qFormat/>
    <w:rsid w:val="005877CA"/>
    <w:rPr>
      <w:b w:val="0"/>
      <w:bCs w:val="0"/>
      <w:i w:val="0"/>
      <w:iCs w:val="0"/>
      <w:color w:val="CC0033"/>
    </w:rPr>
  </w:style>
  <w:style w:type="character" w:customStyle="1" w:styleId="CharChar11">
    <w:name w:val="Char Char11"/>
    <w:rsid w:val="005877CA"/>
    <w:rPr>
      <w:rFonts w:ascii="Arial" w:eastAsia="黑体" w:hAnsi="Arial"/>
      <w:bCs/>
      <w:kern w:val="2"/>
      <w:sz w:val="36"/>
      <w:szCs w:val="32"/>
    </w:rPr>
  </w:style>
  <w:style w:type="character" w:customStyle="1" w:styleId="CharChar100">
    <w:name w:val="Char Char10"/>
    <w:rsid w:val="005877CA"/>
    <w:rPr>
      <w:rFonts w:ascii="Times New Roman" w:eastAsia="宋体" w:hAnsi="Times New Roman" w:cs="Times New Roman"/>
      <w:b/>
      <w:bCs/>
      <w:sz w:val="30"/>
      <w:szCs w:val="32"/>
    </w:rPr>
  </w:style>
  <w:style w:type="paragraph" w:styleId="TOC4">
    <w:name w:val="toc 4"/>
    <w:basedOn w:val="Normal"/>
    <w:next w:val="Normal"/>
    <w:uiPriority w:val="39"/>
    <w:rsid w:val="005877CA"/>
    <w:pPr>
      <w:spacing w:line="240" w:lineRule="auto"/>
      <w:ind w:left="630" w:firstLine="0" w:firstLineChars="0"/>
      <w:jc w:val="left"/>
    </w:pPr>
    <w:rPr>
      <w:rFonts w:eastAsia="宋体"/>
      <w:sz w:val="18"/>
      <w:szCs w:val="18"/>
    </w:rPr>
  </w:style>
  <w:style w:type="paragraph" w:styleId="TOC8">
    <w:name w:val="toc 8"/>
    <w:basedOn w:val="Normal"/>
    <w:next w:val="Normal"/>
    <w:uiPriority w:val="39"/>
    <w:rsid w:val="005877CA"/>
    <w:pPr>
      <w:spacing w:line="240" w:lineRule="auto"/>
      <w:ind w:left="1470" w:firstLine="0" w:firstLineChars="0"/>
      <w:jc w:val="left"/>
    </w:pPr>
    <w:rPr>
      <w:rFonts w:eastAsia="宋体"/>
      <w:sz w:val="18"/>
      <w:szCs w:val="18"/>
    </w:rPr>
  </w:style>
  <w:style w:type="paragraph" w:styleId="TOC9">
    <w:name w:val="toc 9"/>
    <w:basedOn w:val="Normal"/>
    <w:next w:val="Normal"/>
    <w:uiPriority w:val="39"/>
    <w:rsid w:val="005877CA"/>
    <w:pPr>
      <w:spacing w:line="240" w:lineRule="auto"/>
      <w:ind w:left="1680" w:firstLine="0" w:firstLineChars="0"/>
      <w:jc w:val="left"/>
    </w:pPr>
    <w:rPr>
      <w:rFonts w:eastAsia="宋体"/>
      <w:sz w:val="18"/>
      <w:szCs w:val="18"/>
    </w:rPr>
  </w:style>
  <w:style w:type="paragraph" w:styleId="TOC5">
    <w:name w:val="toc 5"/>
    <w:basedOn w:val="Normal"/>
    <w:next w:val="Normal"/>
    <w:uiPriority w:val="39"/>
    <w:rsid w:val="005877CA"/>
    <w:pPr>
      <w:spacing w:line="240" w:lineRule="auto"/>
      <w:ind w:left="840" w:firstLine="0" w:firstLineChars="0"/>
      <w:jc w:val="left"/>
    </w:pPr>
    <w:rPr>
      <w:rFonts w:eastAsia="宋体"/>
      <w:sz w:val="18"/>
      <w:szCs w:val="18"/>
    </w:rPr>
  </w:style>
  <w:style w:type="paragraph" w:customStyle="1" w:styleId="xl30">
    <w:name w:val="xl30"/>
    <w:basedOn w:val="Normal"/>
    <w:rsid w:val="005877C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firstLineChars="0"/>
      <w:jc w:val="center"/>
      <w:textAlignment w:val="center"/>
    </w:pPr>
    <w:rPr>
      <w:rFonts w:eastAsia="Arial Unicode MS"/>
      <w:kern w:val="0"/>
      <w:sz w:val="20"/>
      <w:szCs w:val="20"/>
    </w:rPr>
  </w:style>
  <w:style w:type="paragraph" w:customStyle="1" w:styleId="xl24">
    <w:name w:val="xl24"/>
    <w:basedOn w:val="Normal"/>
    <w:rsid w:val="005877CA"/>
    <w:pPr>
      <w:widowControl/>
      <w:pBdr>
        <w:top w:val="single" w:sz="8" w:space="0" w:color="auto"/>
        <w:left w:val="single" w:sz="8" w:space="0" w:color="auto"/>
        <w:right w:val="single" w:sz="8" w:space="0" w:color="auto"/>
      </w:pBdr>
      <w:spacing w:before="100" w:beforeAutospacing="1" w:after="100" w:afterAutospacing="1" w:line="240" w:lineRule="auto"/>
      <w:ind w:firstLine="0" w:firstLineChars="0"/>
      <w:jc w:val="center"/>
      <w:textAlignment w:val="center"/>
    </w:pPr>
    <w:rPr>
      <w:rFonts w:ascii="楷体_GB2312" w:eastAsia="楷体_GB2312" w:hAnsi="Arial Unicode MS" w:cs="Arial Unicode MS" w:hint="eastAsia"/>
      <w:kern w:val="0"/>
      <w:sz w:val="20"/>
      <w:szCs w:val="20"/>
    </w:rPr>
  </w:style>
  <w:style w:type="paragraph" w:customStyle="1" w:styleId="xl39">
    <w:name w:val="xl39"/>
    <w:basedOn w:val="Normal"/>
    <w:rsid w:val="005877CA"/>
    <w:pPr>
      <w:widowControl/>
      <w:pBdr>
        <w:top w:val="single" w:sz="4" w:space="0" w:color="auto"/>
        <w:left w:val="single" w:sz="4" w:space="0" w:color="auto"/>
        <w:right w:val="single" w:sz="8" w:space="0" w:color="auto"/>
      </w:pBdr>
      <w:spacing w:before="100" w:beforeAutospacing="1" w:after="100" w:afterAutospacing="1" w:line="240" w:lineRule="auto"/>
      <w:ind w:firstLine="0" w:firstLineChars="0"/>
      <w:jc w:val="center"/>
      <w:textAlignment w:val="center"/>
    </w:pPr>
    <w:rPr>
      <w:rFonts w:ascii="楷体_GB2312" w:eastAsia="楷体_GB2312" w:hAnsi="Arial Unicode MS" w:cs="Arial Unicode MS" w:hint="eastAsia"/>
      <w:kern w:val="0"/>
      <w:sz w:val="20"/>
      <w:szCs w:val="20"/>
    </w:rPr>
  </w:style>
  <w:style w:type="paragraph" w:customStyle="1" w:styleId="115">
    <w:name w:val="标准样式1"/>
    <w:basedOn w:val="Normal"/>
    <w:rsid w:val="005877CA"/>
    <w:pPr>
      <w:spacing w:line="600" w:lineRule="exact"/>
      <w:ind w:firstLine="567" w:firstLineChars="0"/>
    </w:pPr>
    <w:rPr>
      <w:rFonts w:ascii="宋体" w:eastAsia="宋体"/>
      <w:szCs w:val="20"/>
    </w:rPr>
  </w:style>
  <w:style w:type="paragraph" w:customStyle="1" w:styleId="xl62">
    <w:name w:val="xl62"/>
    <w:basedOn w:val="Normal"/>
    <w:rsid w:val="005877CA"/>
    <w:pPr>
      <w:widowControl/>
      <w:pBdr>
        <w:top w:val="single" w:sz="8" w:space="0" w:color="auto"/>
        <w:bottom w:val="single" w:sz="4" w:space="0" w:color="auto"/>
        <w:right w:val="single" w:sz="8" w:space="0" w:color="auto"/>
      </w:pBdr>
      <w:spacing w:before="100" w:beforeAutospacing="1" w:after="100" w:afterAutospacing="1" w:line="240" w:lineRule="auto"/>
      <w:ind w:firstLine="0" w:firstLineChars="0"/>
      <w:jc w:val="center"/>
      <w:textAlignment w:val="center"/>
    </w:pPr>
    <w:rPr>
      <w:rFonts w:ascii="Arial Unicode MS" w:eastAsia="Arial Unicode MS" w:hAnsi="Arial Unicode MS" w:cs="Arial Unicode MS"/>
      <w:kern w:val="0"/>
      <w:sz w:val="24"/>
    </w:rPr>
  </w:style>
  <w:style w:type="paragraph" w:customStyle="1" w:styleId="xl50">
    <w:name w:val="xl50"/>
    <w:basedOn w:val="Normal"/>
    <w:rsid w:val="005877CA"/>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firstLineChars="0"/>
      <w:jc w:val="center"/>
      <w:textAlignment w:val="center"/>
    </w:pPr>
    <w:rPr>
      <w:rFonts w:eastAsia="Arial Unicode MS"/>
      <w:kern w:val="0"/>
      <w:sz w:val="20"/>
      <w:szCs w:val="20"/>
    </w:rPr>
  </w:style>
  <w:style w:type="paragraph" w:customStyle="1" w:styleId="p0">
    <w:name w:val="p0"/>
    <w:basedOn w:val="Normal"/>
    <w:rsid w:val="005877CA"/>
    <w:pPr>
      <w:widowControl/>
      <w:spacing w:line="240" w:lineRule="auto"/>
      <w:ind w:firstLine="0" w:firstLineChars="0"/>
    </w:pPr>
    <w:rPr>
      <w:rFonts w:eastAsia="宋体"/>
      <w:kern w:val="0"/>
      <w:sz w:val="30"/>
      <w:szCs w:val="20"/>
    </w:rPr>
  </w:style>
  <w:style w:type="paragraph" w:customStyle="1" w:styleId="font9">
    <w:name w:val="font9"/>
    <w:basedOn w:val="Normal"/>
    <w:rsid w:val="005877CA"/>
    <w:pPr>
      <w:widowControl/>
      <w:spacing w:before="100" w:beforeAutospacing="1" w:after="100" w:afterAutospacing="1" w:line="240" w:lineRule="auto"/>
      <w:ind w:firstLine="0" w:firstLineChars="0"/>
      <w:jc w:val="left"/>
    </w:pPr>
    <w:rPr>
      <w:rFonts w:ascii="楷体_GB2312" w:eastAsia="楷体_GB2312" w:hAnsi="Arial Unicode MS" w:cs="Arial Unicode MS" w:hint="eastAsia"/>
      <w:kern w:val="0"/>
      <w:szCs w:val="28"/>
    </w:rPr>
  </w:style>
  <w:style w:type="paragraph" w:customStyle="1" w:styleId="xl42">
    <w:name w:val="xl42"/>
    <w:basedOn w:val="Normal"/>
    <w:rsid w:val="005877CA"/>
    <w:pPr>
      <w:widowControl/>
      <w:pBdr>
        <w:left w:val="single" w:sz="4" w:space="0" w:color="auto"/>
      </w:pBdr>
      <w:spacing w:before="100" w:beforeAutospacing="1" w:after="100" w:afterAutospacing="1" w:line="240" w:lineRule="auto"/>
      <w:ind w:firstLine="0" w:firstLineChars="0"/>
      <w:jc w:val="center"/>
      <w:textAlignment w:val="center"/>
    </w:pPr>
    <w:rPr>
      <w:rFonts w:eastAsia="Arial Unicode MS"/>
      <w:kern w:val="0"/>
      <w:sz w:val="20"/>
      <w:szCs w:val="20"/>
    </w:rPr>
  </w:style>
  <w:style w:type="paragraph" w:customStyle="1" w:styleId="xl35">
    <w:name w:val="xl35"/>
    <w:basedOn w:val="Normal"/>
    <w:rsid w:val="005877CA"/>
    <w:pPr>
      <w:widowControl/>
      <w:pBdr>
        <w:top w:val="single" w:sz="4" w:space="0" w:color="auto"/>
        <w:left w:val="single" w:sz="4" w:space="0" w:color="auto"/>
      </w:pBdr>
      <w:spacing w:before="100" w:beforeAutospacing="1" w:after="100" w:afterAutospacing="1" w:line="240" w:lineRule="auto"/>
      <w:ind w:firstLine="0" w:firstLineChars="0"/>
      <w:jc w:val="center"/>
      <w:textAlignment w:val="center"/>
    </w:pPr>
    <w:rPr>
      <w:rFonts w:ascii="楷体_GB2312" w:eastAsia="楷体_GB2312" w:hAnsi="Arial Unicode MS" w:cs="Arial Unicode MS" w:hint="eastAsia"/>
      <w:kern w:val="0"/>
      <w:sz w:val="20"/>
      <w:szCs w:val="20"/>
    </w:rPr>
  </w:style>
  <w:style w:type="paragraph" w:customStyle="1" w:styleId="xl23">
    <w:name w:val="xl23"/>
    <w:basedOn w:val="Normal"/>
    <w:rsid w:val="005877CA"/>
    <w:pPr>
      <w:widowControl/>
      <w:pBdr>
        <w:left w:val="single" w:sz="4" w:space="0" w:color="auto"/>
        <w:bottom w:val="single" w:sz="4" w:space="0" w:color="auto"/>
        <w:right w:val="single" w:sz="4" w:space="0" w:color="auto"/>
      </w:pBdr>
      <w:spacing w:before="100" w:beforeAutospacing="1" w:after="100" w:afterAutospacing="1" w:line="240" w:lineRule="auto"/>
      <w:ind w:firstLine="0" w:firstLineChars="0"/>
      <w:jc w:val="center"/>
      <w:textAlignment w:val="center"/>
    </w:pPr>
    <w:rPr>
      <w:rFonts w:ascii="楷体_GB2312" w:eastAsia="楷体_GB2312" w:hAnsi="Arial Unicode MS" w:cs="Arial Unicode MS" w:hint="eastAsia"/>
      <w:kern w:val="0"/>
      <w:sz w:val="20"/>
      <w:szCs w:val="20"/>
    </w:rPr>
  </w:style>
  <w:style w:type="paragraph" w:customStyle="1" w:styleId="xl25">
    <w:name w:val="xl25"/>
    <w:basedOn w:val="Normal"/>
    <w:rsid w:val="005877CA"/>
    <w:pPr>
      <w:widowControl/>
      <w:pBdr>
        <w:left w:val="single" w:sz="8" w:space="0" w:color="auto"/>
        <w:right w:val="single" w:sz="8" w:space="0" w:color="auto"/>
      </w:pBdr>
      <w:spacing w:before="100" w:beforeAutospacing="1" w:after="100" w:afterAutospacing="1" w:line="240" w:lineRule="auto"/>
      <w:ind w:firstLine="0" w:firstLineChars="0"/>
      <w:jc w:val="center"/>
      <w:textAlignment w:val="center"/>
    </w:pPr>
    <w:rPr>
      <w:rFonts w:ascii="楷体_GB2312" w:eastAsia="楷体_GB2312" w:hAnsi="Arial Unicode MS" w:cs="Arial Unicode MS" w:hint="eastAsia"/>
      <w:kern w:val="0"/>
      <w:sz w:val="20"/>
      <w:szCs w:val="20"/>
    </w:rPr>
  </w:style>
  <w:style w:type="paragraph" w:customStyle="1" w:styleId="xl33">
    <w:name w:val="xl33"/>
    <w:basedOn w:val="Normal"/>
    <w:rsid w:val="005877CA"/>
    <w:pPr>
      <w:widowControl/>
      <w:pBdr>
        <w:left w:val="single" w:sz="4" w:space="0" w:color="auto"/>
        <w:bottom w:val="single" w:sz="8" w:space="0" w:color="auto"/>
        <w:right w:val="single" w:sz="4" w:space="0" w:color="auto"/>
      </w:pBdr>
      <w:spacing w:before="100" w:beforeAutospacing="1" w:after="100" w:afterAutospacing="1" w:line="240" w:lineRule="auto"/>
      <w:ind w:firstLine="0" w:firstLineChars="0"/>
      <w:jc w:val="center"/>
      <w:textAlignment w:val="center"/>
    </w:pPr>
    <w:rPr>
      <w:rFonts w:ascii="Arial Unicode MS" w:eastAsia="Arial Unicode MS" w:hAnsi="Arial Unicode MS" w:cs="Arial Unicode MS"/>
      <w:kern w:val="0"/>
      <w:sz w:val="24"/>
    </w:rPr>
  </w:style>
  <w:style w:type="paragraph" w:customStyle="1" w:styleId="xl48">
    <w:name w:val="xl48"/>
    <w:basedOn w:val="Normal"/>
    <w:rsid w:val="005877CA"/>
    <w:pPr>
      <w:widowControl/>
      <w:pBdr>
        <w:left w:val="single" w:sz="4" w:space="0" w:color="auto"/>
        <w:bottom w:val="single" w:sz="4" w:space="0" w:color="auto"/>
        <w:right w:val="single" w:sz="4" w:space="0" w:color="auto"/>
      </w:pBdr>
      <w:spacing w:before="100" w:beforeAutospacing="1" w:after="100" w:afterAutospacing="1" w:line="240" w:lineRule="auto"/>
      <w:ind w:firstLine="0" w:firstLineChars="0"/>
      <w:jc w:val="center"/>
      <w:textAlignment w:val="center"/>
    </w:pPr>
    <w:rPr>
      <w:rFonts w:ascii="Arial Unicode MS" w:eastAsia="Arial Unicode MS" w:hAnsi="Arial Unicode MS" w:cs="Arial Unicode MS"/>
      <w:kern w:val="0"/>
      <w:sz w:val="24"/>
    </w:rPr>
  </w:style>
  <w:style w:type="paragraph" w:customStyle="1" w:styleId="xl31">
    <w:name w:val="xl31"/>
    <w:basedOn w:val="Normal"/>
    <w:rsid w:val="005877CA"/>
    <w:pPr>
      <w:widowControl/>
      <w:pBdr>
        <w:top w:val="single" w:sz="4" w:space="0" w:color="auto"/>
        <w:left w:val="single" w:sz="4" w:space="0" w:color="auto"/>
        <w:right w:val="single" w:sz="4" w:space="0" w:color="auto"/>
      </w:pBdr>
      <w:spacing w:before="100" w:beforeAutospacing="1" w:after="100" w:afterAutospacing="1" w:line="240" w:lineRule="auto"/>
      <w:ind w:firstLine="0" w:firstLineChars="0"/>
      <w:jc w:val="center"/>
      <w:textAlignment w:val="center"/>
    </w:pPr>
    <w:rPr>
      <w:rFonts w:eastAsia="Arial Unicode MS"/>
      <w:kern w:val="0"/>
      <w:sz w:val="20"/>
      <w:szCs w:val="20"/>
    </w:rPr>
  </w:style>
  <w:style w:type="paragraph" w:customStyle="1" w:styleId="xl47">
    <w:name w:val="xl47"/>
    <w:basedOn w:val="Normal"/>
    <w:rsid w:val="005877CA"/>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firstLineChars="0"/>
      <w:jc w:val="center"/>
      <w:textAlignment w:val="center"/>
    </w:pPr>
    <w:rPr>
      <w:rFonts w:eastAsia="Arial Unicode MS"/>
      <w:kern w:val="0"/>
      <w:sz w:val="20"/>
      <w:szCs w:val="20"/>
    </w:rPr>
  </w:style>
  <w:style w:type="paragraph" w:customStyle="1" w:styleId="xl63">
    <w:name w:val="xl63"/>
    <w:basedOn w:val="Normal"/>
    <w:rsid w:val="005877CA"/>
    <w:pPr>
      <w:widowControl/>
      <w:pBdr>
        <w:left w:val="single" w:sz="4" w:space="0" w:color="auto"/>
        <w:right w:val="single" w:sz="8" w:space="0" w:color="auto"/>
      </w:pBdr>
      <w:spacing w:before="100" w:beforeAutospacing="1" w:after="100" w:afterAutospacing="1" w:line="240" w:lineRule="auto"/>
      <w:ind w:firstLine="0" w:firstLineChars="0"/>
      <w:jc w:val="center"/>
      <w:textAlignment w:val="center"/>
    </w:pPr>
    <w:rPr>
      <w:rFonts w:eastAsia="Arial Unicode MS"/>
      <w:kern w:val="0"/>
      <w:sz w:val="20"/>
      <w:szCs w:val="20"/>
    </w:rPr>
  </w:style>
  <w:style w:type="paragraph" w:customStyle="1" w:styleId="font7">
    <w:name w:val="font7"/>
    <w:basedOn w:val="Normal"/>
    <w:rsid w:val="005877CA"/>
    <w:pPr>
      <w:widowControl/>
      <w:spacing w:before="100" w:beforeAutospacing="1" w:after="100" w:afterAutospacing="1" w:line="240" w:lineRule="auto"/>
      <w:ind w:firstLine="0" w:firstLineChars="0"/>
      <w:jc w:val="left"/>
    </w:pPr>
    <w:rPr>
      <w:rFonts w:eastAsia="Arial Unicode MS"/>
      <w:kern w:val="0"/>
      <w:sz w:val="20"/>
      <w:szCs w:val="20"/>
    </w:rPr>
  </w:style>
  <w:style w:type="paragraph" w:customStyle="1" w:styleId="xl49">
    <w:name w:val="xl49"/>
    <w:basedOn w:val="Normal"/>
    <w:rsid w:val="005877CA"/>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firstLineChars="0"/>
      <w:jc w:val="center"/>
      <w:textAlignment w:val="center"/>
    </w:pPr>
    <w:rPr>
      <w:rFonts w:eastAsia="Arial Unicode MS"/>
      <w:kern w:val="0"/>
      <w:sz w:val="20"/>
      <w:szCs w:val="20"/>
    </w:rPr>
  </w:style>
  <w:style w:type="paragraph" w:customStyle="1" w:styleId="ParaCharCharCharChar">
    <w:name w:val="默认段落字体 Para Char Char Char Char"/>
    <w:basedOn w:val="Normal"/>
    <w:rsid w:val="005877CA"/>
    <w:pPr>
      <w:spacing w:line="240" w:lineRule="auto"/>
      <w:ind w:firstLine="0" w:firstLineChars="0"/>
    </w:pPr>
    <w:rPr>
      <w:rFonts w:eastAsia="宋体"/>
      <w:sz w:val="21"/>
    </w:rPr>
  </w:style>
  <w:style w:type="paragraph" w:customStyle="1" w:styleId="a34">
    <w:name w:val="地告正文"/>
    <w:basedOn w:val="Normal"/>
    <w:rsid w:val="005877CA"/>
    <w:pPr>
      <w:adjustRightInd w:val="0"/>
      <w:snapToGrid w:val="0"/>
      <w:spacing w:line="620" w:lineRule="atLeast"/>
    </w:pPr>
    <w:rPr>
      <w:rFonts w:eastAsia="宋体"/>
    </w:rPr>
  </w:style>
  <w:style w:type="paragraph" w:styleId="TOC6">
    <w:name w:val="toc 6"/>
    <w:basedOn w:val="Normal"/>
    <w:next w:val="Normal"/>
    <w:uiPriority w:val="39"/>
    <w:rsid w:val="005877CA"/>
    <w:pPr>
      <w:spacing w:line="240" w:lineRule="auto"/>
      <w:ind w:left="1050" w:firstLine="0" w:firstLineChars="0"/>
      <w:jc w:val="left"/>
    </w:pPr>
    <w:rPr>
      <w:rFonts w:eastAsia="宋体"/>
      <w:sz w:val="18"/>
      <w:szCs w:val="18"/>
    </w:rPr>
  </w:style>
  <w:style w:type="paragraph" w:customStyle="1" w:styleId="29">
    <w:name w:val="样式 标题 2 + 加粗"/>
    <w:basedOn w:val="Heading2"/>
    <w:rsid w:val="005877CA"/>
    <w:pPr>
      <w:jc w:val="left"/>
    </w:pPr>
    <w:rPr>
      <w:rFonts w:ascii="Arial" w:hAnsi="Arial"/>
      <w:b w:val="0"/>
      <w:bCs w:val="0"/>
      <w:color w:val="auto"/>
      <w:kern w:val="2"/>
      <w:sz w:val="28"/>
      <w:szCs w:val="20"/>
      <w:lang w:val="x-none" w:eastAsia="x-none"/>
    </w:rPr>
  </w:style>
  <w:style w:type="paragraph" w:customStyle="1" w:styleId="xl27">
    <w:name w:val="xl27"/>
    <w:basedOn w:val="Normal"/>
    <w:rsid w:val="005877CA"/>
    <w:pPr>
      <w:widowControl/>
      <w:pBdr>
        <w:left w:val="single" w:sz="8" w:space="0" w:color="auto"/>
        <w:right w:val="single" w:sz="4" w:space="0" w:color="auto"/>
      </w:pBdr>
      <w:spacing w:before="100" w:beforeAutospacing="1" w:after="100" w:afterAutospacing="1" w:line="240" w:lineRule="auto"/>
      <w:ind w:firstLine="0" w:firstLineChars="0"/>
      <w:jc w:val="center"/>
      <w:textAlignment w:val="center"/>
    </w:pPr>
    <w:rPr>
      <w:rFonts w:ascii="楷体_GB2312" w:eastAsia="楷体_GB2312" w:hAnsi="Arial Unicode MS" w:cs="Arial Unicode MS" w:hint="eastAsia"/>
      <w:kern w:val="0"/>
      <w:sz w:val="20"/>
      <w:szCs w:val="20"/>
    </w:rPr>
  </w:style>
  <w:style w:type="paragraph" w:customStyle="1" w:styleId="xl41">
    <w:name w:val="xl41"/>
    <w:basedOn w:val="Normal"/>
    <w:rsid w:val="005877CA"/>
    <w:pPr>
      <w:widowControl/>
      <w:pBdr>
        <w:left w:val="single" w:sz="4" w:space="0" w:color="auto"/>
        <w:right w:val="single" w:sz="8" w:space="0" w:color="auto"/>
      </w:pBdr>
      <w:spacing w:before="100" w:beforeAutospacing="1" w:after="100" w:afterAutospacing="1" w:line="240" w:lineRule="auto"/>
      <w:ind w:firstLine="0" w:firstLineChars="0"/>
      <w:jc w:val="center"/>
      <w:textAlignment w:val="center"/>
    </w:pPr>
    <w:rPr>
      <w:rFonts w:ascii="楷体_GB2312" w:eastAsia="楷体_GB2312" w:hAnsi="Arial Unicode MS" w:cs="Arial Unicode MS" w:hint="eastAsia"/>
      <w:kern w:val="0"/>
      <w:sz w:val="20"/>
      <w:szCs w:val="20"/>
    </w:rPr>
  </w:style>
  <w:style w:type="paragraph" w:customStyle="1" w:styleId="ParaCharCharCharCharCharCharCharCharCharChar">
    <w:name w:val="默认段落字体 Para Char Char Char Char Char Char Char Char Char Char"/>
    <w:basedOn w:val="Normal"/>
    <w:rsid w:val="005877CA"/>
    <w:pPr>
      <w:spacing w:line="240" w:lineRule="auto"/>
      <w:ind w:firstLine="0" w:firstLineChars="0"/>
    </w:pPr>
    <w:rPr>
      <w:rFonts w:ascii="Arial" w:eastAsia="宋体" w:hAnsi="Arial" w:cs="Arial"/>
      <w:sz w:val="20"/>
      <w:szCs w:val="20"/>
    </w:rPr>
  </w:style>
  <w:style w:type="paragraph" w:customStyle="1" w:styleId="xl38">
    <w:name w:val="xl38"/>
    <w:basedOn w:val="Normal"/>
    <w:rsid w:val="005877CA"/>
    <w:pPr>
      <w:widowControl/>
      <w:pBdr>
        <w:top w:val="single" w:sz="4" w:space="0" w:color="auto"/>
        <w:left w:val="single" w:sz="4" w:space="0" w:color="auto"/>
        <w:right w:val="single" w:sz="4" w:space="0" w:color="auto"/>
      </w:pBdr>
      <w:spacing w:before="100" w:beforeAutospacing="1" w:after="100" w:afterAutospacing="1" w:line="240" w:lineRule="auto"/>
      <w:ind w:firstLine="0" w:firstLineChars="0"/>
      <w:jc w:val="center"/>
      <w:textAlignment w:val="center"/>
    </w:pPr>
    <w:rPr>
      <w:rFonts w:ascii="楷体_GB2312" w:eastAsia="楷体_GB2312" w:hAnsi="Arial Unicode MS" w:cs="Arial Unicode MS" w:hint="eastAsia"/>
      <w:kern w:val="0"/>
      <w:sz w:val="20"/>
      <w:szCs w:val="20"/>
    </w:rPr>
  </w:style>
  <w:style w:type="paragraph" w:customStyle="1" w:styleId="xl56">
    <w:name w:val="xl56"/>
    <w:basedOn w:val="Normal"/>
    <w:rsid w:val="005877CA"/>
    <w:pPr>
      <w:widowControl/>
      <w:pBdr>
        <w:top w:val="single" w:sz="8" w:space="0" w:color="auto"/>
        <w:bottom w:val="single" w:sz="8" w:space="0" w:color="auto"/>
        <w:right w:val="single" w:sz="8" w:space="0" w:color="auto"/>
      </w:pBdr>
      <w:spacing w:before="100" w:beforeAutospacing="1" w:after="100" w:afterAutospacing="1" w:line="240" w:lineRule="auto"/>
      <w:ind w:firstLine="0" w:firstLineChars="0"/>
      <w:jc w:val="center"/>
      <w:textAlignment w:val="center"/>
    </w:pPr>
    <w:rPr>
      <w:rFonts w:ascii="楷体_GB2312" w:eastAsia="楷体_GB2312" w:hAnsi="Arial Unicode MS" w:cs="Arial Unicode MS" w:hint="eastAsia"/>
      <w:kern w:val="0"/>
      <w:sz w:val="20"/>
      <w:szCs w:val="20"/>
    </w:rPr>
  </w:style>
  <w:style w:type="paragraph" w:customStyle="1" w:styleId="xl34">
    <w:name w:val="xl34"/>
    <w:basedOn w:val="Normal"/>
    <w:rsid w:val="005877CA"/>
    <w:pPr>
      <w:widowControl/>
      <w:pBdr>
        <w:top w:val="single" w:sz="8" w:space="0" w:color="auto"/>
      </w:pBdr>
      <w:spacing w:before="100" w:beforeAutospacing="1" w:after="100" w:afterAutospacing="1" w:line="240" w:lineRule="auto"/>
      <w:ind w:firstLine="0" w:firstLineChars="0"/>
      <w:jc w:val="center"/>
      <w:textAlignment w:val="center"/>
    </w:pPr>
    <w:rPr>
      <w:rFonts w:ascii="楷体_GB2312" w:eastAsia="楷体_GB2312" w:hAnsi="Arial Unicode MS" w:cs="Arial Unicode MS" w:hint="eastAsia"/>
      <w:kern w:val="0"/>
      <w:sz w:val="20"/>
      <w:szCs w:val="20"/>
    </w:rPr>
  </w:style>
  <w:style w:type="paragraph" w:customStyle="1" w:styleId="xl52">
    <w:name w:val="xl52"/>
    <w:basedOn w:val="Normal"/>
    <w:rsid w:val="005877CA"/>
    <w:pPr>
      <w:widowControl/>
      <w:pBdr>
        <w:top w:val="single" w:sz="4" w:space="0" w:color="auto"/>
        <w:left w:val="single" w:sz="4" w:space="0" w:color="auto"/>
        <w:right w:val="single" w:sz="4" w:space="0" w:color="auto"/>
      </w:pBdr>
      <w:spacing w:before="100" w:beforeAutospacing="1" w:after="100" w:afterAutospacing="1" w:line="240" w:lineRule="auto"/>
      <w:ind w:firstLine="0" w:firstLineChars="0"/>
      <w:jc w:val="center"/>
      <w:textAlignment w:val="center"/>
    </w:pPr>
    <w:rPr>
      <w:rFonts w:eastAsia="Arial Unicode MS"/>
      <w:kern w:val="0"/>
      <w:sz w:val="20"/>
      <w:szCs w:val="20"/>
    </w:rPr>
  </w:style>
  <w:style w:type="paragraph" w:customStyle="1" w:styleId="xl44">
    <w:name w:val="xl44"/>
    <w:basedOn w:val="Normal"/>
    <w:rsid w:val="005877CA"/>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firstLineChars="0"/>
      <w:jc w:val="center"/>
      <w:textAlignment w:val="center"/>
    </w:pPr>
    <w:rPr>
      <w:rFonts w:eastAsia="Arial Unicode MS"/>
      <w:kern w:val="0"/>
      <w:sz w:val="20"/>
      <w:szCs w:val="20"/>
    </w:rPr>
  </w:style>
  <w:style w:type="paragraph" w:customStyle="1" w:styleId="xl55">
    <w:name w:val="xl55"/>
    <w:basedOn w:val="Normal"/>
    <w:rsid w:val="005877CA"/>
    <w:pPr>
      <w:widowControl/>
      <w:pBdr>
        <w:top w:val="single" w:sz="8" w:space="0" w:color="auto"/>
        <w:bottom w:val="single" w:sz="8" w:space="0" w:color="auto"/>
      </w:pBdr>
      <w:spacing w:before="100" w:beforeAutospacing="1" w:after="100" w:afterAutospacing="1" w:line="240" w:lineRule="auto"/>
      <w:ind w:firstLine="0" w:firstLineChars="0"/>
      <w:jc w:val="center"/>
      <w:textAlignment w:val="center"/>
    </w:pPr>
    <w:rPr>
      <w:rFonts w:ascii="楷体_GB2312" w:eastAsia="楷体_GB2312" w:hAnsi="Arial Unicode MS" w:cs="Arial Unicode MS" w:hint="eastAsia"/>
      <w:kern w:val="0"/>
      <w:sz w:val="20"/>
      <w:szCs w:val="20"/>
    </w:rPr>
  </w:style>
  <w:style w:type="paragraph" w:customStyle="1" w:styleId="xl58">
    <w:name w:val="xl58"/>
    <w:basedOn w:val="Normal"/>
    <w:rsid w:val="005877CA"/>
    <w:pPr>
      <w:widowControl/>
      <w:pBdr>
        <w:top w:val="single" w:sz="8" w:space="0" w:color="auto"/>
        <w:bottom w:val="single" w:sz="4" w:space="0" w:color="auto"/>
      </w:pBdr>
      <w:spacing w:before="100" w:beforeAutospacing="1" w:after="100" w:afterAutospacing="1" w:line="240" w:lineRule="auto"/>
      <w:ind w:firstLine="0" w:firstLineChars="0"/>
      <w:jc w:val="center"/>
      <w:textAlignment w:val="center"/>
    </w:pPr>
    <w:rPr>
      <w:rFonts w:ascii="Arial Unicode MS" w:eastAsia="Arial Unicode MS" w:hAnsi="Arial Unicode MS" w:cs="Arial Unicode MS"/>
      <w:kern w:val="0"/>
      <w:sz w:val="24"/>
    </w:rPr>
  </w:style>
  <w:style w:type="paragraph" w:customStyle="1" w:styleId="xl28">
    <w:name w:val="xl28"/>
    <w:basedOn w:val="Normal"/>
    <w:rsid w:val="005877CA"/>
    <w:pPr>
      <w:widowControl/>
      <w:pBdr>
        <w:left w:val="single" w:sz="4" w:space="0" w:color="auto"/>
        <w:bottom w:val="single" w:sz="4" w:space="0" w:color="auto"/>
        <w:right w:val="single" w:sz="4" w:space="0" w:color="auto"/>
      </w:pBdr>
      <w:spacing w:before="100" w:beforeAutospacing="1" w:after="100" w:afterAutospacing="1" w:line="240" w:lineRule="auto"/>
      <w:ind w:firstLine="0" w:firstLineChars="0"/>
      <w:jc w:val="center"/>
      <w:textAlignment w:val="center"/>
    </w:pPr>
    <w:rPr>
      <w:rFonts w:eastAsia="Arial Unicode MS"/>
      <w:kern w:val="0"/>
      <w:sz w:val="20"/>
      <w:szCs w:val="20"/>
    </w:rPr>
  </w:style>
  <w:style w:type="paragraph" w:customStyle="1" w:styleId="xl37">
    <w:name w:val="xl37"/>
    <w:basedOn w:val="Normal"/>
    <w:rsid w:val="005877CA"/>
    <w:pPr>
      <w:widowControl/>
      <w:pBdr>
        <w:top w:val="single" w:sz="4" w:space="0" w:color="auto"/>
      </w:pBdr>
      <w:spacing w:before="100" w:beforeAutospacing="1" w:after="100" w:afterAutospacing="1" w:line="240" w:lineRule="auto"/>
      <w:ind w:firstLine="0" w:firstLineChars="0"/>
      <w:jc w:val="center"/>
      <w:textAlignment w:val="center"/>
    </w:pPr>
    <w:rPr>
      <w:rFonts w:ascii="楷体_GB2312" w:eastAsia="楷体_GB2312" w:hAnsi="Arial Unicode MS" w:cs="Arial Unicode MS" w:hint="eastAsia"/>
      <w:kern w:val="0"/>
      <w:sz w:val="20"/>
      <w:szCs w:val="20"/>
    </w:rPr>
  </w:style>
  <w:style w:type="paragraph" w:customStyle="1" w:styleId="xl29">
    <w:name w:val="xl29"/>
    <w:basedOn w:val="Normal"/>
    <w:rsid w:val="005877CA"/>
    <w:pPr>
      <w:widowControl/>
      <w:pBdr>
        <w:left w:val="single" w:sz="4" w:space="0" w:color="auto"/>
        <w:bottom w:val="single" w:sz="4" w:space="0" w:color="auto"/>
        <w:right w:val="single" w:sz="8" w:space="0" w:color="auto"/>
      </w:pBdr>
      <w:spacing w:before="100" w:beforeAutospacing="1" w:after="100" w:afterAutospacing="1" w:line="240" w:lineRule="auto"/>
      <w:ind w:firstLine="0" w:firstLineChars="0"/>
      <w:jc w:val="center"/>
      <w:textAlignment w:val="center"/>
    </w:pPr>
    <w:rPr>
      <w:rFonts w:eastAsia="Arial Unicode MS"/>
      <w:kern w:val="0"/>
      <w:sz w:val="20"/>
      <w:szCs w:val="20"/>
    </w:rPr>
  </w:style>
  <w:style w:type="paragraph" w:customStyle="1" w:styleId="xl54">
    <w:name w:val="xl54"/>
    <w:basedOn w:val="Normal"/>
    <w:rsid w:val="005877CA"/>
    <w:pPr>
      <w:widowControl/>
      <w:pBdr>
        <w:top w:val="single" w:sz="8" w:space="0" w:color="auto"/>
        <w:left w:val="single" w:sz="8" w:space="0" w:color="auto"/>
        <w:bottom w:val="single" w:sz="8" w:space="0" w:color="auto"/>
      </w:pBdr>
      <w:spacing w:before="100" w:beforeAutospacing="1" w:after="100" w:afterAutospacing="1" w:line="240" w:lineRule="auto"/>
      <w:ind w:firstLine="0" w:firstLineChars="0"/>
      <w:jc w:val="center"/>
      <w:textAlignment w:val="center"/>
    </w:pPr>
    <w:rPr>
      <w:rFonts w:ascii="楷体_GB2312" w:eastAsia="楷体_GB2312" w:hAnsi="Arial Unicode MS" w:cs="Arial Unicode MS" w:hint="eastAsia"/>
      <w:kern w:val="0"/>
      <w:sz w:val="20"/>
      <w:szCs w:val="20"/>
    </w:rPr>
  </w:style>
  <w:style w:type="paragraph" w:customStyle="1" w:styleId="xl46">
    <w:name w:val="xl46"/>
    <w:basedOn w:val="Normal"/>
    <w:rsid w:val="005877C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firstLineChars="0"/>
      <w:jc w:val="center"/>
      <w:textAlignment w:val="center"/>
    </w:pPr>
    <w:rPr>
      <w:rFonts w:eastAsia="Arial Unicode MS"/>
      <w:kern w:val="0"/>
      <w:sz w:val="20"/>
      <w:szCs w:val="20"/>
    </w:rPr>
  </w:style>
  <w:style w:type="paragraph" w:customStyle="1" w:styleId="xl61">
    <w:name w:val="xl61"/>
    <w:basedOn w:val="Normal"/>
    <w:rsid w:val="005877CA"/>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firstLineChars="0"/>
      <w:jc w:val="center"/>
      <w:textAlignment w:val="center"/>
    </w:pPr>
    <w:rPr>
      <w:rFonts w:ascii="Arial Unicode MS" w:eastAsia="Arial Unicode MS" w:hAnsi="Arial Unicode MS" w:cs="Arial Unicode MS"/>
      <w:kern w:val="0"/>
      <w:sz w:val="24"/>
    </w:rPr>
  </w:style>
  <w:style w:type="paragraph" w:customStyle="1" w:styleId="xl57">
    <w:name w:val="xl57"/>
    <w:basedOn w:val="Normal"/>
    <w:rsid w:val="005877CA"/>
    <w:pPr>
      <w:widowControl/>
      <w:pBdr>
        <w:top w:val="single" w:sz="8" w:space="0" w:color="auto"/>
        <w:left w:val="single" w:sz="4" w:space="0" w:color="auto"/>
        <w:bottom w:val="single" w:sz="4" w:space="0" w:color="auto"/>
      </w:pBdr>
      <w:spacing w:before="100" w:beforeAutospacing="1" w:after="100" w:afterAutospacing="1" w:line="240" w:lineRule="auto"/>
      <w:ind w:firstLine="0" w:firstLineChars="0"/>
      <w:jc w:val="center"/>
      <w:textAlignment w:val="center"/>
    </w:pPr>
    <w:rPr>
      <w:rFonts w:ascii="楷体_GB2312" w:eastAsia="楷体_GB2312" w:hAnsi="Arial Unicode MS" w:cs="Arial Unicode MS" w:hint="eastAsia"/>
      <w:kern w:val="0"/>
      <w:sz w:val="20"/>
      <w:szCs w:val="20"/>
    </w:rPr>
  </w:style>
  <w:style w:type="paragraph" w:customStyle="1" w:styleId="font5">
    <w:name w:val="font5"/>
    <w:basedOn w:val="Normal"/>
    <w:rsid w:val="005877CA"/>
    <w:pPr>
      <w:widowControl/>
      <w:spacing w:before="100" w:beforeAutospacing="1" w:after="100" w:afterAutospacing="1" w:line="240" w:lineRule="auto"/>
      <w:ind w:firstLine="0" w:firstLineChars="0"/>
      <w:jc w:val="left"/>
    </w:pPr>
    <w:rPr>
      <w:rFonts w:ascii="宋体" w:eastAsia="宋体" w:hAnsi="宋体" w:cs="Arial Unicode MS" w:hint="eastAsia"/>
      <w:kern w:val="0"/>
      <w:sz w:val="18"/>
      <w:szCs w:val="18"/>
    </w:rPr>
  </w:style>
  <w:style w:type="paragraph" w:customStyle="1" w:styleId="a35">
    <w:name w:val="向喜琼表格文字"/>
    <w:basedOn w:val="Normal"/>
    <w:next w:val="Normal"/>
    <w:rsid w:val="005877CA"/>
    <w:pPr>
      <w:adjustRightInd w:val="0"/>
      <w:snapToGrid w:val="0"/>
      <w:spacing w:line="240" w:lineRule="auto"/>
      <w:ind w:firstLine="0" w:firstLineChars="0"/>
      <w:jc w:val="center"/>
    </w:pPr>
    <w:rPr>
      <w:rFonts w:eastAsia="宋体"/>
      <w:bCs/>
      <w:sz w:val="24"/>
    </w:rPr>
  </w:style>
  <w:style w:type="paragraph" w:customStyle="1" w:styleId="xl60">
    <w:name w:val="xl60"/>
    <w:basedOn w:val="Normal"/>
    <w:rsid w:val="005877CA"/>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firstLineChars="0"/>
      <w:jc w:val="center"/>
      <w:textAlignment w:val="center"/>
    </w:pPr>
    <w:rPr>
      <w:rFonts w:ascii="Arial Unicode MS" w:eastAsia="Arial Unicode MS" w:hAnsi="Arial Unicode MS" w:cs="Arial Unicode MS"/>
      <w:kern w:val="0"/>
      <w:sz w:val="24"/>
    </w:rPr>
  </w:style>
  <w:style w:type="paragraph" w:customStyle="1" w:styleId="font6">
    <w:name w:val="font6"/>
    <w:basedOn w:val="Normal"/>
    <w:rsid w:val="005877CA"/>
    <w:pPr>
      <w:widowControl/>
      <w:spacing w:before="100" w:beforeAutospacing="1" w:after="100" w:afterAutospacing="1" w:line="240" w:lineRule="auto"/>
      <w:ind w:firstLine="0" w:firstLineChars="0"/>
      <w:jc w:val="left"/>
    </w:pPr>
    <w:rPr>
      <w:rFonts w:ascii="楷体_GB2312" w:eastAsia="楷体_GB2312" w:hAnsi="Arial Unicode MS" w:cs="Arial Unicode MS" w:hint="eastAsia"/>
      <w:kern w:val="0"/>
      <w:sz w:val="20"/>
      <w:szCs w:val="20"/>
    </w:rPr>
  </w:style>
  <w:style w:type="paragraph" w:customStyle="1" w:styleId="xl22">
    <w:name w:val="xl22"/>
    <w:basedOn w:val="Normal"/>
    <w:rsid w:val="005877CA"/>
    <w:pPr>
      <w:widowControl/>
      <w:spacing w:before="100" w:beforeAutospacing="1" w:after="100" w:afterAutospacing="1" w:line="240" w:lineRule="auto"/>
      <w:ind w:firstLine="0" w:firstLineChars="0"/>
      <w:jc w:val="center"/>
      <w:textAlignment w:val="center"/>
    </w:pPr>
    <w:rPr>
      <w:rFonts w:ascii="楷体_GB2312" w:eastAsia="楷体_GB2312" w:hAnsi="Arial Unicode MS" w:cs="Arial Unicode MS" w:hint="eastAsia"/>
      <w:kern w:val="0"/>
      <w:sz w:val="20"/>
      <w:szCs w:val="20"/>
    </w:rPr>
  </w:style>
  <w:style w:type="paragraph" w:customStyle="1" w:styleId="xl53">
    <w:name w:val="xl53"/>
    <w:basedOn w:val="Normal"/>
    <w:rsid w:val="005877CA"/>
    <w:pPr>
      <w:widowControl/>
      <w:pBdr>
        <w:top w:val="single" w:sz="4" w:space="0" w:color="auto"/>
        <w:left w:val="single" w:sz="4" w:space="0" w:color="auto"/>
        <w:right w:val="single" w:sz="8" w:space="0" w:color="auto"/>
      </w:pBdr>
      <w:spacing w:before="100" w:beforeAutospacing="1" w:after="100" w:afterAutospacing="1" w:line="240" w:lineRule="auto"/>
      <w:ind w:firstLine="0" w:firstLineChars="0"/>
      <w:jc w:val="center"/>
      <w:textAlignment w:val="center"/>
    </w:pPr>
    <w:rPr>
      <w:rFonts w:eastAsia="Arial Unicode MS"/>
      <w:kern w:val="0"/>
      <w:sz w:val="20"/>
      <w:szCs w:val="20"/>
    </w:rPr>
  </w:style>
  <w:style w:type="paragraph" w:customStyle="1" w:styleId="xl26">
    <w:name w:val="xl26"/>
    <w:basedOn w:val="Normal"/>
    <w:rsid w:val="005877CA"/>
    <w:pPr>
      <w:widowControl/>
      <w:spacing w:before="100" w:beforeAutospacing="1" w:after="100" w:afterAutospacing="1" w:line="240" w:lineRule="auto"/>
      <w:ind w:firstLine="0" w:firstLineChars="0"/>
      <w:jc w:val="center"/>
    </w:pPr>
    <w:rPr>
      <w:rFonts w:ascii="楷体_GB2312" w:eastAsia="楷体_GB2312" w:hAnsi="Arial Unicode MS" w:cs="Arial Unicode MS" w:hint="eastAsia"/>
      <w:kern w:val="0"/>
      <w:szCs w:val="28"/>
    </w:rPr>
  </w:style>
  <w:style w:type="paragraph" w:customStyle="1" w:styleId="font10">
    <w:name w:val="font10"/>
    <w:basedOn w:val="Normal"/>
    <w:rsid w:val="005877CA"/>
    <w:pPr>
      <w:widowControl/>
      <w:spacing w:before="100" w:beforeAutospacing="1" w:after="100" w:afterAutospacing="1" w:line="240" w:lineRule="auto"/>
      <w:ind w:firstLine="0" w:firstLineChars="0"/>
      <w:jc w:val="left"/>
    </w:pPr>
    <w:rPr>
      <w:rFonts w:eastAsia="Arial Unicode MS"/>
      <w:kern w:val="0"/>
      <w:szCs w:val="28"/>
    </w:rPr>
  </w:style>
  <w:style w:type="paragraph" w:customStyle="1" w:styleId="xl40">
    <w:name w:val="xl40"/>
    <w:basedOn w:val="Normal"/>
    <w:rsid w:val="005877CA"/>
    <w:pPr>
      <w:widowControl/>
      <w:pBdr>
        <w:left w:val="single" w:sz="4" w:space="0" w:color="auto"/>
      </w:pBdr>
      <w:spacing w:before="100" w:beforeAutospacing="1" w:after="100" w:afterAutospacing="1" w:line="240" w:lineRule="auto"/>
      <w:ind w:firstLine="0" w:firstLineChars="0"/>
      <w:jc w:val="center"/>
      <w:textAlignment w:val="center"/>
    </w:pPr>
    <w:rPr>
      <w:rFonts w:ascii="楷体_GB2312" w:eastAsia="楷体_GB2312" w:hAnsi="Arial Unicode MS" w:cs="Arial Unicode MS" w:hint="eastAsia"/>
      <w:kern w:val="0"/>
      <w:sz w:val="20"/>
      <w:szCs w:val="20"/>
    </w:rPr>
  </w:style>
  <w:style w:type="paragraph" w:customStyle="1" w:styleId="xl36">
    <w:name w:val="xl36"/>
    <w:basedOn w:val="Normal"/>
    <w:rsid w:val="005877CA"/>
    <w:pPr>
      <w:widowControl/>
      <w:pBdr>
        <w:top w:val="single" w:sz="4" w:space="0" w:color="auto"/>
        <w:right w:val="single" w:sz="4" w:space="0" w:color="auto"/>
      </w:pBdr>
      <w:spacing w:before="100" w:beforeAutospacing="1" w:after="100" w:afterAutospacing="1" w:line="240" w:lineRule="auto"/>
      <w:ind w:firstLine="0" w:firstLineChars="0"/>
      <w:jc w:val="center"/>
      <w:textAlignment w:val="center"/>
    </w:pPr>
    <w:rPr>
      <w:rFonts w:ascii="楷体_GB2312" w:eastAsia="楷体_GB2312" w:hAnsi="Arial Unicode MS" w:cs="Arial Unicode MS" w:hint="eastAsia"/>
      <w:kern w:val="0"/>
      <w:sz w:val="20"/>
      <w:szCs w:val="20"/>
    </w:rPr>
  </w:style>
  <w:style w:type="paragraph" w:customStyle="1" w:styleId="xl45">
    <w:name w:val="xl45"/>
    <w:basedOn w:val="Normal"/>
    <w:rsid w:val="005877CA"/>
    <w:pPr>
      <w:widowControl/>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firstLineChars="0"/>
      <w:jc w:val="center"/>
      <w:textAlignment w:val="center"/>
    </w:pPr>
    <w:rPr>
      <w:rFonts w:eastAsia="Arial Unicode MS"/>
      <w:kern w:val="0"/>
      <w:sz w:val="20"/>
      <w:szCs w:val="20"/>
    </w:rPr>
  </w:style>
  <w:style w:type="paragraph" w:customStyle="1" w:styleId="xl43">
    <w:name w:val="xl43"/>
    <w:basedOn w:val="Normal"/>
    <w:rsid w:val="005877CA"/>
    <w:pPr>
      <w:widowControl/>
      <w:pBdr>
        <w:top w:val="single" w:sz="8" w:space="0" w:color="auto"/>
        <w:left w:val="single" w:sz="4" w:space="0" w:color="auto"/>
        <w:right w:val="single" w:sz="4" w:space="0" w:color="auto"/>
      </w:pBdr>
      <w:spacing w:before="100" w:beforeAutospacing="1" w:after="100" w:afterAutospacing="1" w:line="240" w:lineRule="auto"/>
      <w:ind w:firstLine="0" w:firstLineChars="0"/>
      <w:jc w:val="center"/>
      <w:textAlignment w:val="center"/>
    </w:pPr>
    <w:rPr>
      <w:rFonts w:eastAsia="Arial Unicode MS"/>
      <w:kern w:val="0"/>
      <w:sz w:val="20"/>
      <w:szCs w:val="20"/>
    </w:rPr>
  </w:style>
  <w:style w:type="paragraph" w:customStyle="1" w:styleId="xl32">
    <w:name w:val="xl32"/>
    <w:basedOn w:val="Normal"/>
    <w:rsid w:val="005877CA"/>
    <w:pPr>
      <w:widowControl/>
      <w:pBdr>
        <w:left w:val="single" w:sz="4" w:space="0" w:color="auto"/>
        <w:right w:val="single" w:sz="4" w:space="0" w:color="auto"/>
      </w:pBdr>
      <w:spacing w:before="100" w:beforeAutospacing="1" w:after="100" w:afterAutospacing="1" w:line="240" w:lineRule="auto"/>
      <w:ind w:firstLine="0" w:firstLineChars="0"/>
      <w:jc w:val="center"/>
      <w:textAlignment w:val="center"/>
    </w:pPr>
    <w:rPr>
      <w:rFonts w:ascii="Arial Unicode MS" w:eastAsia="Arial Unicode MS" w:hAnsi="Arial Unicode MS" w:cs="Arial Unicode MS"/>
      <w:kern w:val="0"/>
      <w:sz w:val="24"/>
    </w:rPr>
  </w:style>
  <w:style w:type="paragraph" w:customStyle="1" w:styleId="xl51">
    <w:name w:val="xl51"/>
    <w:basedOn w:val="Normal"/>
    <w:rsid w:val="005877C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firstLineChars="0"/>
      <w:jc w:val="center"/>
      <w:textAlignment w:val="center"/>
    </w:pPr>
    <w:rPr>
      <w:rFonts w:ascii="楷体_GB2312" w:eastAsia="楷体_GB2312" w:hAnsi="Arial Unicode MS" w:cs="Arial Unicode MS" w:hint="eastAsia"/>
      <w:kern w:val="0"/>
      <w:sz w:val="20"/>
      <w:szCs w:val="20"/>
    </w:rPr>
  </w:style>
  <w:style w:type="paragraph" w:customStyle="1" w:styleId="xl59">
    <w:name w:val="xl59"/>
    <w:basedOn w:val="Normal"/>
    <w:rsid w:val="005877CA"/>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firstLineChars="0"/>
      <w:jc w:val="center"/>
      <w:textAlignment w:val="center"/>
    </w:pPr>
    <w:rPr>
      <w:rFonts w:ascii="楷体_GB2312" w:eastAsia="楷体_GB2312" w:hAnsi="Arial Unicode MS" w:cs="Arial Unicode MS" w:hint="eastAsia"/>
      <w:b/>
      <w:bCs/>
      <w:kern w:val="0"/>
      <w:sz w:val="24"/>
    </w:rPr>
  </w:style>
  <w:style w:type="paragraph" w:customStyle="1" w:styleId="CharCharCharCharCharCharCharCharCharChar">
    <w:name w:val="Char Char Char Char Char Char Char Char Char Char"/>
    <w:basedOn w:val="Normal"/>
    <w:rsid w:val="005877CA"/>
    <w:pPr>
      <w:spacing w:line="240" w:lineRule="auto"/>
      <w:ind w:left="-48" w:firstLine="0" w:firstLineChars="0"/>
    </w:pPr>
    <w:rPr>
      <w:rFonts w:eastAsia="宋体"/>
      <w:sz w:val="21"/>
    </w:rPr>
  </w:style>
  <w:style w:type="paragraph" w:customStyle="1" w:styleId="font8">
    <w:name w:val="font8"/>
    <w:basedOn w:val="Normal"/>
    <w:rsid w:val="005877CA"/>
    <w:pPr>
      <w:widowControl/>
      <w:spacing w:before="100" w:beforeAutospacing="1" w:after="100" w:afterAutospacing="1" w:line="240" w:lineRule="auto"/>
      <w:ind w:firstLine="0" w:firstLineChars="0"/>
      <w:jc w:val="left"/>
    </w:pPr>
    <w:rPr>
      <w:rFonts w:ascii="宋体" w:eastAsia="宋体" w:hAnsi="宋体" w:cs="Arial Unicode MS" w:hint="eastAsia"/>
      <w:kern w:val="0"/>
      <w:sz w:val="20"/>
      <w:szCs w:val="20"/>
    </w:rPr>
  </w:style>
  <w:style w:type="paragraph" w:customStyle="1" w:styleId="140">
    <w:name w:val="样式14"/>
    <w:basedOn w:val="Normal"/>
    <w:rsid w:val="005877CA"/>
    <w:pPr>
      <w:adjustRightInd w:val="0"/>
      <w:snapToGrid w:val="0"/>
      <w:spacing w:line="355" w:lineRule="auto"/>
    </w:pPr>
    <w:rPr>
      <w:rFonts w:ascii="宋体" w:hAnsi="宋体"/>
    </w:rPr>
  </w:style>
  <w:style w:type="paragraph" w:customStyle="1" w:styleId="34">
    <w:name w:val="样式3"/>
    <w:basedOn w:val="Normal"/>
    <w:rsid w:val="005877CA"/>
    <w:pPr>
      <w:spacing w:line="240" w:lineRule="auto"/>
    </w:pPr>
    <w:rPr>
      <w:rFonts w:eastAsia="宋体"/>
      <w:noProof/>
    </w:rPr>
  </w:style>
  <w:style w:type="paragraph" w:customStyle="1" w:styleId="a36">
    <w:name w:val="表"/>
    <w:rsid w:val="005877CA"/>
    <w:pPr>
      <w:adjustRightInd w:val="0"/>
      <w:snapToGrid w:val="0"/>
      <w:jc w:val="center"/>
    </w:pPr>
    <w:rPr>
      <w:rFonts w:ascii="Times New Roman" w:eastAsia="宋体" w:hAnsi="Times New Roman" w:cs="Times New Roman"/>
      <w:color w:val="000000"/>
      <w:kern w:val="0"/>
      <w:sz w:val="24"/>
      <w:szCs w:val="20"/>
    </w:rPr>
  </w:style>
  <w:style w:type="character" w:styleId="FollowedHyperlink">
    <w:name w:val="FollowedHyperlink"/>
    <w:rsid w:val="005877CA"/>
    <w:rPr>
      <w:color w:val="800080"/>
      <w:u w:val="single"/>
    </w:rPr>
  </w:style>
  <w:style w:type="character" w:styleId="Strong">
    <w:name w:val="Strong"/>
    <w:qFormat/>
    <w:rsid w:val="005877CA"/>
    <w:rPr>
      <w:b/>
      <w:bCs/>
    </w:rPr>
  </w:style>
  <w:style w:type="paragraph" w:customStyle="1" w:styleId="116">
    <w:name w:val="1正文"/>
    <w:basedOn w:val="Normal"/>
    <w:link w:val="1Char"/>
    <w:qFormat/>
    <w:rsid w:val="005877CA"/>
    <w:pPr>
      <w:ind w:firstLine="560"/>
    </w:pPr>
    <w:rPr>
      <w:rFonts w:eastAsia="宋体"/>
      <w:lang w:val="x-none" w:eastAsia="x-none"/>
    </w:rPr>
  </w:style>
  <w:style w:type="character" w:customStyle="1" w:styleId="1Char">
    <w:name w:val="1正文 Char"/>
    <w:link w:val="116"/>
    <w:rsid w:val="005877CA"/>
    <w:rPr>
      <w:rFonts w:ascii="Times New Roman" w:eastAsia="宋体" w:hAnsi="Times New Roman" w:cs="Times New Roman"/>
      <w:sz w:val="28"/>
      <w:szCs w:val="24"/>
      <w:lang w:val="x-none" w:eastAsia="x-none"/>
    </w:rPr>
  </w:style>
  <w:style w:type="paragraph" w:customStyle="1" w:styleId="210">
    <w:name w:val="2级"/>
    <w:basedOn w:val="Normal"/>
    <w:link w:val="2Char0"/>
    <w:qFormat/>
    <w:rsid w:val="005877CA"/>
    <w:pPr>
      <w:ind w:firstLine="0" w:firstLineChars="0"/>
      <w:outlineLvl w:val="1"/>
    </w:pPr>
    <w:rPr>
      <w:rFonts w:ascii="宋体" w:eastAsia="宋体" w:hAnsi="宋体"/>
      <w:b/>
      <w:sz w:val="30"/>
      <w:szCs w:val="28"/>
      <w:lang w:val="x-none" w:eastAsia="x-none"/>
    </w:rPr>
  </w:style>
  <w:style w:type="character" w:customStyle="1" w:styleId="2Char0">
    <w:name w:val="2级 Char"/>
    <w:link w:val="210"/>
    <w:rsid w:val="005877CA"/>
    <w:rPr>
      <w:rFonts w:ascii="宋体" w:eastAsia="宋体" w:hAnsi="宋体" w:cs="Times New Roman"/>
      <w:b/>
      <w:sz w:val="30"/>
      <w:szCs w:val="28"/>
      <w:lang w:val="x-none" w:eastAsia="x-none"/>
    </w:rPr>
  </w:style>
  <w:style w:type="character" w:customStyle="1" w:styleId="Char12">
    <w:name w:val="正文首行缩进 Char1"/>
    <w:rsid w:val="005877CA"/>
    <w:rPr>
      <w:rFonts w:ascii="仿宋_GB2312" w:eastAsia="仿宋_GB2312"/>
      <w:kern w:val="2"/>
      <w:sz w:val="28"/>
      <w:szCs w:val="24"/>
    </w:rPr>
  </w:style>
  <w:style w:type="paragraph" w:customStyle="1" w:styleId="CharChar12">
    <w:name w:val="Char Char1"/>
    <w:basedOn w:val="Normal"/>
    <w:rsid w:val="005877CA"/>
    <w:pPr>
      <w:adjustRightInd w:val="0"/>
      <w:snapToGrid w:val="0"/>
      <w:spacing w:before="156" w:beforeLines="50" w:after="156" w:afterLines="50" w:line="480" w:lineRule="exact"/>
    </w:pPr>
    <w:rPr>
      <w:rFonts w:eastAsia="宋体"/>
      <w:sz w:val="30"/>
      <w:szCs w:val="20"/>
    </w:rPr>
  </w:style>
  <w:style w:type="paragraph" w:customStyle="1" w:styleId="CharCharCharCharCharCharCharCharCharCharCharChar2Char">
    <w:name w:val="Char Char Char Char Char Char Char Char Char Char Char Char2 Char"/>
    <w:basedOn w:val="Normal"/>
    <w:rsid w:val="005877CA"/>
    <w:pPr>
      <w:widowControl/>
      <w:spacing w:after="160" w:line="240" w:lineRule="exact"/>
      <w:jc w:val="left"/>
    </w:pPr>
    <w:rPr>
      <w:rFonts w:eastAsia="宋体"/>
      <w:szCs w:val="20"/>
    </w:rPr>
  </w:style>
  <w:style w:type="paragraph" w:customStyle="1" w:styleId="CharCharCharCharCharCharCharCharCharChar0">
    <w:name w:val="Char Char Char Char Char Char Char Char Char Char_0"/>
    <w:basedOn w:val="Normal"/>
    <w:rsid w:val="005877CA"/>
    <w:pPr>
      <w:widowControl/>
      <w:spacing w:after="160"/>
      <w:ind w:firstLine="0" w:firstLineChars="0"/>
      <w:jc w:val="left"/>
    </w:pPr>
    <w:rPr>
      <w:rFonts w:eastAsia="宋体"/>
      <w:sz w:val="21"/>
    </w:rPr>
  </w:style>
  <w:style w:type="paragraph" w:customStyle="1" w:styleId="ParaChar">
    <w:name w:val="默认段落字体 Para Char"/>
    <w:basedOn w:val="Normal"/>
    <w:rsid w:val="005877CA"/>
    <w:rPr>
      <w:rFonts w:ascii="宋体" w:eastAsia="宋体" w:hAnsi="宋体" w:cs="宋体"/>
      <w:sz w:val="24"/>
    </w:rPr>
  </w:style>
  <w:style w:type="paragraph" w:customStyle="1" w:styleId="CharCharCharChar00">
    <w:name w:val="Char Char Char Char_0"/>
    <w:basedOn w:val="Normal"/>
    <w:rsid w:val="005877CA"/>
    <w:rPr>
      <w:rFonts w:ascii="宋体" w:eastAsia="宋体"/>
    </w:rPr>
  </w:style>
  <w:style w:type="paragraph" w:customStyle="1" w:styleId="CharCharCharCharCharCharChar">
    <w:name w:val="Char Char Char Char Char Char Char"/>
    <w:basedOn w:val="Normal"/>
    <w:rsid w:val="005877CA"/>
    <w:pPr>
      <w:spacing w:line="240" w:lineRule="auto"/>
      <w:ind w:firstLine="0" w:firstLineChars="0"/>
    </w:pPr>
    <w:rPr>
      <w:b/>
      <w:kern w:val="0"/>
      <w:sz w:val="21"/>
    </w:rPr>
  </w:style>
  <w:style w:type="paragraph" w:customStyle="1" w:styleId="ParaCharCharCharCharCharCharChar">
    <w:name w:val="默认段落字体 Para Char Char Char Char Char Char Char"/>
    <w:basedOn w:val="Normal"/>
    <w:rsid w:val="005877CA"/>
    <w:pPr>
      <w:ind w:firstLine="0" w:firstLineChars="0"/>
    </w:pPr>
    <w:rPr>
      <w:b/>
      <w:kern w:val="0"/>
      <w:sz w:val="21"/>
    </w:rPr>
  </w:style>
  <w:style w:type="character" w:customStyle="1" w:styleId="subtitle1">
    <w:name w:val="sub_title1"/>
    <w:rsid w:val="005877CA"/>
  </w:style>
  <w:style w:type="paragraph" w:customStyle="1" w:styleId="a37">
    <w:name w:val="样式 居中"/>
    <w:basedOn w:val="Normal"/>
    <w:rsid w:val="005877CA"/>
    <w:pPr>
      <w:spacing w:line="240" w:lineRule="auto"/>
      <w:ind w:firstLine="0" w:firstLineChars="0"/>
      <w:jc w:val="center"/>
    </w:pPr>
    <w:rPr>
      <w:rFonts w:eastAsia="宋体" w:cs="宋体"/>
      <w:sz w:val="21"/>
      <w:szCs w:val="21"/>
    </w:rPr>
  </w:style>
  <w:style w:type="paragraph" w:customStyle="1" w:styleId="211">
    <w:name w:val="样式 来福士 + 蓝色 首行缩进:  2 字符"/>
    <w:basedOn w:val="Normal"/>
    <w:link w:val="2Char1"/>
    <w:rsid w:val="005877CA"/>
    <w:pPr>
      <w:ind w:firstLine="560"/>
    </w:pPr>
    <w:rPr>
      <w:rFonts w:eastAsia="宋体"/>
      <w:kern w:val="0"/>
      <w:szCs w:val="28"/>
      <w:lang w:val="x-none" w:eastAsia="x-none"/>
    </w:rPr>
  </w:style>
  <w:style w:type="character" w:customStyle="1" w:styleId="2Char1">
    <w:name w:val="样式 来福士 + 蓝色 首行缩进:  2 字符 Char"/>
    <w:link w:val="211"/>
    <w:rsid w:val="005877CA"/>
    <w:rPr>
      <w:rFonts w:ascii="Times New Roman" w:eastAsia="宋体" w:hAnsi="Times New Roman" w:cs="Times New Roman"/>
      <w:kern w:val="0"/>
      <w:sz w:val="28"/>
      <w:szCs w:val="28"/>
      <w:lang w:val="x-none" w:eastAsia="x-none"/>
    </w:rPr>
  </w:style>
  <w:style w:type="paragraph" w:customStyle="1" w:styleId="CharCharCharCharCharCharCharCharCharCharCharChar">
    <w:name w:val="Char Char Char Char Char Char Char Char Char Char Char Char"/>
    <w:basedOn w:val="Normal"/>
    <w:rsid w:val="005877CA"/>
    <w:pPr>
      <w:tabs>
        <w:tab w:val="left" w:pos="6083"/>
      </w:tabs>
      <w:snapToGrid w:val="0"/>
    </w:pPr>
    <w:rPr>
      <w:rFonts w:ascii="仿宋_GB2312"/>
      <w:kern w:val="0"/>
      <w:szCs w:val="28"/>
    </w:rPr>
  </w:style>
  <w:style w:type="paragraph" w:customStyle="1" w:styleId="35">
    <w:name w:val="3图片表格"/>
    <w:basedOn w:val="116"/>
    <w:link w:val="3Char"/>
    <w:qFormat/>
    <w:rsid w:val="005877CA"/>
    <w:pPr>
      <w:ind w:firstLine="0" w:firstLineChars="0"/>
      <w:jc w:val="center"/>
    </w:pPr>
    <w:rPr>
      <w:bCs/>
    </w:rPr>
  </w:style>
  <w:style w:type="character" w:customStyle="1" w:styleId="3Char">
    <w:name w:val="3图片表格 Char"/>
    <w:link w:val="35"/>
    <w:rsid w:val="005877CA"/>
    <w:rPr>
      <w:rFonts w:ascii="Times New Roman" w:eastAsia="宋体" w:hAnsi="Times New Roman" w:cs="Times New Roman"/>
      <w:bCs/>
      <w:sz w:val="28"/>
      <w:szCs w:val="24"/>
      <w:lang w:val="x-none" w:eastAsia="x-none"/>
    </w:rPr>
  </w:style>
  <w:style w:type="table" w:styleId="TableTheme">
    <w:name w:val="Table Theme"/>
    <w:basedOn w:val="TableNormal"/>
    <w:rsid w:val="005877CA"/>
    <w:pPr>
      <w:widowControl w:val="0"/>
      <w:spacing w:line="360" w:lineRule="auto"/>
      <w:ind w:firstLine="200" w:firstLineChars="20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dent1085121">
    <w:name w:val="样式 正文缩进Body text ident 1特点 + 首行缩进:  0.85 厘米 行距: 多倍行距 1.2 字行1"/>
    <w:basedOn w:val="NormalIndent"/>
    <w:rsid w:val="005877CA"/>
    <w:pPr>
      <w:ind w:left="0" w:firstLine="482" w:leftChars="0" w:firstLineChars="0"/>
    </w:pPr>
    <w:rPr>
      <w:rFonts w:ascii="宋体" w:eastAsia="宋体" w:hAnsi="宋体" w:cs="宋体"/>
      <w:snapToGrid w:val="0"/>
      <w:sz w:val="24"/>
      <w:szCs w:val="20"/>
      <w:lang w:val="x-none" w:eastAsia="x-none"/>
    </w:rPr>
  </w:style>
  <w:style w:type="character" w:customStyle="1" w:styleId="CharChar3">
    <w:name w:val="正文 Char Char"/>
    <w:rsid w:val="005877CA"/>
    <w:rPr>
      <w:rFonts w:ascii="宋体" w:hAnsi="宋体"/>
      <w:kern w:val="2"/>
      <w:sz w:val="28"/>
      <w:lang w:val="x-none" w:eastAsia="x-none"/>
    </w:rPr>
  </w:style>
  <w:style w:type="character" w:customStyle="1" w:styleId="a38">
    <w:name w:val="题注 字符"/>
    <w:link w:val="Caption"/>
    <w:rsid w:val="003B7E21"/>
    <w:rPr>
      <w:rFonts w:eastAsia="黑体" w:asciiTheme="majorHAnsi" w:hAnsiTheme="majorHAnsi" w:cstheme="majorBidi"/>
      <w:sz w:val="20"/>
      <w:szCs w:val="20"/>
    </w:rPr>
  </w:style>
  <w:style w:type="paragraph" w:customStyle="1" w:styleId="WCB">
    <w:name w:val="WCB"/>
    <w:basedOn w:val="Normal"/>
    <w:qFormat/>
    <w:rsid w:val="003D5315"/>
    <w:pPr>
      <w:numPr>
        <w:numId w:val="12"/>
      </w:numPr>
      <w:ind w:firstLine="0" w:firstLineChars="0"/>
      <w:jc w:val="center"/>
    </w:pPr>
    <w:rPr>
      <w:rFonts w:ascii="仿宋_GB2312" w:hAnsi="宋体"/>
      <w:b/>
      <w:sz w:val="24"/>
    </w:rPr>
  </w:style>
  <w:style w:type="paragraph" w:customStyle="1" w:styleId="WC30">
    <w:name w:val="WC3"/>
    <w:basedOn w:val="Normal"/>
    <w:rsid w:val="0021659B"/>
    <w:pPr>
      <w:numPr>
        <w:ilvl w:val="2"/>
        <w:numId w:val="13"/>
      </w:numPr>
      <w:ind w:firstLine="0" w:firstLineChars="0"/>
    </w:pPr>
    <w:rPr>
      <w:rFonts w:ascii="宋体" w:eastAsia="宋体" w:hAnsi="宋体"/>
    </w:rPr>
  </w:style>
  <w:style w:type="paragraph" w:customStyle="1" w:styleId="a39">
    <w:name w:val="表头"/>
    <w:basedOn w:val="Caption"/>
    <w:next w:val="Normal"/>
    <w:autoRedefine/>
    <w:rsid w:val="0021659B"/>
    <w:pPr>
      <w:spacing w:line="520" w:lineRule="exact"/>
      <w:jc w:val="center"/>
    </w:pPr>
    <w:rPr>
      <w:rFonts w:ascii="Arial" w:eastAsia="宋体" w:hAnsi="Arial" w:cs="Times New Roman"/>
      <w:b/>
      <w:color w:val="000000"/>
      <w:sz w:val="24"/>
      <w:szCs w:val="24"/>
    </w:rPr>
  </w:style>
  <w:style w:type="paragraph" w:customStyle="1" w:styleId="a40">
    <w:name w:val="正文（说明）"/>
    <w:basedOn w:val="Normal"/>
    <w:link w:val="Char7"/>
    <w:qFormat/>
    <w:rsid w:val="0021659B"/>
    <w:pPr>
      <w:spacing w:line="560" w:lineRule="exact"/>
      <w:ind w:firstLine="560"/>
    </w:pPr>
    <w:rPr>
      <w:rFonts w:eastAsia="宋体"/>
      <w:kern w:val="0"/>
      <w:szCs w:val="28"/>
    </w:rPr>
  </w:style>
  <w:style w:type="character" w:customStyle="1" w:styleId="Char7">
    <w:name w:val="正文（说明） Char"/>
    <w:link w:val="a40"/>
    <w:rsid w:val="0021659B"/>
    <w:rPr>
      <w:rFonts w:ascii="Times New Roman" w:eastAsia="宋体" w:hAnsi="Times New Roman" w:cs="Times New Roman"/>
      <w:kern w:val="0"/>
      <w:sz w:val="28"/>
      <w:szCs w:val="28"/>
    </w:rPr>
  </w:style>
  <w:style w:type="paragraph" w:styleId="TOCHeading">
    <w:name w:val="TOC Heading"/>
    <w:basedOn w:val="Heading1"/>
    <w:next w:val="Normal"/>
    <w:uiPriority w:val="39"/>
    <w:qFormat/>
    <w:rsid w:val="0021659B"/>
    <w:pPr>
      <w:widowControl/>
      <w:spacing w:before="480" w:beforeLines="50" w:after="50" w:line="276" w:lineRule="auto"/>
      <w:ind w:firstLine="640" w:firstLineChars="200"/>
      <w:jc w:val="left"/>
      <w:outlineLvl w:val="9"/>
    </w:pPr>
    <w:rPr>
      <w:rFonts w:ascii="Cambria" w:eastAsia="宋体" w:hAnsi="Cambria"/>
      <w:color w:val="365F91"/>
      <w:kern w:val="0"/>
      <w:szCs w:val="28"/>
    </w:rPr>
  </w:style>
  <w:style w:type="paragraph" w:customStyle="1" w:styleId="4CharCharCharCharCharCharCharCharCharCharCharCharCharCharCharCharCharChar">
    <w:name w:val="4 Char Char Char Char Char Char Char Char Char Char Char Char Char Char Char Char Char Char"/>
    <w:basedOn w:val="Normal"/>
    <w:rsid w:val="0021659B"/>
    <w:pPr>
      <w:adjustRightInd w:val="0"/>
      <w:snapToGrid w:val="0"/>
      <w:spacing w:beforeLines="50" w:afterLines="50"/>
    </w:pPr>
    <w:rPr>
      <w:sz w:val="24"/>
    </w:rPr>
  </w:style>
  <w:style w:type="character" w:customStyle="1" w:styleId="Char13">
    <w:name w:val="批注文字 Char1"/>
    <w:uiPriority w:val="99"/>
    <w:rsid w:val="0021659B"/>
    <w:rPr>
      <w:kern w:val="2"/>
      <w:sz w:val="28"/>
      <w:szCs w:val="24"/>
    </w:rPr>
  </w:style>
  <w:style w:type="character" w:customStyle="1" w:styleId="3Char10">
    <w:name w:val="正文文本缩进 3 Char1"/>
    <w:uiPriority w:val="99"/>
    <w:semiHidden/>
    <w:rsid w:val="0021659B"/>
    <w:rPr>
      <w:kern w:val="2"/>
      <w:sz w:val="16"/>
      <w:szCs w:val="16"/>
    </w:rPr>
  </w:style>
  <w:style w:type="character" w:customStyle="1" w:styleId="CharChar6">
    <w:name w:val="Char Char6"/>
    <w:rsid w:val="0021659B"/>
    <w:rPr>
      <w:rFonts w:ascii="宋体" w:hAnsi="Courier New"/>
      <w:kern w:val="2"/>
      <w:sz w:val="28"/>
      <w:szCs w:val="21"/>
    </w:rPr>
  </w:style>
  <w:style w:type="character" w:customStyle="1" w:styleId="CharChar30">
    <w:name w:val="Char Char3"/>
    <w:rsid w:val="0021659B"/>
    <w:rPr>
      <w:rFonts w:ascii="宋体" w:hAnsi="Courier New"/>
      <w:kern w:val="2"/>
      <w:sz w:val="28"/>
      <w:szCs w:val="21"/>
    </w:rPr>
  </w:style>
  <w:style w:type="paragraph" w:customStyle="1" w:styleId="a41">
    <w:name w:val="图表"/>
    <w:basedOn w:val="Heading7"/>
    <w:qFormat/>
    <w:rsid w:val="0021659B"/>
    <w:pPr>
      <w:numPr>
        <w:ilvl w:val="6"/>
        <w:numId w:val="8"/>
      </w:numPr>
      <w:spacing w:before="0" w:after="0" w:line="240" w:lineRule="auto"/>
      <w:jc w:val="center"/>
      <w:outlineLvl w:val="9"/>
    </w:pPr>
    <w:rPr>
      <w:rFonts w:eastAsia="宋体"/>
    </w:rPr>
  </w:style>
  <w:style w:type="paragraph" w:customStyle="1" w:styleId="B">
    <w:name w:val="B"/>
    <w:basedOn w:val="Normal"/>
    <w:qFormat/>
    <w:rsid w:val="0021659B"/>
    <w:pPr>
      <w:spacing w:line="240" w:lineRule="auto"/>
      <w:ind w:firstLine="0" w:firstLineChars="0"/>
      <w:jc w:val="center"/>
    </w:pPr>
    <w:rPr>
      <w:rFonts w:eastAsia="宋体"/>
      <w:szCs w:val="22"/>
    </w:rPr>
  </w:style>
  <w:style w:type="paragraph" w:customStyle="1" w:styleId="CharChar3CharCharChar">
    <w:name w:val="Char Char3 Char Char Char"/>
    <w:basedOn w:val="Normal"/>
    <w:semiHidden/>
    <w:rsid w:val="0021659B"/>
    <w:pPr>
      <w:adjustRightInd w:val="0"/>
      <w:snapToGrid w:val="0"/>
      <w:spacing w:beforeLines="50" w:afterLines="50" w:line="480" w:lineRule="exact"/>
    </w:pPr>
    <w:rPr>
      <w:rFonts w:ascii="宋体" w:eastAsia="宋体" w:hAnsi="宋体" w:cs="Courier New"/>
      <w:spacing w:val="-2"/>
      <w:sz w:val="22"/>
      <w:szCs w:val="32"/>
    </w:rPr>
  </w:style>
  <w:style w:type="paragraph" w:customStyle="1" w:styleId="117">
    <w:name w:val="正文文本缩进1"/>
    <w:basedOn w:val="Normal"/>
    <w:rsid w:val="0021659B"/>
    <w:pPr>
      <w:spacing w:line="640" w:lineRule="exact"/>
      <w:ind w:right="-270" w:firstLine="420" w:rightChars="-270"/>
    </w:pPr>
    <w:rPr>
      <w:rFonts w:eastAsia="宋体"/>
      <w:sz w:val="21"/>
    </w:rPr>
  </w:style>
  <w:style w:type="paragraph" w:customStyle="1" w:styleId="BG">
    <w:name w:val="BG"/>
    <w:basedOn w:val="Normal"/>
    <w:qFormat/>
    <w:rsid w:val="0021659B"/>
    <w:pPr>
      <w:spacing w:line="240" w:lineRule="auto"/>
      <w:ind w:firstLine="0" w:firstLineChars="0"/>
    </w:pPr>
    <w:rPr>
      <w:rFonts w:eastAsia="宋体"/>
      <w:sz w:val="20"/>
      <w:szCs w:val="22"/>
    </w:rPr>
  </w:style>
  <w:style w:type="paragraph" w:styleId="Salutation">
    <w:name w:val="Salutation"/>
    <w:basedOn w:val="Normal"/>
    <w:next w:val="Normal"/>
    <w:link w:val="a42"/>
    <w:rsid w:val="0021659B"/>
    <w:pPr>
      <w:spacing w:line="240" w:lineRule="auto"/>
    </w:pPr>
    <w:rPr>
      <w:rFonts w:eastAsia="宋体"/>
    </w:rPr>
  </w:style>
  <w:style w:type="character" w:customStyle="1" w:styleId="a42">
    <w:name w:val="称呼 字符"/>
    <w:basedOn w:val="DefaultParagraphFont"/>
    <w:link w:val="Salutation"/>
    <w:rsid w:val="0021659B"/>
    <w:rPr>
      <w:rFonts w:ascii="Times New Roman" w:eastAsia="宋体" w:hAnsi="Times New Roman" w:cs="Times New Roman"/>
      <w:sz w:val="28"/>
      <w:szCs w:val="24"/>
    </w:rPr>
  </w:style>
  <w:style w:type="paragraph" w:customStyle="1" w:styleId="CharCharChar2">
    <w:name w:val="Char Char Char"/>
    <w:basedOn w:val="Normal"/>
    <w:semiHidden/>
    <w:rsid w:val="0021659B"/>
    <w:pPr>
      <w:spacing w:line="240" w:lineRule="auto"/>
      <w:ind w:firstLine="0" w:firstLineChars="0"/>
    </w:pPr>
    <w:rPr>
      <w:rFonts w:eastAsia="宋体"/>
      <w:sz w:val="21"/>
    </w:rPr>
  </w:style>
  <w:style w:type="paragraph" w:customStyle="1" w:styleId="font0">
    <w:name w:val="font0"/>
    <w:basedOn w:val="Normal"/>
    <w:rsid w:val="0021659B"/>
    <w:pPr>
      <w:widowControl/>
      <w:spacing w:before="100" w:beforeAutospacing="1" w:after="100" w:afterAutospacing="1" w:line="240" w:lineRule="auto"/>
      <w:ind w:firstLine="0" w:firstLineChars="0"/>
      <w:jc w:val="left"/>
    </w:pPr>
    <w:rPr>
      <w:rFonts w:ascii="宋体" w:eastAsia="宋体" w:hAnsi="宋体" w:hint="eastAsia"/>
      <w:kern w:val="0"/>
      <w:sz w:val="24"/>
    </w:rPr>
  </w:style>
  <w:style w:type="paragraph" w:customStyle="1" w:styleId="font11">
    <w:name w:val="font11"/>
    <w:basedOn w:val="Normal"/>
    <w:rsid w:val="0021659B"/>
    <w:pPr>
      <w:widowControl/>
      <w:spacing w:before="100" w:beforeAutospacing="1" w:after="100" w:afterAutospacing="1" w:line="240" w:lineRule="auto"/>
      <w:ind w:firstLine="0" w:firstLineChars="0"/>
      <w:jc w:val="left"/>
    </w:pPr>
    <w:rPr>
      <w:rFonts w:eastAsia="宋体"/>
      <w:i/>
      <w:iCs/>
      <w:kern w:val="0"/>
      <w:sz w:val="20"/>
      <w:szCs w:val="20"/>
    </w:rPr>
  </w:style>
  <w:style w:type="paragraph" w:styleId="Index1">
    <w:name w:val="index 1"/>
    <w:basedOn w:val="Normal"/>
    <w:next w:val="Normal"/>
    <w:autoRedefine/>
    <w:rsid w:val="0021659B"/>
    <w:pPr>
      <w:spacing w:line="240" w:lineRule="auto"/>
      <w:ind w:firstLine="0" w:firstLineChars="0"/>
    </w:pPr>
    <w:rPr>
      <w:rFonts w:eastAsia="宋体"/>
      <w:sz w:val="18"/>
      <w:szCs w:val="20"/>
    </w:rPr>
  </w:style>
  <w:style w:type="paragraph" w:customStyle="1" w:styleId="xl69">
    <w:name w:val="xl69"/>
    <w:basedOn w:val="Normal"/>
    <w:rsid w:val="0021659B"/>
    <w:pPr>
      <w:widowControl/>
      <w:pBdr>
        <w:bottom w:val="single" w:sz="4" w:space="0" w:color="auto"/>
      </w:pBdr>
      <w:spacing w:before="100" w:beforeAutospacing="1" w:after="100" w:afterAutospacing="1" w:line="240" w:lineRule="auto"/>
      <w:ind w:firstLine="0" w:firstLineChars="0"/>
      <w:jc w:val="center"/>
      <w:textAlignment w:val="center"/>
    </w:pPr>
    <w:rPr>
      <w:rFonts w:ascii="Arial Unicode MS" w:eastAsia="Arial Unicode MS" w:hAnsi="Arial Unicode MS"/>
      <w:kern w:val="0"/>
      <w:sz w:val="32"/>
      <w:szCs w:val="20"/>
    </w:rPr>
  </w:style>
  <w:style w:type="paragraph" w:customStyle="1" w:styleId="CharCharCharCharCharCharChar1">
    <w:name w:val="Char Char Char Char Char Char Char1"/>
    <w:basedOn w:val="Normal"/>
    <w:autoRedefine/>
    <w:rsid w:val="0021659B"/>
    <w:pPr>
      <w:widowControl/>
      <w:spacing w:after="160" w:line="240" w:lineRule="exact"/>
      <w:ind w:firstLine="0" w:firstLineChars="0"/>
      <w:jc w:val="left"/>
    </w:pPr>
    <w:rPr>
      <w:rFonts w:ascii="Verdana" w:hAnsi="Verdana"/>
      <w:kern w:val="0"/>
      <w:sz w:val="30"/>
      <w:szCs w:val="30"/>
      <w:lang w:eastAsia="en-US"/>
    </w:rPr>
  </w:style>
  <w:style w:type="table" w:styleId="TableElegant">
    <w:name w:val="Table Elegant"/>
    <w:basedOn w:val="TableNormal"/>
    <w:rsid w:val="0021659B"/>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43">
    <w:name w:val="批注框文本 字符"/>
    <w:rsid w:val="0021659B"/>
    <w:rPr>
      <w:kern w:val="2"/>
      <w:sz w:val="18"/>
      <w:szCs w:val="18"/>
    </w:rPr>
  </w:style>
  <w:style w:type="paragraph" w:customStyle="1" w:styleId="Char14">
    <w:name w:val="Char1"/>
    <w:basedOn w:val="Normal"/>
    <w:autoRedefine/>
    <w:rsid w:val="0021659B"/>
    <w:pPr>
      <w:kinsoku w:val="0"/>
      <w:overflowPunct w:val="0"/>
      <w:autoSpaceDE w:val="0"/>
      <w:autoSpaceDN w:val="0"/>
      <w:spacing w:line="240" w:lineRule="auto"/>
      <w:ind w:left="240" w:firstLine="0" w:firstLineChars="0"/>
      <w:jc w:val="center"/>
    </w:pPr>
    <w:rPr>
      <w:rFonts w:ascii="宋体" w:eastAsia="宋体" w:hAnsi="宋体"/>
      <w:color w:val="000000"/>
      <w:w w:val="90"/>
      <w:kern w:val="0"/>
      <w:sz w:val="21"/>
      <w:szCs w:val="21"/>
    </w:rPr>
  </w:style>
  <w:style w:type="paragraph" w:customStyle="1" w:styleId="Char1CharCharCharCharCharChar1CharCharChar">
    <w:name w:val="Char1 Char Char Char Char Char Char1 Char Char Char"/>
    <w:basedOn w:val="Normal"/>
    <w:rsid w:val="0021659B"/>
    <w:rPr>
      <w:rFonts w:ascii="宋体" w:eastAsia="宋体" w:hAnsi="宋体" w:cs="宋体"/>
      <w:sz w:val="24"/>
      <w:szCs w:val="28"/>
    </w:rPr>
  </w:style>
  <w:style w:type="paragraph" w:customStyle="1" w:styleId="CharCharCharChar5">
    <w:name w:val="Char Char Char Char5"/>
    <w:basedOn w:val="Normal"/>
    <w:rsid w:val="0021659B"/>
    <w:pPr>
      <w:spacing w:line="240" w:lineRule="auto"/>
      <w:ind w:firstLine="0" w:firstLineChars="0"/>
    </w:pPr>
    <w:rPr>
      <w:rFonts w:eastAsia="宋体"/>
      <w:sz w:val="21"/>
    </w:rPr>
  </w:style>
  <w:style w:type="paragraph" w:customStyle="1" w:styleId="CharCharCharChar4">
    <w:name w:val="Char Char Char Char4"/>
    <w:basedOn w:val="Normal"/>
    <w:rsid w:val="0021659B"/>
    <w:pPr>
      <w:spacing w:line="240" w:lineRule="auto"/>
      <w:ind w:firstLine="0" w:firstLineChars="0"/>
    </w:pPr>
    <w:rPr>
      <w:rFonts w:eastAsia="宋体"/>
      <w:sz w:val="21"/>
    </w:rPr>
  </w:style>
  <w:style w:type="paragraph" w:customStyle="1" w:styleId="CharCharCharChar3">
    <w:name w:val="Char Char Char Char3"/>
    <w:basedOn w:val="Normal"/>
    <w:rsid w:val="0021659B"/>
    <w:pPr>
      <w:spacing w:line="240" w:lineRule="auto"/>
      <w:ind w:firstLine="0" w:firstLineChars="0"/>
    </w:pPr>
    <w:rPr>
      <w:rFonts w:eastAsia="宋体"/>
      <w:sz w:val="21"/>
    </w:rPr>
  </w:style>
  <w:style w:type="paragraph" w:customStyle="1" w:styleId="CharCharCharChar2">
    <w:name w:val="Char Char Char Char2"/>
    <w:basedOn w:val="Normal"/>
    <w:rsid w:val="0021659B"/>
    <w:pPr>
      <w:spacing w:line="240" w:lineRule="auto"/>
      <w:ind w:firstLine="0" w:firstLineChars="0"/>
    </w:pPr>
    <w:rPr>
      <w:rFonts w:eastAsia="宋体"/>
      <w:sz w:val="21"/>
    </w:rPr>
  </w:style>
  <w:style w:type="paragraph" w:customStyle="1" w:styleId="CharCharCharChar10">
    <w:name w:val="Char Char Char Char1"/>
    <w:basedOn w:val="Normal"/>
    <w:rsid w:val="0021659B"/>
    <w:pPr>
      <w:spacing w:line="240" w:lineRule="auto"/>
      <w:ind w:firstLine="0" w:firstLineChars="0"/>
    </w:pPr>
    <w:rPr>
      <w:rFonts w:eastAsia="宋体"/>
      <w:sz w:val="21"/>
    </w:rPr>
  </w:style>
  <w:style w:type="character" w:customStyle="1" w:styleId="212">
    <w:name w:val="标题 2 字符"/>
    <w:rsid w:val="0021659B"/>
    <w:rPr>
      <w:rFonts w:ascii="Arial" w:eastAsia="黑体" w:hAnsi="Arial"/>
      <w:b/>
      <w:bCs/>
      <w:kern w:val="2"/>
      <w:sz w:val="32"/>
      <w:szCs w:val="32"/>
    </w:rPr>
  </w:style>
  <w:style w:type="paragraph" w:customStyle="1" w:styleId="a44">
    <w:name w:val="表文字"/>
    <w:basedOn w:val="Normal"/>
    <w:rsid w:val="0021659B"/>
    <w:pPr>
      <w:widowControl/>
      <w:tabs>
        <w:tab w:val="left" w:pos="2040"/>
      </w:tabs>
      <w:adjustRightInd w:val="0"/>
      <w:spacing w:line="240" w:lineRule="auto"/>
      <w:ind w:firstLine="0" w:firstLineChars="0"/>
      <w:jc w:val="center"/>
      <w:textAlignment w:val="baseline"/>
    </w:pPr>
    <w:rPr>
      <w:rFonts w:ascii="宋体" w:eastAsia="宋体" w:hAnsi="宋体" w:cs="宋体"/>
      <w:spacing w:val="20"/>
      <w:kern w:val="0"/>
      <w:sz w:val="24"/>
    </w:rPr>
  </w:style>
  <w:style w:type="character" w:customStyle="1" w:styleId="a45">
    <w:name w:val="纯文本 字符"/>
    <w:aliases w:val="普通文字 Char Char Char Char Char C Char Char 字符,普通文字 Char Char Char Char Char Char Char Char 字符,普通文字 Char Char Char Char Char Char Char 字符,普通文字 Char Char Char Char Char Char 字符,普通文字 Char Char Char Char Char 字符,普通文字 Char Char 字符,普通文字 Char 字符,纯文本1 字符"/>
    <w:rsid w:val="0021659B"/>
    <w:rPr>
      <w:rFonts w:ascii="宋体" w:hAnsi="Courier New"/>
      <w:kern w:val="2"/>
      <w:sz w:val="21"/>
    </w:rPr>
  </w:style>
  <w:style w:type="paragraph" w:customStyle="1" w:styleId="a46">
    <w:name w:val="正文标准样式"/>
    <w:basedOn w:val="Normal"/>
    <w:autoRedefine/>
    <w:rsid w:val="0021659B"/>
    <w:pPr>
      <w:ind w:firstLine="540" w:firstLineChars="225"/>
    </w:pPr>
    <w:rPr>
      <w:rFonts w:eastAsia="宋体"/>
      <w:sz w:val="24"/>
      <w:szCs w:val="20"/>
    </w:rPr>
  </w:style>
  <w:style w:type="paragraph" w:customStyle="1" w:styleId="322">
    <w:name w:val="样式 样式 标题 3 + 首行缩进:  2 字符 + 首行缩进:  2 字符"/>
    <w:basedOn w:val="Normal"/>
    <w:rsid w:val="0021659B"/>
    <w:pPr>
      <w:keepNext/>
      <w:keepLines/>
      <w:spacing w:line="560" w:lineRule="exact"/>
      <w:outlineLvl w:val="2"/>
    </w:pPr>
    <w:rPr>
      <w:rFonts w:eastAsia="宋体" w:cs="宋体"/>
      <w:b/>
      <w:bCs/>
      <w:szCs w:val="20"/>
    </w:rPr>
  </w:style>
  <w:style w:type="paragraph" w:customStyle="1" w:styleId="2196">
    <w:name w:val="样式 标题 2 + 首行缩进:  1.96 字符"/>
    <w:basedOn w:val="Heading2"/>
    <w:rsid w:val="0021659B"/>
    <w:pPr>
      <w:spacing w:afterLines="50" w:line="560" w:lineRule="exact"/>
      <w:ind w:firstLine="551" w:firstLineChars="196"/>
    </w:pPr>
    <w:rPr>
      <w:rFonts w:ascii="Times New Roman" w:hAnsi="Times New Roman" w:cs="宋体"/>
      <w:color w:val="000000"/>
      <w:kern w:val="2"/>
      <w:szCs w:val="20"/>
      <w:lang w:val="x-none" w:eastAsia="x-none"/>
    </w:rPr>
  </w:style>
  <w:style w:type="character" w:customStyle="1" w:styleId="Char15">
    <w:name w:val="批注主题 Char1"/>
    <w:uiPriority w:val="99"/>
    <w:rsid w:val="0021659B"/>
    <w:rPr>
      <w:rFonts w:ascii="宋体" w:hAnsi="宋体"/>
      <w:b/>
      <w:bCs/>
      <w:kern w:val="2"/>
      <w:sz w:val="28"/>
      <w:szCs w:val="24"/>
    </w:rPr>
  </w:style>
  <w:style w:type="paragraph" w:customStyle="1" w:styleId="3222">
    <w:name w:val="样式 样式 样式 标题 3 + 首行缩进:  2 字符 + 首行缩进:  2 字符 + 首行缩进:  2 字符 行距: 固定值..."/>
    <w:basedOn w:val="322"/>
    <w:rsid w:val="0021659B"/>
    <w:pPr>
      <w:spacing w:line="520" w:lineRule="exact"/>
      <w:ind w:firstLine="562"/>
    </w:pPr>
    <w:rPr>
      <w:b w:val="0"/>
    </w:rPr>
  </w:style>
  <w:style w:type="paragraph" w:customStyle="1" w:styleId="Char1CharCharCharCharCharCharCharCharCharCharCharCharCharCharChar">
    <w:name w:val="Char1 Char Char Char Char Char Char Char Char Char Char Char Char Char Char Char"/>
    <w:basedOn w:val="Normal"/>
    <w:autoRedefine/>
    <w:rsid w:val="0021659B"/>
    <w:pPr>
      <w:widowControl/>
      <w:spacing w:after="160" w:line="240" w:lineRule="exact"/>
      <w:ind w:firstLine="0" w:firstLineChars="0"/>
      <w:jc w:val="left"/>
    </w:pPr>
    <w:rPr>
      <w:rFonts w:ascii="Verdana" w:hAnsi="Verdana"/>
      <w:kern w:val="0"/>
      <w:sz w:val="30"/>
      <w:szCs w:val="30"/>
      <w:lang w:eastAsia="en-US"/>
    </w:rPr>
  </w:style>
  <w:style w:type="paragraph" w:customStyle="1" w:styleId="WC40">
    <w:name w:val="WC4"/>
    <w:basedOn w:val="Normal"/>
    <w:qFormat/>
    <w:rsid w:val="0021659B"/>
    <w:pPr>
      <w:ind w:firstLine="0" w:firstLineChars="0"/>
      <w:jc w:val="left"/>
      <w:outlineLvl w:val="3"/>
    </w:pPr>
    <w:rPr>
      <w:rFonts w:ascii="宋体" w:eastAsia="宋体" w:hAnsi="宋体"/>
      <w:b/>
      <w:szCs w:val="28"/>
    </w:rPr>
  </w:style>
  <w:style w:type="paragraph" w:customStyle="1" w:styleId="Char16">
    <w:name w:val="Char_1"/>
    <w:basedOn w:val="Normal"/>
    <w:rsid w:val="000854C3"/>
    <w:rPr>
      <w:rFonts w:eastAsia="宋体"/>
    </w:rPr>
  </w:style>
  <w:style w:type="paragraph" w:customStyle="1" w:styleId="CharCharCharChar11">
    <w:name w:val="Char Char Char Char_1"/>
    <w:basedOn w:val="Normal"/>
    <w:rsid w:val="000854C3"/>
    <w:rPr>
      <w:rFonts w:eastAsia="宋体"/>
    </w:rPr>
  </w:style>
  <w:style w:type="paragraph" w:customStyle="1" w:styleId="Char4CharCharChar0">
    <w:name w:val="Char4 Char Char Char_0"/>
    <w:basedOn w:val="Normal"/>
    <w:semiHidden/>
    <w:rsid w:val="000854C3"/>
    <w:pPr>
      <w:adjustRightInd w:val="0"/>
      <w:snapToGrid w:val="0"/>
    </w:pPr>
    <w:rPr>
      <w:rFonts w:ascii="宋体" w:eastAsia="宋体" w:hAnsi="宋体" w:cs="宋体"/>
      <w:sz w:val="24"/>
      <w:szCs w:val="26"/>
    </w:rPr>
  </w:style>
  <w:style w:type="paragraph" w:customStyle="1" w:styleId="CharChar3CharCharCharChar0">
    <w:name w:val="Char Char3 Char Char Char Char_0"/>
    <w:basedOn w:val="Normal"/>
    <w:semiHidden/>
    <w:rsid w:val="000854C3"/>
    <w:rPr>
      <w:rFonts w:eastAsia="宋体"/>
    </w:rPr>
  </w:style>
  <w:style w:type="paragraph" w:customStyle="1" w:styleId="2W">
    <w:name w:val="2W"/>
    <w:basedOn w:val="ListParagraph"/>
    <w:qFormat/>
    <w:rsid w:val="00CE2C8A"/>
    <w:pPr>
      <w:spacing w:after="0" w:line="360" w:lineRule="auto"/>
      <w:ind w:firstLine="0" w:firstLineChars="0"/>
      <w:outlineLvl w:val="1"/>
    </w:pPr>
    <w:rPr>
      <w:rFonts w:ascii="宋体" w:eastAsia="仿宋_GB2312" w:hAnsi="宋体"/>
      <w:b/>
      <w:sz w:val="28"/>
    </w:rPr>
  </w:style>
  <w:style w:type="character" w:customStyle="1" w:styleId="Char9">
    <w:name w:val="三级标题 Char"/>
    <w:link w:val="a24"/>
    <w:qFormat/>
    <w:rsid w:val="00593247"/>
    <w:rPr>
      <w:rFonts w:ascii="Times New Roman" w:eastAsia="仿宋_GB2312" w:hAnsi="Times New Roman" w:cs="Times New Roman"/>
      <w:b/>
      <w:sz w:val="28"/>
      <w:szCs w:val="28"/>
      <w:lang w:val="x-none" w:eastAsia="x-none"/>
    </w:rPr>
  </w:style>
  <w:style w:type="paragraph" w:customStyle="1" w:styleId="119">
    <w:name w:val="正文（顶格1）"/>
    <w:basedOn w:val="Normal"/>
    <w:link w:val="1Char0"/>
    <w:qFormat/>
    <w:rsid w:val="00FD35A5"/>
    <w:pPr>
      <w:ind w:firstLine="0" w:firstLineChars="0"/>
      <w:jc w:val="center"/>
    </w:pPr>
    <w:rPr>
      <w:rFonts w:ascii="仿宋_GB2312"/>
    </w:rPr>
  </w:style>
  <w:style w:type="character" w:customStyle="1" w:styleId="1Char0">
    <w:name w:val="正文（顶格1） Char"/>
    <w:link w:val="119"/>
    <w:rsid w:val="00FD35A5"/>
    <w:rPr>
      <w:rFonts w:ascii="仿宋_GB2312" w:eastAsia="仿宋_GB2312" w:hAnsi="Times New Roman" w:cs="Times New Roman"/>
      <w:sz w:val="28"/>
      <w:szCs w:val="24"/>
    </w:rPr>
  </w:style>
  <w:style w:type="character" w:customStyle="1" w:styleId="Char17">
    <w:name w:val="页脚 Char"/>
    <w:uiPriority w:val="99"/>
    <w:qFormat/>
    <w:rsid w:val="00E04383"/>
    <w:rPr>
      <w:kern w:val="2"/>
      <w:sz w:val="18"/>
      <w:szCs w:val="18"/>
    </w:rPr>
  </w:style>
  <w:style w:type="character" w:customStyle="1" w:styleId="Char18">
    <w:name w:val="页眉 Char"/>
    <w:uiPriority w:val="99"/>
    <w:qFormat/>
    <w:rsid w:val="00E04383"/>
    <w:rPr>
      <w:kern w:val="2"/>
      <w:sz w:val="18"/>
      <w:szCs w:val="18"/>
    </w:rPr>
  </w:style>
  <w:style w:type="paragraph" w:customStyle="1" w:styleId="xl216">
    <w:name w:val="xl216"/>
    <w:basedOn w:val="Normal"/>
    <w:rsid w:val="00F21B2A"/>
    <w:pPr>
      <w:widowControl/>
      <w:pBdr>
        <w:top w:val="single" w:sz="4" w:space="0" w:color="auto"/>
        <w:left w:val="single" w:sz="4" w:space="0" w:color="auto"/>
        <w:bottom w:val="single" w:sz="4" w:space="0" w:color="auto"/>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a47">
    <w:name w:val="文中表格"/>
    <w:basedOn w:val="Normal"/>
    <w:qFormat/>
    <w:rsid w:val="00374B0B"/>
    <w:pPr>
      <w:spacing w:line="240" w:lineRule="auto"/>
      <w:ind w:firstLine="0" w:firstLineChars="0"/>
      <w:jc w:val="center"/>
    </w:pPr>
    <w:rPr>
      <w:rFonts w:ascii="仿宋_GB2312"/>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00" Type="http://schemas.openxmlformats.org/officeDocument/2006/relationships/styles" Target="styles.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header" Target="header7.xml" /><Relationship Id="rId2" Type="http://schemas.openxmlformats.org/officeDocument/2006/relationships/endnotes" Target="endnotes.xml" /><Relationship Id="rId20" Type="http://schemas.openxmlformats.org/officeDocument/2006/relationships/header" Target="header8.xml" /><Relationship Id="rId21" Type="http://schemas.openxmlformats.org/officeDocument/2006/relationships/footer" Target="footer7.xml" /><Relationship Id="rId22" Type="http://schemas.openxmlformats.org/officeDocument/2006/relationships/footer" Target="footer8.xml" /><Relationship Id="rId23" Type="http://schemas.openxmlformats.org/officeDocument/2006/relationships/header" Target="header9.xml" /><Relationship Id="rId24" Type="http://schemas.openxmlformats.org/officeDocument/2006/relationships/footer" Target="footer9.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footer" Target="footer10.xml" /><Relationship Id="rId28" Type="http://schemas.openxmlformats.org/officeDocument/2006/relationships/footer" Target="footer11.xml" /><Relationship Id="rId29" Type="http://schemas.openxmlformats.org/officeDocument/2006/relationships/header" Target="header12.xml" /><Relationship Id="rId3" Type="http://schemas.openxmlformats.org/officeDocument/2006/relationships/settings" Target="settings.xml" /><Relationship Id="rId30" Type="http://schemas.openxmlformats.org/officeDocument/2006/relationships/footer" Target="footer12.xml" /><Relationship Id="rId31" Type="http://schemas.openxmlformats.org/officeDocument/2006/relationships/header" Target="header13.xml" /><Relationship Id="rId32" Type="http://schemas.openxmlformats.org/officeDocument/2006/relationships/header" Target="header14.xml" /><Relationship Id="rId33" Type="http://schemas.openxmlformats.org/officeDocument/2006/relationships/footer" Target="footer13.xml" /><Relationship Id="rId34" Type="http://schemas.openxmlformats.org/officeDocument/2006/relationships/footer" Target="footer14.xml" /><Relationship Id="rId35" Type="http://schemas.openxmlformats.org/officeDocument/2006/relationships/header" Target="header15.xml" /><Relationship Id="rId36" Type="http://schemas.openxmlformats.org/officeDocument/2006/relationships/footer" Target="footer15.xml" /><Relationship Id="rId37" Type="http://schemas.openxmlformats.org/officeDocument/2006/relationships/header" Target="header16.xml" /><Relationship Id="rId38" Type="http://schemas.openxmlformats.org/officeDocument/2006/relationships/header" Target="header17.xml" /><Relationship Id="rId39" Type="http://schemas.openxmlformats.org/officeDocument/2006/relationships/footer" Target="footer16.xml" /><Relationship Id="rId4" Type="http://schemas.openxmlformats.org/officeDocument/2006/relationships/webSettings" Target="webSettings.xml" /><Relationship Id="rId40" Type="http://schemas.openxmlformats.org/officeDocument/2006/relationships/footer" Target="footer17.xml" /><Relationship Id="rId41" Type="http://schemas.openxmlformats.org/officeDocument/2006/relationships/header" Target="header18.xml" /><Relationship Id="rId42" Type="http://schemas.openxmlformats.org/officeDocument/2006/relationships/footer" Target="footer18.xml" /><Relationship Id="rId43" Type="http://schemas.openxmlformats.org/officeDocument/2006/relationships/header" Target="header19.xml" /><Relationship Id="rId44" Type="http://schemas.openxmlformats.org/officeDocument/2006/relationships/header" Target="header20.xml" /><Relationship Id="rId45" Type="http://schemas.openxmlformats.org/officeDocument/2006/relationships/footer" Target="footer19.xml" /><Relationship Id="rId46" Type="http://schemas.openxmlformats.org/officeDocument/2006/relationships/footer" Target="footer20.xml" /><Relationship Id="rId47" Type="http://schemas.openxmlformats.org/officeDocument/2006/relationships/header" Target="header21.xml" /><Relationship Id="rId48" Type="http://schemas.openxmlformats.org/officeDocument/2006/relationships/footer" Target="footer21.xml" /><Relationship Id="rId49" Type="http://schemas.openxmlformats.org/officeDocument/2006/relationships/header" Target="header22.xml" /><Relationship Id="rId5" Type="http://schemas.openxmlformats.org/officeDocument/2006/relationships/fontTable" Target="fontTable.xml" /><Relationship Id="rId50" Type="http://schemas.openxmlformats.org/officeDocument/2006/relationships/header" Target="header23.xml" /><Relationship Id="rId51" Type="http://schemas.openxmlformats.org/officeDocument/2006/relationships/footer" Target="footer22.xml" /><Relationship Id="rId52" Type="http://schemas.openxmlformats.org/officeDocument/2006/relationships/footer" Target="footer23.xml" /><Relationship Id="rId53" Type="http://schemas.openxmlformats.org/officeDocument/2006/relationships/header" Target="header24.xml" /><Relationship Id="rId54" Type="http://schemas.openxmlformats.org/officeDocument/2006/relationships/footer" Target="footer24.xml" /><Relationship Id="rId55" Type="http://schemas.openxmlformats.org/officeDocument/2006/relationships/header" Target="header25.xml" /><Relationship Id="rId56" Type="http://schemas.openxmlformats.org/officeDocument/2006/relationships/header" Target="header26.xml" /><Relationship Id="rId57" Type="http://schemas.openxmlformats.org/officeDocument/2006/relationships/footer" Target="footer25.xml" /><Relationship Id="rId58" Type="http://schemas.openxmlformats.org/officeDocument/2006/relationships/footer" Target="footer26.xml" /><Relationship Id="rId59" Type="http://schemas.openxmlformats.org/officeDocument/2006/relationships/header" Target="header27.xml" /><Relationship Id="rId6" Type="http://schemas.openxmlformats.org/officeDocument/2006/relationships/customXml" Target="../customXml/item1.xml" /><Relationship Id="rId60" Type="http://schemas.openxmlformats.org/officeDocument/2006/relationships/footer" Target="footer27.xml" /><Relationship Id="rId61" Type="http://schemas.openxmlformats.org/officeDocument/2006/relationships/header" Target="header28.xml" /><Relationship Id="rId62" Type="http://schemas.openxmlformats.org/officeDocument/2006/relationships/header" Target="header29.xml" /><Relationship Id="rId63" Type="http://schemas.openxmlformats.org/officeDocument/2006/relationships/footer" Target="footer28.xml" /><Relationship Id="rId64" Type="http://schemas.openxmlformats.org/officeDocument/2006/relationships/footer" Target="footer29.xml" /><Relationship Id="rId65" Type="http://schemas.openxmlformats.org/officeDocument/2006/relationships/header" Target="header30.xml" /><Relationship Id="rId66" Type="http://schemas.openxmlformats.org/officeDocument/2006/relationships/footer" Target="footer30.xml" /><Relationship Id="rId67" Type="http://schemas.openxmlformats.org/officeDocument/2006/relationships/header" Target="header31.xml" /><Relationship Id="rId68" Type="http://schemas.openxmlformats.org/officeDocument/2006/relationships/header" Target="header32.xml" /><Relationship Id="rId69" Type="http://schemas.openxmlformats.org/officeDocument/2006/relationships/footer" Target="footer31.xml" /><Relationship Id="rId7" Type="http://schemas.openxmlformats.org/officeDocument/2006/relationships/header" Target="header1.xml" /><Relationship Id="rId70" Type="http://schemas.openxmlformats.org/officeDocument/2006/relationships/footer" Target="footer32.xml" /><Relationship Id="rId71" Type="http://schemas.openxmlformats.org/officeDocument/2006/relationships/header" Target="header33.xml" /><Relationship Id="rId72" Type="http://schemas.openxmlformats.org/officeDocument/2006/relationships/footer" Target="footer33.xml" /><Relationship Id="rId73" Type="http://schemas.openxmlformats.org/officeDocument/2006/relationships/header" Target="header34.xml" /><Relationship Id="rId74" Type="http://schemas.openxmlformats.org/officeDocument/2006/relationships/header" Target="header35.xml" /><Relationship Id="rId75" Type="http://schemas.openxmlformats.org/officeDocument/2006/relationships/footer" Target="footer34.xml" /><Relationship Id="rId76" Type="http://schemas.openxmlformats.org/officeDocument/2006/relationships/footer" Target="footer35.xml" /><Relationship Id="rId77" Type="http://schemas.openxmlformats.org/officeDocument/2006/relationships/header" Target="header36.xml" /><Relationship Id="rId78" Type="http://schemas.openxmlformats.org/officeDocument/2006/relationships/footer" Target="footer36.xml" /><Relationship Id="rId79" Type="http://schemas.openxmlformats.org/officeDocument/2006/relationships/header" Target="header37.xml" /><Relationship Id="rId8" Type="http://schemas.openxmlformats.org/officeDocument/2006/relationships/header" Target="header2.xml" /><Relationship Id="rId80" Type="http://schemas.openxmlformats.org/officeDocument/2006/relationships/header" Target="header38.xml" /><Relationship Id="rId81" Type="http://schemas.openxmlformats.org/officeDocument/2006/relationships/footer" Target="footer37.xml" /><Relationship Id="rId82" Type="http://schemas.openxmlformats.org/officeDocument/2006/relationships/footer" Target="footer38.xml" /><Relationship Id="rId83" Type="http://schemas.openxmlformats.org/officeDocument/2006/relationships/header" Target="header39.xml" /><Relationship Id="rId84" Type="http://schemas.openxmlformats.org/officeDocument/2006/relationships/footer" Target="footer39.xml" /><Relationship Id="rId85" Type="http://schemas.openxmlformats.org/officeDocument/2006/relationships/header" Target="header40.xml" /><Relationship Id="rId86" Type="http://schemas.openxmlformats.org/officeDocument/2006/relationships/header" Target="header41.xml" /><Relationship Id="rId87" Type="http://schemas.openxmlformats.org/officeDocument/2006/relationships/footer" Target="footer40.xml" /><Relationship Id="rId88" Type="http://schemas.openxmlformats.org/officeDocument/2006/relationships/footer" Target="footer41.xml" /><Relationship Id="rId89" Type="http://schemas.openxmlformats.org/officeDocument/2006/relationships/header" Target="header42.xml" /><Relationship Id="rId9" Type="http://schemas.openxmlformats.org/officeDocument/2006/relationships/footer" Target="footer1.xml" /><Relationship Id="rId90" Type="http://schemas.openxmlformats.org/officeDocument/2006/relationships/footer" Target="footer42.xml" /><Relationship Id="rId91" Type="http://schemas.openxmlformats.org/officeDocument/2006/relationships/hyperlink" Target="https://d.book118.com/715034041314011112" TargetMode="External" /><Relationship Id="rId92" Type="http://schemas.openxmlformats.org/officeDocument/2006/relationships/header" Target="header43.xml" /><Relationship Id="rId93" Type="http://schemas.openxmlformats.org/officeDocument/2006/relationships/header" Target="header44.xml" /><Relationship Id="rId94" Type="http://schemas.openxmlformats.org/officeDocument/2006/relationships/footer" Target="footer43.xml" /><Relationship Id="rId95" Type="http://schemas.openxmlformats.org/officeDocument/2006/relationships/footer" Target="footer44.xml" /><Relationship Id="rId96" Type="http://schemas.openxmlformats.org/officeDocument/2006/relationships/header" Target="header45.xml" /><Relationship Id="rId97" Type="http://schemas.openxmlformats.org/officeDocument/2006/relationships/footer" Target="footer45.xml" /><Relationship Id="rId98" Type="http://schemas.openxmlformats.org/officeDocument/2006/relationships/theme" Target="theme/theme1.xml" /><Relationship Id="rId9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9D3F1-7F13-42F9-861B-A00A2F743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15</Pages>
  <Words>5684</Words>
  <Characters>32400</Characters>
  <Application>Microsoft Office Word</Application>
  <DocSecurity>0</DocSecurity>
  <Lines>270</Lines>
  <Paragraphs>76</Paragraphs>
  <ScaleCrop>false</ScaleCrop>
  <Company>Sky123.Org</Company>
  <LinksUpToDate>false</LinksUpToDate>
  <CharactersWithSpaces>38008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85</cp:revision>
  <cp:lastPrinted>2022-12-15T20:30:00Z</cp:lastPrinted>
  <dcterms:created xsi:type="dcterms:W3CDTF">2022-09-15T06:36:00Z</dcterms:created>
  <dcterms:modified xsi:type="dcterms:W3CDTF">2024-02-27T12:54:00Z</dcterms:modified>
</cp:coreProperties>
</file>