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集成电路(IC)卡专用芯片项目规划设计蓝图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708" w:history="1">
        <w:r>
          <w:rPr>
            <w:rFonts w:ascii="仿宋" w:eastAsia="仿宋" w:hAnsi="仿宋" w:cs="仿宋" w:hint="eastAsia"/>
            <w:lang w:eastAsia="zh-CN"/>
          </w:rPr>
          <w:t>概论</w:t>
        </w:r>
        <w:r>
          <w:tab/>
        </w:r>
        <w:r>
          <w:fldChar w:fldCharType="begin"/>
        </w:r>
        <w:r>
          <w:instrText xml:space="preserve"> PAGEREF _Toc5708 \h </w:instrText>
        </w:r>
        <w:r>
          <w:fldChar w:fldCharType="separate"/>
        </w:r>
        <w:r>
          <w:t>3</w:t>
        </w:r>
        <w:r>
          <w:fldChar w:fldCharType="end"/>
        </w:r>
      </w:hyperlink>
    </w:p>
    <w:p>
      <w:pPr>
        <w:pStyle w:val="TOC1"/>
        <w:tabs>
          <w:tab w:val="right" w:leader="dot" w:pos="8306"/>
        </w:tabs>
      </w:pPr>
      <w:hyperlink w:anchor="_Toc17560" w:history="1">
        <w:r>
          <w:rPr>
            <w:rFonts w:ascii="仿宋" w:eastAsia="仿宋" w:hAnsi="仿宋" w:cs="仿宋" w:hint="eastAsia"/>
            <w:lang w:eastAsia="zh-CN"/>
          </w:rPr>
          <w:t>一、集成电路(IC)卡专用芯片项目可持续发展</w:t>
        </w:r>
        <w:r>
          <w:tab/>
        </w:r>
        <w:r>
          <w:fldChar w:fldCharType="begin"/>
        </w:r>
        <w:r>
          <w:instrText xml:space="preserve"> PAGEREF _Toc17560 \h </w:instrText>
        </w:r>
        <w:r>
          <w:fldChar w:fldCharType="separate"/>
        </w:r>
        <w:r>
          <w:t>3</w:t>
        </w:r>
        <w:r>
          <w:fldChar w:fldCharType="end"/>
        </w:r>
      </w:hyperlink>
    </w:p>
    <w:p>
      <w:pPr>
        <w:pStyle w:val="TOC2"/>
        <w:tabs>
          <w:tab w:val="right" w:leader="dot" w:pos="8306"/>
        </w:tabs>
      </w:pPr>
      <w:hyperlink w:anchor="_Toc25563" w:history="1">
        <w:r>
          <w:rPr>
            <w:rFonts w:ascii="仿宋" w:eastAsia="仿宋" w:hAnsi="仿宋" w:cs="仿宋" w:hint="eastAsia"/>
            <w:lang w:eastAsia="zh-CN"/>
          </w:rPr>
          <w:t>(一)、可持续战略与实践</w:t>
        </w:r>
        <w:r>
          <w:tab/>
        </w:r>
        <w:r>
          <w:fldChar w:fldCharType="begin"/>
        </w:r>
        <w:r>
          <w:instrText xml:space="preserve"> PAGEREF _Toc25563 \h </w:instrText>
        </w:r>
        <w:r>
          <w:fldChar w:fldCharType="separate"/>
        </w:r>
        <w:r>
          <w:t>3</w:t>
        </w:r>
        <w:r>
          <w:fldChar w:fldCharType="end"/>
        </w:r>
      </w:hyperlink>
    </w:p>
    <w:p>
      <w:pPr>
        <w:pStyle w:val="TOC2"/>
        <w:tabs>
          <w:tab w:val="right" w:leader="dot" w:pos="8306"/>
        </w:tabs>
      </w:pPr>
      <w:hyperlink w:anchor="_Toc3464" w:history="1">
        <w:r>
          <w:rPr>
            <w:rFonts w:ascii="仿宋" w:eastAsia="仿宋" w:hAnsi="仿宋" w:cs="仿宋" w:hint="eastAsia"/>
            <w:lang w:eastAsia="zh-CN"/>
          </w:rPr>
          <w:t>(二)、环保与社会责任</w:t>
        </w:r>
        <w:r>
          <w:tab/>
        </w:r>
        <w:r>
          <w:fldChar w:fldCharType="begin"/>
        </w:r>
        <w:r>
          <w:instrText xml:space="preserve"> PAGEREF _Toc3464 \h </w:instrText>
        </w:r>
        <w:r>
          <w:fldChar w:fldCharType="separate"/>
        </w:r>
        <w:r>
          <w:t>4</w:t>
        </w:r>
        <w:r>
          <w:fldChar w:fldCharType="end"/>
        </w:r>
      </w:hyperlink>
    </w:p>
    <w:p>
      <w:pPr>
        <w:pStyle w:val="TOC1"/>
        <w:tabs>
          <w:tab w:val="right" w:leader="dot" w:pos="8306"/>
        </w:tabs>
      </w:pPr>
      <w:hyperlink w:anchor="_Toc10320" w:history="1">
        <w:r>
          <w:rPr>
            <w:rFonts w:ascii="仿宋" w:eastAsia="仿宋" w:hAnsi="仿宋" w:cs="仿宋" w:hint="eastAsia"/>
            <w:lang w:eastAsia="zh-CN"/>
          </w:rPr>
          <w:t>二、集成电路(IC)卡专用芯片项目建设背景及必要性分析</w:t>
        </w:r>
        <w:r>
          <w:tab/>
        </w:r>
        <w:r>
          <w:fldChar w:fldCharType="begin"/>
        </w:r>
        <w:r>
          <w:instrText xml:space="preserve"> PAGEREF _Toc10320 \h </w:instrText>
        </w:r>
        <w:r>
          <w:fldChar w:fldCharType="separate"/>
        </w:r>
        <w:r>
          <w:t>5</w:t>
        </w:r>
        <w:r>
          <w:fldChar w:fldCharType="end"/>
        </w:r>
      </w:hyperlink>
    </w:p>
    <w:p>
      <w:pPr>
        <w:pStyle w:val="TOC2"/>
        <w:tabs>
          <w:tab w:val="right" w:leader="dot" w:pos="8306"/>
        </w:tabs>
      </w:pPr>
      <w:hyperlink w:anchor="_Toc17918" w:history="1">
        <w:r>
          <w:rPr>
            <w:rFonts w:ascii="仿宋" w:eastAsia="仿宋" w:hAnsi="仿宋" w:cs="仿宋" w:hint="eastAsia"/>
            <w:lang w:eastAsia="zh-CN"/>
          </w:rPr>
          <w:t>(一)、集成电路(IC)卡专用芯片项目背景分析</w:t>
        </w:r>
        <w:r>
          <w:tab/>
        </w:r>
        <w:r>
          <w:fldChar w:fldCharType="begin"/>
        </w:r>
        <w:r>
          <w:instrText xml:space="preserve"> PAGEREF _Toc17918 \h </w:instrText>
        </w:r>
        <w:r>
          <w:fldChar w:fldCharType="separate"/>
        </w:r>
        <w:r>
          <w:t>5</w:t>
        </w:r>
        <w:r>
          <w:fldChar w:fldCharType="end"/>
        </w:r>
      </w:hyperlink>
    </w:p>
    <w:p>
      <w:pPr>
        <w:pStyle w:val="TOC2"/>
        <w:tabs>
          <w:tab w:val="right" w:leader="dot" w:pos="8306"/>
        </w:tabs>
      </w:pPr>
      <w:hyperlink w:anchor="_Toc17048" w:history="1">
        <w:r>
          <w:rPr>
            <w:rFonts w:ascii="仿宋" w:eastAsia="仿宋" w:hAnsi="仿宋" w:cs="仿宋" w:hint="eastAsia"/>
            <w:lang w:eastAsia="zh-CN"/>
          </w:rPr>
          <w:t>(二)、集成电路(IC)卡专用芯片项目建设必要性分析</w:t>
        </w:r>
        <w:r>
          <w:tab/>
        </w:r>
        <w:r>
          <w:fldChar w:fldCharType="begin"/>
        </w:r>
        <w:r>
          <w:instrText xml:space="preserve"> PAGEREF _Toc17048 \h </w:instrText>
        </w:r>
        <w:r>
          <w:fldChar w:fldCharType="separate"/>
        </w:r>
        <w:r>
          <w:t>6</w:t>
        </w:r>
        <w:r>
          <w:fldChar w:fldCharType="end"/>
        </w:r>
      </w:hyperlink>
    </w:p>
    <w:p>
      <w:pPr>
        <w:pStyle w:val="TOC1"/>
        <w:tabs>
          <w:tab w:val="right" w:leader="dot" w:pos="8306"/>
        </w:tabs>
      </w:pPr>
      <w:hyperlink w:anchor="_Toc11470" w:history="1">
        <w:r>
          <w:rPr>
            <w:rFonts w:ascii="仿宋" w:eastAsia="仿宋" w:hAnsi="仿宋" w:cs="仿宋" w:hint="eastAsia"/>
            <w:lang w:eastAsia="zh-CN"/>
          </w:rPr>
          <w:t>三、集成电路(IC)卡专用芯片项目文档管理</w:t>
        </w:r>
        <w:r>
          <w:tab/>
        </w:r>
        <w:r>
          <w:fldChar w:fldCharType="begin"/>
        </w:r>
        <w:r>
          <w:instrText xml:space="preserve"> PAGEREF _Toc11470 \h </w:instrText>
        </w:r>
        <w:r>
          <w:fldChar w:fldCharType="separate"/>
        </w:r>
        <w:r>
          <w:t>8</w:t>
        </w:r>
        <w:r>
          <w:fldChar w:fldCharType="end"/>
        </w:r>
      </w:hyperlink>
    </w:p>
    <w:p>
      <w:pPr>
        <w:pStyle w:val="TOC2"/>
        <w:tabs>
          <w:tab w:val="right" w:leader="dot" w:pos="8306"/>
        </w:tabs>
      </w:pPr>
      <w:hyperlink w:anchor="_Toc27466" w:history="1">
        <w:r>
          <w:rPr>
            <w:rFonts w:ascii="仿宋" w:eastAsia="仿宋" w:hAnsi="仿宋" w:cs="仿宋" w:hint="eastAsia"/>
            <w:lang w:eastAsia="zh-CN"/>
          </w:rPr>
          <w:t>(一)、文档编制与审查</w:t>
        </w:r>
        <w:r>
          <w:tab/>
        </w:r>
        <w:r>
          <w:fldChar w:fldCharType="begin"/>
        </w:r>
        <w:r>
          <w:instrText xml:space="preserve"> PAGEREF _Toc27466 \h </w:instrText>
        </w:r>
        <w:r>
          <w:fldChar w:fldCharType="separate"/>
        </w:r>
        <w:r>
          <w:t>8</w:t>
        </w:r>
        <w:r>
          <w:fldChar w:fldCharType="end"/>
        </w:r>
      </w:hyperlink>
    </w:p>
    <w:p>
      <w:pPr>
        <w:pStyle w:val="TOC2"/>
        <w:tabs>
          <w:tab w:val="right" w:leader="dot" w:pos="8306"/>
        </w:tabs>
      </w:pPr>
      <w:hyperlink w:anchor="_Toc8426" w:history="1">
        <w:r>
          <w:rPr>
            <w:rFonts w:ascii="仿宋" w:eastAsia="仿宋" w:hAnsi="仿宋" w:cs="仿宋" w:hint="eastAsia"/>
            <w:lang w:eastAsia="zh-CN"/>
          </w:rPr>
          <w:t>(二)、文档发布与分发</w:t>
        </w:r>
        <w:r>
          <w:tab/>
        </w:r>
        <w:r>
          <w:fldChar w:fldCharType="begin"/>
        </w:r>
        <w:r>
          <w:instrText xml:space="preserve"> PAGEREF _Toc8426 \h </w:instrText>
        </w:r>
        <w:r>
          <w:fldChar w:fldCharType="separate"/>
        </w:r>
        <w:r>
          <w:t>9</w:t>
        </w:r>
        <w:r>
          <w:fldChar w:fldCharType="end"/>
        </w:r>
      </w:hyperlink>
    </w:p>
    <w:p>
      <w:pPr>
        <w:pStyle w:val="TOC2"/>
        <w:tabs>
          <w:tab w:val="right" w:leader="dot" w:pos="8306"/>
        </w:tabs>
      </w:pPr>
      <w:hyperlink w:anchor="_Toc13189" w:history="1">
        <w:r>
          <w:rPr>
            <w:rFonts w:ascii="仿宋" w:eastAsia="仿宋" w:hAnsi="仿宋" w:cs="仿宋" w:hint="eastAsia"/>
            <w:lang w:eastAsia="zh-CN"/>
          </w:rPr>
          <w:t>(三)、文档存档与归档</w:t>
        </w:r>
        <w:r>
          <w:tab/>
        </w:r>
        <w:r>
          <w:fldChar w:fldCharType="begin"/>
        </w:r>
        <w:r>
          <w:instrText xml:space="preserve"> PAGEREF _Toc13189 \h </w:instrText>
        </w:r>
        <w:r>
          <w:fldChar w:fldCharType="separate"/>
        </w:r>
        <w:r>
          <w:t>10</w:t>
        </w:r>
        <w:r>
          <w:fldChar w:fldCharType="end"/>
        </w:r>
      </w:hyperlink>
    </w:p>
    <w:p>
      <w:pPr>
        <w:pStyle w:val="TOC1"/>
        <w:tabs>
          <w:tab w:val="right" w:leader="dot" w:pos="8306"/>
        </w:tabs>
      </w:pPr>
      <w:hyperlink w:anchor="_Toc3381" w:history="1">
        <w:r>
          <w:rPr>
            <w:rFonts w:ascii="仿宋" w:eastAsia="仿宋" w:hAnsi="仿宋" w:cs="仿宋" w:hint="eastAsia"/>
            <w:lang w:eastAsia="zh-CN"/>
          </w:rPr>
          <w:t>四、工艺说明</w:t>
        </w:r>
        <w:r>
          <w:tab/>
        </w:r>
        <w:r>
          <w:fldChar w:fldCharType="begin"/>
        </w:r>
        <w:r>
          <w:instrText xml:space="preserve"> PAGEREF _Toc3381 \h </w:instrText>
        </w:r>
        <w:r>
          <w:fldChar w:fldCharType="separate"/>
        </w:r>
        <w:r>
          <w:t>12</w:t>
        </w:r>
        <w:r>
          <w:fldChar w:fldCharType="end"/>
        </w:r>
      </w:hyperlink>
    </w:p>
    <w:p>
      <w:pPr>
        <w:pStyle w:val="TOC2"/>
        <w:tabs>
          <w:tab w:val="right" w:leader="dot" w:pos="8306"/>
        </w:tabs>
      </w:pPr>
      <w:hyperlink w:anchor="_Toc2000" w:history="1">
        <w:r>
          <w:rPr>
            <w:rFonts w:ascii="仿宋" w:eastAsia="仿宋" w:hAnsi="仿宋" w:cs="仿宋" w:hint="eastAsia"/>
            <w:lang w:eastAsia="zh-CN"/>
          </w:rPr>
          <w:t>(一)、技术管理特点</w:t>
        </w:r>
        <w:r>
          <w:tab/>
        </w:r>
        <w:r>
          <w:fldChar w:fldCharType="begin"/>
        </w:r>
        <w:r>
          <w:instrText xml:space="preserve"> PAGEREF _Toc2000 \h </w:instrText>
        </w:r>
        <w:r>
          <w:fldChar w:fldCharType="separate"/>
        </w:r>
        <w:r>
          <w:t>12</w:t>
        </w:r>
        <w:r>
          <w:fldChar w:fldCharType="end"/>
        </w:r>
      </w:hyperlink>
    </w:p>
    <w:p>
      <w:pPr>
        <w:pStyle w:val="TOC2"/>
        <w:tabs>
          <w:tab w:val="right" w:leader="dot" w:pos="8306"/>
        </w:tabs>
      </w:pPr>
      <w:hyperlink w:anchor="_Toc3179" w:history="1">
        <w:r>
          <w:rPr>
            <w:rFonts w:ascii="仿宋" w:eastAsia="仿宋" w:hAnsi="仿宋" w:cs="仿宋" w:hint="eastAsia"/>
            <w:lang w:eastAsia="zh-CN"/>
          </w:rPr>
          <w:t>(二)、集成电路(IC)卡专用芯片项目工艺技术设计方案</w:t>
        </w:r>
        <w:r>
          <w:tab/>
        </w:r>
        <w:r>
          <w:fldChar w:fldCharType="begin"/>
        </w:r>
        <w:r>
          <w:instrText xml:space="preserve"> PAGEREF _Toc3179 \h </w:instrText>
        </w:r>
        <w:r>
          <w:fldChar w:fldCharType="separate"/>
        </w:r>
        <w:r>
          <w:t>13</w:t>
        </w:r>
        <w:r>
          <w:fldChar w:fldCharType="end"/>
        </w:r>
      </w:hyperlink>
    </w:p>
    <w:p>
      <w:pPr>
        <w:pStyle w:val="TOC2"/>
        <w:tabs>
          <w:tab w:val="right" w:leader="dot" w:pos="8306"/>
        </w:tabs>
      </w:pPr>
      <w:hyperlink w:anchor="_Toc16135" w:history="1">
        <w:r>
          <w:rPr>
            <w:rFonts w:ascii="仿宋" w:eastAsia="仿宋" w:hAnsi="仿宋" w:cs="仿宋" w:hint="eastAsia"/>
            <w:lang w:eastAsia="zh-CN"/>
          </w:rPr>
          <w:t>(三)、设备选型方案</w:t>
        </w:r>
        <w:r>
          <w:tab/>
        </w:r>
        <w:r>
          <w:fldChar w:fldCharType="begin"/>
        </w:r>
        <w:r>
          <w:instrText xml:space="preserve"> PAGEREF _Toc16135 \h </w:instrText>
        </w:r>
        <w:r>
          <w:fldChar w:fldCharType="separate"/>
        </w:r>
        <w:r>
          <w:t>14</w:t>
        </w:r>
        <w:r>
          <w:fldChar w:fldCharType="end"/>
        </w:r>
      </w:hyperlink>
    </w:p>
    <w:p>
      <w:pPr>
        <w:pStyle w:val="TOC1"/>
        <w:tabs>
          <w:tab w:val="right" w:leader="dot" w:pos="8306"/>
        </w:tabs>
      </w:pPr>
      <w:hyperlink w:anchor="_Toc19675" w:history="1">
        <w:r>
          <w:rPr>
            <w:rFonts w:ascii="仿宋" w:eastAsia="仿宋" w:hAnsi="仿宋" w:cs="仿宋" w:hint="eastAsia"/>
            <w:lang w:eastAsia="zh-CN"/>
          </w:rPr>
          <w:t>五、产品规划分析</w:t>
        </w:r>
        <w:r>
          <w:tab/>
        </w:r>
        <w:r>
          <w:fldChar w:fldCharType="begin"/>
        </w:r>
        <w:r>
          <w:instrText xml:space="preserve"> PAGEREF _Toc19675 \h </w:instrText>
        </w:r>
        <w:r>
          <w:fldChar w:fldCharType="separate"/>
        </w:r>
        <w:r>
          <w:t>16</w:t>
        </w:r>
        <w:r>
          <w:fldChar w:fldCharType="end"/>
        </w:r>
      </w:hyperlink>
    </w:p>
    <w:p>
      <w:pPr>
        <w:pStyle w:val="TOC2"/>
        <w:tabs>
          <w:tab w:val="right" w:leader="dot" w:pos="8306"/>
        </w:tabs>
      </w:pPr>
      <w:hyperlink w:anchor="_Toc15764" w:history="1">
        <w:r>
          <w:rPr>
            <w:rFonts w:ascii="仿宋" w:eastAsia="仿宋" w:hAnsi="仿宋" w:cs="仿宋" w:hint="eastAsia"/>
            <w:lang w:eastAsia="zh-CN"/>
          </w:rPr>
          <w:t>(一)、产品规划</w:t>
        </w:r>
        <w:r>
          <w:tab/>
        </w:r>
        <w:r>
          <w:fldChar w:fldCharType="begin"/>
        </w:r>
        <w:r>
          <w:instrText xml:space="preserve"> PAGEREF _Toc15764 \h </w:instrText>
        </w:r>
        <w:r>
          <w:fldChar w:fldCharType="separate"/>
        </w:r>
        <w:r>
          <w:t>16</w:t>
        </w:r>
        <w:r>
          <w:fldChar w:fldCharType="end"/>
        </w:r>
      </w:hyperlink>
    </w:p>
    <w:p>
      <w:pPr>
        <w:pStyle w:val="TOC2"/>
        <w:tabs>
          <w:tab w:val="right" w:leader="dot" w:pos="8306"/>
        </w:tabs>
      </w:pPr>
      <w:hyperlink w:anchor="_Toc15162" w:history="1">
        <w:r>
          <w:rPr>
            <w:rFonts w:ascii="仿宋" w:eastAsia="仿宋" w:hAnsi="仿宋" w:cs="仿宋" w:hint="eastAsia"/>
            <w:lang w:eastAsia="zh-CN"/>
          </w:rPr>
          <w:t>(二)、建设规模</w:t>
        </w:r>
        <w:r>
          <w:tab/>
        </w:r>
        <w:r>
          <w:fldChar w:fldCharType="begin"/>
        </w:r>
        <w:r>
          <w:instrText xml:space="preserve"> PAGEREF _Toc15162 \h </w:instrText>
        </w:r>
        <w:r>
          <w:fldChar w:fldCharType="separate"/>
        </w:r>
        <w:r>
          <w:t>16</w:t>
        </w:r>
        <w:r>
          <w:fldChar w:fldCharType="end"/>
        </w:r>
      </w:hyperlink>
    </w:p>
    <w:p>
      <w:pPr>
        <w:pStyle w:val="TOC1"/>
        <w:tabs>
          <w:tab w:val="right" w:leader="dot" w:pos="8306"/>
        </w:tabs>
      </w:pPr>
      <w:hyperlink w:anchor="_Toc14211" w:history="1">
        <w:r>
          <w:rPr>
            <w:rFonts w:ascii="仿宋" w:eastAsia="仿宋" w:hAnsi="仿宋" w:cs="仿宋" w:hint="eastAsia"/>
            <w:lang w:eastAsia="zh-CN"/>
          </w:rPr>
          <w:t>六、市场分析、调研</w:t>
        </w:r>
        <w:r>
          <w:tab/>
        </w:r>
        <w:r>
          <w:fldChar w:fldCharType="begin"/>
        </w:r>
        <w:r>
          <w:instrText xml:space="preserve"> PAGEREF _Toc14211 \h </w:instrText>
        </w:r>
        <w:r>
          <w:fldChar w:fldCharType="separate"/>
        </w:r>
        <w:r>
          <w:t>18</w:t>
        </w:r>
        <w:r>
          <w:fldChar w:fldCharType="end"/>
        </w:r>
      </w:hyperlink>
    </w:p>
    <w:p>
      <w:pPr>
        <w:pStyle w:val="TOC2"/>
        <w:tabs>
          <w:tab w:val="right" w:leader="dot" w:pos="8306"/>
        </w:tabs>
      </w:pPr>
      <w:hyperlink w:anchor="_Toc29925" w:history="1">
        <w:r>
          <w:rPr>
            <w:rFonts w:ascii="仿宋" w:eastAsia="仿宋" w:hAnsi="仿宋" w:cs="仿宋" w:hint="eastAsia"/>
            <w:lang w:eastAsia="zh-CN"/>
          </w:rPr>
          <w:t>(一)、集成电路(IC)卡专用芯片行业分析</w:t>
        </w:r>
        <w:r>
          <w:tab/>
        </w:r>
        <w:r>
          <w:fldChar w:fldCharType="begin"/>
        </w:r>
        <w:r>
          <w:instrText xml:space="preserve"> PAGEREF _Toc29925 \h </w:instrText>
        </w:r>
        <w:r>
          <w:fldChar w:fldCharType="separate"/>
        </w:r>
        <w:r>
          <w:t>18</w:t>
        </w:r>
        <w:r>
          <w:fldChar w:fldCharType="end"/>
        </w:r>
      </w:hyperlink>
    </w:p>
    <w:p>
      <w:pPr>
        <w:pStyle w:val="TOC2"/>
        <w:tabs>
          <w:tab w:val="right" w:leader="dot" w:pos="8306"/>
        </w:tabs>
      </w:pPr>
      <w:hyperlink w:anchor="_Toc12345" w:history="1">
        <w:r>
          <w:rPr>
            <w:rFonts w:ascii="仿宋" w:eastAsia="仿宋" w:hAnsi="仿宋" w:cs="仿宋" w:hint="eastAsia"/>
            <w:lang w:eastAsia="zh-CN"/>
          </w:rPr>
          <w:t>(二)、集成电路(IC)卡专用芯片市场分析预测</w:t>
        </w:r>
        <w:r>
          <w:tab/>
        </w:r>
        <w:r>
          <w:fldChar w:fldCharType="begin"/>
        </w:r>
        <w:r>
          <w:instrText xml:space="preserve"> PAGEREF _Toc12345 \h </w:instrText>
        </w:r>
        <w:r>
          <w:fldChar w:fldCharType="separate"/>
        </w:r>
        <w:r>
          <w:t>19</w:t>
        </w:r>
        <w:r>
          <w:fldChar w:fldCharType="end"/>
        </w:r>
      </w:hyperlink>
    </w:p>
    <w:p>
      <w:pPr>
        <w:pStyle w:val="TOC1"/>
        <w:tabs>
          <w:tab w:val="right" w:leader="dot" w:pos="8306"/>
        </w:tabs>
      </w:pPr>
      <w:hyperlink w:anchor="_Toc17729" w:history="1">
        <w:r>
          <w:rPr>
            <w:rFonts w:ascii="仿宋" w:eastAsia="仿宋" w:hAnsi="仿宋" w:cs="仿宋" w:hint="eastAsia"/>
            <w:lang w:eastAsia="zh-CN"/>
          </w:rPr>
          <w:t>七、集成电路(IC)卡专用芯片项目财务管理</w:t>
        </w:r>
        <w:r>
          <w:tab/>
        </w:r>
        <w:r>
          <w:fldChar w:fldCharType="begin"/>
        </w:r>
        <w:r>
          <w:instrText xml:space="preserve"> PAGEREF _Toc17729 \h </w:instrText>
        </w:r>
        <w:r>
          <w:fldChar w:fldCharType="separate"/>
        </w:r>
        <w:r>
          <w:t>19</w:t>
        </w:r>
        <w:r>
          <w:fldChar w:fldCharType="end"/>
        </w:r>
      </w:hyperlink>
    </w:p>
    <w:p>
      <w:pPr>
        <w:pStyle w:val="TOC2"/>
        <w:tabs>
          <w:tab w:val="right" w:leader="dot" w:pos="8306"/>
        </w:tabs>
      </w:pPr>
      <w:hyperlink w:anchor="_Toc3279" w:history="1">
        <w:r>
          <w:rPr>
            <w:rFonts w:ascii="仿宋" w:eastAsia="仿宋" w:hAnsi="仿宋" w:cs="仿宋" w:hint="eastAsia"/>
            <w:lang w:eastAsia="zh-CN"/>
          </w:rPr>
          <w:t>(一)、资金需求大</w:t>
        </w:r>
        <w:r>
          <w:tab/>
        </w:r>
        <w:r>
          <w:fldChar w:fldCharType="begin"/>
        </w:r>
        <w:r>
          <w:instrText xml:space="preserve"> PAGEREF _Toc3279 \h </w:instrText>
        </w:r>
        <w:r>
          <w:fldChar w:fldCharType="separate"/>
        </w:r>
        <w:r>
          <w:t>19</w:t>
        </w:r>
        <w:r>
          <w:fldChar w:fldCharType="end"/>
        </w:r>
      </w:hyperlink>
    </w:p>
    <w:p>
      <w:pPr>
        <w:pStyle w:val="TOC2"/>
        <w:tabs>
          <w:tab w:val="right" w:leader="dot" w:pos="8306"/>
        </w:tabs>
      </w:pPr>
      <w:hyperlink w:anchor="_Toc20257" w:history="1">
        <w:r>
          <w:rPr>
            <w:rFonts w:ascii="仿宋" w:eastAsia="仿宋" w:hAnsi="仿宋" w:cs="仿宋" w:hint="eastAsia"/>
            <w:lang w:eastAsia="zh-CN"/>
          </w:rPr>
          <w:t>(二)、研发周期长</w:t>
        </w:r>
        <w:r>
          <w:tab/>
        </w:r>
        <w:r>
          <w:fldChar w:fldCharType="begin"/>
        </w:r>
        <w:r>
          <w:instrText xml:space="preserve"> PAGEREF _Toc20257 \h </w:instrText>
        </w:r>
        <w:r>
          <w:fldChar w:fldCharType="separate"/>
        </w:r>
        <w:r>
          <w:t>21</w:t>
        </w:r>
        <w:r>
          <w:fldChar w:fldCharType="end"/>
        </w:r>
      </w:hyperlink>
    </w:p>
    <w:p>
      <w:pPr>
        <w:pStyle w:val="TOC2"/>
        <w:tabs>
          <w:tab w:val="right" w:leader="dot" w:pos="8306"/>
        </w:tabs>
      </w:pPr>
      <w:hyperlink w:anchor="_Toc30309" w:history="1">
        <w:r>
          <w:rPr>
            <w:rFonts w:ascii="仿宋" w:eastAsia="仿宋" w:hAnsi="仿宋" w:cs="仿宋" w:hint="eastAsia"/>
            <w:lang w:eastAsia="zh-CN"/>
          </w:rPr>
          <w:t>(三)、市场风险大</w:t>
        </w:r>
        <w:r>
          <w:tab/>
        </w:r>
        <w:r>
          <w:fldChar w:fldCharType="begin"/>
        </w:r>
        <w:r>
          <w:instrText xml:space="preserve"> PAGEREF _Toc30309 \h </w:instrText>
        </w:r>
        <w:r>
          <w:fldChar w:fldCharType="separate"/>
        </w:r>
        <w:r>
          <w:t>22</w:t>
        </w:r>
        <w:r>
          <w:fldChar w:fldCharType="end"/>
        </w:r>
      </w:hyperlink>
    </w:p>
    <w:p>
      <w:pPr>
        <w:pStyle w:val="TOC2"/>
        <w:tabs>
          <w:tab w:val="right" w:leader="dot" w:pos="8306"/>
        </w:tabs>
      </w:pPr>
      <w:hyperlink w:anchor="_Toc19035" w:history="1">
        <w:r>
          <w:rPr>
            <w:rFonts w:ascii="仿宋" w:eastAsia="仿宋" w:hAnsi="仿宋" w:cs="仿宋" w:hint="eastAsia"/>
            <w:lang w:eastAsia="zh-CN"/>
          </w:rPr>
          <w:t>(四)、利润率高</w:t>
        </w:r>
        <w:r>
          <w:tab/>
        </w:r>
        <w:r>
          <w:fldChar w:fldCharType="begin"/>
        </w:r>
        <w:r>
          <w:instrText xml:space="preserve"> PAGEREF _Toc19035 \h </w:instrText>
        </w:r>
        <w:r>
          <w:fldChar w:fldCharType="separate"/>
        </w:r>
        <w:r>
          <w:t>25</w:t>
        </w:r>
        <w:r>
          <w:fldChar w:fldCharType="end"/>
        </w:r>
      </w:hyperlink>
    </w:p>
    <w:p>
      <w:pPr>
        <w:pStyle w:val="TOC1"/>
        <w:tabs>
          <w:tab w:val="right" w:leader="dot" w:pos="8306"/>
        </w:tabs>
      </w:pPr>
      <w:hyperlink w:anchor="_Toc29671" w:history="1">
        <w:r>
          <w:rPr>
            <w:rFonts w:ascii="仿宋" w:eastAsia="仿宋" w:hAnsi="仿宋" w:cs="仿宋" w:hint="eastAsia"/>
            <w:lang w:eastAsia="zh-CN"/>
          </w:rPr>
          <w:t>八、集成电路(IC)卡专用芯片项目技术管理</w:t>
        </w:r>
        <w:r>
          <w:tab/>
        </w:r>
        <w:r>
          <w:fldChar w:fldCharType="begin"/>
        </w:r>
        <w:r>
          <w:instrText xml:space="preserve"> PAGEREF _Toc29671 \h </w:instrText>
        </w:r>
        <w:r>
          <w:fldChar w:fldCharType="separate"/>
        </w:r>
        <w:r>
          <w:t>27</w:t>
        </w:r>
        <w:r>
          <w:fldChar w:fldCharType="end"/>
        </w:r>
      </w:hyperlink>
    </w:p>
    <w:p>
      <w:pPr>
        <w:pStyle w:val="TOC2"/>
        <w:tabs>
          <w:tab w:val="right" w:leader="dot" w:pos="8306"/>
        </w:tabs>
      </w:pPr>
      <w:hyperlink w:anchor="_Toc16106" w:history="1">
        <w:r>
          <w:rPr>
            <w:rFonts w:ascii="仿宋" w:eastAsia="仿宋" w:hAnsi="仿宋" w:cs="仿宋" w:hint="eastAsia"/>
            <w:lang w:eastAsia="zh-CN"/>
          </w:rPr>
          <w:t>(一)、技术方案选用方向</w:t>
        </w:r>
        <w:r>
          <w:tab/>
        </w:r>
        <w:r>
          <w:fldChar w:fldCharType="begin"/>
        </w:r>
        <w:r>
          <w:instrText xml:space="preserve"> PAGEREF _Toc16106 \h </w:instrText>
        </w:r>
        <w:r>
          <w:fldChar w:fldCharType="separate"/>
        </w:r>
        <w:r>
          <w:t>27</w:t>
        </w:r>
        <w:r>
          <w:fldChar w:fldCharType="end"/>
        </w:r>
      </w:hyperlink>
    </w:p>
    <w:p>
      <w:pPr>
        <w:pStyle w:val="TOC2"/>
        <w:tabs>
          <w:tab w:val="right" w:leader="dot" w:pos="8306"/>
        </w:tabs>
      </w:pPr>
      <w:hyperlink w:anchor="_Toc7960" w:history="1">
        <w:r>
          <w:rPr>
            <w:rFonts w:ascii="仿宋" w:eastAsia="仿宋" w:hAnsi="仿宋" w:cs="仿宋" w:hint="eastAsia"/>
            <w:lang w:eastAsia="zh-CN"/>
          </w:rPr>
          <w:t>(二)、工艺技术方案选用原则</w:t>
        </w:r>
        <w:r>
          <w:tab/>
        </w:r>
        <w:r>
          <w:fldChar w:fldCharType="begin"/>
        </w:r>
        <w:r>
          <w:instrText xml:space="preserve"> PAGEREF _Toc7960 \h </w:instrText>
        </w:r>
        <w:r>
          <w:fldChar w:fldCharType="separate"/>
        </w:r>
        <w:r>
          <w:t>29</w:t>
        </w:r>
        <w:r>
          <w:fldChar w:fldCharType="end"/>
        </w:r>
      </w:hyperlink>
    </w:p>
    <w:p>
      <w:pPr>
        <w:pStyle w:val="TOC2"/>
        <w:tabs>
          <w:tab w:val="right" w:leader="dot" w:pos="8306"/>
        </w:tabs>
      </w:pPr>
      <w:hyperlink w:anchor="_Toc12891" w:history="1">
        <w:r>
          <w:rPr>
            <w:rFonts w:ascii="仿宋" w:eastAsia="仿宋" w:hAnsi="仿宋" w:cs="仿宋" w:hint="eastAsia"/>
            <w:lang w:eastAsia="zh-CN"/>
          </w:rPr>
          <w:t>(三)、工艺技术方案要求</w:t>
        </w:r>
        <w:r>
          <w:tab/>
        </w:r>
        <w:r>
          <w:fldChar w:fldCharType="begin"/>
        </w:r>
        <w:r>
          <w:instrText xml:space="preserve"> PAGEREF _Toc12891 \h </w:instrText>
        </w:r>
        <w:r>
          <w:fldChar w:fldCharType="separate"/>
        </w:r>
        <w:r>
          <w:t>31</w:t>
        </w:r>
        <w:r>
          <w:fldChar w:fldCharType="end"/>
        </w:r>
      </w:hyperlink>
    </w:p>
    <w:p>
      <w:pPr>
        <w:pStyle w:val="TOC1"/>
        <w:tabs>
          <w:tab w:val="right" w:leader="dot" w:pos="8306"/>
        </w:tabs>
      </w:pPr>
      <w:hyperlink w:anchor="_Toc14050" w:history="1">
        <w:r>
          <w:rPr>
            <w:rFonts w:ascii="仿宋" w:eastAsia="仿宋" w:hAnsi="仿宋" w:cs="仿宋" w:hint="eastAsia"/>
            <w:lang w:eastAsia="zh-CN"/>
          </w:rPr>
          <w:t>九、集成电路(IC)卡专用芯片项目计划安排</w:t>
        </w:r>
        <w:r>
          <w:tab/>
        </w:r>
        <w:r>
          <w:fldChar w:fldCharType="begin"/>
        </w:r>
        <w:r>
          <w:instrText xml:space="preserve"> PAGEREF _Toc14050 \h </w:instrText>
        </w:r>
        <w:r>
          <w:fldChar w:fldCharType="separate"/>
        </w:r>
        <w:r>
          <w:t>34</w:t>
        </w:r>
        <w:r>
          <w:fldChar w:fldCharType="end"/>
        </w:r>
      </w:hyperlink>
    </w:p>
    <w:p>
      <w:pPr>
        <w:pStyle w:val="TOC2"/>
        <w:tabs>
          <w:tab w:val="right" w:leader="dot" w:pos="8306"/>
        </w:tabs>
      </w:pPr>
      <w:hyperlink w:anchor="_Toc8525" w:history="1">
        <w:r>
          <w:rPr>
            <w:rFonts w:ascii="仿宋" w:eastAsia="仿宋" w:hAnsi="仿宋" w:cs="仿宋" w:hint="eastAsia"/>
            <w:lang w:eastAsia="zh-CN"/>
          </w:rPr>
          <w:t>(一)、建设周期</w:t>
        </w:r>
        <w:r>
          <w:tab/>
        </w:r>
        <w:r>
          <w:fldChar w:fldCharType="begin"/>
        </w:r>
        <w:r>
          <w:instrText xml:space="preserve"> PAGEREF _Toc8525 \h </w:instrText>
        </w:r>
        <w:r>
          <w:fldChar w:fldCharType="separate"/>
        </w:r>
        <w:r>
          <w:t>34</w:t>
        </w:r>
        <w:r>
          <w:fldChar w:fldCharType="end"/>
        </w:r>
      </w:hyperlink>
    </w:p>
    <w:p>
      <w:pPr>
        <w:pStyle w:val="TOC2"/>
        <w:tabs>
          <w:tab w:val="right" w:leader="dot" w:pos="8306"/>
        </w:tabs>
      </w:pPr>
      <w:hyperlink w:anchor="_Toc8508" w:history="1">
        <w:r>
          <w:rPr>
            <w:rFonts w:ascii="仿宋" w:eastAsia="仿宋" w:hAnsi="仿宋" w:cs="仿宋" w:hint="eastAsia"/>
            <w:lang w:eastAsia="zh-CN"/>
          </w:rPr>
          <w:t>(二)、建设进度</w:t>
        </w:r>
        <w:r>
          <w:tab/>
        </w:r>
        <w:r>
          <w:fldChar w:fldCharType="begin"/>
        </w:r>
        <w:r>
          <w:instrText xml:space="preserve"> PAGEREF _Toc8508 \h </w:instrText>
        </w:r>
        <w:r>
          <w:fldChar w:fldCharType="separate"/>
        </w:r>
        <w:r>
          <w:t>35</w:t>
        </w:r>
        <w:r>
          <w:fldChar w:fldCharType="end"/>
        </w:r>
      </w:hyperlink>
    </w:p>
    <w:p>
      <w:pPr>
        <w:pStyle w:val="TOC2"/>
        <w:tabs>
          <w:tab w:val="right" w:leader="dot" w:pos="8306"/>
        </w:tabs>
      </w:pPr>
      <w:hyperlink w:anchor="_Toc11855" w:history="1">
        <w:r>
          <w:rPr>
            <w:rFonts w:ascii="仿宋" w:eastAsia="仿宋" w:hAnsi="仿宋" w:cs="仿宋" w:hint="eastAsia"/>
            <w:lang w:eastAsia="zh-CN"/>
          </w:rPr>
          <w:t>(三)、进度安排注意事项</w:t>
        </w:r>
        <w:r>
          <w:tab/>
        </w:r>
        <w:r>
          <w:fldChar w:fldCharType="begin"/>
        </w:r>
        <w:r>
          <w:instrText xml:space="preserve"> PAGEREF _Toc11855 \h </w:instrText>
        </w:r>
        <w:r>
          <w:fldChar w:fldCharType="separate"/>
        </w:r>
        <w:r>
          <w:t>36</w:t>
        </w:r>
        <w:r>
          <w:fldChar w:fldCharType="end"/>
        </w:r>
      </w:hyperlink>
    </w:p>
    <w:p>
      <w:pPr>
        <w:pStyle w:val="TOC2"/>
        <w:tabs>
          <w:tab w:val="right" w:leader="dot" w:pos="8306"/>
        </w:tabs>
      </w:pPr>
      <w:hyperlink w:anchor="_Toc16676" w:history="1">
        <w:r>
          <w:rPr>
            <w:rFonts w:ascii="仿宋" w:eastAsia="仿宋" w:hAnsi="仿宋" w:cs="仿宋" w:hint="eastAsia"/>
            <w:lang w:eastAsia="zh-CN"/>
          </w:rPr>
          <w:t>(四)、人力资源配置</w:t>
        </w:r>
        <w:r>
          <w:tab/>
        </w:r>
        <w:r>
          <w:fldChar w:fldCharType="begin"/>
        </w:r>
        <w:r>
          <w:instrText xml:space="preserve"> PAGEREF _Toc16676 \h </w:instrText>
        </w:r>
        <w:r>
          <w:fldChar w:fldCharType="separate"/>
        </w:r>
        <w:r>
          <w:t>37</w:t>
        </w:r>
        <w:r>
          <w:fldChar w:fldCharType="end"/>
        </w:r>
      </w:hyperlink>
    </w:p>
    <w:p>
      <w:pPr>
        <w:pStyle w:val="TOC1"/>
        <w:tabs>
          <w:tab w:val="right" w:leader="dot" w:pos="8306"/>
        </w:tabs>
      </w:pPr>
      <w:hyperlink w:anchor="_Toc30826" w:history="1">
        <w:r>
          <w:rPr>
            <w:rFonts w:ascii="仿宋" w:eastAsia="仿宋" w:hAnsi="仿宋" w:cs="仿宋" w:hint="eastAsia"/>
            <w:lang w:eastAsia="zh-CN"/>
          </w:rPr>
          <w:t>十、集成电路(IC)卡专用芯片项目经营效益</w:t>
        </w:r>
        <w:r>
          <w:tab/>
        </w:r>
        <w:r>
          <w:fldChar w:fldCharType="begin"/>
        </w:r>
        <w:r>
          <w:instrText xml:space="preserve"> PAGEREF _Toc30826 \h </w:instrText>
        </w:r>
        <w:r>
          <w:fldChar w:fldCharType="separate"/>
        </w:r>
        <w:r>
          <w:t>38</w:t>
        </w:r>
        <w:r>
          <w:fldChar w:fldCharType="end"/>
        </w:r>
      </w:hyperlink>
    </w:p>
    <w:p>
      <w:pPr>
        <w:pStyle w:val="TOC2"/>
        <w:tabs>
          <w:tab w:val="right" w:leader="dot" w:pos="8306"/>
        </w:tabs>
      </w:pPr>
      <w:hyperlink w:anchor="_Toc27005" w:history="1">
        <w:r>
          <w:rPr>
            <w:rFonts w:ascii="仿宋" w:eastAsia="仿宋" w:hAnsi="仿宋" w:cs="仿宋" w:hint="eastAsia"/>
            <w:lang w:eastAsia="zh-CN"/>
          </w:rPr>
          <w:t>(一)、经济评价财务测算</w:t>
        </w:r>
        <w:r>
          <w:tab/>
        </w:r>
        <w:r>
          <w:fldChar w:fldCharType="begin"/>
        </w:r>
        <w:r>
          <w:instrText xml:space="preserve"> PAGEREF _Toc27005 \h </w:instrText>
        </w:r>
        <w:r>
          <w:fldChar w:fldCharType="separate"/>
        </w:r>
        <w:r>
          <w:t>38</w:t>
        </w:r>
        <w:r>
          <w:fldChar w:fldCharType="end"/>
        </w:r>
      </w:hyperlink>
    </w:p>
    <w:p>
      <w:pPr>
        <w:pStyle w:val="TOC2"/>
        <w:tabs>
          <w:tab w:val="right" w:leader="dot" w:pos="8306"/>
        </w:tabs>
      </w:pPr>
      <w:hyperlink w:anchor="_Toc24326" w:history="1">
        <w:r>
          <w:rPr>
            <w:rFonts w:ascii="仿宋" w:eastAsia="仿宋" w:hAnsi="仿宋" w:cs="仿宋" w:hint="eastAsia"/>
            <w:lang w:eastAsia="zh-CN"/>
          </w:rPr>
          <w:t>(二)、集成电路(IC)卡专用芯片项目盈利能力分析</w:t>
        </w:r>
        <w:r>
          <w:tab/>
        </w:r>
        <w:r>
          <w:fldChar w:fldCharType="begin"/>
        </w:r>
        <w:r>
          <w:instrText xml:space="preserve"> PAGEREF _Toc24326 \h </w:instrText>
        </w:r>
        <w:r>
          <w:fldChar w:fldCharType="separate"/>
        </w:r>
        <w:r>
          <w:t>40</w:t>
        </w:r>
        <w:r>
          <w:fldChar w:fldCharType="end"/>
        </w:r>
      </w:hyperlink>
    </w:p>
    <w:p>
      <w:pPr>
        <w:pStyle w:val="TOC1"/>
        <w:tabs>
          <w:tab w:val="right" w:leader="dot" w:pos="8306"/>
        </w:tabs>
      </w:pPr>
      <w:hyperlink w:anchor="_Toc15316" w:history="1">
        <w:r>
          <w:rPr>
            <w:rFonts w:ascii="仿宋" w:eastAsia="仿宋" w:hAnsi="仿宋" w:cs="仿宋" w:hint="eastAsia"/>
            <w:lang w:eastAsia="zh-CN"/>
          </w:rPr>
          <w:t>十一、集成电路(IC)卡专用芯片项目环境影响分析</w:t>
        </w:r>
        <w:r>
          <w:tab/>
        </w:r>
        <w:r>
          <w:fldChar w:fldCharType="begin"/>
        </w:r>
        <w:r>
          <w:instrText xml:space="preserve"> PAGEREF _Toc15316 \h </w:instrText>
        </w:r>
        <w:r>
          <w:fldChar w:fldCharType="separate"/>
        </w:r>
        <w:r>
          <w:t>40</w:t>
        </w:r>
        <w:r>
          <w:fldChar w:fldCharType="end"/>
        </w:r>
      </w:hyperlink>
    </w:p>
    <w:p>
      <w:pPr>
        <w:pStyle w:val="TOC2"/>
        <w:tabs>
          <w:tab w:val="right" w:leader="dot" w:pos="8306"/>
        </w:tabs>
      </w:pPr>
      <w:hyperlink w:anchor="_Toc26140" w:history="1">
        <w:r>
          <w:rPr>
            <w:rFonts w:ascii="仿宋" w:eastAsia="仿宋" w:hAnsi="仿宋" w:cs="仿宋" w:hint="eastAsia"/>
            <w:lang w:eastAsia="zh-CN"/>
          </w:rPr>
          <w:t>(一)、建设区域环境质量现状</w:t>
        </w:r>
        <w:r>
          <w:tab/>
        </w:r>
        <w:r>
          <w:fldChar w:fldCharType="begin"/>
        </w:r>
        <w:r>
          <w:instrText xml:space="preserve"> PAGEREF _Toc26140 \h </w:instrText>
        </w:r>
        <w:r>
          <w:fldChar w:fldCharType="separate"/>
        </w:r>
        <w:r>
          <w:t>40</w:t>
        </w:r>
        <w:r>
          <w:fldChar w:fldCharType="end"/>
        </w:r>
      </w:hyperlink>
    </w:p>
    <w:p>
      <w:pPr>
        <w:pStyle w:val="TOC2"/>
        <w:tabs>
          <w:tab w:val="right" w:leader="dot" w:pos="8306"/>
        </w:tabs>
      </w:pPr>
      <w:hyperlink w:anchor="_Toc31322" w:history="1">
        <w:r>
          <w:rPr>
            <w:rFonts w:ascii="仿宋" w:eastAsia="仿宋" w:hAnsi="仿宋" w:cs="仿宋" w:hint="eastAsia"/>
            <w:lang w:eastAsia="zh-CN"/>
          </w:rPr>
          <w:t>(二)、建设期环境保护</w:t>
        </w:r>
        <w:r>
          <w:tab/>
        </w:r>
        <w:r>
          <w:fldChar w:fldCharType="begin"/>
        </w:r>
        <w:r>
          <w:instrText xml:space="preserve"> PAGEREF _Toc31322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615" w:history="1">
        <w:r>
          <w:rPr>
            <w:rFonts w:ascii="仿宋" w:eastAsia="仿宋" w:hAnsi="仿宋" w:cs="仿宋" w:hint="eastAsia"/>
            <w:lang w:eastAsia="zh-CN"/>
          </w:rPr>
          <w:t>(三)、运营期环境保护</w:t>
        </w:r>
        <w:r>
          <w:tab/>
        </w:r>
        <w:r>
          <w:fldChar w:fldCharType="begin"/>
        </w:r>
        <w:r>
          <w:instrText xml:space="preserve"> PAGEREF _Toc17615 \h </w:instrText>
        </w:r>
        <w:r>
          <w:fldChar w:fldCharType="separate"/>
        </w:r>
        <w:r>
          <w:t>43</w:t>
        </w:r>
        <w:r>
          <w:fldChar w:fldCharType="end"/>
        </w:r>
      </w:hyperlink>
    </w:p>
    <w:p>
      <w:pPr>
        <w:pStyle w:val="TOC2"/>
        <w:tabs>
          <w:tab w:val="right" w:leader="dot" w:pos="8306"/>
        </w:tabs>
      </w:pPr>
      <w:hyperlink w:anchor="_Toc20113" w:history="1">
        <w:r>
          <w:rPr>
            <w:rFonts w:ascii="仿宋" w:eastAsia="仿宋" w:hAnsi="仿宋" w:cs="仿宋" w:hint="eastAsia"/>
            <w:lang w:eastAsia="zh-CN"/>
          </w:rPr>
          <w:t>(四)、集成电路(IC)卡专用芯片项目建设对区域经济的影响</w:t>
        </w:r>
        <w:r>
          <w:tab/>
        </w:r>
        <w:r>
          <w:fldChar w:fldCharType="begin"/>
        </w:r>
        <w:r>
          <w:instrText xml:space="preserve"> PAGEREF _Toc20113 \h </w:instrText>
        </w:r>
        <w:r>
          <w:fldChar w:fldCharType="separate"/>
        </w:r>
        <w:r>
          <w:t>45</w:t>
        </w:r>
        <w:r>
          <w:fldChar w:fldCharType="end"/>
        </w:r>
      </w:hyperlink>
    </w:p>
    <w:p>
      <w:pPr>
        <w:pStyle w:val="TOC2"/>
        <w:tabs>
          <w:tab w:val="right" w:leader="dot" w:pos="8306"/>
        </w:tabs>
      </w:pPr>
      <w:hyperlink w:anchor="_Toc14812" w:history="1">
        <w:r>
          <w:rPr>
            <w:rFonts w:ascii="仿宋" w:eastAsia="仿宋" w:hAnsi="仿宋" w:cs="仿宋" w:hint="eastAsia"/>
            <w:lang w:eastAsia="zh-CN"/>
          </w:rPr>
          <w:t>(五)、废弃物处理</w:t>
        </w:r>
        <w:r>
          <w:tab/>
        </w:r>
        <w:r>
          <w:fldChar w:fldCharType="begin"/>
        </w:r>
        <w:r>
          <w:instrText xml:space="preserve"> PAGEREF _Toc14812 \h </w:instrText>
        </w:r>
        <w:r>
          <w:fldChar w:fldCharType="separate"/>
        </w:r>
        <w:r>
          <w:t>47</w:t>
        </w:r>
        <w:r>
          <w:fldChar w:fldCharType="end"/>
        </w:r>
      </w:hyperlink>
    </w:p>
    <w:p>
      <w:pPr>
        <w:pStyle w:val="TOC2"/>
        <w:tabs>
          <w:tab w:val="right" w:leader="dot" w:pos="8306"/>
        </w:tabs>
      </w:pPr>
      <w:hyperlink w:anchor="_Toc21116" w:history="1">
        <w:r>
          <w:rPr>
            <w:rFonts w:ascii="仿宋" w:eastAsia="仿宋" w:hAnsi="仿宋" w:cs="仿宋" w:hint="eastAsia"/>
            <w:lang w:eastAsia="zh-CN"/>
          </w:rPr>
          <w:t>(六)、特殊环境影响分析</w:t>
        </w:r>
        <w:r>
          <w:tab/>
        </w:r>
        <w:r>
          <w:fldChar w:fldCharType="begin"/>
        </w:r>
        <w:r>
          <w:instrText xml:space="preserve"> PAGEREF _Toc21116 \h </w:instrText>
        </w:r>
        <w:r>
          <w:fldChar w:fldCharType="separate"/>
        </w:r>
        <w:r>
          <w:t>48</w:t>
        </w:r>
        <w:r>
          <w:fldChar w:fldCharType="end"/>
        </w:r>
      </w:hyperlink>
    </w:p>
    <w:p>
      <w:pPr>
        <w:pStyle w:val="TOC2"/>
        <w:tabs>
          <w:tab w:val="right" w:leader="dot" w:pos="8306"/>
        </w:tabs>
      </w:pPr>
      <w:hyperlink w:anchor="_Toc23684" w:history="1">
        <w:r>
          <w:rPr>
            <w:rFonts w:ascii="仿宋" w:eastAsia="仿宋" w:hAnsi="仿宋" w:cs="仿宋" w:hint="eastAsia"/>
            <w:lang w:eastAsia="zh-CN"/>
          </w:rPr>
          <w:t>(七)、清洁生产</w:t>
        </w:r>
        <w:r>
          <w:tab/>
        </w:r>
        <w:r>
          <w:fldChar w:fldCharType="begin"/>
        </w:r>
        <w:r>
          <w:instrText xml:space="preserve"> PAGEREF _Toc23684 \h </w:instrText>
        </w:r>
        <w:r>
          <w:fldChar w:fldCharType="separate"/>
        </w:r>
        <w:r>
          <w:t>49</w:t>
        </w:r>
        <w:r>
          <w:fldChar w:fldCharType="end"/>
        </w:r>
      </w:hyperlink>
    </w:p>
    <w:p>
      <w:pPr>
        <w:pStyle w:val="TOC2"/>
        <w:tabs>
          <w:tab w:val="right" w:leader="dot" w:pos="8306"/>
        </w:tabs>
      </w:pPr>
      <w:hyperlink w:anchor="_Toc22624" w:history="1">
        <w:r>
          <w:rPr>
            <w:rFonts w:ascii="仿宋" w:eastAsia="仿宋" w:hAnsi="仿宋" w:cs="仿宋" w:hint="eastAsia"/>
            <w:lang w:eastAsia="zh-CN"/>
          </w:rPr>
          <w:t>(八)、环境保护综合评价</w:t>
        </w:r>
        <w:r>
          <w:tab/>
        </w:r>
        <w:r>
          <w:fldChar w:fldCharType="begin"/>
        </w:r>
        <w:r>
          <w:instrText xml:space="preserve"> PAGEREF _Toc22624 \h </w:instrText>
        </w:r>
        <w:r>
          <w:fldChar w:fldCharType="separate"/>
        </w:r>
        <w:r>
          <w:t>50</w:t>
        </w:r>
        <w:r>
          <w:fldChar w:fldCharType="end"/>
        </w:r>
      </w:hyperlink>
    </w:p>
    <w:p>
      <w:pPr>
        <w:pStyle w:val="TOC1"/>
        <w:tabs>
          <w:tab w:val="right" w:leader="dot" w:pos="8306"/>
        </w:tabs>
      </w:pPr>
      <w:hyperlink w:anchor="_Toc5602" w:history="1">
        <w:r>
          <w:rPr>
            <w:rFonts w:ascii="仿宋" w:eastAsia="仿宋" w:hAnsi="仿宋" w:cs="仿宋" w:hint="eastAsia"/>
            <w:lang w:eastAsia="zh-CN"/>
          </w:rPr>
          <w:t>十二、集成电路(IC)卡专用芯片项目人力资源管理</w:t>
        </w:r>
        <w:r>
          <w:tab/>
        </w:r>
        <w:r>
          <w:fldChar w:fldCharType="begin"/>
        </w:r>
        <w:r>
          <w:instrText xml:space="preserve"> PAGEREF _Toc5602 \h </w:instrText>
        </w:r>
        <w:r>
          <w:fldChar w:fldCharType="separate"/>
        </w:r>
        <w:r>
          <w:t>52</w:t>
        </w:r>
        <w:r>
          <w:fldChar w:fldCharType="end"/>
        </w:r>
      </w:hyperlink>
    </w:p>
    <w:p>
      <w:pPr>
        <w:pStyle w:val="TOC2"/>
        <w:tabs>
          <w:tab w:val="right" w:leader="dot" w:pos="8306"/>
        </w:tabs>
      </w:pPr>
      <w:hyperlink w:anchor="_Toc3399" w:history="1">
        <w:r>
          <w:rPr>
            <w:rFonts w:ascii="仿宋" w:eastAsia="仿宋" w:hAnsi="仿宋" w:cs="仿宋" w:hint="eastAsia"/>
            <w:lang w:eastAsia="zh-CN"/>
          </w:rPr>
          <w:t>(一)、建立健全的预算管理制度</w:t>
        </w:r>
        <w:r>
          <w:tab/>
        </w:r>
        <w:r>
          <w:fldChar w:fldCharType="begin"/>
        </w:r>
        <w:r>
          <w:instrText xml:space="preserve"> PAGEREF _Toc3399 \h </w:instrText>
        </w:r>
        <w:r>
          <w:fldChar w:fldCharType="separate"/>
        </w:r>
        <w:r>
          <w:t>52</w:t>
        </w:r>
        <w:r>
          <w:fldChar w:fldCharType="end"/>
        </w:r>
      </w:hyperlink>
    </w:p>
    <w:p>
      <w:pPr>
        <w:pStyle w:val="TOC2"/>
        <w:tabs>
          <w:tab w:val="right" w:leader="dot" w:pos="8306"/>
        </w:tabs>
      </w:pPr>
      <w:hyperlink w:anchor="_Toc3527" w:history="1">
        <w:r>
          <w:rPr>
            <w:rFonts w:ascii="仿宋" w:eastAsia="仿宋" w:hAnsi="仿宋" w:cs="仿宋" w:hint="eastAsia"/>
            <w:lang w:eastAsia="zh-CN"/>
          </w:rPr>
          <w:t>(二)、加强资金流动监控</w:t>
        </w:r>
        <w:r>
          <w:tab/>
        </w:r>
        <w:r>
          <w:fldChar w:fldCharType="begin"/>
        </w:r>
        <w:r>
          <w:instrText xml:space="preserve"> PAGEREF _Toc3527 \h </w:instrText>
        </w:r>
        <w:r>
          <w:fldChar w:fldCharType="separate"/>
        </w:r>
        <w:r>
          <w:t>54</w:t>
        </w:r>
        <w:r>
          <w:fldChar w:fldCharType="end"/>
        </w:r>
      </w:hyperlink>
    </w:p>
    <w:p>
      <w:pPr>
        <w:pStyle w:val="TOC2"/>
        <w:tabs>
          <w:tab w:val="right" w:leader="dot" w:pos="8306"/>
        </w:tabs>
      </w:pPr>
      <w:hyperlink w:anchor="_Toc13545" w:history="1">
        <w:r>
          <w:rPr>
            <w:rFonts w:ascii="仿宋" w:eastAsia="仿宋" w:hAnsi="仿宋" w:cs="仿宋" w:hint="eastAsia"/>
            <w:lang w:eastAsia="zh-CN"/>
          </w:rPr>
          <w:t>(三)、制定完善的风险控制机制</w:t>
        </w:r>
        <w:r>
          <w:tab/>
        </w:r>
        <w:r>
          <w:fldChar w:fldCharType="begin"/>
        </w:r>
        <w:r>
          <w:instrText xml:space="preserve"> PAGEREF _Toc13545 \h </w:instrText>
        </w:r>
        <w:r>
          <w:fldChar w:fldCharType="separate"/>
        </w:r>
        <w:r>
          <w:t>55</w:t>
        </w:r>
        <w:r>
          <w:fldChar w:fldCharType="end"/>
        </w:r>
      </w:hyperlink>
    </w:p>
    <w:p>
      <w:pPr>
        <w:pStyle w:val="TOC2"/>
        <w:tabs>
          <w:tab w:val="right" w:leader="dot" w:pos="8306"/>
        </w:tabs>
      </w:pPr>
      <w:hyperlink w:anchor="_Toc28558" w:history="1">
        <w:r>
          <w:rPr>
            <w:rFonts w:ascii="仿宋" w:eastAsia="仿宋" w:hAnsi="仿宋" w:cs="仿宋" w:hint="eastAsia"/>
            <w:lang w:eastAsia="zh-CN"/>
          </w:rPr>
          <w:t>(四)、优化成本管理</w:t>
        </w:r>
        <w:r>
          <w:tab/>
        </w:r>
        <w:r>
          <w:fldChar w:fldCharType="begin"/>
        </w:r>
        <w:r>
          <w:instrText xml:space="preserve"> PAGEREF _Toc28558 \h </w:instrText>
        </w:r>
        <w:r>
          <w:fldChar w:fldCharType="separate"/>
        </w:r>
        <w:r>
          <w:t>57</w:t>
        </w:r>
        <w:r>
          <w:fldChar w:fldCharType="end"/>
        </w:r>
      </w:hyperlink>
    </w:p>
    <w:p>
      <w:pPr>
        <w:pStyle w:val="TOC1"/>
        <w:tabs>
          <w:tab w:val="right" w:leader="dot" w:pos="8306"/>
        </w:tabs>
      </w:pPr>
      <w:hyperlink w:anchor="_Toc29104" w:history="1">
        <w:r>
          <w:rPr>
            <w:rFonts w:ascii="仿宋" w:eastAsia="仿宋" w:hAnsi="仿宋" w:cs="仿宋" w:hint="eastAsia"/>
            <w:lang w:eastAsia="zh-CN"/>
          </w:rPr>
          <w:t>十三、集成电路(IC)卡专用芯片项目实施保障措施</w:t>
        </w:r>
        <w:r>
          <w:tab/>
        </w:r>
        <w:r>
          <w:fldChar w:fldCharType="begin"/>
        </w:r>
        <w:r>
          <w:instrText xml:space="preserve"> PAGEREF _Toc29104 \h </w:instrText>
        </w:r>
        <w:r>
          <w:fldChar w:fldCharType="separate"/>
        </w:r>
        <w:r>
          <w:t>58</w:t>
        </w:r>
        <w:r>
          <w:fldChar w:fldCharType="end"/>
        </w:r>
      </w:hyperlink>
    </w:p>
    <w:p>
      <w:pPr>
        <w:pStyle w:val="TOC2"/>
        <w:tabs>
          <w:tab w:val="right" w:leader="dot" w:pos="8306"/>
        </w:tabs>
      </w:pPr>
      <w:hyperlink w:anchor="_Toc20108" w:history="1">
        <w:r>
          <w:rPr>
            <w:rFonts w:ascii="仿宋" w:eastAsia="仿宋" w:hAnsi="仿宋" w:cs="仿宋" w:hint="eastAsia"/>
            <w:lang w:eastAsia="zh-CN"/>
          </w:rPr>
          <w:t>(一)、集成电路(IC)卡专用芯片项目实施保障机制</w:t>
        </w:r>
        <w:r>
          <w:tab/>
        </w:r>
        <w:r>
          <w:fldChar w:fldCharType="begin"/>
        </w:r>
        <w:r>
          <w:instrText xml:space="preserve"> PAGEREF _Toc20108 \h </w:instrText>
        </w:r>
        <w:r>
          <w:fldChar w:fldCharType="separate"/>
        </w:r>
        <w:r>
          <w:t>58</w:t>
        </w:r>
        <w:r>
          <w:fldChar w:fldCharType="end"/>
        </w:r>
      </w:hyperlink>
    </w:p>
    <w:p>
      <w:pPr>
        <w:pStyle w:val="TOC2"/>
        <w:tabs>
          <w:tab w:val="right" w:leader="dot" w:pos="8306"/>
        </w:tabs>
      </w:pPr>
      <w:hyperlink w:anchor="_Toc25060" w:history="1">
        <w:r>
          <w:rPr>
            <w:rFonts w:ascii="仿宋" w:eastAsia="仿宋" w:hAnsi="仿宋" w:cs="仿宋" w:hint="eastAsia"/>
            <w:lang w:eastAsia="zh-CN"/>
          </w:rPr>
          <w:t>(二)、集成电路(IC)卡专用芯片项目法律合规要求</w:t>
        </w:r>
        <w:r>
          <w:tab/>
        </w:r>
        <w:r>
          <w:fldChar w:fldCharType="begin"/>
        </w:r>
        <w:r>
          <w:instrText xml:space="preserve"> PAGEREF _Toc25060 \h </w:instrText>
        </w:r>
        <w:r>
          <w:fldChar w:fldCharType="separate"/>
        </w:r>
        <w:r>
          <w:t>62</w:t>
        </w:r>
        <w:r>
          <w:fldChar w:fldCharType="end"/>
        </w:r>
      </w:hyperlink>
    </w:p>
    <w:p>
      <w:pPr>
        <w:pStyle w:val="TOC2"/>
        <w:tabs>
          <w:tab w:val="right" w:leader="dot" w:pos="8306"/>
        </w:tabs>
      </w:pPr>
      <w:hyperlink w:anchor="_Toc28423" w:history="1">
        <w:r>
          <w:rPr>
            <w:rFonts w:ascii="仿宋" w:eastAsia="仿宋" w:hAnsi="仿宋" w:cs="仿宋" w:hint="eastAsia"/>
            <w:lang w:eastAsia="zh-CN"/>
          </w:rPr>
          <w:t>(三)、集成电路(IC)卡专用芯片项目合同管理与法律事务</w:t>
        </w:r>
        <w:r>
          <w:tab/>
        </w:r>
        <w:r>
          <w:fldChar w:fldCharType="begin"/>
        </w:r>
        <w:r>
          <w:instrText xml:space="preserve"> PAGEREF _Toc28423 \h </w:instrText>
        </w:r>
        <w:r>
          <w:fldChar w:fldCharType="separate"/>
        </w:r>
        <w:r>
          <w:t>67</w:t>
        </w:r>
        <w:r>
          <w:fldChar w:fldCharType="end"/>
        </w:r>
      </w:hyperlink>
    </w:p>
    <w:p>
      <w:pPr>
        <w:pStyle w:val="TOC2"/>
        <w:tabs>
          <w:tab w:val="right" w:leader="dot" w:pos="8306"/>
        </w:tabs>
      </w:pPr>
      <w:hyperlink w:anchor="_Toc25422" w:history="1">
        <w:r>
          <w:rPr>
            <w:rFonts w:ascii="仿宋" w:eastAsia="仿宋" w:hAnsi="仿宋" w:cs="仿宋" w:hint="eastAsia"/>
            <w:lang w:eastAsia="zh-CN"/>
          </w:rPr>
          <w:t>(四)、集成电路(IC)卡专用芯片项目知识产权保护策略</w:t>
        </w:r>
        <w:r>
          <w:tab/>
        </w:r>
        <w:r>
          <w:fldChar w:fldCharType="begin"/>
        </w:r>
        <w:r>
          <w:instrText xml:space="preserve"> PAGEREF _Toc25422 \h </w:instrText>
        </w:r>
        <w:r>
          <w:fldChar w:fldCharType="separate"/>
        </w:r>
        <w:r>
          <w:t>73</w:t>
        </w:r>
        <w:r>
          <w:fldChar w:fldCharType="end"/>
        </w:r>
      </w:hyperlink>
    </w:p>
    <w:p>
      <w:pPr>
        <w:pStyle w:val="TOC1"/>
        <w:tabs>
          <w:tab w:val="right" w:leader="dot" w:pos="8306"/>
        </w:tabs>
      </w:pPr>
      <w:hyperlink w:anchor="_Toc8152" w:history="1">
        <w:r>
          <w:rPr>
            <w:rFonts w:ascii="仿宋" w:eastAsia="仿宋" w:hAnsi="仿宋" w:cs="仿宋" w:hint="eastAsia"/>
            <w:lang w:eastAsia="zh-CN"/>
          </w:rPr>
          <w:t>十四、集成电路(IC)卡专用芯片项目变更管理</w:t>
        </w:r>
        <w:r>
          <w:tab/>
        </w:r>
        <w:r>
          <w:fldChar w:fldCharType="begin"/>
        </w:r>
        <w:r>
          <w:instrText xml:space="preserve"> PAGEREF _Toc8152 \h </w:instrText>
        </w:r>
        <w:r>
          <w:fldChar w:fldCharType="separate"/>
        </w:r>
        <w:r>
          <w:t>76</w:t>
        </w:r>
        <w:r>
          <w:fldChar w:fldCharType="end"/>
        </w:r>
      </w:hyperlink>
    </w:p>
    <w:p>
      <w:pPr>
        <w:pStyle w:val="TOC2"/>
        <w:tabs>
          <w:tab w:val="right" w:leader="dot" w:pos="8306"/>
        </w:tabs>
      </w:pPr>
      <w:hyperlink w:anchor="_Toc6350" w:history="1">
        <w:r>
          <w:rPr>
            <w:rFonts w:ascii="仿宋" w:eastAsia="仿宋" w:hAnsi="仿宋" w:cs="仿宋" w:hint="eastAsia"/>
            <w:lang w:eastAsia="zh-CN"/>
          </w:rPr>
          <w:t>(一)、变更申请与评估</w:t>
        </w:r>
        <w:r>
          <w:tab/>
        </w:r>
        <w:r>
          <w:fldChar w:fldCharType="begin"/>
        </w:r>
        <w:r>
          <w:instrText xml:space="preserve"> PAGEREF _Toc6350 \h </w:instrText>
        </w:r>
        <w:r>
          <w:fldChar w:fldCharType="separate"/>
        </w:r>
        <w:r>
          <w:t>76</w:t>
        </w:r>
        <w:r>
          <w:fldChar w:fldCharType="end"/>
        </w:r>
      </w:hyperlink>
    </w:p>
    <w:p>
      <w:pPr>
        <w:pStyle w:val="TOC2"/>
        <w:tabs>
          <w:tab w:val="right" w:leader="dot" w:pos="8306"/>
        </w:tabs>
      </w:pPr>
      <w:hyperlink w:anchor="_Toc29218" w:history="1">
        <w:r>
          <w:rPr>
            <w:rFonts w:ascii="仿宋" w:eastAsia="仿宋" w:hAnsi="仿宋" w:cs="仿宋" w:hint="eastAsia"/>
            <w:lang w:eastAsia="zh-CN"/>
          </w:rPr>
          <w:t>(二)、变更实施与控制</w:t>
        </w:r>
        <w:r>
          <w:tab/>
        </w:r>
        <w:r>
          <w:fldChar w:fldCharType="begin"/>
        </w:r>
        <w:r>
          <w:instrText xml:space="preserve"> PAGEREF _Toc29218 \h </w:instrText>
        </w:r>
        <w:r>
          <w:fldChar w:fldCharType="separate"/>
        </w:r>
        <w:r>
          <w:t>76</w:t>
        </w:r>
        <w:r>
          <w:fldChar w:fldCharType="end"/>
        </w:r>
      </w:hyperlink>
    </w:p>
    <w:p>
      <w:pPr>
        <w:pStyle w:val="TOC1"/>
        <w:tabs>
          <w:tab w:val="right" w:leader="dot" w:pos="8306"/>
        </w:tabs>
      </w:pPr>
      <w:hyperlink w:anchor="_Toc27059" w:history="1">
        <w:r>
          <w:rPr>
            <w:rFonts w:ascii="仿宋" w:eastAsia="仿宋" w:hAnsi="仿宋" w:cs="仿宋" w:hint="eastAsia"/>
            <w:lang w:eastAsia="zh-CN"/>
          </w:rPr>
          <w:t>十五、质量管理体系</w:t>
        </w:r>
        <w:r>
          <w:tab/>
        </w:r>
        <w:r>
          <w:fldChar w:fldCharType="begin"/>
        </w:r>
        <w:r>
          <w:instrText xml:space="preserve"> PAGEREF _Toc27059 \h </w:instrText>
        </w:r>
        <w:r>
          <w:fldChar w:fldCharType="separate"/>
        </w:r>
        <w:r>
          <w:t>77</w:t>
        </w:r>
        <w:r>
          <w:fldChar w:fldCharType="end"/>
        </w:r>
      </w:hyperlink>
    </w:p>
    <w:p>
      <w:pPr>
        <w:pStyle w:val="TOC2"/>
        <w:tabs>
          <w:tab w:val="right" w:leader="dot" w:pos="8306"/>
        </w:tabs>
      </w:pPr>
      <w:hyperlink w:anchor="_Toc18375" w:history="1">
        <w:r>
          <w:rPr>
            <w:rFonts w:ascii="仿宋" w:eastAsia="仿宋" w:hAnsi="仿宋" w:cs="仿宋" w:hint="eastAsia"/>
            <w:lang w:eastAsia="zh-CN"/>
          </w:rPr>
          <w:t>(一)、质量目标与方针</w:t>
        </w:r>
        <w:r>
          <w:tab/>
        </w:r>
        <w:r>
          <w:fldChar w:fldCharType="begin"/>
        </w:r>
        <w:r>
          <w:instrText xml:space="preserve"> PAGEREF _Toc18375 \h </w:instrText>
        </w:r>
        <w:r>
          <w:fldChar w:fldCharType="separate"/>
        </w:r>
        <w:r>
          <w:t>77</w:t>
        </w:r>
        <w:r>
          <w:fldChar w:fldCharType="end"/>
        </w:r>
      </w:hyperlink>
    </w:p>
    <w:p>
      <w:pPr>
        <w:pStyle w:val="TOC2"/>
        <w:tabs>
          <w:tab w:val="right" w:leader="dot" w:pos="8306"/>
        </w:tabs>
      </w:pPr>
      <w:hyperlink w:anchor="_Toc12512" w:history="1">
        <w:r>
          <w:rPr>
            <w:rFonts w:ascii="仿宋" w:eastAsia="仿宋" w:hAnsi="仿宋" w:cs="仿宋" w:hint="eastAsia"/>
            <w:lang w:eastAsia="zh-CN"/>
          </w:rPr>
          <w:t>(二)、质量管理责任</w:t>
        </w:r>
        <w:r>
          <w:tab/>
        </w:r>
        <w:r>
          <w:fldChar w:fldCharType="begin"/>
        </w:r>
        <w:r>
          <w:instrText xml:space="preserve"> PAGEREF _Toc12512 \h </w:instrText>
        </w:r>
        <w:r>
          <w:fldChar w:fldCharType="separate"/>
        </w:r>
        <w:r>
          <w:t>78</w:t>
        </w:r>
        <w:r>
          <w:fldChar w:fldCharType="end"/>
        </w:r>
      </w:hyperlink>
    </w:p>
    <w:p>
      <w:pPr>
        <w:pStyle w:val="TOC2"/>
        <w:tabs>
          <w:tab w:val="right" w:leader="dot" w:pos="8306"/>
        </w:tabs>
      </w:pPr>
      <w:hyperlink w:anchor="_Toc13957" w:history="1">
        <w:r>
          <w:rPr>
            <w:rFonts w:ascii="仿宋" w:eastAsia="仿宋" w:hAnsi="仿宋" w:cs="仿宋" w:hint="eastAsia"/>
            <w:lang w:eastAsia="zh-CN"/>
          </w:rPr>
          <w:t>(三)、质量管理体系文件</w:t>
        </w:r>
        <w:r>
          <w:tab/>
        </w:r>
        <w:r>
          <w:fldChar w:fldCharType="begin"/>
        </w:r>
        <w:r>
          <w:instrText xml:space="preserve"> PAGEREF _Toc13957 \h </w:instrText>
        </w:r>
        <w:r>
          <w:fldChar w:fldCharType="separate"/>
        </w:r>
        <w:r>
          <w:t>80</w:t>
        </w:r>
        <w:r>
          <w:fldChar w:fldCharType="end"/>
        </w:r>
      </w:hyperlink>
    </w:p>
    <w:p>
      <w:pPr>
        <w:pStyle w:val="TOC2"/>
        <w:tabs>
          <w:tab w:val="right" w:leader="dot" w:pos="8306"/>
        </w:tabs>
      </w:pPr>
      <w:hyperlink w:anchor="_Toc16892" w:history="1">
        <w:r>
          <w:rPr>
            <w:rFonts w:ascii="仿宋" w:eastAsia="仿宋" w:hAnsi="仿宋" w:cs="仿宋" w:hint="eastAsia"/>
            <w:lang w:eastAsia="zh-CN"/>
          </w:rPr>
          <w:t>(四)、质量培训与教育</w:t>
        </w:r>
        <w:r>
          <w:tab/>
        </w:r>
        <w:r>
          <w:fldChar w:fldCharType="begin"/>
        </w:r>
        <w:r>
          <w:instrText xml:space="preserve"> PAGEREF _Toc16892 \h </w:instrText>
        </w:r>
        <w:r>
          <w:fldChar w:fldCharType="separate"/>
        </w:r>
        <w:r>
          <w:t>82</w:t>
        </w:r>
        <w:r>
          <w:fldChar w:fldCharType="end"/>
        </w:r>
      </w:hyperlink>
    </w:p>
    <w:p>
      <w:pPr>
        <w:pStyle w:val="TOC2"/>
        <w:tabs>
          <w:tab w:val="right" w:leader="dot" w:pos="8306"/>
        </w:tabs>
      </w:pPr>
      <w:hyperlink w:anchor="_Toc27860" w:history="1">
        <w:r>
          <w:rPr>
            <w:rFonts w:ascii="仿宋" w:eastAsia="仿宋" w:hAnsi="仿宋" w:cs="仿宋" w:hint="eastAsia"/>
            <w:lang w:eastAsia="zh-CN"/>
          </w:rPr>
          <w:t>(五)、质量审核与评价</w:t>
        </w:r>
        <w:r>
          <w:tab/>
        </w:r>
        <w:r>
          <w:fldChar w:fldCharType="begin"/>
        </w:r>
        <w:r>
          <w:instrText xml:space="preserve"> PAGEREF _Toc27860 \h </w:instrText>
        </w:r>
        <w:r>
          <w:fldChar w:fldCharType="separate"/>
        </w:r>
        <w:r>
          <w:t>83</w:t>
        </w:r>
        <w:r>
          <w:fldChar w:fldCharType="end"/>
        </w:r>
      </w:hyperlink>
    </w:p>
    <w:p>
      <w:pPr>
        <w:pStyle w:val="TOC2"/>
        <w:tabs>
          <w:tab w:val="right" w:leader="dot" w:pos="8306"/>
        </w:tabs>
      </w:pPr>
      <w:hyperlink w:anchor="_Toc23873" w:history="1">
        <w:r>
          <w:rPr>
            <w:rFonts w:ascii="仿宋" w:eastAsia="仿宋" w:hAnsi="仿宋" w:cs="仿宋" w:hint="eastAsia"/>
            <w:lang w:eastAsia="zh-CN"/>
          </w:rPr>
          <w:t>(六)、不符合与纠正措施</w:t>
        </w:r>
        <w:r>
          <w:tab/>
        </w:r>
        <w:r>
          <w:fldChar w:fldCharType="begin"/>
        </w:r>
        <w:r>
          <w:instrText xml:space="preserve"> PAGEREF _Toc23873 \h </w:instrText>
        </w:r>
        <w:r>
          <w:fldChar w:fldCharType="separate"/>
        </w:r>
        <w:r>
          <w:t>84</w:t>
        </w:r>
        <w:r>
          <w:fldChar w:fldCharType="end"/>
        </w:r>
      </w:hyperlink>
    </w:p>
    <w:p>
      <w:pPr>
        <w:pStyle w:val="TOC1"/>
        <w:tabs>
          <w:tab w:val="right" w:leader="dot" w:pos="8306"/>
        </w:tabs>
      </w:pPr>
      <w:hyperlink w:anchor="_Toc28428" w:history="1">
        <w:r>
          <w:rPr>
            <w:rFonts w:ascii="仿宋" w:eastAsia="仿宋" w:hAnsi="仿宋" w:cs="仿宋" w:hint="eastAsia"/>
            <w:lang w:eastAsia="zh-CN"/>
          </w:rPr>
          <w:t>十六、集成电路(IC)卡专用芯片项目治理与监督</w:t>
        </w:r>
        <w:r>
          <w:tab/>
        </w:r>
        <w:r>
          <w:fldChar w:fldCharType="begin"/>
        </w:r>
        <w:r>
          <w:instrText xml:space="preserve"> PAGEREF _Toc28428 \h </w:instrText>
        </w:r>
        <w:r>
          <w:fldChar w:fldCharType="separate"/>
        </w:r>
        <w:r>
          <w:t>86</w:t>
        </w:r>
        <w:r>
          <w:fldChar w:fldCharType="end"/>
        </w:r>
      </w:hyperlink>
    </w:p>
    <w:p>
      <w:pPr>
        <w:pStyle w:val="TOC2"/>
        <w:tabs>
          <w:tab w:val="right" w:leader="dot" w:pos="8306"/>
        </w:tabs>
      </w:pPr>
      <w:hyperlink w:anchor="_Toc11943" w:history="1">
        <w:r>
          <w:rPr>
            <w:rFonts w:ascii="仿宋" w:eastAsia="仿宋" w:hAnsi="仿宋" w:cs="仿宋" w:hint="eastAsia"/>
            <w:lang w:eastAsia="zh-CN"/>
          </w:rPr>
          <w:t>(一)、集成电路(IC)卡专用芯片项目治理结构</w:t>
        </w:r>
        <w:r>
          <w:tab/>
        </w:r>
        <w:r>
          <w:fldChar w:fldCharType="begin"/>
        </w:r>
        <w:r>
          <w:instrText xml:space="preserve"> PAGEREF _Toc11943 \h </w:instrText>
        </w:r>
        <w:r>
          <w:fldChar w:fldCharType="separate"/>
        </w:r>
        <w:r>
          <w:t>86</w:t>
        </w:r>
        <w:r>
          <w:fldChar w:fldCharType="end"/>
        </w:r>
      </w:hyperlink>
    </w:p>
    <w:p>
      <w:pPr>
        <w:pStyle w:val="TOC2"/>
        <w:tabs>
          <w:tab w:val="right" w:leader="dot" w:pos="8306"/>
        </w:tabs>
      </w:pPr>
      <w:hyperlink w:anchor="_Toc30293" w:history="1">
        <w:r>
          <w:rPr>
            <w:rFonts w:ascii="仿宋" w:eastAsia="仿宋" w:hAnsi="仿宋" w:cs="仿宋" w:hint="eastAsia"/>
            <w:lang w:eastAsia="zh-CN"/>
          </w:rPr>
          <w:t>(二)、监督与审计</w:t>
        </w:r>
        <w:r>
          <w:tab/>
        </w:r>
        <w:r>
          <w:fldChar w:fldCharType="begin"/>
        </w:r>
        <w:r>
          <w:instrText xml:space="preserve"> PAGEREF _Toc30293 \h </w:instrText>
        </w:r>
        <w:r>
          <w:fldChar w:fldCharType="separate"/>
        </w:r>
        <w:r>
          <w:t>87</w:t>
        </w:r>
        <w:r>
          <w:fldChar w:fldCharType="end"/>
        </w:r>
      </w:hyperlink>
    </w:p>
    <w:p>
      <w:pPr>
        <w:pStyle w:val="TOC1"/>
        <w:tabs>
          <w:tab w:val="right" w:leader="dot" w:pos="8306"/>
        </w:tabs>
      </w:pPr>
      <w:hyperlink w:anchor="_Toc7035" w:history="1">
        <w:r>
          <w:rPr>
            <w:rFonts w:ascii="仿宋" w:eastAsia="仿宋" w:hAnsi="仿宋" w:cs="仿宋" w:hint="eastAsia"/>
            <w:lang w:eastAsia="zh-CN"/>
          </w:rPr>
          <w:t>十七、风险识别与分类</w:t>
        </w:r>
        <w:r>
          <w:tab/>
        </w:r>
        <w:r>
          <w:fldChar w:fldCharType="begin"/>
        </w:r>
        <w:r>
          <w:instrText xml:space="preserve"> PAGEREF _Toc7035 \h </w:instrText>
        </w:r>
        <w:r>
          <w:fldChar w:fldCharType="separate"/>
        </w:r>
        <w:r>
          <w:t>89</w:t>
        </w:r>
        <w:r>
          <w:fldChar w:fldCharType="end"/>
        </w:r>
      </w:hyperlink>
    </w:p>
    <w:p>
      <w:pPr>
        <w:pStyle w:val="TOC2"/>
        <w:tabs>
          <w:tab w:val="right" w:leader="dot" w:pos="8306"/>
        </w:tabs>
      </w:pPr>
      <w:hyperlink w:anchor="_Toc18539" w:history="1">
        <w:r>
          <w:rPr>
            <w:rFonts w:ascii="仿宋" w:eastAsia="仿宋" w:hAnsi="仿宋" w:cs="仿宋" w:hint="eastAsia"/>
            <w:lang w:eastAsia="zh-CN"/>
          </w:rPr>
          <w:t>(一)、风险识别</w:t>
        </w:r>
        <w:r>
          <w:tab/>
        </w:r>
        <w:r>
          <w:fldChar w:fldCharType="begin"/>
        </w:r>
        <w:r>
          <w:instrText xml:space="preserve"> PAGEREF _Toc18539 \h </w:instrText>
        </w:r>
        <w:r>
          <w:fldChar w:fldCharType="separate"/>
        </w:r>
        <w:r>
          <w:t>89</w:t>
        </w:r>
        <w:r>
          <w:fldChar w:fldCharType="end"/>
        </w:r>
      </w:hyperlink>
    </w:p>
    <w:p>
      <w:pPr>
        <w:pStyle w:val="TOC2"/>
        <w:tabs>
          <w:tab w:val="right" w:leader="dot" w:pos="8306"/>
        </w:tabs>
      </w:pPr>
      <w:hyperlink w:anchor="_Toc31141" w:history="1">
        <w:r>
          <w:rPr>
            <w:rFonts w:ascii="仿宋" w:eastAsia="仿宋" w:hAnsi="仿宋" w:cs="仿宋" w:hint="eastAsia"/>
            <w:lang w:eastAsia="zh-CN"/>
          </w:rPr>
          <w:t>(二)、风险分类</w:t>
        </w:r>
        <w:r>
          <w:tab/>
        </w:r>
        <w:r>
          <w:fldChar w:fldCharType="begin"/>
        </w:r>
        <w:r>
          <w:instrText xml:space="preserve"> PAGEREF _Toc31141 \h </w:instrText>
        </w:r>
        <w:r>
          <w:fldChar w:fldCharType="separate"/>
        </w:r>
        <w:r>
          <w:t>90</w:t>
        </w:r>
        <w:r>
          <w:fldChar w:fldCharType="end"/>
        </w:r>
      </w:hyperlink>
    </w:p>
    <w:p>
      <w:pPr>
        <w:pStyle w:val="TOC1"/>
        <w:tabs>
          <w:tab w:val="right" w:leader="dot" w:pos="8306"/>
        </w:tabs>
      </w:pPr>
      <w:hyperlink w:anchor="_Toc22085" w:history="1">
        <w:r>
          <w:rPr>
            <w:rFonts w:ascii="仿宋" w:eastAsia="仿宋" w:hAnsi="仿宋" w:cs="仿宋" w:hint="eastAsia"/>
            <w:lang w:eastAsia="zh-CN"/>
          </w:rPr>
          <w:t>十八、集成电路(IC)卡专用芯片项目工程方案分析</w:t>
        </w:r>
        <w:r>
          <w:tab/>
        </w:r>
        <w:r>
          <w:fldChar w:fldCharType="begin"/>
        </w:r>
        <w:r>
          <w:instrText xml:space="preserve"> PAGEREF _Toc22085 \h </w:instrText>
        </w:r>
        <w:r>
          <w:fldChar w:fldCharType="separate"/>
        </w:r>
        <w:r>
          <w:t>92</w:t>
        </w:r>
        <w:r>
          <w:fldChar w:fldCharType="end"/>
        </w:r>
      </w:hyperlink>
    </w:p>
    <w:p>
      <w:pPr>
        <w:pStyle w:val="TOC2"/>
        <w:tabs>
          <w:tab w:val="right" w:leader="dot" w:pos="8306"/>
        </w:tabs>
      </w:pPr>
      <w:hyperlink w:anchor="_Toc26156" w:history="1">
        <w:r>
          <w:rPr>
            <w:rFonts w:ascii="仿宋" w:eastAsia="仿宋" w:hAnsi="仿宋" w:cs="仿宋" w:hint="eastAsia"/>
            <w:lang w:eastAsia="zh-CN"/>
          </w:rPr>
          <w:t>(一)、建筑工程设计原则</w:t>
        </w:r>
        <w:r>
          <w:tab/>
        </w:r>
        <w:r>
          <w:fldChar w:fldCharType="begin"/>
        </w:r>
        <w:r>
          <w:instrText xml:space="preserve"> PAGEREF _Toc26156 \h </w:instrText>
        </w:r>
        <w:r>
          <w:fldChar w:fldCharType="separate"/>
        </w:r>
        <w:r>
          <w:t>92</w:t>
        </w:r>
        <w:r>
          <w:fldChar w:fldCharType="end"/>
        </w:r>
      </w:hyperlink>
    </w:p>
    <w:p>
      <w:pPr>
        <w:pStyle w:val="TOC2"/>
        <w:tabs>
          <w:tab w:val="right" w:leader="dot" w:pos="8306"/>
        </w:tabs>
      </w:pPr>
      <w:hyperlink w:anchor="_Toc8469" w:history="1">
        <w:r>
          <w:rPr>
            <w:rFonts w:ascii="仿宋" w:eastAsia="仿宋" w:hAnsi="仿宋" w:cs="仿宋" w:hint="eastAsia"/>
            <w:lang w:eastAsia="zh-CN"/>
          </w:rPr>
          <w:t>(二)、土建工程建设指标</w:t>
        </w:r>
        <w:r>
          <w:tab/>
        </w:r>
        <w:r>
          <w:fldChar w:fldCharType="begin"/>
        </w:r>
        <w:r>
          <w:instrText xml:space="preserve"> PAGEREF _Toc8469 \h </w:instrText>
        </w:r>
        <w:r>
          <w:fldChar w:fldCharType="separate"/>
        </w:r>
        <w:r>
          <w:t>96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70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7560"/>
      <w:r>
        <w:rPr>
          <w:rFonts w:ascii="仿宋" w:eastAsia="仿宋" w:hAnsi="仿宋" w:cs="仿宋" w:hint="eastAsia"/>
          <w:sz w:val="28"/>
          <w:lang w:eastAsia="zh-CN"/>
        </w:rPr>
        <w:t>一、集成电路(IC)卡专用芯片项目可持续发展</w:t>
      </w:r>
      <w:bookmarkEnd w:id="2"/>
    </w:p>
    <w:p>
      <w:pPr>
        <w:pStyle w:val="Heading2"/>
        <w:rPr>
          <w:rFonts w:ascii="仿宋" w:eastAsia="仿宋" w:hAnsi="仿宋" w:cs="仿宋" w:hint="eastAsia"/>
          <w:lang w:eastAsia="zh-CN"/>
        </w:rPr>
      </w:pPr>
      <w:bookmarkStart w:id="3" w:name="_Toc25563"/>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集成电路(IC)卡专用芯片项目中，集成电路(IC)卡专用芯片项目团队着眼于未来，明确了可持续发展的战略方向。制定的具体可持续发展目标包括降低资源使用、采用环保技术、最大化社会效益等。这一步骤不仅有助于集成电路(IC)卡专用芯片项目在环保和社会责任方面达到最高标准，也为未来提供了明确的指引，确保集成电路(IC)卡专用芯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可持续实践的融入集成电路(IC)卡专用芯片项目管理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集成电路(IC)卡专用芯片项目管理周期。从集成电路(IC)卡专用芯片项目规划开始，集成电路(IC)卡专用芯片项目团队就考虑了环境和社会的因素。在执行阶段，集成电路(IC)卡专用芯片项目团队积极推动绿色技术的应用，优化资源利用。此外，关注员工的社会责任，通过培训和沟通活动提高员工对可持续发展的认知，使他们能够在日常工作中践行可持续实践。这些举措不仅为集成电路(IC)卡专用芯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3464"/>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集成电路(IC)卡专用芯片项目的可持续发展理念，我们深信环保与社会责任是集成电路(IC)卡专用芯片项目成功的关键支柱。在集成电路(IC)卡专用芯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集成电路(IC)卡专用芯片项目团队通过引入先进的环保技术、建立高效的废物处理系统以及推动能源节约措施，积极履行环保责任。定期的环保监测和评估确保集成电路(IC)卡专用芯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集成电路(IC)卡专用芯片项目不仅致力于自身可持续发展，还注重对社会的回馈。通过支持社区集成电路(IC)卡专用芯片项目、参与慈善事业、提供培训机会等方式，集成电路(IC)卡专用芯片项目积极履行社会责任。与当地社区建立积极互动，关注员工的工作与生活平衡，以及员工的身心健康，是集成电路(IC)卡专用芯片项目在社会责任层面的关键举措。这样的实践不仅增强了集成电路(IC)卡专用芯片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0320"/>
      <w:r>
        <w:rPr>
          <w:rFonts w:ascii="仿宋" w:eastAsia="仿宋" w:hAnsi="仿宋" w:cs="仿宋" w:hint="eastAsia"/>
          <w:sz w:val="28"/>
          <w:lang w:eastAsia="zh-CN"/>
        </w:rPr>
        <w:t>二、集成电路(IC)卡专用芯片项目建设背景及必要性分析</w:t>
      </w:r>
      <w:bookmarkEnd w:id="5"/>
    </w:p>
    <w:p>
      <w:pPr>
        <w:pStyle w:val="Heading2"/>
        <w:rPr>
          <w:rFonts w:ascii="仿宋" w:eastAsia="仿宋" w:hAnsi="仿宋" w:cs="仿宋" w:hint="eastAsia"/>
          <w:lang w:eastAsia="zh-CN"/>
        </w:rPr>
      </w:pPr>
      <w:bookmarkStart w:id="6" w:name="_Toc17918"/>
      <w:r>
        <w:rPr>
          <w:rFonts w:ascii="仿宋" w:eastAsia="仿宋" w:hAnsi="仿宋" w:cs="仿宋" w:hint="eastAsia"/>
          <w:lang w:eastAsia="zh-CN"/>
        </w:rPr>
        <w:t>(一)、集成电路(IC)卡专用芯片项目背景分析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集成电路(IC)卡专用芯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集成电路(IC)卡专用芯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集成电路(IC)卡专用芯片项目在这个潮流中的定位。同时，我们将关注行业内涌现的新兴机遇，以便集成电路(IC)卡专用芯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技术的飞速进步为集成电路(IC)卡专用芯片项目提供了强大的发展动力。我们将聚焦于行业内最新的技术发展趋势，包括但不限于人工智能、大数据分析、物联网等领域。通过深度的技术研究，我们将确保集成电路(IC)卡专用芯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集成电路(IC)卡专用芯片项目发展的源泉。我们将投入更多的精力对市场需求进行深入剖析，超越表面的需求，深入挖掘潜在的市场痛点和机遇。通过对市场需求的细致了解，集成电路(IC)卡专用芯片项目将更有针对性地设计解决方案，满足市场的多样化需求，从而更好地促进集成电路(IC)卡专用芯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集成电路(IC)卡专用芯片项目战略至关重要。我们将对竞争态势进行更为深入的分析，包括但不限于市场份额、产品特点、客户满意度等多个维度。通过深度的竞争分析，集成电路(IC)卡专用芯片项目将能够更准确地把握市场脉搏，制定具有竞争力的集成电路(IC)卡专用芯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集成电路(IC)卡专用芯片项目的发展具有直接的影响。我们将进行更为全面的法规和政策分析，了解行业发展中的潜在法律风险和合规挑战。通过充分了解和遵守相关法规，集成电路(IC)卡专用芯片项目将确保在法律框架内合法合规运营，为集成电路(IC)卡专用芯片项目的稳健发展提供有力支持。</w:t>
      </w:r>
    </w:p>
    <w:p>
      <w:pPr>
        <w:pStyle w:val="Heading2"/>
        <w:ind w:firstLine="560" w:firstLineChars="200"/>
        <w:rPr>
          <w:rFonts w:ascii="仿宋" w:eastAsia="仿宋" w:hAnsi="仿宋" w:cs="仿宋" w:hint="eastAsia"/>
          <w:sz w:val="28"/>
          <w:lang w:eastAsia="zh-CN"/>
        </w:rPr>
      </w:pPr>
      <w:bookmarkStart w:id="7" w:name="_Toc17048"/>
      <w:r>
        <w:rPr>
          <w:rFonts w:ascii="仿宋" w:eastAsia="仿宋" w:hAnsi="仿宋" w:cs="仿宋" w:hint="eastAsia"/>
          <w:sz w:val="28"/>
          <w:lang w:eastAsia="zh-CN"/>
        </w:rPr>
        <w:t>(二)、集成电路(IC)卡专用芯片项目建设必要性分析</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集成电路(IC)卡专用芯片项目建设的迫切性源于对行业发展趋势的深刻洞察。我们正处于一个行业变革的时代，科技创新、数字化转型成为企业发展的关键动力。集成电路(IC)卡专用芯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集成电路(IC)卡专用芯片项目建设不仅仅是为了跟上潮流，更是为了通过技术创新推动企业的持续发展。通过引入先进的技术和解决方案，集成电路(IC)卡专用芯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集成电路(IC)卡专用芯片项目的建设成为必然选择，通过提高产品质量、拓展服务领域，从而在竞争中获得更多的机会。集成电路(IC)卡专用芯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集成电路(IC)卡专用芯片项目建设的必要性体现在对客户需求更精准的满足。通过集成电路(IC)卡专用芯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集成电路(IC)卡专用芯片项目建设的背后是对企业持续创新的追求。只有通过不断创新，企业才能在竞争中立于不败之地。集成电路(IC)卡专用芯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11470"/>
      <w:r>
        <w:rPr>
          <w:rFonts w:ascii="仿宋" w:eastAsia="仿宋" w:hAnsi="仿宋" w:cs="仿宋" w:hint="eastAsia"/>
          <w:sz w:val="28"/>
          <w:lang w:eastAsia="zh-CN"/>
        </w:rPr>
        <w:t>三、集成电路(IC)卡专用芯片项目文档管理</w:t>
      </w:r>
      <w:bookmarkEnd w:id="8"/>
    </w:p>
    <w:p>
      <w:pPr>
        <w:pStyle w:val="Heading2"/>
        <w:rPr>
          <w:rFonts w:ascii="仿宋" w:eastAsia="仿宋" w:hAnsi="仿宋" w:cs="仿宋" w:hint="eastAsia"/>
          <w:lang w:eastAsia="zh-CN"/>
        </w:rPr>
      </w:pPr>
      <w:bookmarkStart w:id="9" w:name="_Toc27466"/>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集成电路(IC)卡专用芯片项目高度重视文档的质量和准确性，以支持集成电路(IC)卡专用芯片项目的各项活动和决策。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集成电路(IC)卡专用芯片项目文档的编制始于集成电路(IC)卡专用芯片项目计划的初期，我们制定了详细的文档编制计划，明确了每个文档的内容、格式和编写责任人。在集成电路(IC)卡专用芯片项目启动阶段，我们首先编制了集成电路(IC)卡专用芯片项目章程，明确定义了集成电路(IC)卡专用芯片项目的目标、范围、风险等关键要素。随后，集成电路(IC)卡专用芯片项目团队根据计划陆续编制了需求文档、设计文档、测试文档等各类文档，确保集成电路(IC)卡专用芯片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集成电路(IC)卡专用芯片项目管理中的重要环节，旨在确保集成电路(IC)卡专用芯片项目文档符合质量标准和集成电路(IC)卡专用芯片项目需求。在集成电路(IC)卡专用芯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集成电路(IC)卡专用芯片项目相关利益方和专业领域的专家对文档进行独立审查。这有助于获取更全面、客观的反馈，确保集成电路(IC)卡专用芯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集成电路(IC)卡专用芯片项目在文档编制与审查方面建立了严格的管理机制，通过规范的流程和多维度的审查，确保集成电路(IC)卡专用芯片项目文档的质量、准确性和可靠性，为集成电路(IC)卡专用芯片项目的顺利推进提供了有力支持。</w:t>
      </w:r>
    </w:p>
    <w:p>
      <w:pPr>
        <w:pStyle w:val="Heading2"/>
        <w:ind w:firstLine="560" w:firstLineChars="200"/>
        <w:rPr>
          <w:rFonts w:ascii="仿宋" w:eastAsia="仿宋" w:hAnsi="仿宋" w:cs="仿宋" w:hint="eastAsia"/>
          <w:sz w:val="28"/>
          <w:lang w:eastAsia="zh-CN"/>
        </w:rPr>
      </w:pPr>
      <w:bookmarkStart w:id="10" w:name="_Toc8426"/>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在集成电路(IC)卡专用芯片项目中，我们致力于优化文档发布与分发过程，以确保信息的高效传递和团队间协作的顺畅进行。以下是我们采取的关键优化策略：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我们通过多渠道发布文档，包括电子邮件、集成电路(IC)卡专用芯片项目管理平台、内部网站等，以满足不同团队成员的偏好和需求。多渠道发布确保了信息的全面覆盖。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我们采用了精细的权限控制，确保只有授权人员可以访问敏感信息。这种安全措施保护了集成电路(IC)卡专用芯片项目文档的机密性，防止了未经授权的信息泄露。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13189"/>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集成电路(IC)卡专用芯片项目生命周期中一个至关重要的环节，直接关系到集成电路(IC)卡专用芯片项目信息的长期保存和历史记录的完整性。在集成电路(IC)卡专用芯片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3381"/>
      <w:r>
        <w:rPr>
          <w:rFonts w:ascii="仿宋" w:eastAsia="仿宋" w:hAnsi="仿宋" w:cs="仿宋" w:hint="eastAsia"/>
          <w:sz w:val="28"/>
          <w:lang w:eastAsia="zh-CN"/>
        </w:rPr>
        <w:t>四、工艺说明</w:t>
      </w:r>
      <w:bookmarkEnd w:id="12"/>
    </w:p>
    <w:p>
      <w:pPr>
        <w:pStyle w:val="Heading2"/>
        <w:rPr>
          <w:rFonts w:ascii="仿宋" w:eastAsia="仿宋" w:hAnsi="仿宋" w:cs="仿宋" w:hint="eastAsia"/>
          <w:lang w:eastAsia="zh-CN"/>
        </w:rPr>
      </w:pPr>
      <w:bookmarkStart w:id="13" w:name="_Toc2000"/>
      <w:r>
        <w:rPr>
          <w:rFonts w:ascii="仿宋" w:eastAsia="仿宋" w:hAnsi="仿宋" w:cs="仿宋" w:hint="eastAsia"/>
          <w:lang w:eastAsia="zh-CN"/>
        </w:rPr>
        <w:t>(一)、技术管理特点</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集成电路(IC)卡专用芯片项目的技术管理特点体现在其创新导向。通过引入最先进的技术趋势和解决方案，集成电路(IC)卡专用芯片项目致力于提升科技含量、提高质量和效率水平。这意味着我们将采用最新的工具和方法，确保集成电路(IC)卡专用芯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集成电路(IC)卡专用芯片项目技术管理的显著特征。通过整合不同领域的技术资源，我们实现了跨学科的协同工作。这有助于优化技术架构，提高整体效能。此外，整合性策略还促进了不同技术团队之间的紧密沟通和高效合作，确保集成电路(IC)卡专用芯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集成电路(IC)卡专用芯片项目所采用的技术。通过不断优化技术方案，集成电路(IC)卡专用芯片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集成电路(IC)卡专用芯片项目团队将在集成电路(IC)卡专用芯片项目初期识别可能的技术风险，并采取相应的预防和应对措施。通过建立健全的风险评估机制，集成电路(IC)卡专用芯片项目能够在实施过程中及时发现并解决潜在的技术问题，保障集成电路(IC)卡专用芯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集成电路(IC)卡专用芯片项目中，技术将成为集成电路(IC)卡专用芯片项目成功的有力支持。这一深度剖析揭示了技术管理在集成电路(IC)卡专用芯片项目实施中的关键作用，为集成电路(IC)卡专用芯片项目的技术基础奠定了坚实的基础。</w:t>
      </w:r>
    </w:p>
    <w:p>
      <w:pPr>
        <w:pStyle w:val="Heading2"/>
        <w:ind w:firstLine="560" w:firstLineChars="200"/>
        <w:rPr>
          <w:rFonts w:ascii="仿宋" w:eastAsia="仿宋" w:hAnsi="仿宋" w:cs="仿宋" w:hint="eastAsia"/>
          <w:sz w:val="28"/>
          <w:lang w:eastAsia="zh-CN"/>
        </w:rPr>
      </w:pPr>
      <w:bookmarkStart w:id="14" w:name="_Toc3179"/>
      <w:r>
        <w:rPr>
          <w:rFonts w:ascii="仿宋" w:eastAsia="仿宋" w:hAnsi="仿宋" w:cs="仿宋" w:hint="eastAsia"/>
          <w:sz w:val="28"/>
          <w:lang w:eastAsia="zh-CN"/>
        </w:rPr>
        <w:t>(二)、集成电路(IC)卡专用芯片项目工艺技术设计方案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集成电路(IC)卡专用芯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集成电路(IC)卡专用芯片项目将严格按照相关行业规范要求进行组织。通过有效控制产品质量，集成电路(IC)卡专用芯片项目将致力于为顾客提供优质的集成电路(IC)卡专用芯片项目产品和良好的服务。这体现了集成电路(IC)卡专用芯片项目对于生产活动合规性和质量标准的高度重视，为集成电路(IC)卡专用芯片项目的可持续发展和顾客满意度奠定了基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集成电路(IC)卡专用芯片项目注重生态效益和清洁生产原则。集成电路(IC)卡专用芯片项目建设将紧密结合地方特色经济发展，与社会经济发展规划和区域环境保护规划方案相协调一致。通过与当地区域自然生态系统的结合，集成电路(IC)卡专用芯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集成电路(IC)卡专用芯片项目产品具有多样化的客户需求和个性化的特点。因此，集成电路(IC)卡专用芯片项目产品规格品种多样，且单批生产数量较小。为满足这一特点，集成电路(IC)卡专用芯片项目承办单位将建设先进的柔性制造生产线。通过广泛应用柔性制造技术，集成电路(IC)卡专用芯片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集成电路(IC)卡专用芯片项目采用的技术具有较高的技术含量和自动化水平，处于国内先进水平。这一技术选用不仅体现了对生产效率、质量和环境友好性的高标准要求，同时为集成电路(IC)卡专用芯片项目的可持续发展奠定了坚实的基础。</w:t>
      </w:r>
    </w:p>
    <w:p>
      <w:pPr>
        <w:pStyle w:val="Heading2"/>
        <w:ind w:firstLine="560" w:firstLineChars="200"/>
        <w:rPr>
          <w:rFonts w:ascii="仿宋" w:eastAsia="仿宋" w:hAnsi="仿宋" w:cs="仿宋" w:hint="eastAsia"/>
          <w:sz w:val="28"/>
          <w:lang w:eastAsia="zh-CN"/>
        </w:rPr>
      </w:pPr>
      <w:bookmarkStart w:id="15" w:name="_Toc16135"/>
      <w:r>
        <w:rPr>
          <w:rFonts w:ascii="仿宋" w:eastAsia="仿宋" w:hAnsi="仿宋" w:cs="仿宋" w:hint="eastAsia"/>
          <w:sz w:val="28"/>
          <w:lang w:eastAsia="zh-CN"/>
        </w:rPr>
        <w:t>(三)、设备选型方案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为确保集成电路(IC)卡专用芯片项目的高效生产和技术实施，我们制定了一套精心设计的设备选型方案，以满足集成电路(IC)卡专用芯片项目生产、质量和环保的要求。该方案的主要特点如下：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集成电路(IC)卡专用芯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集成电路(IC)卡专用芯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6" w:name="_Toc19675"/>
      <w:r>
        <w:rPr>
          <w:rFonts w:ascii="仿宋" w:eastAsia="仿宋" w:hAnsi="仿宋" w:cs="仿宋" w:hint="eastAsia"/>
          <w:sz w:val="28"/>
          <w:lang w:eastAsia="zh-CN"/>
        </w:rPr>
        <w:t>五、产品规划分析</w:t>
      </w:r>
      <w:bookmarkEnd w:id="16"/>
    </w:p>
    <w:p>
      <w:pPr>
        <w:pStyle w:val="Heading2"/>
        <w:rPr>
          <w:rFonts w:ascii="仿宋" w:eastAsia="仿宋" w:hAnsi="仿宋" w:cs="仿宋" w:hint="eastAsia"/>
          <w:lang w:eastAsia="zh-CN"/>
        </w:rPr>
      </w:pPr>
      <w:bookmarkStart w:id="17" w:name="_Toc15764"/>
      <w:r>
        <w:rPr>
          <w:rFonts w:ascii="仿宋" w:eastAsia="仿宋" w:hAnsi="仿宋" w:cs="仿宋" w:hint="eastAsia"/>
          <w:lang w:eastAsia="zh-CN"/>
        </w:rPr>
        <w:t>(一)、产品规划</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集成电路(IC)卡专用芯片项目的主要产品是XXXX，预计年产值为XXX万元。这一产品在市场中占据着重要的地位，其广泛的应用范围使得该集成电路(IC)卡专用芯片项目的市场前景非常广阔。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集成电路(IC)卡专用芯片项目的xxx产品作为重要的原材料之一，将在多个领域发挥关键作用。其在建筑、交通、能源等方面的广泛应用将为整个产业链提供强大的支持，形成产业协同效应。集成电路(IC)卡专用芯片项目的年产值XXX万XXX万XXX万万元不仅反映了其在市场上的巨大潜力，更预示着它对国民经济的积极贡献。这种关联度高、涉及面广的产业关系，使得该集成电路(IC)卡专用芯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8" w:name="_Toc15162"/>
      <w:r>
        <w:rPr>
          <w:rFonts w:ascii="仿宋" w:eastAsia="仿宋" w:hAnsi="仿宋" w:cs="仿宋" w:hint="eastAsia"/>
          <w:sz w:val="28"/>
          <w:lang w:eastAsia="zh-CN"/>
        </w:rPr>
        <w:t>(二)、建设规模</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https://d.book118.com/715141201243011121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集成电路(IC)卡专用芯片项目规划设计蓝图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集成电路(IC)卡专用芯片项目规划设计蓝图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集成电路(IC)卡专用芯片项目规划设计蓝图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集成电路(IC)卡专用芯片项目规划设计蓝图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集成电路(IC)卡专用芯片项目规划设计蓝图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集成电路(IC)卡专用芯片项目规划设计蓝图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集成电路(IC)卡专用芯片项目规划设计蓝图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集成电路(IC)卡专用芯片项目规划设计蓝图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集成电路(IC)卡专用芯片项目规划设计蓝图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集成电路(IC)卡专用芯片项目规划设计蓝图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集成电路(IC)卡专用芯片项目规划设计蓝图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集成电路(IC)卡专用芯片项目规划设计蓝图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集成电路(IC)卡专用芯片项目规划设计蓝图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集成电路(IC)卡专用芯片项目规划设计蓝图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集成电路(IC)卡专用芯片项目规划设计蓝图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集成电路(IC)卡专用芯片项目规划设计蓝图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集成电路(IC)卡专用芯片项目规划设计蓝图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534FB4"/>
    <w:rsid w:val="21534FB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15141201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2024-03-03T22:40:00Z</dcterms:created>
  <dcterms:modified xsi:type="dcterms:W3CDTF">2024-03-03T22:40:37Z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5A930DC6448A4A618EC1FD7C587025DF_11</vt:lpwstr>
  </property>
  <property fmtid="{D5CDD505-2E9C-101B-9397-08002B2CF9AE}" pid="3" name="KSOProductBuildVer">
    <vt:lpwstr>2052-12.1.0.16388</vt:lpwstr>
  </property>
</Properties>
</file>