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压敏热熔胶项目规划设计方案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934" w:history="1">
        <w:r>
          <w:rPr>
            <w:rFonts w:ascii="仿宋" w:eastAsia="仿宋" w:hAnsi="仿宋" w:cs="仿宋" w:hint="eastAsia"/>
            <w:lang w:eastAsia="zh-CN"/>
          </w:rPr>
          <w:t>前言</w:t>
        </w:r>
        <w:r>
          <w:tab/>
        </w:r>
        <w:r>
          <w:fldChar w:fldCharType="begin"/>
        </w:r>
        <w:r>
          <w:instrText xml:space="preserve"> PAGEREF _Toc12934 \h </w:instrText>
        </w:r>
        <w:r>
          <w:fldChar w:fldCharType="separate"/>
        </w:r>
        <w:r>
          <w:t>3</w:t>
        </w:r>
        <w:r>
          <w:fldChar w:fldCharType="end"/>
        </w:r>
      </w:hyperlink>
    </w:p>
    <w:p>
      <w:pPr>
        <w:pStyle w:val="TOC1"/>
        <w:tabs>
          <w:tab w:val="right" w:leader="dot" w:pos="8306"/>
        </w:tabs>
      </w:pPr>
      <w:hyperlink w:anchor="_Toc7831" w:history="1">
        <w:r>
          <w:rPr>
            <w:rFonts w:ascii="仿宋" w:eastAsia="仿宋" w:hAnsi="仿宋" w:cs="仿宋" w:hint="eastAsia"/>
            <w:lang w:eastAsia="zh-CN"/>
          </w:rPr>
          <w:t>一、压敏热熔胶项目选址可行性分析</w:t>
        </w:r>
        <w:r>
          <w:tab/>
        </w:r>
        <w:r>
          <w:fldChar w:fldCharType="begin"/>
        </w:r>
        <w:r>
          <w:instrText xml:space="preserve"> PAGEREF _Toc7831 \h </w:instrText>
        </w:r>
        <w:r>
          <w:fldChar w:fldCharType="separate"/>
        </w:r>
        <w:r>
          <w:t>3</w:t>
        </w:r>
        <w:r>
          <w:fldChar w:fldCharType="end"/>
        </w:r>
      </w:hyperlink>
    </w:p>
    <w:p>
      <w:pPr>
        <w:pStyle w:val="TOC2"/>
        <w:tabs>
          <w:tab w:val="right" w:leader="dot" w:pos="8306"/>
        </w:tabs>
      </w:pPr>
      <w:hyperlink w:anchor="_Toc1128" w:history="1">
        <w:r>
          <w:rPr>
            <w:rFonts w:ascii="仿宋" w:eastAsia="仿宋" w:hAnsi="仿宋" w:cs="仿宋" w:hint="eastAsia"/>
            <w:lang w:eastAsia="zh-CN"/>
          </w:rPr>
          <w:t>(一)、压敏热熔胶项目选址</w:t>
        </w:r>
        <w:r>
          <w:tab/>
        </w:r>
        <w:r>
          <w:fldChar w:fldCharType="begin"/>
        </w:r>
        <w:r>
          <w:instrText xml:space="preserve"> PAGEREF _Toc1128 \h </w:instrText>
        </w:r>
        <w:r>
          <w:fldChar w:fldCharType="separate"/>
        </w:r>
        <w:r>
          <w:t>3</w:t>
        </w:r>
        <w:r>
          <w:fldChar w:fldCharType="end"/>
        </w:r>
      </w:hyperlink>
    </w:p>
    <w:p>
      <w:pPr>
        <w:pStyle w:val="TOC2"/>
        <w:tabs>
          <w:tab w:val="right" w:leader="dot" w:pos="8306"/>
        </w:tabs>
      </w:pPr>
      <w:hyperlink w:anchor="_Toc12441" w:history="1">
        <w:r>
          <w:rPr>
            <w:rFonts w:ascii="仿宋" w:eastAsia="仿宋" w:hAnsi="仿宋" w:cs="仿宋" w:hint="eastAsia"/>
            <w:lang w:eastAsia="zh-CN"/>
          </w:rPr>
          <w:t>(二)、用地控制指标</w:t>
        </w:r>
        <w:r>
          <w:tab/>
        </w:r>
        <w:r>
          <w:fldChar w:fldCharType="begin"/>
        </w:r>
        <w:r>
          <w:instrText xml:space="preserve"> PAGEREF _Toc12441 \h </w:instrText>
        </w:r>
        <w:r>
          <w:fldChar w:fldCharType="separate"/>
        </w:r>
        <w:r>
          <w:t>3</w:t>
        </w:r>
        <w:r>
          <w:fldChar w:fldCharType="end"/>
        </w:r>
      </w:hyperlink>
    </w:p>
    <w:p>
      <w:pPr>
        <w:pStyle w:val="TOC2"/>
        <w:tabs>
          <w:tab w:val="right" w:leader="dot" w:pos="8306"/>
        </w:tabs>
      </w:pPr>
      <w:hyperlink w:anchor="_Toc16387" w:history="1">
        <w:r>
          <w:rPr>
            <w:rFonts w:ascii="仿宋" w:eastAsia="仿宋" w:hAnsi="仿宋" w:cs="仿宋" w:hint="eastAsia"/>
            <w:lang w:eastAsia="zh-CN"/>
          </w:rPr>
          <w:t>(三)、节约用地措施</w:t>
        </w:r>
        <w:r>
          <w:tab/>
        </w:r>
        <w:r>
          <w:fldChar w:fldCharType="begin"/>
        </w:r>
        <w:r>
          <w:instrText xml:space="preserve"> PAGEREF _Toc16387 \h </w:instrText>
        </w:r>
        <w:r>
          <w:fldChar w:fldCharType="separate"/>
        </w:r>
        <w:r>
          <w:t>5</w:t>
        </w:r>
        <w:r>
          <w:fldChar w:fldCharType="end"/>
        </w:r>
      </w:hyperlink>
    </w:p>
    <w:p>
      <w:pPr>
        <w:pStyle w:val="TOC2"/>
        <w:tabs>
          <w:tab w:val="right" w:leader="dot" w:pos="8306"/>
        </w:tabs>
      </w:pPr>
      <w:hyperlink w:anchor="_Toc3840" w:history="1">
        <w:r>
          <w:rPr>
            <w:rFonts w:ascii="仿宋" w:eastAsia="仿宋" w:hAnsi="仿宋" w:cs="仿宋" w:hint="eastAsia"/>
            <w:lang w:eastAsia="zh-CN"/>
          </w:rPr>
          <w:t>(四)、总图布置方案</w:t>
        </w:r>
        <w:r>
          <w:tab/>
        </w:r>
        <w:r>
          <w:fldChar w:fldCharType="begin"/>
        </w:r>
        <w:r>
          <w:instrText xml:space="preserve"> PAGEREF _Toc3840 \h </w:instrText>
        </w:r>
        <w:r>
          <w:fldChar w:fldCharType="separate"/>
        </w:r>
        <w:r>
          <w:t>6</w:t>
        </w:r>
        <w:r>
          <w:fldChar w:fldCharType="end"/>
        </w:r>
      </w:hyperlink>
    </w:p>
    <w:p>
      <w:pPr>
        <w:pStyle w:val="TOC2"/>
        <w:tabs>
          <w:tab w:val="right" w:leader="dot" w:pos="8306"/>
        </w:tabs>
      </w:pPr>
      <w:hyperlink w:anchor="_Toc16075" w:history="1">
        <w:r>
          <w:rPr>
            <w:rFonts w:ascii="仿宋" w:eastAsia="仿宋" w:hAnsi="仿宋" w:cs="仿宋" w:hint="eastAsia"/>
            <w:lang w:eastAsia="zh-CN"/>
          </w:rPr>
          <w:t>(五)、选址综合评价</w:t>
        </w:r>
        <w:r>
          <w:tab/>
        </w:r>
        <w:r>
          <w:fldChar w:fldCharType="begin"/>
        </w:r>
        <w:r>
          <w:instrText xml:space="preserve"> PAGEREF _Toc16075 \h </w:instrText>
        </w:r>
        <w:r>
          <w:fldChar w:fldCharType="separate"/>
        </w:r>
        <w:r>
          <w:t>7</w:t>
        </w:r>
        <w:r>
          <w:fldChar w:fldCharType="end"/>
        </w:r>
      </w:hyperlink>
    </w:p>
    <w:p>
      <w:pPr>
        <w:pStyle w:val="TOC1"/>
        <w:tabs>
          <w:tab w:val="right" w:leader="dot" w:pos="8306"/>
        </w:tabs>
      </w:pPr>
      <w:hyperlink w:anchor="_Toc23510" w:history="1">
        <w:r>
          <w:rPr>
            <w:rFonts w:ascii="仿宋" w:eastAsia="仿宋" w:hAnsi="仿宋" w:cs="仿宋" w:hint="eastAsia"/>
            <w:lang w:eastAsia="zh-CN"/>
          </w:rPr>
          <w:t>二、压敏热熔胶项目概论</w:t>
        </w:r>
        <w:r>
          <w:tab/>
        </w:r>
        <w:r>
          <w:fldChar w:fldCharType="begin"/>
        </w:r>
        <w:r>
          <w:instrText xml:space="preserve"> PAGEREF _Toc23510 \h </w:instrText>
        </w:r>
        <w:r>
          <w:fldChar w:fldCharType="separate"/>
        </w:r>
        <w:r>
          <w:t>8</w:t>
        </w:r>
        <w:r>
          <w:fldChar w:fldCharType="end"/>
        </w:r>
      </w:hyperlink>
    </w:p>
    <w:p>
      <w:pPr>
        <w:pStyle w:val="TOC2"/>
        <w:tabs>
          <w:tab w:val="right" w:leader="dot" w:pos="8306"/>
        </w:tabs>
      </w:pPr>
      <w:hyperlink w:anchor="_Toc14173" w:history="1">
        <w:r>
          <w:rPr>
            <w:rFonts w:ascii="仿宋" w:eastAsia="仿宋" w:hAnsi="仿宋" w:cs="仿宋" w:hint="eastAsia"/>
            <w:lang w:eastAsia="zh-CN"/>
          </w:rPr>
          <w:t>(一)、压敏热熔胶项目概况</w:t>
        </w:r>
        <w:r>
          <w:tab/>
        </w:r>
        <w:r>
          <w:fldChar w:fldCharType="begin"/>
        </w:r>
        <w:r>
          <w:instrText xml:space="preserve"> PAGEREF _Toc14173 \h </w:instrText>
        </w:r>
        <w:r>
          <w:fldChar w:fldCharType="separate"/>
        </w:r>
        <w:r>
          <w:t>8</w:t>
        </w:r>
        <w:r>
          <w:fldChar w:fldCharType="end"/>
        </w:r>
      </w:hyperlink>
    </w:p>
    <w:p>
      <w:pPr>
        <w:pStyle w:val="TOC2"/>
        <w:tabs>
          <w:tab w:val="right" w:leader="dot" w:pos="8306"/>
        </w:tabs>
      </w:pPr>
      <w:hyperlink w:anchor="_Toc9471" w:history="1">
        <w:r>
          <w:rPr>
            <w:rFonts w:ascii="仿宋" w:eastAsia="仿宋" w:hAnsi="仿宋" w:cs="仿宋" w:hint="eastAsia"/>
            <w:lang w:eastAsia="zh-CN"/>
          </w:rPr>
          <w:t>(二)、压敏热熔胶项目目标</w:t>
        </w:r>
        <w:r>
          <w:tab/>
        </w:r>
        <w:r>
          <w:fldChar w:fldCharType="begin"/>
        </w:r>
        <w:r>
          <w:instrText xml:space="preserve"> PAGEREF _Toc9471 \h </w:instrText>
        </w:r>
        <w:r>
          <w:fldChar w:fldCharType="separate"/>
        </w:r>
        <w:r>
          <w:t>11</w:t>
        </w:r>
        <w:r>
          <w:fldChar w:fldCharType="end"/>
        </w:r>
      </w:hyperlink>
    </w:p>
    <w:p>
      <w:pPr>
        <w:pStyle w:val="TOC2"/>
        <w:tabs>
          <w:tab w:val="right" w:leader="dot" w:pos="8306"/>
        </w:tabs>
      </w:pPr>
      <w:hyperlink w:anchor="_Toc21220" w:history="1">
        <w:r>
          <w:rPr>
            <w:rFonts w:ascii="仿宋" w:eastAsia="仿宋" w:hAnsi="仿宋" w:cs="仿宋" w:hint="eastAsia"/>
            <w:lang w:eastAsia="zh-CN"/>
          </w:rPr>
          <w:t>(三)、压敏热熔胶项目提出的理由</w:t>
        </w:r>
        <w:r>
          <w:tab/>
        </w:r>
        <w:r>
          <w:fldChar w:fldCharType="begin"/>
        </w:r>
        <w:r>
          <w:instrText xml:space="preserve"> PAGEREF _Toc21220 \h </w:instrText>
        </w:r>
        <w:r>
          <w:fldChar w:fldCharType="separate"/>
        </w:r>
        <w:r>
          <w:t>11</w:t>
        </w:r>
        <w:r>
          <w:fldChar w:fldCharType="end"/>
        </w:r>
      </w:hyperlink>
    </w:p>
    <w:p>
      <w:pPr>
        <w:pStyle w:val="TOC2"/>
        <w:tabs>
          <w:tab w:val="right" w:leader="dot" w:pos="8306"/>
        </w:tabs>
      </w:pPr>
      <w:hyperlink w:anchor="_Toc16006" w:history="1">
        <w:r>
          <w:rPr>
            <w:rFonts w:ascii="仿宋" w:eastAsia="仿宋" w:hAnsi="仿宋" w:cs="仿宋" w:hint="eastAsia"/>
            <w:lang w:eastAsia="zh-CN"/>
          </w:rPr>
          <w:t>(四)、压敏热熔胶项目意义</w:t>
        </w:r>
        <w:r>
          <w:tab/>
        </w:r>
        <w:r>
          <w:fldChar w:fldCharType="begin"/>
        </w:r>
        <w:r>
          <w:instrText xml:space="preserve"> PAGEREF _Toc16006 \h </w:instrText>
        </w:r>
        <w:r>
          <w:fldChar w:fldCharType="separate"/>
        </w:r>
        <w:r>
          <w:t>13</w:t>
        </w:r>
        <w:r>
          <w:fldChar w:fldCharType="end"/>
        </w:r>
      </w:hyperlink>
    </w:p>
    <w:p>
      <w:pPr>
        <w:pStyle w:val="TOC2"/>
        <w:tabs>
          <w:tab w:val="right" w:leader="dot" w:pos="8306"/>
        </w:tabs>
      </w:pPr>
      <w:hyperlink w:anchor="_Toc20128" w:history="1">
        <w:r>
          <w:rPr>
            <w:rFonts w:ascii="仿宋" w:eastAsia="仿宋" w:hAnsi="仿宋" w:cs="仿宋" w:hint="eastAsia"/>
            <w:lang w:eastAsia="zh-CN"/>
          </w:rPr>
          <w:t>(五)、压敏热熔胶项目背景</w:t>
        </w:r>
        <w:r>
          <w:tab/>
        </w:r>
        <w:r>
          <w:fldChar w:fldCharType="begin"/>
        </w:r>
        <w:r>
          <w:instrText xml:space="preserve"> PAGEREF _Toc20128 \h </w:instrText>
        </w:r>
        <w:r>
          <w:fldChar w:fldCharType="separate"/>
        </w:r>
        <w:r>
          <w:t>14</w:t>
        </w:r>
        <w:r>
          <w:fldChar w:fldCharType="end"/>
        </w:r>
      </w:hyperlink>
    </w:p>
    <w:p>
      <w:pPr>
        <w:pStyle w:val="TOC1"/>
        <w:tabs>
          <w:tab w:val="right" w:leader="dot" w:pos="8306"/>
        </w:tabs>
      </w:pPr>
      <w:hyperlink w:anchor="_Toc19584" w:history="1">
        <w:r>
          <w:rPr>
            <w:rFonts w:ascii="仿宋" w:eastAsia="仿宋" w:hAnsi="仿宋" w:cs="仿宋" w:hint="eastAsia"/>
            <w:lang w:eastAsia="zh-CN"/>
          </w:rPr>
          <w:t>三、压敏热熔胶项目建设单位说明</w:t>
        </w:r>
        <w:r>
          <w:tab/>
        </w:r>
        <w:r>
          <w:fldChar w:fldCharType="begin"/>
        </w:r>
        <w:r>
          <w:instrText xml:space="preserve"> PAGEREF _Toc19584 \h </w:instrText>
        </w:r>
        <w:r>
          <w:fldChar w:fldCharType="separate"/>
        </w:r>
        <w:r>
          <w:t>15</w:t>
        </w:r>
        <w:r>
          <w:fldChar w:fldCharType="end"/>
        </w:r>
      </w:hyperlink>
    </w:p>
    <w:p>
      <w:pPr>
        <w:pStyle w:val="TOC2"/>
        <w:tabs>
          <w:tab w:val="right" w:leader="dot" w:pos="8306"/>
        </w:tabs>
      </w:pPr>
      <w:hyperlink w:anchor="_Toc4801" w:history="1">
        <w:r>
          <w:rPr>
            <w:rFonts w:ascii="仿宋" w:eastAsia="仿宋" w:hAnsi="仿宋" w:cs="仿宋" w:hint="eastAsia"/>
            <w:lang w:eastAsia="zh-CN"/>
          </w:rPr>
          <w:t>(一)、压敏热熔胶项目承办单位基本情况</w:t>
        </w:r>
        <w:r>
          <w:tab/>
        </w:r>
        <w:r>
          <w:fldChar w:fldCharType="begin"/>
        </w:r>
        <w:r>
          <w:instrText xml:space="preserve"> PAGEREF _Toc4801 \h </w:instrText>
        </w:r>
        <w:r>
          <w:fldChar w:fldCharType="separate"/>
        </w:r>
        <w:r>
          <w:t>15</w:t>
        </w:r>
        <w:r>
          <w:fldChar w:fldCharType="end"/>
        </w:r>
      </w:hyperlink>
    </w:p>
    <w:p>
      <w:pPr>
        <w:pStyle w:val="TOC2"/>
        <w:tabs>
          <w:tab w:val="right" w:leader="dot" w:pos="8306"/>
        </w:tabs>
      </w:pPr>
      <w:hyperlink w:anchor="_Toc24845" w:history="1">
        <w:r>
          <w:rPr>
            <w:rFonts w:ascii="仿宋" w:eastAsia="仿宋" w:hAnsi="仿宋" w:cs="仿宋" w:hint="eastAsia"/>
            <w:lang w:eastAsia="zh-CN"/>
          </w:rPr>
          <w:t>(二)、公司经济效益分析</w:t>
        </w:r>
        <w:r>
          <w:tab/>
        </w:r>
        <w:r>
          <w:fldChar w:fldCharType="begin"/>
        </w:r>
        <w:r>
          <w:instrText xml:space="preserve"> PAGEREF _Toc24845 \h </w:instrText>
        </w:r>
        <w:r>
          <w:fldChar w:fldCharType="separate"/>
        </w:r>
        <w:r>
          <w:t>15</w:t>
        </w:r>
        <w:r>
          <w:fldChar w:fldCharType="end"/>
        </w:r>
      </w:hyperlink>
    </w:p>
    <w:p>
      <w:pPr>
        <w:pStyle w:val="TOC1"/>
        <w:tabs>
          <w:tab w:val="right" w:leader="dot" w:pos="8306"/>
        </w:tabs>
      </w:pPr>
      <w:hyperlink w:anchor="_Toc12526" w:history="1">
        <w:r>
          <w:rPr>
            <w:rFonts w:ascii="仿宋" w:eastAsia="仿宋" w:hAnsi="仿宋" w:cs="仿宋" w:hint="eastAsia"/>
            <w:lang w:eastAsia="zh-CN"/>
          </w:rPr>
          <w:t>四、压敏热熔胶项目危机管理</w:t>
        </w:r>
        <w:r>
          <w:tab/>
        </w:r>
        <w:r>
          <w:fldChar w:fldCharType="begin"/>
        </w:r>
        <w:r>
          <w:instrText xml:space="preserve"> PAGEREF _Toc12526 \h </w:instrText>
        </w:r>
        <w:r>
          <w:fldChar w:fldCharType="separate"/>
        </w:r>
        <w:r>
          <w:t>16</w:t>
        </w:r>
        <w:r>
          <w:fldChar w:fldCharType="end"/>
        </w:r>
      </w:hyperlink>
    </w:p>
    <w:p>
      <w:pPr>
        <w:pStyle w:val="TOC2"/>
        <w:tabs>
          <w:tab w:val="right" w:leader="dot" w:pos="8306"/>
        </w:tabs>
      </w:pPr>
      <w:hyperlink w:anchor="_Toc30510" w:history="1">
        <w:r>
          <w:rPr>
            <w:rFonts w:ascii="仿宋" w:eastAsia="仿宋" w:hAnsi="仿宋" w:cs="仿宋" w:hint="eastAsia"/>
            <w:lang w:eastAsia="zh-CN"/>
          </w:rPr>
          <w:t>(一)、危机预警与识别</w:t>
        </w:r>
        <w:r>
          <w:tab/>
        </w:r>
        <w:r>
          <w:fldChar w:fldCharType="begin"/>
        </w:r>
        <w:r>
          <w:instrText xml:space="preserve"> PAGEREF _Toc30510 \h </w:instrText>
        </w:r>
        <w:r>
          <w:fldChar w:fldCharType="separate"/>
        </w:r>
        <w:r>
          <w:t>16</w:t>
        </w:r>
        <w:r>
          <w:fldChar w:fldCharType="end"/>
        </w:r>
      </w:hyperlink>
    </w:p>
    <w:p>
      <w:pPr>
        <w:pStyle w:val="TOC2"/>
        <w:tabs>
          <w:tab w:val="right" w:leader="dot" w:pos="8306"/>
        </w:tabs>
      </w:pPr>
      <w:hyperlink w:anchor="_Toc4145" w:history="1">
        <w:r>
          <w:rPr>
            <w:rFonts w:ascii="仿宋" w:eastAsia="仿宋" w:hAnsi="仿宋" w:cs="仿宋" w:hint="eastAsia"/>
            <w:lang w:eastAsia="zh-CN"/>
          </w:rPr>
          <w:t>(二)、危机应对与恢复</w:t>
        </w:r>
        <w:r>
          <w:tab/>
        </w:r>
        <w:r>
          <w:fldChar w:fldCharType="begin"/>
        </w:r>
        <w:r>
          <w:instrText xml:space="preserve"> PAGEREF _Toc4145 \h </w:instrText>
        </w:r>
        <w:r>
          <w:fldChar w:fldCharType="separate"/>
        </w:r>
        <w:r>
          <w:t>17</w:t>
        </w:r>
        <w:r>
          <w:fldChar w:fldCharType="end"/>
        </w:r>
      </w:hyperlink>
    </w:p>
    <w:p>
      <w:pPr>
        <w:pStyle w:val="TOC1"/>
        <w:tabs>
          <w:tab w:val="right" w:leader="dot" w:pos="8306"/>
        </w:tabs>
      </w:pPr>
      <w:hyperlink w:anchor="_Toc6546" w:history="1">
        <w:r>
          <w:rPr>
            <w:rFonts w:ascii="仿宋" w:eastAsia="仿宋" w:hAnsi="仿宋" w:cs="仿宋" w:hint="eastAsia"/>
            <w:lang w:eastAsia="zh-CN"/>
          </w:rPr>
          <w:t>五、压敏热熔胶项目文档管理</w:t>
        </w:r>
        <w:r>
          <w:tab/>
        </w:r>
        <w:r>
          <w:fldChar w:fldCharType="begin"/>
        </w:r>
        <w:r>
          <w:instrText xml:space="preserve"> PAGEREF _Toc6546 \h </w:instrText>
        </w:r>
        <w:r>
          <w:fldChar w:fldCharType="separate"/>
        </w:r>
        <w:r>
          <w:t>19</w:t>
        </w:r>
        <w:r>
          <w:fldChar w:fldCharType="end"/>
        </w:r>
      </w:hyperlink>
    </w:p>
    <w:p>
      <w:pPr>
        <w:pStyle w:val="TOC2"/>
        <w:tabs>
          <w:tab w:val="right" w:leader="dot" w:pos="8306"/>
        </w:tabs>
      </w:pPr>
      <w:hyperlink w:anchor="_Toc31010" w:history="1">
        <w:r>
          <w:rPr>
            <w:rFonts w:ascii="仿宋" w:eastAsia="仿宋" w:hAnsi="仿宋" w:cs="仿宋" w:hint="eastAsia"/>
            <w:lang w:eastAsia="zh-CN"/>
          </w:rPr>
          <w:t>(一)、文档编制与审查</w:t>
        </w:r>
        <w:r>
          <w:tab/>
        </w:r>
        <w:r>
          <w:fldChar w:fldCharType="begin"/>
        </w:r>
        <w:r>
          <w:instrText xml:space="preserve"> PAGEREF _Toc31010 \h </w:instrText>
        </w:r>
        <w:r>
          <w:fldChar w:fldCharType="separate"/>
        </w:r>
        <w:r>
          <w:t>19</w:t>
        </w:r>
        <w:r>
          <w:fldChar w:fldCharType="end"/>
        </w:r>
      </w:hyperlink>
    </w:p>
    <w:p>
      <w:pPr>
        <w:pStyle w:val="TOC2"/>
        <w:tabs>
          <w:tab w:val="right" w:leader="dot" w:pos="8306"/>
        </w:tabs>
      </w:pPr>
      <w:hyperlink w:anchor="_Toc15497" w:history="1">
        <w:r>
          <w:rPr>
            <w:rFonts w:ascii="仿宋" w:eastAsia="仿宋" w:hAnsi="仿宋" w:cs="仿宋" w:hint="eastAsia"/>
            <w:lang w:eastAsia="zh-CN"/>
          </w:rPr>
          <w:t>(二)、文档发布与分发</w:t>
        </w:r>
        <w:r>
          <w:tab/>
        </w:r>
        <w:r>
          <w:fldChar w:fldCharType="begin"/>
        </w:r>
        <w:r>
          <w:instrText xml:space="preserve"> PAGEREF _Toc15497 \h </w:instrText>
        </w:r>
        <w:r>
          <w:fldChar w:fldCharType="separate"/>
        </w:r>
        <w:r>
          <w:t>20</w:t>
        </w:r>
        <w:r>
          <w:fldChar w:fldCharType="end"/>
        </w:r>
      </w:hyperlink>
    </w:p>
    <w:p>
      <w:pPr>
        <w:pStyle w:val="TOC2"/>
        <w:tabs>
          <w:tab w:val="right" w:leader="dot" w:pos="8306"/>
        </w:tabs>
      </w:pPr>
      <w:hyperlink w:anchor="_Toc3203" w:history="1">
        <w:r>
          <w:rPr>
            <w:rFonts w:ascii="仿宋" w:eastAsia="仿宋" w:hAnsi="仿宋" w:cs="仿宋" w:hint="eastAsia"/>
            <w:lang w:eastAsia="zh-CN"/>
          </w:rPr>
          <w:t>(三)、文档存档与归档</w:t>
        </w:r>
        <w:r>
          <w:tab/>
        </w:r>
        <w:r>
          <w:fldChar w:fldCharType="begin"/>
        </w:r>
        <w:r>
          <w:instrText xml:space="preserve"> PAGEREF _Toc3203 \h </w:instrText>
        </w:r>
        <w:r>
          <w:fldChar w:fldCharType="separate"/>
        </w:r>
        <w:r>
          <w:t>21</w:t>
        </w:r>
        <w:r>
          <w:fldChar w:fldCharType="end"/>
        </w:r>
      </w:hyperlink>
    </w:p>
    <w:p>
      <w:pPr>
        <w:pStyle w:val="TOC1"/>
        <w:tabs>
          <w:tab w:val="right" w:leader="dot" w:pos="8306"/>
        </w:tabs>
      </w:pPr>
      <w:hyperlink w:anchor="_Toc19636" w:history="1">
        <w:r>
          <w:rPr>
            <w:rFonts w:ascii="仿宋" w:eastAsia="仿宋" w:hAnsi="仿宋" w:cs="仿宋" w:hint="eastAsia"/>
            <w:lang w:eastAsia="zh-CN"/>
          </w:rPr>
          <w:t>六、工艺说明</w:t>
        </w:r>
        <w:r>
          <w:tab/>
        </w:r>
        <w:r>
          <w:fldChar w:fldCharType="begin"/>
        </w:r>
        <w:r>
          <w:instrText xml:space="preserve"> PAGEREF _Toc19636 \h </w:instrText>
        </w:r>
        <w:r>
          <w:fldChar w:fldCharType="separate"/>
        </w:r>
        <w:r>
          <w:t>22</w:t>
        </w:r>
        <w:r>
          <w:fldChar w:fldCharType="end"/>
        </w:r>
      </w:hyperlink>
    </w:p>
    <w:p>
      <w:pPr>
        <w:pStyle w:val="TOC2"/>
        <w:tabs>
          <w:tab w:val="right" w:leader="dot" w:pos="8306"/>
        </w:tabs>
      </w:pPr>
      <w:hyperlink w:anchor="_Toc16306" w:history="1">
        <w:r>
          <w:rPr>
            <w:rFonts w:ascii="仿宋" w:eastAsia="仿宋" w:hAnsi="仿宋" w:cs="仿宋" w:hint="eastAsia"/>
            <w:lang w:eastAsia="zh-CN"/>
          </w:rPr>
          <w:t>(一)、技术管理特点</w:t>
        </w:r>
        <w:r>
          <w:tab/>
        </w:r>
        <w:r>
          <w:fldChar w:fldCharType="begin"/>
        </w:r>
        <w:r>
          <w:instrText xml:space="preserve"> PAGEREF _Toc16306 \h </w:instrText>
        </w:r>
        <w:r>
          <w:fldChar w:fldCharType="separate"/>
        </w:r>
        <w:r>
          <w:t>22</w:t>
        </w:r>
        <w:r>
          <w:fldChar w:fldCharType="end"/>
        </w:r>
      </w:hyperlink>
    </w:p>
    <w:p>
      <w:pPr>
        <w:pStyle w:val="TOC2"/>
        <w:tabs>
          <w:tab w:val="right" w:leader="dot" w:pos="8306"/>
        </w:tabs>
      </w:pPr>
      <w:hyperlink w:anchor="_Toc16440" w:history="1">
        <w:r>
          <w:rPr>
            <w:rFonts w:ascii="仿宋" w:eastAsia="仿宋" w:hAnsi="仿宋" w:cs="仿宋" w:hint="eastAsia"/>
            <w:lang w:eastAsia="zh-CN"/>
          </w:rPr>
          <w:t>(二)、压敏热熔胶项目工艺技术设计方案</w:t>
        </w:r>
        <w:r>
          <w:tab/>
        </w:r>
        <w:r>
          <w:fldChar w:fldCharType="begin"/>
        </w:r>
        <w:r>
          <w:instrText xml:space="preserve"> PAGEREF _Toc16440 \h </w:instrText>
        </w:r>
        <w:r>
          <w:fldChar w:fldCharType="separate"/>
        </w:r>
        <w:r>
          <w:t>23</w:t>
        </w:r>
        <w:r>
          <w:fldChar w:fldCharType="end"/>
        </w:r>
      </w:hyperlink>
    </w:p>
    <w:p>
      <w:pPr>
        <w:pStyle w:val="TOC2"/>
        <w:tabs>
          <w:tab w:val="right" w:leader="dot" w:pos="8306"/>
        </w:tabs>
      </w:pPr>
      <w:hyperlink w:anchor="_Toc5521" w:history="1">
        <w:r>
          <w:rPr>
            <w:rFonts w:ascii="仿宋" w:eastAsia="仿宋" w:hAnsi="仿宋" w:cs="仿宋" w:hint="eastAsia"/>
            <w:lang w:eastAsia="zh-CN"/>
          </w:rPr>
          <w:t>(三)、设备选型方案</w:t>
        </w:r>
        <w:r>
          <w:tab/>
        </w:r>
        <w:r>
          <w:fldChar w:fldCharType="begin"/>
        </w:r>
        <w:r>
          <w:instrText xml:space="preserve"> PAGEREF _Toc5521 \h </w:instrText>
        </w:r>
        <w:r>
          <w:fldChar w:fldCharType="separate"/>
        </w:r>
        <w:r>
          <w:t>25</w:t>
        </w:r>
        <w:r>
          <w:fldChar w:fldCharType="end"/>
        </w:r>
      </w:hyperlink>
    </w:p>
    <w:p>
      <w:pPr>
        <w:pStyle w:val="TOC1"/>
        <w:tabs>
          <w:tab w:val="right" w:leader="dot" w:pos="8306"/>
        </w:tabs>
      </w:pPr>
      <w:hyperlink w:anchor="_Toc9848" w:history="1">
        <w:r>
          <w:rPr>
            <w:rFonts w:ascii="仿宋" w:eastAsia="仿宋" w:hAnsi="仿宋" w:cs="仿宋" w:hint="eastAsia"/>
            <w:lang w:eastAsia="zh-CN"/>
          </w:rPr>
          <w:t>七、压敏热熔胶项目社会影响</w:t>
        </w:r>
        <w:r>
          <w:tab/>
        </w:r>
        <w:r>
          <w:fldChar w:fldCharType="begin"/>
        </w:r>
        <w:r>
          <w:instrText xml:space="preserve"> PAGEREF _Toc9848 \h </w:instrText>
        </w:r>
        <w:r>
          <w:fldChar w:fldCharType="separate"/>
        </w:r>
        <w:r>
          <w:t>26</w:t>
        </w:r>
        <w:r>
          <w:fldChar w:fldCharType="end"/>
        </w:r>
      </w:hyperlink>
    </w:p>
    <w:p>
      <w:pPr>
        <w:pStyle w:val="TOC2"/>
        <w:tabs>
          <w:tab w:val="right" w:leader="dot" w:pos="8306"/>
        </w:tabs>
      </w:pPr>
      <w:hyperlink w:anchor="_Toc16346" w:history="1">
        <w:r>
          <w:rPr>
            <w:rFonts w:ascii="仿宋" w:eastAsia="仿宋" w:hAnsi="仿宋" w:cs="仿宋" w:hint="eastAsia"/>
            <w:lang w:eastAsia="zh-CN"/>
          </w:rPr>
          <w:t>(一)、社会责任与义务</w:t>
        </w:r>
        <w:r>
          <w:tab/>
        </w:r>
        <w:r>
          <w:fldChar w:fldCharType="begin"/>
        </w:r>
        <w:r>
          <w:instrText xml:space="preserve"> PAGEREF _Toc16346 \h </w:instrText>
        </w:r>
        <w:r>
          <w:fldChar w:fldCharType="separate"/>
        </w:r>
        <w:r>
          <w:t>26</w:t>
        </w:r>
        <w:r>
          <w:fldChar w:fldCharType="end"/>
        </w:r>
      </w:hyperlink>
    </w:p>
    <w:p>
      <w:pPr>
        <w:pStyle w:val="TOC2"/>
        <w:tabs>
          <w:tab w:val="right" w:leader="dot" w:pos="8306"/>
        </w:tabs>
      </w:pPr>
      <w:hyperlink w:anchor="_Toc21152" w:history="1">
        <w:r>
          <w:rPr>
            <w:rFonts w:ascii="仿宋" w:eastAsia="仿宋" w:hAnsi="仿宋" w:cs="仿宋" w:hint="eastAsia"/>
            <w:lang w:eastAsia="zh-CN"/>
          </w:rPr>
          <w:t>(二)、社会参与与沟通</w:t>
        </w:r>
        <w:r>
          <w:tab/>
        </w:r>
        <w:r>
          <w:fldChar w:fldCharType="begin"/>
        </w:r>
        <w:r>
          <w:instrText xml:space="preserve"> PAGEREF _Toc21152 \h </w:instrText>
        </w:r>
        <w:r>
          <w:fldChar w:fldCharType="separate"/>
        </w:r>
        <w:r>
          <w:t>27</w:t>
        </w:r>
        <w:r>
          <w:fldChar w:fldCharType="end"/>
        </w:r>
      </w:hyperlink>
    </w:p>
    <w:p>
      <w:pPr>
        <w:pStyle w:val="TOC1"/>
        <w:tabs>
          <w:tab w:val="right" w:leader="dot" w:pos="8306"/>
        </w:tabs>
      </w:pPr>
      <w:hyperlink w:anchor="_Toc29694" w:history="1">
        <w:r>
          <w:rPr>
            <w:rFonts w:ascii="仿宋" w:eastAsia="仿宋" w:hAnsi="仿宋" w:cs="仿宋" w:hint="eastAsia"/>
            <w:lang w:eastAsia="zh-CN"/>
          </w:rPr>
          <w:t>八、压敏热熔胶项目人力资源培养与发展</w:t>
        </w:r>
        <w:r>
          <w:tab/>
        </w:r>
        <w:r>
          <w:fldChar w:fldCharType="begin"/>
        </w:r>
        <w:r>
          <w:instrText xml:space="preserve"> PAGEREF _Toc29694 \h </w:instrText>
        </w:r>
        <w:r>
          <w:fldChar w:fldCharType="separate"/>
        </w:r>
        <w:r>
          <w:t>28</w:t>
        </w:r>
        <w:r>
          <w:fldChar w:fldCharType="end"/>
        </w:r>
      </w:hyperlink>
    </w:p>
    <w:p>
      <w:pPr>
        <w:pStyle w:val="TOC2"/>
        <w:tabs>
          <w:tab w:val="right" w:leader="dot" w:pos="8306"/>
        </w:tabs>
      </w:pPr>
      <w:hyperlink w:anchor="_Toc24454" w:history="1">
        <w:r>
          <w:rPr>
            <w:rFonts w:ascii="仿宋" w:eastAsia="仿宋" w:hAnsi="仿宋" w:cs="仿宋" w:hint="eastAsia"/>
            <w:lang w:eastAsia="zh-CN"/>
          </w:rPr>
          <w:t>(一)、人才需求与规划</w:t>
        </w:r>
        <w:r>
          <w:tab/>
        </w:r>
        <w:r>
          <w:fldChar w:fldCharType="begin"/>
        </w:r>
        <w:r>
          <w:instrText xml:space="preserve"> PAGEREF _Toc24454 \h </w:instrText>
        </w:r>
        <w:r>
          <w:fldChar w:fldCharType="separate"/>
        </w:r>
        <w:r>
          <w:t>28</w:t>
        </w:r>
        <w:r>
          <w:fldChar w:fldCharType="end"/>
        </w:r>
      </w:hyperlink>
    </w:p>
    <w:p>
      <w:pPr>
        <w:pStyle w:val="TOC2"/>
        <w:tabs>
          <w:tab w:val="right" w:leader="dot" w:pos="8306"/>
        </w:tabs>
      </w:pPr>
      <w:hyperlink w:anchor="_Toc22519" w:history="1">
        <w:r>
          <w:rPr>
            <w:rFonts w:ascii="仿宋" w:eastAsia="仿宋" w:hAnsi="仿宋" w:cs="仿宋" w:hint="eastAsia"/>
            <w:lang w:eastAsia="zh-CN"/>
          </w:rPr>
          <w:t>(二)、培训与发展计划</w:t>
        </w:r>
        <w:r>
          <w:tab/>
        </w:r>
        <w:r>
          <w:fldChar w:fldCharType="begin"/>
        </w:r>
        <w:r>
          <w:instrText xml:space="preserve"> PAGEREF _Toc22519 \h </w:instrText>
        </w:r>
        <w:r>
          <w:fldChar w:fldCharType="separate"/>
        </w:r>
        <w:r>
          <w:t>28</w:t>
        </w:r>
        <w:r>
          <w:fldChar w:fldCharType="end"/>
        </w:r>
      </w:hyperlink>
    </w:p>
    <w:p>
      <w:pPr>
        <w:pStyle w:val="TOC1"/>
        <w:tabs>
          <w:tab w:val="right" w:leader="dot" w:pos="8306"/>
        </w:tabs>
      </w:pPr>
      <w:hyperlink w:anchor="_Toc32693" w:history="1">
        <w:r>
          <w:rPr>
            <w:rFonts w:ascii="仿宋" w:eastAsia="仿宋" w:hAnsi="仿宋" w:cs="仿宋" w:hint="eastAsia"/>
            <w:lang w:eastAsia="zh-CN"/>
          </w:rPr>
          <w:t>九、压敏热熔胶项目创新与研发</w:t>
        </w:r>
        <w:r>
          <w:tab/>
        </w:r>
        <w:r>
          <w:fldChar w:fldCharType="begin"/>
        </w:r>
        <w:r>
          <w:instrText xml:space="preserve"> PAGEREF _Toc32693 \h </w:instrText>
        </w:r>
        <w:r>
          <w:fldChar w:fldCharType="separate"/>
        </w:r>
        <w:r>
          <w:t>29</w:t>
        </w:r>
        <w:r>
          <w:fldChar w:fldCharType="end"/>
        </w:r>
      </w:hyperlink>
    </w:p>
    <w:p>
      <w:pPr>
        <w:pStyle w:val="TOC2"/>
        <w:tabs>
          <w:tab w:val="right" w:leader="dot" w:pos="8306"/>
        </w:tabs>
      </w:pPr>
      <w:hyperlink w:anchor="_Toc20155" w:history="1">
        <w:r>
          <w:rPr>
            <w:rFonts w:ascii="仿宋" w:eastAsia="仿宋" w:hAnsi="仿宋" w:cs="仿宋" w:hint="eastAsia"/>
            <w:lang w:eastAsia="zh-CN"/>
          </w:rPr>
          <w:t>(一)、创新策略与方向</w:t>
        </w:r>
        <w:r>
          <w:tab/>
        </w:r>
        <w:r>
          <w:fldChar w:fldCharType="begin"/>
        </w:r>
        <w:r>
          <w:instrText xml:space="preserve"> PAGEREF _Toc20155 \h </w:instrText>
        </w:r>
        <w:r>
          <w:fldChar w:fldCharType="separate"/>
        </w:r>
        <w:r>
          <w:t>29</w:t>
        </w:r>
        <w:r>
          <w:fldChar w:fldCharType="end"/>
        </w:r>
      </w:hyperlink>
    </w:p>
    <w:p>
      <w:pPr>
        <w:pStyle w:val="TOC2"/>
        <w:tabs>
          <w:tab w:val="right" w:leader="dot" w:pos="8306"/>
        </w:tabs>
      </w:pPr>
      <w:hyperlink w:anchor="_Toc25238" w:history="1">
        <w:r>
          <w:rPr>
            <w:rFonts w:ascii="仿宋" w:eastAsia="仿宋" w:hAnsi="仿宋" w:cs="仿宋" w:hint="eastAsia"/>
            <w:lang w:eastAsia="zh-CN"/>
          </w:rPr>
          <w:t>(二)、研发规划与投入</w:t>
        </w:r>
        <w:r>
          <w:tab/>
        </w:r>
        <w:r>
          <w:fldChar w:fldCharType="begin"/>
        </w:r>
        <w:r>
          <w:instrText xml:space="preserve"> PAGEREF _Toc25238 \h </w:instrText>
        </w:r>
        <w:r>
          <w:fldChar w:fldCharType="separate"/>
        </w:r>
        <w:r>
          <w:t>30</w:t>
        </w:r>
        <w:r>
          <w:fldChar w:fldCharType="end"/>
        </w:r>
      </w:hyperlink>
    </w:p>
    <w:p>
      <w:pPr>
        <w:pStyle w:val="TOC1"/>
        <w:tabs>
          <w:tab w:val="right" w:leader="dot" w:pos="8306"/>
        </w:tabs>
      </w:pPr>
      <w:hyperlink w:anchor="_Toc26929" w:history="1">
        <w:r>
          <w:rPr>
            <w:rFonts w:ascii="仿宋" w:eastAsia="仿宋" w:hAnsi="仿宋" w:cs="仿宋" w:hint="eastAsia"/>
            <w:lang w:eastAsia="zh-CN"/>
          </w:rPr>
          <w:t>十、压敏热熔胶项目环境影响分析</w:t>
        </w:r>
        <w:r>
          <w:tab/>
        </w:r>
        <w:r>
          <w:fldChar w:fldCharType="begin"/>
        </w:r>
        <w:r>
          <w:instrText xml:space="preserve"> PAGEREF _Toc26929 \h </w:instrText>
        </w:r>
        <w:r>
          <w:fldChar w:fldCharType="separate"/>
        </w:r>
        <w:r>
          <w:t>32</w:t>
        </w:r>
        <w:r>
          <w:fldChar w:fldCharType="end"/>
        </w:r>
      </w:hyperlink>
    </w:p>
    <w:p>
      <w:pPr>
        <w:pStyle w:val="TOC2"/>
        <w:tabs>
          <w:tab w:val="right" w:leader="dot" w:pos="8306"/>
        </w:tabs>
      </w:pPr>
      <w:hyperlink w:anchor="_Toc16" w:history="1">
        <w:r>
          <w:rPr>
            <w:rFonts w:ascii="仿宋" w:eastAsia="仿宋" w:hAnsi="仿宋" w:cs="仿宋" w:hint="eastAsia"/>
            <w:lang w:eastAsia="zh-CN"/>
          </w:rPr>
          <w:t>(一)、建设区域环境质量现状</w:t>
        </w:r>
        <w:r>
          <w:tab/>
        </w:r>
        <w:r>
          <w:fldChar w:fldCharType="begin"/>
        </w:r>
        <w:r>
          <w:instrText xml:space="preserve"> PAGEREF _Toc16 \h </w:instrText>
        </w:r>
        <w:r>
          <w:fldChar w:fldCharType="separate"/>
        </w:r>
        <w:r>
          <w:t>32</w:t>
        </w:r>
        <w:r>
          <w:fldChar w:fldCharType="end"/>
        </w:r>
      </w:hyperlink>
    </w:p>
    <w:p>
      <w:pPr>
        <w:pStyle w:val="TOC2"/>
        <w:tabs>
          <w:tab w:val="right" w:leader="dot" w:pos="8306"/>
        </w:tabs>
      </w:pPr>
      <w:hyperlink w:anchor="_Toc10192" w:history="1">
        <w:r>
          <w:rPr>
            <w:rFonts w:ascii="仿宋" w:eastAsia="仿宋" w:hAnsi="仿宋" w:cs="仿宋" w:hint="eastAsia"/>
            <w:lang w:eastAsia="zh-CN"/>
          </w:rPr>
          <w:t>(二)、建设期环境保护</w:t>
        </w:r>
        <w:r>
          <w:tab/>
        </w:r>
        <w:r>
          <w:fldChar w:fldCharType="begin"/>
        </w:r>
        <w:r>
          <w:instrText xml:space="preserve"> PAGEREF _Toc10192 \h </w:instrText>
        </w:r>
        <w:r>
          <w:fldChar w:fldCharType="separate"/>
        </w:r>
        <w:r>
          <w:t>33</w:t>
        </w:r>
        <w:r>
          <w:fldChar w:fldCharType="end"/>
        </w:r>
      </w:hyperlink>
    </w:p>
    <w:p>
      <w:pPr>
        <w:pStyle w:val="TOC2"/>
        <w:tabs>
          <w:tab w:val="right" w:leader="dot" w:pos="8306"/>
        </w:tabs>
      </w:pPr>
      <w:hyperlink w:anchor="_Toc26149" w:history="1">
        <w:r>
          <w:rPr>
            <w:rFonts w:ascii="仿宋" w:eastAsia="仿宋" w:hAnsi="仿宋" w:cs="仿宋" w:hint="eastAsia"/>
            <w:lang w:eastAsia="zh-CN"/>
          </w:rPr>
          <w:t>(三)、运营期环境保护</w:t>
        </w:r>
        <w:r>
          <w:tab/>
        </w:r>
        <w:r>
          <w:fldChar w:fldCharType="begin"/>
        </w:r>
        <w:r>
          <w:instrText xml:space="preserve"> PAGEREF _Toc26149 \h </w:instrText>
        </w:r>
        <w:r>
          <w:fldChar w:fldCharType="separate"/>
        </w:r>
        <w:r>
          <w:t>35</w:t>
        </w:r>
        <w:r>
          <w:fldChar w:fldCharType="end"/>
        </w:r>
      </w:hyperlink>
    </w:p>
    <w:p>
      <w:pPr>
        <w:pStyle w:val="TOC2"/>
        <w:tabs>
          <w:tab w:val="right" w:leader="dot" w:pos="8306"/>
        </w:tabs>
      </w:pPr>
      <w:hyperlink w:anchor="_Toc23132" w:history="1">
        <w:r>
          <w:rPr>
            <w:rFonts w:ascii="仿宋" w:eastAsia="仿宋" w:hAnsi="仿宋" w:cs="仿宋" w:hint="eastAsia"/>
            <w:lang w:eastAsia="zh-CN"/>
          </w:rPr>
          <w:t>(四)、压敏热熔胶项目建设对区域经济的影响</w:t>
        </w:r>
        <w:r>
          <w:tab/>
        </w:r>
        <w:r>
          <w:fldChar w:fldCharType="begin"/>
        </w:r>
        <w:r>
          <w:instrText xml:space="preserve"> PAGEREF _Toc23132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451" w:history="1">
        <w:r>
          <w:rPr>
            <w:rFonts w:ascii="仿宋" w:eastAsia="仿宋" w:hAnsi="仿宋" w:cs="仿宋" w:hint="eastAsia"/>
            <w:lang w:eastAsia="zh-CN"/>
          </w:rPr>
          <w:t>(五)、废弃物处理</w:t>
        </w:r>
        <w:r>
          <w:tab/>
        </w:r>
        <w:r>
          <w:fldChar w:fldCharType="begin"/>
        </w:r>
        <w:r>
          <w:instrText xml:space="preserve"> PAGEREF _Toc16451 \h </w:instrText>
        </w:r>
        <w:r>
          <w:fldChar w:fldCharType="separate"/>
        </w:r>
        <w:r>
          <w:t>38</w:t>
        </w:r>
        <w:r>
          <w:fldChar w:fldCharType="end"/>
        </w:r>
      </w:hyperlink>
    </w:p>
    <w:p>
      <w:pPr>
        <w:pStyle w:val="TOC2"/>
        <w:tabs>
          <w:tab w:val="right" w:leader="dot" w:pos="8306"/>
        </w:tabs>
      </w:pPr>
      <w:hyperlink w:anchor="_Toc5721" w:history="1">
        <w:r>
          <w:rPr>
            <w:rFonts w:ascii="仿宋" w:eastAsia="仿宋" w:hAnsi="仿宋" w:cs="仿宋" w:hint="eastAsia"/>
            <w:lang w:eastAsia="zh-CN"/>
          </w:rPr>
          <w:t>(六)、特殊环境影响分析</w:t>
        </w:r>
        <w:r>
          <w:tab/>
        </w:r>
        <w:r>
          <w:fldChar w:fldCharType="begin"/>
        </w:r>
        <w:r>
          <w:instrText xml:space="preserve"> PAGEREF _Toc5721 \h </w:instrText>
        </w:r>
        <w:r>
          <w:fldChar w:fldCharType="separate"/>
        </w:r>
        <w:r>
          <w:t>39</w:t>
        </w:r>
        <w:r>
          <w:fldChar w:fldCharType="end"/>
        </w:r>
      </w:hyperlink>
    </w:p>
    <w:p>
      <w:pPr>
        <w:pStyle w:val="TOC2"/>
        <w:tabs>
          <w:tab w:val="right" w:leader="dot" w:pos="8306"/>
        </w:tabs>
      </w:pPr>
      <w:hyperlink w:anchor="_Toc20076" w:history="1">
        <w:r>
          <w:rPr>
            <w:rFonts w:ascii="仿宋" w:eastAsia="仿宋" w:hAnsi="仿宋" w:cs="仿宋" w:hint="eastAsia"/>
            <w:lang w:eastAsia="zh-CN"/>
          </w:rPr>
          <w:t>(七)、清洁生产</w:t>
        </w:r>
        <w:r>
          <w:tab/>
        </w:r>
        <w:r>
          <w:fldChar w:fldCharType="begin"/>
        </w:r>
        <w:r>
          <w:instrText xml:space="preserve"> PAGEREF _Toc20076 \h </w:instrText>
        </w:r>
        <w:r>
          <w:fldChar w:fldCharType="separate"/>
        </w:r>
        <w:r>
          <w:t>40</w:t>
        </w:r>
        <w:r>
          <w:fldChar w:fldCharType="end"/>
        </w:r>
      </w:hyperlink>
    </w:p>
    <w:p>
      <w:pPr>
        <w:pStyle w:val="TOC2"/>
        <w:tabs>
          <w:tab w:val="right" w:leader="dot" w:pos="8306"/>
        </w:tabs>
      </w:pPr>
      <w:hyperlink w:anchor="_Toc16928" w:history="1">
        <w:r>
          <w:rPr>
            <w:rFonts w:ascii="仿宋" w:eastAsia="仿宋" w:hAnsi="仿宋" w:cs="仿宋" w:hint="eastAsia"/>
            <w:lang w:eastAsia="zh-CN"/>
          </w:rPr>
          <w:t>(八)、环境保护综合评价</w:t>
        </w:r>
        <w:r>
          <w:tab/>
        </w:r>
        <w:r>
          <w:fldChar w:fldCharType="begin"/>
        </w:r>
        <w:r>
          <w:instrText xml:space="preserve"> PAGEREF _Toc16928 \h </w:instrText>
        </w:r>
        <w:r>
          <w:fldChar w:fldCharType="separate"/>
        </w:r>
        <w:r>
          <w:t>41</w:t>
        </w:r>
        <w:r>
          <w:fldChar w:fldCharType="end"/>
        </w:r>
      </w:hyperlink>
    </w:p>
    <w:p>
      <w:pPr>
        <w:pStyle w:val="TOC1"/>
        <w:tabs>
          <w:tab w:val="right" w:leader="dot" w:pos="8306"/>
        </w:tabs>
      </w:pPr>
      <w:hyperlink w:anchor="_Toc29289" w:history="1">
        <w:r>
          <w:rPr>
            <w:rFonts w:ascii="仿宋" w:eastAsia="仿宋" w:hAnsi="仿宋" w:cs="仿宋" w:hint="eastAsia"/>
            <w:lang w:eastAsia="zh-CN"/>
          </w:rPr>
          <w:t>十一、生产安全保护</w:t>
        </w:r>
        <w:r>
          <w:tab/>
        </w:r>
        <w:r>
          <w:fldChar w:fldCharType="begin"/>
        </w:r>
        <w:r>
          <w:instrText xml:space="preserve"> PAGEREF _Toc29289 \h </w:instrText>
        </w:r>
        <w:r>
          <w:fldChar w:fldCharType="separate"/>
        </w:r>
        <w:r>
          <w:t>42</w:t>
        </w:r>
        <w:r>
          <w:fldChar w:fldCharType="end"/>
        </w:r>
      </w:hyperlink>
    </w:p>
    <w:p>
      <w:pPr>
        <w:pStyle w:val="TOC2"/>
        <w:tabs>
          <w:tab w:val="right" w:leader="dot" w:pos="8306"/>
        </w:tabs>
      </w:pPr>
      <w:hyperlink w:anchor="_Toc25038" w:history="1">
        <w:r>
          <w:rPr>
            <w:rFonts w:ascii="仿宋" w:eastAsia="仿宋" w:hAnsi="仿宋" w:cs="仿宋" w:hint="eastAsia"/>
            <w:lang w:eastAsia="zh-CN"/>
          </w:rPr>
          <w:t>(一)、消防安全</w:t>
        </w:r>
        <w:r>
          <w:tab/>
        </w:r>
        <w:r>
          <w:fldChar w:fldCharType="begin"/>
        </w:r>
        <w:r>
          <w:instrText xml:space="preserve"> PAGEREF _Toc25038 \h </w:instrText>
        </w:r>
        <w:r>
          <w:fldChar w:fldCharType="separate"/>
        </w:r>
        <w:r>
          <w:t>42</w:t>
        </w:r>
        <w:r>
          <w:fldChar w:fldCharType="end"/>
        </w:r>
      </w:hyperlink>
    </w:p>
    <w:p>
      <w:pPr>
        <w:pStyle w:val="TOC2"/>
        <w:tabs>
          <w:tab w:val="right" w:leader="dot" w:pos="8306"/>
        </w:tabs>
      </w:pPr>
      <w:hyperlink w:anchor="_Toc27538" w:history="1">
        <w:r>
          <w:rPr>
            <w:rFonts w:ascii="仿宋" w:eastAsia="仿宋" w:hAnsi="仿宋" w:cs="仿宋" w:hint="eastAsia"/>
            <w:lang w:eastAsia="zh-CN"/>
          </w:rPr>
          <w:t>(二)、防火防爆总图布置措施</w:t>
        </w:r>
        <w:r>
          <w:tab/>
        </w:r>
        <w:r>
          <w:fldChar w:fldCharType="begin"/>
        </w:r>
        <w:r>
          <w:instrText xml:space="preserve"> PAGEREF _Toc27538 \h </w:instrText>
        </w:r>
        <w:r>
          <w:fldChar w:fldCharType="separate"/>
        </w:r>
        <w:r>
          <w:t>44</w:t>
        </w:r>
        <w:r>
          <w:fldChar w:fldCharType="end"/>
        </w:r>
      </w:hyperlink>
    </w:p>
    <w:p>
      <w:pPr>
        <w:pStyle w:val="TOC2"/>
        <w:tabs>
          <w:tab w:val="right" w:leader="dot" w:pos="8306"/>
        </w:tabs>
      </w:pPr>
      <w:hyperlink w:anchor="_Toc31832" w:history="1">
        <w:r>
          <w:rPr>
            <w:rFonts w:ascii="仿宋" w:eastAsia="仿宋" w:hAnsi="仿宋" w:cs="仿宋" w:hint="eastAsia"/>
            <w:lang w:eastAsia="zh-CN"/>
          </w:rPr>
          <w:t>(三)、自然灾害防范措施</w:t>
        </w:r>
        <w:r>
          <w:tab/>
        </w:r>
        <w:r>
          <w:fldChar w:fldCharType="begin"/>
        </w:r>
        <w:r>
          <w:instrText xml:space="preserve"> PAGEREF _Toc31832 \h </w:instrText>
        </w:r>
        <w:r>
          <w:fldChar w:fldCharType="separate"/>
        </w:r>
        <w:r>
          <w:t>45</w:t>
        </w:r>
        <w:r>
          <w:fldChar w:fldCharType="end"/>
        </w:r>
      </w:hyperlink>
    </w:p>
    <w:p>
      <w:pPr>
        <w:pStyle w:val="TOC2"/>
        <w:tabs>
          <w:tab w:val="right" w:leader="dot" w:pos="8306"/>
        </w:tabs>
      </w:pPr>
      <w:hyperlink w:anchor="_Toc24065" w:history="1">
        <w:r>
          <w:rPr>
            <w:rFonts w:ascii="仿宋" w:eastAsia="仿宋" w:hAnsi="仿宋" w:cs="仿宋" w:hint="eastAsia"/>
            <w:lang w:eastAsia="zh-CN"/>
          </w:rPr>
          <w:t>(四)、安全色及安全标志使用要求</w:t>
        </w:r>
        <w:r>
          <w:tab/>
        </w:r>
        <w:r>
          <w:fldChar w:fldCharType="begin"/>
        </w:r>
        <w:r>
          <w:instrText xml:space="preserve"> PAGEREF _Toc24065 \h </w:instrText>
        </w:r>
        <w:r>
          <w:fldChar w:fldCharType="separate"/>
        </w:r>
        <w:r>
          <w:t>46</w:t>
        </w:r>
        <w:r>
          <w:fldChar w:fldCharType="end"/>
        </w:r>
      </w:hyperlink>
    </w:p>
    <w:p>
      <w:pPr>
        <w:pStyle w:val="TOC2"/>
        <w:tabs>
          <w:tab w:val="right" w:leader="dot" w:pos="8306"/>
        </w:tabs>
      </w:pPr>
      <w:hyperlink w:anchor="_Toc25224" w:history="1">
        <w:r>
          <w:rPr>
            <w:rFonts w:ascii="仿宋" w:eastAsia="仿宋" w:hAnsi="仿宋" w:cs="仿宋" w:hint="eastAsia"/>
            <w:lang w:eastAsia="zh-CN"/>
          </w:rPr>
          <w:t>(五)、防尘防毒措施</w:t>
        </w:r>
        <w:r>
          <w:tab/>
        </w:r>
        <w:r>
          <w:fldChar w:fldCharType="begin"/>
        </w:r>
        <w:r>
          <w:instrText xml:space="preserve"> PAGEREF _Toc25224 \h </w:instrText>
        </w:r>
        <w:r>
          <w:fldChar w:fldCharType="separate"/>
        </w:r>
        <w:r>
          <w:t>47</w:t>
        </w:r>
        <w:r>
          <w:fldChar w:fldCharType="end"/>
        </w:r>
      </w:hyperlink>
    </w:p>
    <w:p>
      <w:pPr>
        <w:pStyle w:val="TOC2"/>
        <w:tabs>
          <w:tab w:val="right" w:leader="dot" w:pos="8306"/>
        </w:tabs>
      </w:pPr>
      <w:hyperlink w:anchor="_Toc26657" w:history="1">
        <w:r>
          <w:rPr>
            <w:rFonts w:ascii="仿宋" w:eastAsia="仿宋" w:hAnsi="仿宋" w:cs="仿宋" w:hint="eastAsia"/>
            <w:lang w:eastAsia="zh-CN"/>
          </w:rPr>
          <w:t>(六)、防静电、触电防护及防雷措施</w:t>
        </w:r>
        <w:r>
          <w:tab/>
        </w:r>
        <w:r>
          <w:fldChar w:fldCharType="begin"/>
        </w:r>
        <w:r>
          <w:instrText xml:space="preserve"> PAGEREF _Toc26657 \h </w:instrText>
        </w:r>
        <w:r>
          <w:fldChar w:fldCharType="separate"/>
        </w:r>
        <w:r>
          <w:t>48</w:t>
        </w:r>
        <w:r>
          <w:fldChar w:fldCharType="end"/>
        </w:r>
      </w:hyperlink>
    </w:p>
    <w:p>
      <w:pPr>
        <w:pStyle w:val="TOC2"/>
        <w:tabs>
          <w:tab w:val="right" w:leader="dot" w:pos="8306"/>
        </w:tabs>
      </w:pPr>
      <w:hyperlink w:anchor="_Toc11961" w:history="1">
        <w:r>
          <w:rPr>
            <w:rFonts w:ascii="仿宋" w:eastAsia="仿宋" w:hAnsi="仿宋" w:cs="仿宋" w:hint="eastAsia"/>
            <w:lang w:eastAsia="zh-CN"/>
          </w:rPr>
          <w:t>(七)、机械设备安全保障措施</w:t>
        </w:r>
        <w:r>
          <w:tab/>
        </w:r>
        <w:r>
          <w:fldChar w:fldCharType="begin"/>
        </w:r>
        <w:r>
          <w:instrText xml:space="preserve"> PAGEREF _Toc11961 \h </w:instrText>
        </w:r>
        <w:r>
          <w:fldChar w:fldCharType="separate"/>
        </w:r>
        <w:r>
          <w:t>49</w:t>
        </w:r>
        <w:r>
          <w:fldChar w:fldCharType="end"/>
        </w:r>
      </w:hyperlink>
    </w:p>
    <w:p>
      <w:pPr>
        <w:pStyle w:val="TOC1"/>
        <w:tabs>
          <w:tab w:val="right" w:leader="dot" w:pos="8306"/>
        </w:tabs>
      </w:pPr>
      <w:hyperlink w:anchor="_Toc25084" w:history="1">
        <w:r>
          <w:rPr>
            <w:rFonts w:ascii="仿宋" w:eastAsia="仿宋" w:hAnsi="仿宋" w:cs="仿宋" w:hint="eastAsia"/>
            <w:lang w:eastAsia="zh-CN"/>
          </w:rPr>
          <w:t>十二、压敏热熔胶项目计划安排</w:t>
        </w:r>
        <w:r>
          <w:tab/>
        </w:r>
        <w:r>
          <w:fldChar w:fldCharType="begin"/>
        </w:r>
        <w:r>
          <w:instrText xml:space="preserve"> PAGEREF _Toc25084 \h </w:instrText>
        </w:r>
        <w:r>
          <w:fldChar w:fldCharType="separate"/>
        </w:r>
        <w:r>
          <w:t>50</w:t>
        </w:r>
        <w:r>
          <w:fldChar w:fldCharType="end"/>
        </w:r>
      </w:hyperlink>
    </w:p>
    <w:p>
      <w:pPr>
        <w:pStyle w:val="TOC2"/>
        <w:tabs>
          <w:tab w:val="right" w:leader="dot" w:pos="8306"/>
        </w:tabs>
      </w:pPr>
      <w:hyperlink w:anchor="_Toc19329" w:history="1">
        <w:r>
          <w:rPr>
            <w:rFonts w:ascii="仿宋" w:eastAsia="仿宋" w:hAnsi="仿宋" w:cs="仿宋" w:hint="eastAsia"/>
            <w:lang w:eastAsia="zh-CN"/>
          </w:rPr>
          <w:t>(一)、建设周期</w:t>
        </w:r>
        <w:r>
          <w:tab/>
        </w:r>
        <w:r>
          <w:fldChar w:fldCharType="begin"/>
        </w:r>
        <w:r>
          <w:instrText xml:space="preserve"> PAGEREF _Toc19329 \h </w:instrText>
        </w:r>
        <w:r>
          <w:fldChar w:fldCharType="separate"/>
        </w:r>
        <w:r>
          <w:t>50</w:t>
        </w:r>
        <w:r>
          <w:fldChar w:fldCharType="end"/>
        </w:r>
      </w:hyperlink>
    </w:p>
    <w:p>
      <w:pPr>
        <w:pStyle w:val="TOC2"/>
        <w:tabs>
          <w:tab w:val="right" w:leader="dot" w:pos="8306"/>
        </w:tabs>
      </w:pPr>
      <w:hyperlink w:anchor="_Toc31671" w:history="1">
        <w:r>
          <w:rPr>
            <w:rFonts w:ascii="仿宋" w:eastAsia="仿宋" w:hAnsi="仿宋" w:cs="仿宋" w:hint="eastAsia"/>
            <w:lang w:eastAsia="zh-CN"/>
          </w:rPr>
          <w:t>(二)、建设进度</w:t>
        </w:r>
        <w:r>
          <w:tab/>
        </w:r>
        <w:r>
          <w:fldChar w:fldCharType="begin"/>
        </w:r>
        <w:r>
          <w:instrText xml:space="preserve"> PAGEREF _Toc31671 \h </w:instrText>
        </w:r>
        <w:r>
          <w:fldChar w:fldCharType="separate"/>
        </w:r>
        <w:r>
          <w:t>51</w:t>
        </w:r>
        <w:r>
          <w:fldChar w:fldCharType="end"/>
        </w:r>
      </w:hyperlink>
    </w:p>
    <w:p>
      <w:pPr>
        <w:pStyle w:val="TOC2"/>
        <w:tabs>
          <w:tab w:val="right" w:leader="dot" w:pos="8306"/>
        </w:tabs>
      </w:pPr>
      <w:hyperlink w:anchor="_Toc180" w:history="1">
        <w:r>
          <w:rPr>
            <w:rFonts w:ascii="仿宋" w:eastAsia="仿宋" w:hAnsi="仿宋" w:cs="仿宋" w:hint="eastAsia"/>
            <w:lang w:eastAsia="zh-CN"/>
          </w:rPr>
          <w:t>(三)、进度安排注意事项</w:t>
        </w:r>
        <w:r>
          <w:tab/>
        </w:r>
        <w:r>
          <w:fldChar w:fldCharType="begin"/>
        </w:r>
        <w:r>
          <w:instrText xml:space="preserve"> PAGEREF _Toc180 \h </w:instrText>
        </w:r>
        <w:r>
          <w:fldChar w:fldCharType="separate"/>
        </w:r>
        <w:r>
          <w:t>52</w:t>
        </w:r>
        <w:r>
          <w:fldChar w:fldCharType="end"/>
        </w:r>
      </w:hyperlink>
    </w:p>
    <w:p>
      <w:pPr>
        <w:pStyle w:val="TOC2"/>
        <w:tabs>
          <w:tab w:val="right" w:leader="dot" w:pos="8306"/>
        </w:tabs>
      </w:pPr>
      <w:hyperlink w:anchor="_Toc23828" w:history="1">
        <w:r>
          <w:rPr>
            <w:rFonts w:ascii="仿宋" w:eastAsia="仿宋" w:hAnsi="仿宋" w:cs="仿宋" w:hint="eastAsia"/>
            <w:lang w:eastAsia="zh-CN"/>
          </w:rPr>
          <w:t>(四)、人力资源配置</w:t>
        </w:r>
        <w:r>
          <w:tab/>
        </w:r>
        <w:r>
          <w:fldChar w:fldCharType="begin"/>
        </w:r>
        <w:r>
          <w:instrText xml:space="preserve"> PAGEREF _Toc23828 \h </w:instrText>
        </w:r>
        <w:r>
          <w:fldChar w:fldCharType="separate"/>
        </w:r>
        <w:r>
          <w:t>54</w:t>
        </w:r>
        <w:r>
          <w:fldChar w:fldCharType="end"/>
        </w:r>
      </w:hyperlink>
    </w:p>
    <w:p>
      <w:pPr>
        <w:pStyle w:val="TOC1"/>
        <w:tabs>
          <w:tab w:val="right" w:leader="dot" w:pos="8306"/>
        </w:tabs>
      </w:pPr>
      <w:hyperlink w:anchor="_Toc16732" w:history="1">
        <w:r>
          <w:rPr>
            <w:rFonts w:ascii="仿宋" w:eastAsia="仿宋" w:hAnsi="仿宋" w:cs="仿宋" w:hint="eastAsia"/>
            <w:lang w:eastAsia="zh-CN"/>
          </w:rPr>
          <w:t>十三、压敏热熔胶项目治理与监督</w:t>
        </w:r>
        <w:r>
          <w:tab/>
        </w:r>
        <w:r>
          <w:fldChar w:fldCharType="begin"/>
        </w:r>
        <w:r>
          <w:instrText xml:space="preserve"> PAGEREF _Toc16732 \h </w:instrText>
        </w:r>
        <w:r>
          <w:fldChar w:fldCharType="separate"/>
        </w:r>
        <w:r>
          <w:t>55</w:t>
        </w:r>
        <w:r>
          <w:fldChar w:fldCharType="end"/>
        </w:r>
      </w:hyperlink>
    </w:p>
    <w:p>
      <w:pPr>
        <w:pStyle w:val="TOC2"/>
        <w:tabs>
          <w:tab w:val="right" w:leader="dot" w:pos="8306"/>
        </w:tabs>
      </w:pPr>
      <w:hyperlink w:anchor="_Toc13822" w:history="1">
        <w:r>
          <w:rPr>
            <w:rFonts w:ascii="仿宋" w:eastAsia="仿宋" w:hAnsi="仿宋" w:cs="仿宋" w:hint="eastAsia"/>
            <w:lang w:eastAsia="zh-CN"/>
          </w:rPr>
          <w:t>(一)、压敏热熔胶项目治理结构</w:t>
        </w:r>
        <w:r>
          <w:tab/>
        </w:r>
        <w:r>
          <w:fldChar w:fldCharType="begin"/>
        </w:r>
        <w:r>
          <w:instrText xml:space="preserve"> PAGEREF _Toc13822 \h </w:instrText>
        </w:r>
        <w:r>
          <w:fldChar w:fldCharType="separate"/>
        </w:r>
        <w:r>
          <w:t>55</w:t>
        </w:r>
        <w:r>
          <w:fldChar w:fldCharType="end"/>
        </w:r>
      </w:hyperlink>
    </w:p>
    <w:p>
      <w:pPr>
        <w:pStyle w:val="TOC2"/>
        <w:tabs>
          <w:tab w:val="right" w:leader="dot" w:pos="8306"/>
        </w:tabs>
      </w:pPr>
      <w:hyperlink w:anchor="_Toc2717" w:history="1">
        <w:r>
          <w:rPr>
            <w:rFonts w:ascii="仿宋" w:eastAsia="仿宋" w:hAnsi="仿宋" w:cs="仿宋" w:hint="eastAsia"/>
            <w:lang w:eastAsia="zh-CN"/>
          </w:rPr>
          <w:t>(二)、监督与审计</w:t>
        </w:r>
        <w:r>
          <w:tab/>
        </w:r>
        <w:r>
          <w:fldChar w:fldCharType="begin"/>
        </w:r>
        <w:r>
          <w:instrText xml:space="preserve"> PAGEREF _Toc2717 \h </w:instrText>
        </w:r>
        <w:r>
          <w:fldChar w:fldCharType="separate"/>
        </w:r>
        <w:r>
          <w:t>56</w:t>
        </w:r>
        <w:r>
          <w:fldChar w:fldCharType="end"/>
        </w:r>
      </w:hyperlink>
    </w:p>
    <w:p>
      <w:pPr>
        <w:pStyle w:val="TOC1"/>
        <w:tabs>
          <w:tab w:val="right" w:leader="dot" w:pos="8306"/>
        </w:tabs>
      </w:pPr>
      <w:hyperlink w:anchor="_Toc28768" w:history="1">
        <w:r>
          <w:rPr>
            <w:rFonts w:ascii="仿宋" w:eastAsia="仿宋" w:hAnsi="仿宋" w:cs="仿宋" w:hint="eastAsia"/>
            <w:lang w:eastAsia="zh-CN"/>
          </w:rPr>
          <w:t>十四、供应链管理</w:t>
        </w:r>
        <w:r>
          <w:tab/>
        </w:r>
        <w:r>
          <w:fldChar w:fldCharType="begin"/>
        </w:r>
        <w:r>
          <w:instrText xml:space="preserve"> PAGEREF _Toc28768 \h </w:instrText>
        </w:r>
        <w:r>
          <w:fldChar w:fldCharType="separate"/>
        </w:r>
        <w:r>
          <w:t>58</w:t>
        </w:r>
        <w:r>
          <w:fldChar w:fldCharType="end"/>
        </w:r>
      </w:hyperlink>
    </w:p>
    <w:p>
      <w:pPr>
        <w:pStyle w:val="TOC2"/>
        <w:tabs>
          <w:tab w:val="right" w:leader="dot" w:pos="8306"/>
        </w:tabs>
      </w:pPr>
      <w:hyperlink w:anchor="_Toc25253" w:history="1">
        <w:r>
          <w:rPr>
            <w:rFonts w:ascii="仿宋" w:eastAsia="仿宋" w:hAnsi="仿宋" w:cs="仿宋" w:hint="eastAsia"/>
            <w:lang w:eastAsia="zh-CN"/>
          </w:rPr>
          <w:t>(一)、供应链战略规划</w:t>
        </w:r>
        <w:r>
          <w:tab/>
        </w:r>
        <w:r>
          <w:fldChar w:fldCharType="begin"/>
        </w:r>
        <w:r>
          <w:instrText xml:space="preserve"> PAGEREF _Toc25253 \h </w:instrText>
        </w:r>
        <w:r>
          <w:fldChar w:fldCharType="separate"/>
        </w:r>
        <w:r>
          <w:t>58</w:t>
        </w:r>
        <w:r>
          <w:fldChar w:fldCharType="end"/>
        </w:r>
      </w:hyperlink>
    </w:p>
    <w:p>
      <w:pPr>
        <w:pStyle w:val="TOC2"/>
        <w:tabs>
          <w:tab w:val="right" w:leader="dot" w:pos="8306"/>
        </w:tabs>
      </w:pPr>
      <w:hyperlink w:anchor="_Toc30173" w:history="1">
        <w:r>
          <w:rPr>
            <w:rFonts w:ascii="仿宋" w:eastAsia="仿宋" w:hAnsi="仿宋" w:cs="仿宋" w:hint="eastAsia"/>
            <w:lang w:eastAsia="zh-CN"/>
          </w:rPr>
          <w:t>(二)、供应商选择与合作</w:t>
        </w:r>
        <w:r>
          <w:tab/>
        </w:r>
        <w:r>
          <w:fldChar w:fldCharType="begin"/>
        </w:r>
        <w:r>
          <w:instrText xml:space="preserve"> PAGEREF _Toc30173 \h </w:instrText>
        </w:r>
        <w:r>
          <w:fldChar w:fldCharType="separate"/>
        </w:r>
        <w:r>
          <w:t>59</w:t>
        </w:r>
        <w:r>
          <w:fldChar w:fldCharType="end"/>
        </w:r>
      </w:hyperlink>
    </w:p>
    <w:p>
      <w:pPr>
        <w:pStyle w:val="TOC2"/>
        <w:tabs>
          <w:tab w:val="right" w:leader="dot" w:pos="8306"/>
        </w:tabs>
      </w:pPr>
      <w:hyperlink w:anchor="_Toc16396" w:history="1">
        <w:r>
          <w:rPr>
            <w:rFonts w:ascii="仿宋" w:eastAsia="仿宋" w:hAnsi="仿宋" w:cs="仿宋" w:hint="eastAsia"/>
            <w:lang w:eastAsia="zh-CN"/>
          </w:rPr>
          <w:t>(三)、物流与库存管理</w:t>
        </w:r>
        <w:r>
          <w:tab/>
        </w:r>
        <w:r>
          <w:fldChar w:fldCharType="begin"/>
        </w:r>
        <w:r>
          <w:instrText xml:space="preserve"> PAGEREF _Toc16396 \h </w:instrText>
        </w:r>
        <w:r>
          <w:fldChar w:fldCharType="separate"/>
        </w:r>
        <w:r>
          <w:t>60</w:t>
        </w:r>
        <w:r>
          <w:fldChar w:fldCharType="end"/>
        </w:r>
      </w:hyperlink>
    </w:p>
    <w:p>
      <w:pPr>
        <w:pStyle w:val="TOC1"/>
        <w:tabs>
          <w:tab w:val="right" w:leader="dot" w:pos="8306"/>
        </w:tabs>
      </w:pPr>
      <w:hyperlink w:anchor="_Toc20517" w:history="1">
        <w:r>
          <w:rPr>
            <w:rFonts w:ascii="仿宋" w:eastAsia="仿宋" w:hAnsi="仿宋" w:cs="仿宋" w:hint="eastAsia"/>
            <w:lang w:eastAsia="zh-CN"/>
          </w:rPr>
          <w:t>十五、利益相关者分析与沟通计划</w:t>
        </w:r>
        <w:r>
          <w:tab/>
        </w:r>
        <w:r>
          <w:fldChar w:fldCharType="begin"/>
        </w:r>
        <w:r>
          <w:instrText xml:space="preserve"> PAGEREF _Toc20517 \h </w:instrText>
        </w:r>
        <w:r>
          <w:fldChar w:fldCharType="separate"/>
        </w:r>
        <w:r>
          <w:t>62</w:t>
        </w:r>
        <w:r>
          <w:fldChar w:fldCharType="end"/>
        </w:r>
      </w:hyperlink>
    </w:p>
    <w:p>
      <w:pPr>
        <w:pStyle w:val="TOC2"/>
        <w:tabs>
          <w:tab w:val="right" w:leader="dot" w:pos="8306"/>
        </w:tabs>
      </w:pPr>
      <w:hyperlink w:anchor="_Toc9561" w:history="1">
        <w:r>
          <w:rPr>
            <w:rFonts w:ascii="仿宋" w:eastAsia="仿宋" w:hAnsi="仿宋" w:cs="仿宋" w:hint="eastAsia"/>
            <w:lang w:eastAsia="zh-CN"/>
          </w:rPr>
          <w:t>(一)、利益相关者分析</w:t>
        </w:r>
        <w:r>
          <w:tab/>
        </w:r>
        <w:r>
          <w:fldChar w:fldCharType="begin"/>
        </w:r>
        <w:r>
          <w:instrText xml:space="preserve"> PAGEREF _Toc9561 \h </w:instrText>
        </w:r>
        <w:r>
          <w:fldChar w:fldCharType="separate"/>
        </w:r>
        <w:r>
          <w:t>62</w:t>
        </w:r>
        <w:r>
          <w:fldChar w:fldCharType="end"/>
        </w:r>
      </w:hyperlink>
    </w:p>
    <w:p>
      <w:pPr>
        <w:pStyle w:val="TOC2"/>
        <w:tabs>
          <w:tab w:val="right" w:leader="dot" w:pos="8306"/>
        </w:tabs>
      </w:pPr>
      <w:hyperlink w:anchor="_Toc24816" w:history="1">
        <w:r>
          <w:rPr>
            <w:rFonts w:ascii="仿宋" w:eastAsia="仿宋" w:hAnsi="仿宋" w:cs="仿宋" w:hint="eastAsia"/>
            <w:lang w:eastAsia="zh-CN"/>
          </w:rPr>
          <w:t>(二)、沟通计划</w:t>
        </w:r>
        <w:r>
          <w:tab/>
        </w:r>
        <w:r>
          <w:fldChar w:fldCharType="begin"/>
        </w:r>
        <w:r>
          <w:instrText xml:space="preserve"> PAGEREF _Toc24816 \h </w:instrText>
        </w:r>
        <w:r>
          <w:fldChar w:fldCharType="separate"/>
        </w:r>
        <w:r>
          <w:t>63</w:t>
        </w:r>
        <w:r>
          <w:fldChar w:fldCharType="end"/>
        </w:r>
      </w:hyperlink>
    </w:p>
    <w:p>
      <w:pPr>
        <w:pStyle w:val="TOC1"/>
        <w:tabs>
          <w:tab w:val="right" w:leader="dot" w:pos="8306"/>
        </w:tabs>
      </w:pPr>
      <w:hyperlink w:anchor="_Toc22916" w:history="1">
        <w:r>
          <w:rPr>
            <w:rFonts w:ascii="仿宋" w:eastAsia="仿宋" w:hAnsi="仿宋" w:cs="仿宋" w:hint="eastAsia"/>
            <w:lang w:eastAsia="zh-CN"/>
          </w:rPr>
          <w:t>十六、风险识别与分类</w:t>
        </w:r>
        <w:r>
          <w:tab/>
        </w:r>
        <w:r>
          <w:fldChar w:fldCharType="begin"/>
        </w:r>
        <w:r>
          <w:instrText xml:space="preserve"> PAGEREF _Toc22916 \h </w:instrText>
        </w:r>
        <w:r>
          <w:fldChar w:fldCharType="separate"/>
        </w:r>
        <w:r>
          <w:t>64</w:t>
        </w:r>
        <w:r>
          <w:fldChar w:fldCharType="end"/>
        </w:r>
      </w:hyperlink>
    </w:p>
    <w:p>
      <w:pPr>
        <w:pStyle w:val="TOC2"/>
        <w:tabs>
          <w:tab w:val="right" w:leader="dot" w:pos="8306"/>
        </w:tabs>
      </w:pPr>
      <w:hyperlink w:anchor="_Toc5872" w:history="1">
        <w:r>
          <w:rPr>
            <w:rFonts w:ascii="仿宋" w:eastAsia="仿宋" w:hAnsi="仿宋" w:cs="仿宋" w:hint="eastAsia"/>
            <w:lang w:eastAsia="zh-CN"/>
          </w:rPr>
          <w:t>(一)、风险识别</w:t>
        </w:r>
        <w:r>
          <w:tab/>
        </w:r>
        <w:r>
          <w:fldChar w:fldCharType="begin"/>
        </w:r>
        <w:r>
          <w:instrText xml:space="preserve"> PAGEREF _Toc5872 \h </w:instrText>
        </w:r>
        <w:r>
          <w:fldChar w:fldCharType="separate"/>
        </w:r>
        <w:r>
          <w:t>64</w:t>
        </w:r>
        <w:r>
          <w:fldChar w:fldCharType="end"/>
        </w:r>
      </w:hyperlink>
    </w:p>
    <w:p>
      <w:pPr>
        <w:pStyle w:val="TOC2"/>
        <w:tabs>
          <w:tab w:val="right" w:leader="dot" w:pos="8306"/>
        </w:tabs>
      </w:pPr>
      <w:hyperlink w:anchor="_Toc11689" w:history="1">
        <w:r>
          <w:rPr>
            <w:rFonts w:ascii="仿宋" w:eastAsia="仿宋" w:hAnsi="仿宋" w:cs="仿宋" w:hint="eastAsia"/>
            <w:lang w:eastAsia="zh-CN"/>
          </w:rPr>
          <w:t>(二)、风险分类</w:t>
        </w:r>
        <w:r>
          <w:tab/>
        </w:r>
        <w:r>
          <w:fldChar w:fldCharType="begin"/>
        </w:r>
        <w:r>
          <w:instrText xml:space="preserve"> PAGEREF _Toc11689 \h </w:instrText>
        </w:r>
        <w:r>
          <w:fldChar w:fldCharType="separate"/>
        </w:r>
        <w:r>
          <w:t>65</w:t>
        </w:r>
        <w:r>
          <w:fldChar w:fldCharType="end"/>
        </w:r>
      </w:hyperlink>
    </w:p>
    <w:p>
      <w:pPr>
        <w:pStyle w:val="TOC1"/>
        <w:tabs>
          <w:tab w:val="right" w:leader="dot" w:pos="8306"/>
        </w:tabs>
      </w:pPr>
      <w:hyperlink w:anchor="_Toc28470" w:history="1">
        <w:r>
          <w:rPr>
            <w:rFonts w:ascii="仿宋" w:eastAsia="仿宋" w:hAnsi="仿宋" w:cs="仿宋" w:hint="eastAsia"/>
            <w:lang w:eastAsia="zh-CN"/>
          </w:rPr>
          <w:t>十七、压敏热熔胶项目实施保障措施</w:t>
        </w:r>
        <w:r>
          <w:tab/>
        </w:r>
        <w:r>
          <w:fldChar w:fldCharType="begin"/>
        </w:r>
        <w:r>
          <w:instrText xml:space="preserve"> PAGEREF _Toc28470 \h </w:instrText>
        </w:r>
        <w:r>
          <w:fldChar w:fldCharType="separate"/>
        </w:r>
        <w:r>
          <w:t>67</w:t>
        </w:r>
        <w:r>
          <w:fldChar w:fldCharType="end"/>
        </w:r>
      </w:hyperlink>
    </w:p>
    <w:p>
      <w:pPr>
        <w:pStyle w:val="TOC2"/>
        <w:tabs>
          <w:tab w:val="right" w:leader="dot" w:pos="8306"/>
        </w:tabs>
      </w:pPr>
      <w:hyperlink w:anchor="_Toc338" w:history="1">
        <w:r>
          <w:rPr>
            <w:rFonts w:ascii="仿宋" w:eastAsia="仿宋" w:hAnsi="仿宋" w:cs="仿宋" w:hint="eastAsia"/>
            <w:lang w:eastAsia="zh-CN"/>
          </w:rPr>
          <w:t>(一)、压敏热熔胶项目实施保障机制</w:t>
        </w:r>
        <w:r>
          <w:tab/>
        </w:r>
        <w:r>
          <w:fldChar w:fldCharType="begin"/>
        </w:r>
        <w:r>
          <w:instrText xml:space="preserve"> PAGEREF _Toc338 \h </w:instrText>
        </w:r>
        <w:r>
          <w:fldChar w:fldCharType="separate"/>
        </w:r>
        <w:r>
          <w:t>67</w:t>
        </w:r>
        <w:r>
          <w:fldChar w:fldCharType="end"/>
        </w:r>
      </w:hyperlink>
    </w:p>
    <w:p>
      <w:pPr>
        <w:pStyle w:val="TOC2"/>
        <w:tabs>
          <w:tab w:val="right" w:leader="dot" w:pos="8306"/>
        </w:tabs>
      </w:pPr>
      <w:hyperlink w:anchor="_Toc20193" w:history="1">
        <w:r>
          <w:rPr>
            <w:rFonts w:ascii="仿宋" w:eastAsia="仿宋" w:hAnsi="仿宋" w:cs="仿宋" w:hint="eastAsia"/>
            <w:lang w:eastAsia="zh-CN"/>
          </w:rPr>
          <w:t>(二)、压敏热熔胶项目法律合规要求</w:t>
        </w:r>
        <w:r>
          <w:tab/>
        </w:r>
        <w:r>
          <w:fldChar w:fldCharType="begin"/>
        </w:r>
        <w:r>
          <w:instrText xml:space="preserve"> PAGEREF _Toc20193 \h </w:instrText>
        </w:r>
        <w:r>
          <w:fldChar w:fldCharType="separate"/>
        </w:r>
        <w:r>
          <w:t>71</w:t>
        </w:r>
        <w:r>
          <w:fldChar w:fldCharType="end"/>
        </w:r>
      </w:hyperlink>
    </w:p>
    <w:p>
      <w:pPr>
        <w:pStyle w:val="TOC2"/>
        <w:tabs>
          <w:tab w:val="right" w:leader="dot" w:pos="8306"/>
        </w:tabs>
      </w:pPr>
      <w:hyperlink w:anchor="_Toc507" w:history="1">
        <w:r>
          <w:rPr>
            <w:rFonts w:ascii="仿宋" w:eastAsia="仿宋" w:hAnsi="仿宋" w:cs="仿宋" w:hint="eastAsia"/>
            <w:lang w:eastAsia="zh-CN"/>
          </w:rPr>
          <w:t>(三)、压敏热熔胶项目合同管理与法律事务</w:t>
        </w:r>
        <w:r>
          <w:tab/>
        </w:r>
        <w:r>
          <w:fldChar w:fldCharType="begin"/>
        </w:r>
        <w:r>
          <w:instrText xml:space="preserve"> PAGEREF _Toc507 \h </w:instrText>
        </w:r>
        <w:r>
          <w:fldChar w:fldCharType="separate"/>
        </w:r>
        <w:r>
          <w:t>75</w:t>
        </w:r>
        <w:r>
          <w:fldChar w:fldCharType="end"/>
        </w:r>
      </w:hyperlink>
    </w:p>
    <w:p>
      <w:pPr>
        <w:pStyle w:val="TOC2"/>
        <w:tabs>
          <w:tab w:val="right" w:leader="dot" w:pos="8306"/>
        </w:tabs>
      </w:pPr>
      <w:hyperlink w:anchor="_Toc24330" w:history="1">
        <w:r>
          <w:rPr>
            <w:rFonts w:ascii="仿宋" w:eastAsia="仿宋" w:hAnsi="仿宋" w:cs="仿宋" w:hint="eastAsia"/>
            <w:lang w:eastAsia="zh-CN"/>
          </w:rPr>
          <w:t>(四)、压敏热熔胶项目知识产权保护策略</w:t>
        </w:r>
        <w:r>
          <w:tab/>
        </w:r>
        <w:r>
          <w:fldChar w:fldCharType="begin"/>
        </w:r>
        <w:r>
          <w:instrText xml:space="preserve"> PAGEREF _Toc24330 \h </w:instrText>
        </w:r>
        <w:r>
          <w:fldChar w:fldCharType="separate"/>
        </w:r>
        <w:r>
          <w:t>81</w:t>
        </w:r>
        <w:r>
          <w:fldChar w:fldCharType="end"/>
        </w:r>
      </w:hyperlink>
    </w:p>
    <w:p>
      <w:pPr>
        <w:pStyle w:val="TOC1"/>
        <w:tabs>
          <w:tab w:val="right" w:leader="dot" w:pos="8306"/>
        </w:tabs>
      </w:pPr>
      <w:hyperlink w:anchor="_Toc18360" w:history="1">
        <w:r>
          <w:rPr>
            <w:rFonts w:ascii="仿宋" w:eastAsia="仿宋" w:hAnsi="仿宋" w:cs="仿宋" w:hint="eastAsia"/>
            <w:lang w:eastAsia="zh-CN"/>
          </w:rPr>
          <w:t>十八、营销与推广策略</w:t>
        </w:r>
        <w:r>
          <w:tab/>
        </w:r>
        <w:r>
          <w:fldChar w:fldCharType="begin"/>
        </w:r>
        <w:r>
          <w:instrText xml:space="preserve"> PAGEREF _Toc18360 \h </w:instrText>
        </w:r>
        <w:r>
          <w:fldChar w:fldCharType="separate"/>
        </w:r>
        <w:r>
          <w:t>84</w:t>
        </w:r>
        <w:r>
          <w:fldChar w:fldCharType="end"/>
        </w:r>
      </w:hyperlink>
    </w:p>
    <w:p>
      <w:pPr>
        <w:pStyle w:val="TOC2"/>
        <w:tabs>
          <w:tab w:val="right" w:leader="dot" w:pos="8306"/>
        </w:tabs>
      </w:pPr>
      <w:hyperlink w:anchor="_Toc9546" w:history="1">
        <w:r>
          <w:rPr>
            <w:rFonts w:ascii="仿宋" w:eastAsia="仿宋" w:hAnsi="仿宋" w:cs="仿宋" w:hint="eastAsia"/>
            <w:lang w:eastAsia="zh-CN"/>
          </w:rPr>
          <w:t>(一)、产品/服务定位与特点</w:t>
        </w:r>
        <w:r>
          <w:tab/>
        </w:r>
        <w:r>
          <w:fldChar w:fldCharType="begin"/>
        </w:r>
        <w:r>
          <w:instrText xml:space="preserve"> PAGEREF _Toc9546 \h </w:instrText>
        </w:r>
        <w:r>
          <w:fldChar w:fldCharType="separate"/>
        </w:r>
        <w:r>
          <w:t>84</w:t>
        </w:r>
        <w:r>
          <w:fldChar w:fldCharType="end"/>
        </w:r>
      </w:hyperlink>
    </w:p>
    <w:p>
      <w:pPr>
        <w:pStyle w:val="TOC2"/>
        <w:tabs>
          <w:tab w:val="right" w:leader="dot" w:pos="8306"/>
        </w:tabs>
      </w:pPr>
      <w:hyperlink w:anchor="_Toc16434" w:history="1">
        <w:r>
          <w:rPr>
            <w:rFonts w:ascii="仿宋" w:eastAsia="仿宋" w:hAnsi="仿宋" w:cs="仿宋" w:hint="eastAsia"/>
            <w:lang w:eastAsia="zh-CN"/>
          </w:rPr>
          <w:t>(二)、市场定位与竞争分析</w:t>
        </w:r>
        <w:r>
          <w:tab/>
        </w:r>
        <w:r>
          <w:fldChar w:fldCharType="begin"/>
        </w:r>
        <w:r>
          <w:instrText xml:space="preserve"> PAGEREF _Toc16434 \h </w:instrText>
        </w:r>
        <w:r>
          <w:fldChar w:fldCharType="separate"/>
        </w:r>
        <w:r>
          <w:t>85</w:t>
        </w:r>
        <w:r>
          <w:fldChar w:fldCharType="end"/>
        </w:r>
      </w:hyperlink>
    </w:p>
    <w:p>
      <w:pPr>
        <w:pStyle w:val="TOC2"/>
        <w:tabs>
          <w:tab w:val="right" w:leader="dot" w:pos="8306"/>
        </w:tabs>
      </w:pPr>
      <w:hyperlink w:anchor="_Toc9557" w:history="1">
        <w:r>
          <w:rPr>
            <w:rFonts w:ascii="仿宋" w:eastAsia="仿宋" w:hAnsi="仿宋" w:cs="仿宋" w:hint="eastAsia"/>
            <w:lang w:eastAsia="zh-CN"/>
          </w:rPr>
          <w:t>(三)、营销渠道与策略</w:t>
        </w:r>
        <w:r>
          <w:tab/>
        </w:r>
        <w:r>
          <w:fldChar w:fldCharType="begin"/>
        </w:r>
        <w:r>
          <w:instrText xml:space="preserve"> PAGEREF _Toc9557 \h </w:instrText>
        </w:r>
        <w:r>
          <w:fldChar w:fldCharType="separate"/>
        </w:r>
        <w:r>
          <w:t>86</w:t>
        </w:r>
        <w:r>
          <w:fldChar w:fldCharType="end"/>
        </w:r>
      </w:hyperlink>
    </w:p>
    <w:p>
      <w:pPr>
        <w:pStyle w:val="TOC2"/>
        <w:tabs>
          <w:tab w:val="right" w:leader="dot" w:pos="8306"/>
        </w:tabs>
      </w:pPr>
      <w:hyperlink w:anchor="_Toc8779" w:history="1">
        <w:r>
          <w:rPr>
            <w:rFonts w:ascii="仿宋" w:eastAsia="仿宋" w:hAnsi="仿宋" w:cs="仿宋" w:hint="eastAsia"/>
            <w:lang w:eastAsia="zh-CN"/>
          </w:rPr>
          <w:t>(四)、推广与宣传活动</w:t>
        </w:r>
        <w:r>
          <w:tab/>
        </w:r>
        <w:r>
          <w:fldChar w:fldCharType="begin"/>
        </w:r>
        <w:r>
          <w:instrText xml:space="preserve"> PAGEREF _Toc8779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93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7831"/>
      <w:r>
        <w:rPr>
          <w:rFonts w:ascii="仿宋" w:eastAsia="仿宋" w:hAnsi="仿宋" w:cs="仿宋" w:hint="eastAsia"/>
          <w:sz w:val="28"/>
          <w:lang w:eastAsia="zh-CN"/>
        </w:rPr>
        <w:t>一、压敏热熔胶项目选址可行性分析</w:t>
      </w:r>
      <w:bookmarkEnd w:id="2"/>
    </w:p>
    <w:p>
      <w:pPr>
        <w:pStyle w:val="Heading2"/>
        <w:rPr>
          <w:rFonts w:ascii="仿宋" w:eastAsia="仿宋" w:hAnsi="仿宋" w:cs="仿宋" w:hint="eastAsia"/>
          <w:lang w:eastAsia="zh-CN"/>
        </w:rPr>
      </w:pPr>
      <w:bookmarkStart w:id="3" w:name="_Toc1128"/>
      <w:r>
        <w:rPr>
          <w:rFonts w:ascii="仿宋" w:eastAsia="仿宋" w:hAnsi="仿宋" w:cs="仿宋" w:hint="eastAsia"/>
          <w:lang w:eastAsia="zh-CN"/>
        </w:rPr>
        <w:t>(一)、压敏热熔胶项目选址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该压敏热熔胶项目选址位于XX省XX市XX区XXX街道</w:t>
      </w:r>
    </w:p>
    <w:p>
      <w:pPr>
        <w:pStyle w:val="Heading2"/>
        <w:ind w:firstLine="560" w:firstLineChars="200"/>
        <w:rPr>
          <w:rFonts w:ascii="仿宋" w:eastAsia="仿宋" w:hAnsi="仿宋" w:cs="仿宋" w:hint="eastAsia"/>
          <w:sz w:val="28"/>
          <w:lang w:eastAsia="zh-CN"/>
        </w:rPr>
      </w:pPr>
      <w:bookmarkStart w:id="4" w:name="_Toc12441"/>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压敏热熔胶项目的征地面积将根据压敏热熔胶项目的实际规模和需求进行精确规划。具体面积XXX平方米，旨在确保压敏热熔胶项目不仅能够满足当前的发展需求，还能够预留空间以适应未来的扩展。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净用地面积是在征地面积基础上去除不可利用面积后的实际可开发用地。具体面积XXX平方米，考虑到环保、交通、安全等多方面因素，以确保压敏热熔胶项目在整体利用效率上达到最优。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压敏热熔胶项目计划建设的建筑总规模具体面积XXX平方米。这一规模的确定综合考虑了压敏热熔胶项目的性质、规模，以及城市规划的相关要求，确保建筑布局与周边环境协调一致。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绿地率是压敏热熔胶项目用地中被规划为绿地的比例。具体面积XXX平方米，旨在通过合理规划绿地，改善压敏热熔胶项目周边环境，提升居民生活质量，并符合城市整体绿化规划。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容积率是用地上可以建设的建筑总体积与用地面积之比。具体面积XXX，通过合理的容积率规划，确保压敏热熔胶项目建筑规模与周边环境和谐共生。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压敏热熔胶项目选址与当地城市规划相一致，具体面积XXX平方米。通过与城市规划部门深入沟通，确保压敏热熔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压敏热熔胶项目选址符合当地产业政策，具体面积XXX平方米。这包括压敏热熔胶项目对当地经济的促进作用，以及对相关产业的带动效应，确保压敏热熔胶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用地总体要求必须符合环保和可持续发展的原则，具体面积XXX平方米。通过采用绿色建筑设计、节能减排等措施，确保压敏热熔胶项目在建设和运营过程中对环境的影响最小化，达到可持续发展的要求。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确保压敏热熔胶项目选址具备必要的公共设施配套，具体面积XXX平方米。这包括交通便利性、教育、医疗等基础设施，以提高居民生活品质，使得压敏热熔胶项目选址更具吸引力。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考虑用地总体要求对当地社会稳定性的影响，具体面积XXX平方米。通过深入了解当地社区反馈，确保压敏热熔胶项目的选址和建设过程对当地社会和谐稳定产生积极作用。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压敏热熔胶项目选址不仅符合法规和规划，还在实际操作中具有可行性。这一全面规划将为压敏热熔胶项目的成功实施提供坚实的基础，确保压敏热熔胶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6387"/>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压敏热熔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压敏热熔胶项目的设备规划和空间设计中，我们将采取灵活设备布局的措施。设备布局将根据实际需求进行灵活设计，避免不必要的浪费。通过合理规划设备摆放位置，我们将提高设备的利用率，减少设备间距，以确保压敏热熔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压敏热熔胶项目内部引入共享设施的概念，例如共享会议室、办公区等。通过这种方式，我们可以减少对资源的重复建设，提高资源共享效率，从而减小压敏热熔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3840"/>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压敏热熔胶项目的总图布置中，我们将不同功能区域进行明确的规划，以最大程度满足压敏热熔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6075"/>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压敏热熔胶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压敏热熔胶项目对环境的影响是综合评价的重要因素之一。我们将详细考虑选址周边的自然环境、生态保护区、水源地等情况，确保压敏热熔胶项目的建设和运营对环境影响最小化，并符合当地的环保法规标准。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对选址的评价还需充分考虑当地政府的产业政策和法规。我们将详细了解压敏热熔胶项目所在地的相关政策，确保压敏热熔胶项目的规划和运营与当地法规相符，降低不必要的法律风险。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考虑到社会稳定性对企业运营的重要性，我们将评估选址地区的社会安全情况、劳工关系、社区反馈等方面，以确保压敏热熔胶项目的建设和运营不会受到社会稳定性的负面影响。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最后，我们将综合考虑用地成本，包括土地购置费用、土地开发成本等。通过对用地成本的详细评估，我们能够做出更为精确的经济效益分析，为压敏热熔胶项目的投资决策提供有力支持。</w:t>
      </w:r>
    </w:p>
    <w:p>
      <w:pPr>
        <w:pStyle w:val="Heading1"/>
        <w:ind w:firstLine="560" w:firstLineChars="200"/>
        <w:rPr>
          <w:rFonts w:ascii="仿宋" w:eastAsia="仿宋" w:hAnsi="仿宋" w:cs="仿宋" w:hint="eastAsia"/>
          <w:sz w:val="28"/>
          <w:lang w:eastAsia="zh-CN"/>
        </w:rPr>
      </w:pPr>
      <w:bookmarkStart w:id="8" w:name="_Toc23510"/>
      <w:r>
        <w:rPr>
          <w:rFonts w:ascii="仿宋" w:eastAsia="仿宋" w:hAnsi="仿宋" w:cs="仿宋" w:hint="eastAsia"/>
          <w:sz w:val="28"/>
          <w:lang w:eastAsia="zh-CN"/>
        </w:rPr>
        <w:t>二、压敏热熔胶项目概论</w:t>
      </w:r>
      <w:bookmarkEnd w:id="8"/>
    </w:p>
    <w:p>
      <w:pPr>
        <w:pStyle w:val="Heading2"/>
        <w:rPr>
          <w:rFonts w:ascii="仿宋" w:eastAsia="仿宋" w:hAnsi="仿宋" w:cs="仿宋" w:hint="eastAsia"/>
          <w:lang w:eastAsia="zh-CN"/>
        </w:rPr>
      </w:pPr>
      <w:bookmarkStart w:id="9" w:name="_Toc14173"/>
      <w:r>
        <w:rPr>
          <w:rFonts w:ascii="仿宋" w:eastAsia="仿宋" w:hAnsi="仿宋" w:cs="仿宋" w:hint="eastAsia"/>
          <w:lang w:eastAsia="zh-CN"/>
        </w:rPr>
        <w:t>(一)、压敏热熔胶项目概况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压敏热熔胶项目的起源追溯至对市场的深入洞察。市场的不断演变与变革为压敏热熔胶项目提供了难得的机遇。当前市场存在的需求缺口和变革的大环境共同构成了压敏热熔胶项目的背景。这个压敏热熔胶项目旨在充分利用市场机遇，填补行业中尚未满足的需求，为客户提供全新的解决方案。市场的变革和需求的增长使得这个压敏热熔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压敏热熔胶项目名称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压敏热熔胶项目正式命名为压敏热熔胶。这个名称不仅仅是一个标识，更代表了压敏热熔胶项目的核心理念和愿景。它蕴含着压敏热熔胶项目所要解决问题的关键字，具有强烈的表达和辨识度，为压敏热熔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压敏热熔胶项目目标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压敏热熔胶项目的核心目标是提供一种全新、高效的解决方案，满足客户日益增长的需求。压敏热熔胶项目追求的不仅仅是满足市场需求，更是在市场中获得卓越的竞争优势。通过不断提升产品或服务的质量和创新水平，压敏热熔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压敏热熔胶项目范围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压敏热熔胶项目全面涵盖了产品研发、制造、市场推广和售后服务，确保从产品设计到最终用户体验的全方位关注。这一全面的压敏热熔胶项目范围是为了确保压敏热熔胶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压敏热熔胶项目时间表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压敏热熔胶项目计划在未来18个月内完成，包括研发、测试、市场试点和正式推出等不同阶段。这个时间表的合理设计是为了确保压敏热熔胶项目各个阶段的顺利推进，以便按时交付高质量的成果。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压敏热熔胶项目预算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压敏热熔胶项目总预算估算为XX百万美元，主要分配在研发、市场推广、人员培训和运营等方面。这一充足的预算为压敏热熔胶项目提供了充足的资源，确保压敏热熔胶项目在各个方面都能取得优异的表现。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压敏热熔胶项目风险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压敏热熔胶项目可能面临的风险包括市场接受度低、技术难题、竞争激烈等。压敏热熔胶项目团队已经制定了相应的风险应对计划，通过前瞻性的风险管理，确保压敏热熔胶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压敏热熔胶项目团队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压敏热熔胶项目汇聚了一支经验丰富、多领域专业素养的核心团队，确保压敏热熔胶项目在各个方面都能拥有高水平的执行力。团队的协同作战是压敏热熔胶项目成功的关键因素之一。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压敏热熔胶项目背景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压敏热熔胶项目的背景根植于市场对更高效、创新产品的渴望，同时也受到科技发展对行业格局的深刻改变的影响。这为压敏热熔胶项目提供了广阔的发展空间和市场需求。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压敏热熔胶项目现状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截至目前，压敏热熔胶项目已完成市场调研和技术验证，取得了初步的成功。这为压敏热熔胶项目在未来的发展奠定了坚实的基础，为更远大的目标打下了坚实的基石。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9471"/>
      <w:r>
        <w:rPr>
          <w:rFonts w:ascii="仿宋" w:eastAsia="仿宋" w:hAnsi="仿宋" w:cs="仿宋" w:hint="eastAsia"/>
          <w:sz w:val="28"/>
          <w:lang w:eastAsia="zh-CN"/>
        </w:rPr>
        <w:t>(二)、压敏热熔胶项目目标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keyword》压敏热熔胶项目首要业务目标是在市场中占据有利地位，实现产品/服务的成功推广和销售。通过不断提升产品质量、创新性，压敏热熔胶项目追求成为行业中的领导者，赢得更多客户的青睐。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在科技迅速发展的时代，压敏热熔胶项目着眼于技术创新。通过持续的研发和技术升级，压敏热熔胶项目旨在推出更具创新性的产品或服务，以满足市场对新鲜、先进解决方案的需求。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为了建立可持续的客户关系，压敏热熔胶项目设定了客户满意度目标。通过提供卓越的产品质量和优质的客户服务，压敏热熔胶项目追求赢得客户的信任和忠诚度，确保他们的满意度达到行业领先水平。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压敏热熔胶项目注重社会责任和可持续发展。通过实施环保、社会责任压敏热熔胶项目，压敏热熔胶项目致力于在经济发展的同时保护环境，促进社会公平，实现可持续经营。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压敏热熔胶项目的团队是实现目标的核心驱动力。因此，压敏热熔胶项目设定了团队发展目标，包括提升团队成员的专业技能、培养领导力，以及搭建协同高效的团队工作氛围。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21220"/>
      <w:r>
        <w:rPr>
          <w:rFonts w:ascii="仿宋" w:eastAsia="仿宋" w:hAnsi="仿宋" w:cs="仿宋" w:hint="eastAsia"/>
          <w:sz w:val="28"/>
          <w:lang w:eastAsia="zh-CN"/>
        </w:rPr>
        <w:t>(三)、压敏热熔胶项目提出的理由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压敏热熔胶项目提出的理由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压敏热熔胶项目的提出源于对市场机遇的深刻洞察。当前市场中存在的需求缺口和行业发展趋势表明，有巨大的商业机会等待被开发。通过准确捕捉市场机遇，压敏热熔胶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压敏热熔胶项目的理念基于对技术创新的信仰。通过持续的研发和技术投入，压敏热熔胶项目有望推出更具创新性的产品或服务。在科技飞速发展的当下，压敏热熔胶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压敏热熔胶项目的提出是为了增强企业的行业竞争力。通过提升产品或服务的质量和独特性，压敏热熔胶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压敏热熔胶项目响应了消费者需求的变化。随着社会和科技的不断发展，消费者对产品和服务的需求也在发生变化。通过深入了解并及时回应消费者的新需求，压敏热熔胶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压敏热熔胶项目的提出是企业战略发展规划的一部分。在面对日益激烈的市场竞争和不断变化的商业环境中，压敏热熔胶项目作为企业战略的一环，旨在为企业开辟新的增长领域，巩固企业在行业中的地位。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压敏热熔胶项目的提出不仅仅是基于商业考量，还注重社会责任。通过推出环保、社会责任等方面的压敏热熔胶项目，压敏热熔胶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压敏热熔胶项目的提出反映了对利益相关者期望的关注。包括客户、员工、投资者等利益相关者在企业发展中都有着各自的期望，压敏热熔胶项目力求在满足这些期望的同时，取得更大的共赢。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16006"/>
      <w:r>
        <w:rPr>
          <w:rFonts w:ascii="仿宋" w:eastAsia="仿宋" w:hAnsi="仿宋" w:cs="仿宋" w:hint="eastAsia"/>
          <w:sz w:val="28"/>
          <w:lang w:eastAsia="zh-CN"/>
        </w:rPr>
        <w:t>(四)、压敏热熔胶项目意义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在实施压敏热熔胶项目的过程中，我们不仅仅是在追逐商业成功，更是为企业和社会的多个层面创造了深远的意义。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压敏热熔胶项目的首要意义在于提升企业的市场竞争力。通过持续的创新和对产品质量的高标准要求，压敏热熔胶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压敏热熔胶项目的推进将促使行业技术水平的提升。通过引入先进技术和创新性解决方案，压敏热熔胶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压敏热熔胶项目不仅创造了大量就业机会，提高了就业水平，还注重社会责任和环保。通过参与社会公益事业和推动环保压敏热熔胶项目，压敏热熔胶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综合而言，压敏热熔胶项目意义重大，不仅推动了企业的发展，也为行业和社会的进步贡献了积极力量。这是一个全面而深刻的影响，将在未来产生可持续的正面效应。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20128"/>
      <w:r>
        <w:rPr>
          <w:rFonts w:ascii="仿宋" w:eastAsia="仿宋" w:hAnsi="仿宋" w:cs="仿宋" w:hint="eastAsia"/>
          <w:sz w:val="28"/>
          <w:lang w:eastAsia="zh-CN"/>
        </w:rPr>
        <w:t>(五)、压敏热熔胶项目背景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在当今迅猛发展的商业环境中，压敏热熔胶项目的动因根植于对多方面因素的审慎考量。这个压敏热熔胶项目的提出并非孤立的决策，而是对企业所处背景深入思考的产物。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压敏热熔胶项目背后的首要原因。科技的迅速发展和全球市场的快速变化使得企业必须灵活应对。压敏热熔胶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竞争的激烈程度也是压敏热熔胶项目背景中不可忽视的一环。企业需要在激烈竞争中脱颖而出，为此，压敏热熔胶项目致力于打破常规，提供独特的价值主张，以吸引客户并确保市场份额的增长。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技术的迅速发展为企业带来了机遇与挑战。作为压敏热熔胶项目启动的背景之一，对新兴技术的应用将有助于提升企业的技术水平，使其在不断演进的商业环境中保持竞争优势。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此外，社会对企业责任的期望也在逐渐升高。压敏热熔胶项目充分融入了社会责任的理念，通过可持续经营和社会公益压敏热熔胶项目，企图为社会贡献一份力量，在商业成功的同时关注社会价值。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19584"/>
      <w:r>
        <w:rPr>
          <w:rFonts w:ascii="仿宋" w:eastAsia="仿宋" w:hAnsi="仿宋" w:cs="仿宋" w:hint="eastAsia"/>
          <w:sz w:val="28"/>
          <w:lang w:eastAsia="zh-CN"/>
        </w:rPr>
        <w:t>三、压敏热熔胶项目建设单位说明</w:t>
      </w:r>
      <w:bookmarkEnd w:id="14"/>
    </w:p>
    <w:p>
      <w:pPr>
        <w:pStyle w:val="Heading2"/>
        <w:rPr>
          <w:rFonts w:ascii="仿宋" w:eastAsia="仿宋" w:hAnsi="仿宋" w:cs="仿宋" w:hint="eastAsia"/>
          <w:lang w:eastAsia="zh-CN"/>
        </w:rPr>
      </w:pPr>
      <w:bookmarkStart w:id="15" w:name="_Toc4801"/>
      <w:r>
        <w:rPr>
          <w:rFonts w:ascii="仿宋" w:eastAsia="仿宋" w:hAnsi="仿宋" w:cs="仿宋" w:hint="eastAsia"/>
          <w:lang w:eastAsia="zh-CN"/>
        </w:rPr>
        <w:t>(一)、压敏热熔胶项目承办单位基本情况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24845"/>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压敏热熔胶项目承办单位的XXXX，我们着眼于实现可持续的经济效益。通过技术创新和解决方案的提供，公司预计在压敏热熔胶项目执行期间将获得可观的收入增长。这一收入来源主要包括压敏热熔胶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同时，我们注重成本控制和效率提升，以确保压敏热熔胶项目的可持续盈利。透过精细的管理和资源优化，公司期望实现压敏热熔胶项目利润最大化。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压敏热熔胶项目实施进行全面的投资评估，包括压敏热熔胶项目启动阶段的资金投入和后续运营成本。通过对压敏热熔胶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压敏热熔胶项目实施过程中具备足够的资金流动性，公司将进行详尽的现金流分析。这包括资金需求的合理预测、压敏热熔胶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12526"/>
      <w:r>
        <w:rPr>
          <w:rFonts w:ascii="仿宋" w:eastAsia="仿宋" w:hAnsi="仿宋" w:cs="仿宋" w:hint="eastAsia"/>
          <w:sz w:val="28"/>
          <w:lang w:eastAsia="zh-CN"/>
        </w:rPr>
        <w:t>四、压敏热熔胶项目危机管理</w:t>
      </w:r>
      <w:bookmarkEnd w:id="17"/>
    </w:p>
    <w:p>
      <w:pPr>
        <w:pStyle w:val="Heading2"/>
        <w:rPr>
          <w:rFonts w:ascii="仿宋" w:eastAsia="仿宋" w:hAnsi="仿宋" w:cs="仿宋" w:hint="eastAsia"/>
          <w:lang w:eastAsia="zh-CN"/>
        </w:rPr>
      </w:pPr>
      <w:bookmarkStart w:id="18" w:name="_Toc30510"/>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https://d.book118.com/715143043000011102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压敏热熔胶项目规划设计方案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压敏热熔胶项目规划设计方案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压敏热熔胶项目规划设计方案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压敏热熔胶项目规划设计方案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压敏热熔胶项目规划设计方案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压敏热熔胶项目规划设计方案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压敏热熔胶项目规划设计方案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压敏热熔胶项目规划设计方案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压敏热熔胶项目规划设计方案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压敏热熔胶项目规划设计方案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压敏热熔胶项目规划设计方案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压敏热熔胶项目规划设计方案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压敏热熔胶项目规划设计方案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压敏热熔胶项目规划设计方案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压敏热熔胶项目规划设计方案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压敏热熔胶项目规划设计方案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压敏热熔胶项目规划设计方案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831161E"/>
    <w:rsid w:val="083116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1514304300001110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2024-01-30T12:32:00Z</dcterms:created>
  <dcterms:modified xsi:type="dcterms:W3CDTF">2024-01-30T12:32:24Z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99D44F4A1F66445A86F365A172EA2D35_11</vt:lpwstr>
  </property>
  <property fmtid="{D5CDD505-2E9C-101B-9397-08002B2CF9AE}" pid="3" name="KSOProductBuildVer">
    <vt:lpwstr>2052-12.1.0.16250</vt:lpwstr>
  </property>
</Properties>
</file>