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特斯拉项目规划设计蓝图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70" w:history="1">
        <w:r>
          <w:rPr>
            <w:rFonts w:ascii="仿宋" w:eastAsia="仿宋" w:hAnsi="仿宋" w:cs="仿宋" w:hint="eastAsia"/>
            <w:lang w:eastAsia="zh-CN"/>
          </w:rPr>
          <w:t>概论</w:t>
        </w:r>
        <w:r>
          <w:tab/>
        </w:r>
        <w:r>
          <w:fldChar w:fldCharType="begin"/>
        </w:r>
        <w:r>
          <w:instrText xml:space="preserve"> PAGEREF _Toc16270 \h </w:instrText>
        </w:r>
        <w:r>
          <w:fldChar w:fldCharType="separate"/>
        </w:r>
        <w:r>
          <w:t>3</w:t>
        </w:r>
        <w:r>
          <w:fldChar w:fldCharType="end"/>
        </w:r>
      </w:hyperlink>
    </w:p>
    <w:p>
      <w:pPr>
        <w:pStyle w:val="TOC1"/>
        <w:tabs>
          <w:tab w:val="right" w:leader="dot" w:pos="8306"/>
        </w:tabs>
      </w:pPr>
      <w:hyperlink w:anchor="_Toc8136" w:history="1">
        <w:r>
          <w:rPr>
            <w:rFonts w:ascii="仿宋" w:eastAsia="仿宋" w:hAnsi="仿宋" w:cs="仿宋" w:hint="eastAsia"/>
            <w:lang w:eastAsia="zh-CN"/>
          </w:rPr>
          <w:t>一、特斯拉项目选址可行性分析</w:t>
        </w:r>
        <w:r>
          <w:tab/>
        </w:r>
        <w:r>
          <w:fldChar w:fldCharType="begin"/>
        </w:r>
        <w:r>
          <w:instrText xml:space="preserve"> PAGEREF _Toc8136 \h </w:instrText>
        </w:r>
        <w:r>
          <w:fldChar w:fldCharType="separate"/>
        </w:r>
        <w:r>
          <w:t>3</w:t>
        </w:r>
        <w:r>
          <w:fldChar w:fldCharType="end"/>
        </w:r>
      </w:hyperlink>
    </w:p>
    <w:p>
      <w:pPr>
        <w:pStyle w:val="TOC2"/>
        <w:tabs>
          <w:tab w:val="right" w:leader="dot" w:pos="8306"/>
        </w:tabs>
      </w:pPr>
      <w:hyperlink w:anchor="_Toc23625" w:history="1">
        <w:r>
          <w:rPr>
            <w:rFonts w:ascii="仿宋" w:eastAsia="仿宋" w:hAnsi="仿宋" w:cs="仿宋" w:hint="eastAsia"/>
            <w:lang w:eastAsia="zh-CN"/>
          </w:rPr>
          <w:t>(一)、特斯拉项目选址</w:t>
        </w:r>
        <w:r>
          <w:tab/>
        </w:r>
        <w:r>
          <w:fldChar w:fldCharType="begin"/>
        </w:r>
        <w:r>
          <w:instrText xml:space="preserve"> PAGEREF _Toc23625 \h </w:instrText>
        </w:r>
        <w:r>
          <w:fldChar w:fldCharType="separate"/>
        </w:r>
        <w:r>
          <w:t>3</w:t>
        </w:r>
        <w:r>
          <w:fldChar w:fldCharType="end"/>
        </w:r>
      </w:hyperlink>
    </w:p>
    <w:p>
      <w:pPr>
        <w:pStyle w:val="TOC2"/>
        <w:tabs>
          <w:tab w:val="right" w:leader="dot" w:pos="8306"/>
        </w:tabs>
      </w:pPr>
      <w:hyperlink w:anchor="_Toc22952" w:history="1">
        <w:r>
          <w:rPr>
            <w:rFonts w:ascii="仿宋" w:eastAsia="仿宋" w:hAnsi="仿宋" w:cs="仿宋" w:hint="eastAsia"/>
            <w:lang w:eastAsia="zh-CN"/>
          </w:rPr>
          <w:t>(二)、用地控制指标</w:t>
        </w:r>
        <w:r>
          <w:tab/>
        </w:r>
        <w:r>
          <w:fldChar w:fldCharType="begin"/>
        </w:r>
        <w:r>
          <w:instrText xml:space="preserve"> PAGEREF _Toc22952 \h </w:instrText>
        </w:r>
        <w:r>
          <w:fldChar w:fldCharType="separate"/>
        </w:r>
        <w:r>
          <w:t>3</w:t>
        </w:r>
        <w:r>
          <w:fldChar w:fldCharType="end"/>
        </w:r>
      </w:hyperlink>
    </w:p>
    <w:p>
      <w:pPr>
        <w:pStyle w:val="TOC2"/>
        <w:tabs>
          <w:tab w:val="right" w:leader="dot" w:pos="8306"/>
        </w:tabs>
      </w:pPr>
      <w:hyperlink w:anchor="_Toc10650" w:history="1">
        <w:r>
          <w:rPr>
            <w:rFonts w:ascii="仿宋" w:eastAsia="仿宋" w:hAnsi="仿宋" w:cs="仿宋" w:hint="eastAsia"/>
            <w:lang w:eastAsia="zh-CN"/>
          </w:rPr>
          <w:t>(三)、节约用地措施</w:t>
        </w:r>
        <w:r>
          <w:tab/>
        </w:r>
        <w:r>
          <w:fldChar w:fldCharType="begin"/>
        </w:r>
        <w:r>
          <w:instrText xml:space="preserve"> PAGEREF _Toc10650 \h </w:instrText>
        </w:r>
        <w:r>
          <w:fldChar w:fldCharType="separate"/>
        </w:r>
        <w:r>
          <w:t>5</w:t>
        </w:r>
        <w:r>
          <w:fldChar w:fldCharType="end"/>
        </w:r>
      </w:hyperlink>
    </w:p>
    <w:p>
      <w:pPr>
        <w:pStyle w:val="TOC2"/>
        <w:tabs>
          <w:tab w:val="right" w:leader="dot" w:pos="8306"/>
        </w:tabs>
      </w:pPr>
      <w:hyperlink w:anchor="_Toc32647" w:history="1">
        <w:r>
          <w:rPr>
            <w:rFonts w:ascii="仿宋" w:eastAsia="仿宋" w:hAnsi="仿宋" w:cs="仿宋" w:hint="eastAsia"/>
            <w:lang w:eastAsia="zh-CN"/>
          </w:rPr>
          <w:t>(四)、总图布置方案</w:t>
        </w:r>
        <w:r>
          <w:tab/>
        </w:r>
        <w:r>
          <w:fldChar w:fldCharType="begin"/>
        </w:r>
        <w:r>
          <w:instrText xml:space="preserve"> PAGEREF _Toc32647 \h </w:instrText>
        </w:r>
        <w:r>
          <w:fldChar w:fldCharType="separate"/>
        </w:r>
        <w:r>
          <w:t>6</w:t>
        </w:r>
        <w:r>
          <w:fldChar w:fldCharType="end"/>
        </w:r>
      </w:hyperlink>
    </w:p>
    <w:p>
      <w:pPr>
        <w:pStyle w:val="TOC2"/>
        <w:tabs>
          <w:tab w:val="right" w:leader="dot" w:pos="8306"/>
        </w:tabs>
      </w:pPr>
      <w:hyperlink w:anchor="_Toc4772" w:history="1">
        <w:r>
          <w:rPr>
            <w:rFonts w:ascii="仿宋" w:eastAsia="仿宋" w:hAnsi="仿宋" w:cs="仿宋" w:hint="eastAsia"/>
            <w:lang w:eastAsia="zh-CN"/>
          </w:rPr>
          <w:t>(五)、选址综合评价</w:t>
        </w:r>
        <w:r>
          <w:tab/>
        </w:r>
        <w:r>
          <w:fldChar w:fldCharType="begin"/>
        </w:r>
        <w:r>
          <w:instrText xml:space="preserve"> PAGEREF _Toc4772 \h </w:instrText>
        </w:r>
        <w:r>
          <w:fldChar w:fldCharType="separate"/>
        </w:r>
        <w:r>
          <w:t>7</w:t>
        </w:r>
        <w:r>
          <w:fldChar w:fldCharType="end"/>
        </w:r>
      </w:hyperlink>
    </w:p>
    <w:p>
      <w:pPr>
        <w:pStyle w:val="TOC1"/>
        <w:tabs>
          <w:tab w:val="right" w:leader="dot" w:pos="8306"/>
        </w:tabs>
      </w:pPr>
      <w:hyperlink w:anchor="_Toc10256" w:history="1">
        <w:r>
          <w:rPr>
            <w:rFonts w:ascii="仿宋" w:eastAsia="仿宋" w:hAnsi="仿宋" w:cs="仿宋" w:hint="eastAsia"/>
            <w:lang w:eastAsia="zh-CN"/>
          </w:rPr>
          <w:t>二、特斯拉项目文档管理</w:t>
        </w:r>
        <w:r>
          <w:tab/>
        </w:r>
        <w:r>
          <w:fldChar w:fldCharType="begin"/>
        </w:r>
        <w:r>
          <w:instrText xml:space="preserve"> PAGEREF _Toc10256 \h </w:instrText>
        </w:r>
        <w:r>
          <w:fldChar w:fldCharType="separate"/>
        </w:r>
        <w:r>
          <w:t>8</w:t>
        </w:r>
        <w:r>
          <w:fldChar w:fldCharType="end"/>
        </w:r>
      </w:hyperlink>
    </w:p>
    <w:p>
      <w:pPr>
        <w:pStyle w:val="TOC2"/>
        <w:tabs>
          <w:tab w:val="right" w:leader="dot" w:pos="8306"/>
        </w:tabs>
      </w:pPr>
      <w:hyperlink w:anchor="_Toc4916" w:history="1">
        <w:r>
          <w:rPr>
            <w:rFonts w:ascii="仿宋" w:eastAsia="仿宋" w:hAnsi="仿宋" w:cs="仿宋" w:hint="eastAsia"/>
            <w:lang w:eastAsia="zh-CN"/>
          </w:rPr>
          <w:t>(一)、文档编制与审查</w:t>
        </w:r>
        <w:r>
          <w:tab/>
        </w:r>
        <w:r>
          <w:fldChar w:fldCharType="begin"/>
        </w:r>
        <w:r>
          <w:instrText xml:space="preserve"> PAGEREF _Toc4916 \h </w:instrText>
        </w:r>
        <w:r>
          <w:fldChar w:fldCharType="separate"/>
        </w:r>
        <w:r>
          <w:t>8</w:t>
        </w:r>
        <w:r>
          <w:fldChar w:fldCharType="end"/>
        </w:r>
      </w:hyperlink>
    </w:p>
    <w:p>
      <w:pPr>
        <w:pStyle w:val="TOC2"/>
        <w:tabs>
          <w:tab w:val="right" w:leader="dot" w:pos="8306"/>
        </w:tabs>
      </w:pPr>
      <w:hyperlink w:anchor="_Toc18556" w:history="1">
        <w:r>
          <w:rPr>
            <w:rFonts w:ascii="仿宋" w:eastAsia="仿宋" w:hAnsi="仿宋" w:cs="仿宋" w:hint="eastAsia"/>
            <w:lang w:eastAsia="zh-CN"/>
          </w:rPr>
          <w:t>(二)、文档发布与分发</w:t>
        </w:r>
        <w:r>
          <w:tab/>
        </w:r>
        <w:r>
          <w:fldChar w:fldCharType="begin"/>
        </w:r>
        <w:r>
          <w:instrText xml:space="preserve"> PAGEREF _Toc18556 \h </w:instrText>
        </w:r>
        <w:r>
          <w:fldChar w:fldCharType="separate"/>
        </w:r>
        <w:r>
          <w:t>9</w:t>
        </w:r>
        <w:r>
          <w:fldChar w:fldCharType="end"/>
        </w:r>
      </w:hyperlink>
    </w:p>
    <w:p>
      <w:pPr>
        <w:pStyle w:val="TOC2"/>
        <w:tabs>
          <w:tab w:val="right" w:leader="dot" w:pos="8306"/>
        </w:tabs>
      </w:pPr>
      <w:hyperlink w:anchor="_Toc6587" w:history="1">
        <w:r>
          <w:rPr>
            <w:rFonts w:ascii="仿宋" w:eastAsia="仿宋" w:hAnsi="仿宋" w:cs="仿宋" w:hint="eastAsia"/>
            <w:lang w:eastAsia="zh-CN"/>
          </w:rPr>
          <w:t>(三)、文档存档与归档</w:t>
        </w:r>
        <w:r>
          <w:tab/>
        </w:r>
        <w:r>
          <w:fldChar w:fldCharType="begin"/>
        </w:r>
        <w:r>
          <w:instrText xml:space="preserve"> PAGEREF _Toc6587 \h </w:instrText>
        </w:r>
        <w:r>
          <w:fldChar w:fldCharType="separate"/>
        </w:r>
        <w:r>
          <w:t>10</w:t>
        </w:r>
        <w:r>
          <w:fldChar w:fldCharType="end"/>
        </w:r>
      </w:hyperlink>
    </w:p>
    <w:p>
      <w:pPr>
        <w:pStyle w:val="TOC1"/>
        <w:tabs>
          <w:tab w:val="right" w:leader="dot" w:pos="8306"/>
        </w:tabs>
      </w:pPr>
      <w:hyperlink w:anchor="_Toc4908" w:history="1">
        <w:r>
          <w:rPr>
            <w:rFonts w:ascii="仿宋" w:eastAsia="仿宋" w:hAnsi="仿宋" w:cs="仿宋" w:hint="eastAsia"/>
            <w:lang w:eastAsia="zh-CN"/>
          </w:rPr>
          <w:t>三、特斯拉项目概论</w:t>
        </w:r>
        <w:r>
          <w:tab/>
        </w:r>
        <w:r>
          <w:fldChar w:fldCharType="begin"/>
        </w:r>
        <w:r>
          <w:instrText xml:space="preserve"> PAGEREF _Toc4908 \h </w:instrText>
        </w:r>
        <w:r>
          <w:fldChar w:fldCharType="separate"/>
        </w:r>
        <w:r>
          <w:t>11</w:t>
        </w:r>
        <w:r>
          <w:fldChar w:fldCharType="end"/>
        </w:r>
      </w:hyperlink>
    </w:p>
    <w:p>
      <w:pPr>
        <w:pStyle w:val="TOC2"/>
        <w:tabs>
          <w:tab w:val="right" w:leader="dot" w:pos="8306"/>
        </w:tabs>
      </w:pPr>
      <w:hyperlink w:anchor="_Toc24059" w:history="1">
        <w:r>
          <w:rPr>
            <w:rFonts w:ascii="仿宋" w:eastAsia="仿宋" w:hAnsi="仿宋" w:cs="仿宋" w:hint="eastAsia"/>
            <w:lang w:eastAsia="zh-CN"/>
          </w:rPr>
          <w:t>(一)、特斯拉项目概况</w:t>
        </w:r>
        <w:r>
          <w:tab/>
        </w:r>
        <w:r>
          <w:fldChar w:fldCharType="begin"/>
        </w:r>
        <w:r>
          <w:instrText xml:space="preserve"> PAGEREF _Toc24059 \h </w:instrText>
        </w:r>
        <w:r>
          <w:fldChar w:fldCharType="separate"/>
        </w:r>
        <w:r>
          <w:t>11</w:t>
        </w:r>
        <w:r>
          <w:fldChar w:fldCharType="end"/>
        </w:r>
      </w:hyperlink>
    </w:p>
    <w:p>
      <w:pPr>
        <w:pStyle w:val="TOC2"/>
        <w:tabs>
          <w:tab w:val="right" w:leader="dot" w:pos="8306"/>
        </w:tabs>
      </w:pPr>
      <w:hyperlink w:anchor="_Toc7197" w:history="1">
        <w:r>
          <w:rPr>
            <w:rFonts w:ascii="仿宋" w:eastAsia="仿宋" w:hAnsi="仿宋" w:cs="仿宋" w:hint="eastAsia"/>
            <w:lang w:eastAsia="zh-CN"/>
          </w:rPr>
          <w:t>(二)、特斯拉项目目标</w:t>
        </w:r>
        <w:r>
          <w:tab/>
        </w:r>
        <w:r>
          <w:fldChar w:fldCharType="begin"/>
        </w:r>
        <w:r>
          <w:instrText xml:space="preserve"> PAGEREF _Toc7197 \h </w:instrText>
        </w:r>
        <w:r>
          <w:fldChar w:fldCharType="separate"/>
        </w:r>
        <w:r>
          <w:t>14</w:t>
        </w:r>
        <w:r>
          <w:fldChar w:fldCharType="end"/>
        </w:r>
      </w:hyperlink>
    </w:p>
    <w:p>
      <w:pPr>
        <w:pStyle w:val="TOC2"/>
        <w:tabs>
          <w:tab w:val="right" w:leader="dot" w:pos="8306"/>
        </w:tabs>
      </w:pPr>
      <w:hyperlink w:anchor="_Toc31288" w:history="1">
        <w:r>
          <w:rPr>
            <w:rFonts w:ascii="仿宋" w:eastAsia="仿宋" w:hAnsi="仿宋" w:cs="仿宋" w:hint="eastAsia"/>
            <w:lang w:eastAsia="zh-CN"/>
          </w:rPr>
          <w:t>(三)、特斯拉项目提出的理由</w:t>
        </w:r>
        <w:r>
          <w:tab/>
        </w:r>
        <w:r>
          <w:fldChar w:fldCharType="begin"/>
        </w:r>
        <w:r>
          <w:instrText xml:space="preserve"> PAGEREF _Toc31288 \h </w:instrText>
        </w:r>
        <w:r>
          <w:fldChar w:fldCharType="separate"/>
        </w:r>
        <w:r>
          <w:t>14</w:t>
        </w:r>
        <w:r>
          <w:fldChar w:fldCharType="end"/>
        </w:r>
      </w:hyperlink>
    </w:p>
    <w:p>
      <w:pPr>
        <w:pStyle w:val="TOC2"/>
        <w:tabs>
          <w:tab w:val="right" w:leader="dot" w:pos="8306"/>
        </w:tabs>
      </w:pPr>
      <w:hyperlink w:anchor="_Toc31187" w:history="1">
        <w:r>
          <w:rPr>
            <w:rFonts w:ascii="仿宋" w:eastAsia="仿宋" w:hAnsi="仿宋" w:cs="仿宋" w:hint="eastAsia"/>
            <w:lang w:eastAsia="zh-CN"/>
          </w:rPr>
          <w:t>(四)、特斯拉项目意义</w:t>
        </w:r>
        <w:r>
          <w:tab/>
        </w:r>
        <w:r>
          <w:fldChar w:fldCharType="begin"/>
        </w:r>
        <w:r>
          <w:instrText xml:space="preserve"> PAGEREF _Toc31187 \h </w:instrText>
        </w:r>
        <w:r>
          <w:fldChar w:fldCharType="separate"/>
        </w:r>
        <w:r>
          <w:t>16</w:t>
        </w:r>
        <w:r>
          <w:fldChar w:fldCharType="end"/>
        </w:r>
      </w:hyperlink>
    </w:p>
    <w:p>
      <w:pPr>
        <w:pStyle w:val="TOC2"/>
        <w:tabs>
          <w:tab w:val="right" w:leader="dot" w:pos="8306"/>
        </w:tabs>
      </w:pPr>
      <w:hyperlink w:anchor="_Toc17140" w:history="1">
        <w:r>
          <w:rPr>
            <w:rFonts w:ascii="仿宋" w:eastAsia="仿宋" w:hAnsi="仿宋" w:cs="仿宋" w:hint="eastAsia"/>
            <w:lang w:eastAsia="zh-CN"/>
          </w:rPr>
          <w:t>(五)、特斯拉项目背景</w:t>
        </w:r>
        <w:r>
          <w:tab/>
        </w:r>
        <w:r>
          <w:fldChar w:fldCharType="begin"/>
        </w:r>
        <w:r>
          <w:instrText xml:space="preserve"> PAGEREF _Toc17140 \h </w:instrText>
        </w:r>
        <w:r>
          <w:fldChar w:fldCharType="separate"/>
        </w:r>
        <w:r>
          <w:t>17</w:t>
        </w:r>
        <w:r>
          <w:fldChar w:fldCharType="end"/>
        </w:r>
      </w:hyperlink>
    </w:p>
    <w:p>
      <w:pPr>
        <w:pStyle w:val="TOC1"/>
        <w:tabs>
          <w:tab w:val="right" w:leader="dot" w:pos="8306"/>
        </w:tabs>
      </w:pPr>
      <w:hyperlink w:anchor="_Toc3750" w:history="1">
        <w:r>
          <w:rPr>
            <w:rFonts w:ascii="仿宋" w:eastAsia="仿宋" w:hAnsi="仿宋" w:cs="仿宋" w:hint="eastAsia"/>
            <w:lang w:eastAsia="zh-CN"/>
          </w:rPr>
          <w:t>四、特斯拉项目建设单位说明</w:t>
        </w:r>
        <w:r>
          <w:tab/>
        </w:r>
        <w:r>
          <w:fldChar w:fldCharType="begin"/>
        </w:r>
        <w:r>
          <w:instrText xml:space="preserve"> PAGEREF _Toc3750 \h </w:instrText>
        </w:r>
        <w:r>
          <w:fldChar w:fldCharType="separate"/>
        </w:r>
        <w:r>
          <w:t>18</w:t>
        </w:r>
        <w:r>
          <w:fldChar w:fldCharType="end"/>
        </w:r>
      </w:hyperlink>
    </w:p>
    <w:p>
      <w:pPr>
        <w:pStyle w:val="TOC2"/>
        <w:tabs>
          <w:tab w:val="right" w:leader="dot" w:pos="8306"/>
        </w:tabs>
      </w:pPr>
      <w:hyperlink w:anchor="_Toc31100" w:history="1">
        <w:r>
          <w:rPr>
            <w:rFonts w:ascii="仿宋" w:eastAsia="仿宋" w:hAnsi="仿宋" w:cs="仿宋" w:hint="eastAsia"/>
            <w:lang w:eastAsia="zh-CN"/>
          </w:rPr>
          <w:t>(一)、特斯拉项目承办单位基本情况</w:t>
        </w:r>
        <w:r>
          <w:tab/>
        </w:r>
        <w:r>
          <w:fldChar w:fldCharType="begin"/>
        </w:r>
        <w:r>
          <w:instrText xml:space="preserve"> PAGEREF _Toc31100 \h </w:instrText>
        </w:r>
        <w:r>
          <w:fldChar w:fldCharType="separate"/>
        </w:r>
        <w:r>
          <w:t>18</w:t>
        </w:r>
        <w:r>
          <w:fldChar w:fldCharType="end"/>
        </w:r>
      </w:hyperlink>
    </w:p>
    <w:p>
      <w:pPr>
        <w:pStyle w:val="TOC2"/>
        <w:tabs>
          <w:tab w:val="right" w:leader="dot" w:pos="8306"/>
        </w:tabs>
      </w:pPr>
      <w:hyperlink w:anchor="_Toc17832" w:history="1">
        <w:r>
          <w:rPr>
            <w:rFonts w:ascii="仿宋" w:eastAsia="仿宋" w:hAnsi="仿宋" w:cs="仿宋" w:hint="eastAsia"/>
            <w:lang w:eastAsia="zh-CN"/>
          </w:rPr>
          <w:t>(二)、公司经济效益分析</w:t>
        </w:r>
        <w:r>
          <w:tab/>
        </w:r>
        <w:r>
          <w:fldChar w:fldCharType="begin"/>
        </w:r>
        <w:r>
          <w:instrText xml:space="preserve"> PAGEREF _Toc17832 \h </w:instrText>
        </w:r>
        <w:r>
          <w:fldChar w:fldCharType="separate"/>
        </w:r>
        <w:r>
          <w:t>18</w:t>
        </w:r>
        <w:r>
          <w:fldChar w:fldCharType="end"/>
        </w:r>
      </w:hyperlink>
    </w:p>
    <w:p>
      <w:pPr>
        <w:pStyle w:val="TOC1"/>
        <w:tabs>
          <w:tab w:val="right" w:leader="dot" w:pos="8306"/>
        </w:tabs>
      </w:pPr>
      <w:hyperlink w:anchor="_Toc6087" w:history="1">
        <w:r>
          <w:rPr>
            <w:rFonts w:ascii="仿宋" w:eastAsia="仿宋" w:hAnsi="仿宋" w:cs="仿宋" w:hint="eastAsia"/>
            <w:lang w:eastAsia="zh-CN"/>
          </w:rPr>
          <w:t>五、特斯拉项目可持续发展</w:t>
        </w:r>
        <w:r>
          <w:tab/>
        </w:r>
        <w:r>
          <w:fldChar w:fldCharType="begin"/>
        </w:r>
        <w:r>
          <w:instrText xml:space="preserve"> PAGEREF _Toc6087 \h </w:instrText>
        </w:r>
        <w:r>
          <w:fldChar w:fldCharType="separate"/>
        </w:r>
        <w:r>
          <w:t>19</w:t>
        </w:r>
        <w:r>
          <w:fldChar w:fldCharType="end"/>
        </w:r>
      </w:hyperlink>
    </w:p>
    <w:p>
      <w:pPr>
        <w:pStyle w:val="TOC2"/>
        <w:tabs>
          <w:tab w:val="right" w:leader="dot" w:pos="8306"/>
        </w:tabs>
      </w:pPr>
      <w:hyperlink w:anchor="_Toc10100" w:history="1">
        <w:r>
          <w:rPr>
            <w:rFonts w:ascii="仿宋" w:eastAsia="仿宋" w:hAnsi="仿宋" w:cs="仿宋" w:hint="eastAsia"/>
            <w:lang w:eastAsia="zh-CN"/>
          </w:rPr>
          <w:t>(一)、可持续战略与实践</w:t>
        </w:r>
        <w:r>
          <w:tab/>
        </w:r>
        <w:r>
          <w:fldChar w:fldCharType="begin"/>
        </w:r>
        <w:r>
          <w:instrText xml:space="preserve"> PAGEREF _Toc10100 \h </w:instrText>
        </w:r>
        <w:r>
          <w:fldChar w:fldCharType="separate"/>
        </w:r>
        <w:r>
          <w:t>19</w:t>
        </w:r>
        <w:r>
          <w:fldChar w:fldCharType="end"/>
        </w:r>
      </w:hyperlink>
    </w:p>
    <w:p>
      <w:pPr>
        <w:pStyle w:val="TOC2"/>
        <w:tabs>
          <w:tab w:val="right" w:leader="dot" w:pos="8306"/>
        </w:tabs>
      </w:pPr>
      <w:hyperlink w:anchor="_Toc10367" w:history="1">
        <w:r>
          <w:rPr>
            <w:rFonts w:ascii="仿宋" w:eastAsia="仿宋" w:hAnsi="仿宋" w:cs="仿宋" w:hint="eastAsia"/>
            <w:lang w:eastAsia="zh-CN"/>
          </w:rPr>
          <w:t>(二)、环保与社会责任</w:t>
        </w:r>
        <w:r>
          <w:tab/>
        </w:r>
        <w:r>
          <w:fldChar w:fldCharType="begin"/>
        </w:r>
        <w:r>
          <w:instrText xml:space="preserve"> PAGEREF _Toc10367 \h </w:instrText>
        </w:r>
        <w:r>
          <w:fldChar w:fldCharType="separate"/>
        </w:r>
        <w:r>
          <w:t>20</w:t>
        </w:r>
        <w:r>
          <w:fldChar w:fldCharType="end"/>
        </w:r>
      </w:hyperlink>
    </w:p>
    <w:p>
      <w:pPr>
        <w:pStyle w:val="TOC1"/>
        <w:tabs>
          <w:tab w:val="right" w:leader="dot" w:pos="8306"/>
        </w:tabs>
      </w:pPr>
      <w:hyperlink w:anchor="_Toc3742" w:history="1">
        <w:r>
          <w:rPr>
            <w:rFonts w:ascii="仿宋" w:eastAsia="仿宋" w:hAnsi="仿宋" w:cs="仿宋" w:hint="eastAsia"/>
            <w:lang w:eastAsia="zh-CN"/>
          </w:rPr>
          <w:t>六、市场分析、调研</w:t>
        </w:r>
        <w:r>
          <w:tab/>
        </w:r>
        <w:r>
          <w:fldChar w:fldCharType="begin"/>
        </w:r>
        <w:r>
          <w:instrText xml:space="preserve"> PAGEREF _Toc3742 \h </w:instrText>
        </w:r>
        <w:r>
          <w:fldChar w:fldCharType="separate"/>
        </w:r>
        <w:r>
          <w:t>21</w:t>
        </w:r>
        <w:r>
          <w:fldChar w:fldCharType="end"/>
        </w:r>
      </w:hyperlink>
    </w:p>
    <w:p>
      <w:pPr>
        <w:pStyle w:val="TOC2"/>
        <w:tabs>
          <w:tab w:val="right" w:leader="dot" w:pos="8306"/>
        </w:tabs>
      </w:pPr>
      <w:hyperlink w:anchor="_Toc29740" w:history="1">
        <w:r>
          <w:rPr>
            <w:rFonts w:ascii="仿宋" w:eastAsia="仿宋" w:hAnsi="仿宋" w:cs="仿宋" w:hint="eastAsia"/>
            <w:lang w:eastAsia="zh-CN"/>
          </w:rPr>
          <w:t>(一)、特斯拉行业分析</w:t>
        </w:r>
        <w:r>
          <w:tab/>
        </w:r>
        <w:r>
          <w:fldChar w:fldCharType="begin"/>
        </w:r>
        <w:r>
          <w:instrText xml:space="preserve"> PAGEREF _Toc29740 \h </w:instrText>
        </w:r>
        <w:r>
          <w:fldChar w:fldCharType="separate"/>
        </w:r>
        <w:r>
          <w:t>21</w:t>
        </w:r>
        <w:r>
          <w:fldChar w:fldCharType="end"/>
        </w:r>
      </w:hyperlink>
    </w:p>
    <w:p>
      <w:pPr>
        <w:pStyle w:val="TOC2"/>
        <w:tabs>
          <w:tab w:val="right" w:leader="dot" w:pos="8306"/>
        </w:tabs>
      </w:pPr>
      <w:hyperlink w:anchor="_Toc16558" w:history="1">
        <w:r>
          <w:rPr>
            <w:rFonts w:ascii="仿宋" w:eastAsia="仿宋" w:hAnsi="仿宋" w:cs="仿宋" w:hint="eastAsia"/>
            <w:lang w:eastAsia="zh-CN"/>
          </w:rPr>
          <w:t>(二)、特斯拉市场分析预测</w:t>
        </w:r>
        <w:r>
          <w:tab/>
        </w:r>
        <w:r>
          <w:fldChar w:fldCharType="begin"/>
        </w:r>
        <w:r>
          <w:instrText xml:space="preserve"> PAGEREF _Toc16558 \h </w:instrText>
        </w:r>
        <w:r>
          <w:fldChar w:fldCharType="separate"/>
        </w:r>
        <w:r>
          <w:t>22</w:t>
        </w:r>
        <w:r>
          <w:fldChar w:fldCharType="end"/>
        </w:r>
      </w:hyperlink>
    </w:p>
    <w:p>
      <w:pPr>
        <w:pStyle w:val="TOC1"/>
        <w:tabs>
          <w:tab w:val="right" w:leader="dot" w:pos="8306"/>
        </w:tabs>
      </w:pPr>
      <w:hyperlink w:anchor="_Toc21719" w:history="1">
        <w:r>
          <w:rPr>
            <w:rFonts w:ascii="仿宋" w:eastAsia="仿宋" w:hAnsi="仿宋" w:cs="仿宋" w:hint="eastAsia"/>
            <w:lang w:eastAsia="zh-CN"/>
          </w:rPr>
          <w:t>七、特斯拉项目财务管理</w:t>
        </w:r>
        <w:r>
          <w:tab/>
        </w:r>
        <w:r>
          <w:fldChar w:fldCharType="begin"/>
        </w:r>
        <w:r>
          <w:instrText xml:space="preserve"> PAGEREF _Toc21719 \h </w:instrText>
        </w:r>
        <w:r>
          <w:fldChar w:fldCharType="separate"/>
        </w:r>
        <w:r>
          <w:t>23</w:t>
        </w:r>
        <w:r>
          <w:fldChar w:fldCharType="end"/>
        </w:r>
      </w:hyperlink>
    </w:p>
    <w:p>
      <w:pPr>
        <w:pStyle w:val="TOC2"/>
        <w:tabs>
          <w:tab w:val="right" w:leader="dot" w:pos="8306"/>
        </w:tabs>
      </w:pPr>
      <w:hyperlink w:anchor="_Toc6076" w:history="1">
        <w:r>
          <w:rPr>
            <w:rFonts w:ascii="仿宋" w:eastAsia="仿宋" w:hAnsi="仿宋" w:cs="仿宋" w:hint="eastAsia"/>
            <w:lang w:eastAsia="zh-CN"/>
          </w:rPr>
          <w:t>(一)、资金需求大</w:t>
        </w:r>
        <w:r>
          <w:tab/>
        </w:r>
        <w:r>
          <w:fldChar w:fldCharType="begin"/>
        </w:r>
        <w:r>
          <w:instrText xml:space="preserve"> PAGEREF _Toc6076 \h </w:instrText>
        </w:r>
        <w:r>
          <w:fldChar w:fldCharType="separate"/>
        </w:r>
        <w:r>
          <w:t>23</w:t>
        </w:r>
        <w:r>
          <w:fldChar w:fldCharType="end"/>
        </w:r>
      </w:hyperlink>
    </w:p>
    <w:p>
      <w:pPr>
        <w:pStyle w:val="TOC2"/>
        <w:tabs>
          <w:tab w:val="right" w:leader="dot" w:pos="8306"/>
        </w:tabs>
      </w:pPr>
      <w:hyperlink w:anchor="_Toc19360" w:history="1">
        <w:r>
          <w:rPr>
            <w:rFonts w:ascii="仿宋" w:eastAsia="仿宋" w:hAnsi="仿宋" w:cs="仿宋" w:hint="eastAsia"/>
            <w:lang w:eastAsia="zh-CN"/>
          </w:rPr>
          <w:t>(二)、研发周期长</w:t>
        </w:r>
        <w:r>
          <w:tab/>
        </w:r>
        <w:r>
          <w:fldChar w:fldCharType="begin"/>
        </w:r>
        <w:r>
          <w:instrText xml:space="preserve"> PAGEREF _Toc19360 \h </w:instrText>
        </w:r>
        <w:r>
          <w:fldChar w:fldCharType="separate"/>
        </w:r>
        <w:r>
          <w:t>24</w:t>
        </w:r>
        <w:r>
          <w:fldChar w:fldCharType="end"/>
        </w:r>
      </w:hyperlink>
    </w:p>
    <w:p>
      <w:pPr>
        <w:pStyle w:val="TOC2"/>
        <w:tabs>
          <w:tab w:val="right" w:leader="dot" w:pos="8306"/>
        </w:tabs>
      </w:pPr>
      <w:hyperlink w:anchor="_Toc2603" w:history="1">
        <w:r>
          <w:rPr>
            <w:rFonts w:ascii="仿宋" w:eastAsia="仿宋" w:hAnsi="仿宋" w:cs="仿宋" w:hint="eastAsia"/>
            <w:lang w:eastAsia="zh-CN"/>
          </w:rPr>
          <w:t>(三)、市场风险大</w:t>
        </w:r>
        <w:r>
          <w:tab/>
        </w:r>
        <w:r>
          <w:fldChar w:fldCharType="begin"/>
        </w:r>
        <w:r>
          <w:instrText xml:space="preserve"> PAGEREF _Toc2603 \h </w:instrText>
        </w:r>
        <w:r>
          <w:fldChar w:fldCharType="separate"/>
        </w:r>
        <w:r>
          <w:t>25</w:t>
        </w:r>
        <w:r>
          <w:fldChar w:fldCharType="end"/>
        </w:r>
      </w:hyperlink>
    </w:p>
    <w:p>
      <w:pPr>
        <w:pStyle w:val="TOC2"/>
        <w:tabs>
          <w:tab w:val="right" w:leader="dot" w:pos="8306"/>
        </w:tabs>
      </w:pPr>
      <w:hyperlink w:anchor="_Toc4118" w:history="1">
        <w:r>
          <w:rPr>
            <w:rFonts w:ascii="仿宋" w:eastAsia="仿宋" w:hAnsi="仿宋" w:cs="仿宋" w:hint="eastAsia"/>
            <w:lang w:eastAsia="zh-CN"/>
          </w:rPr>
          <w:t>(四)、利润率高</w:t>
        </w:r>
        <w:r>
          <w:tab/>
        </w:r>
        <w:r>
          <w:fldChar w:fldCharType="begin"/>
        </w:r>
        <w:r>
          <w:instrText xml:space="preserve"> PAGEREF _Toc4118 \h </w:instrText>
        </w:r>
        <w:r>
          <w:fldChar w:fldCharType="separate"/>
        </w:r>
        <w:r>
          <w:t>28</w:t>
        </w:r>
        <w:r>
          <w:fldChar w:fldCharType="end"/>
        </w:r>
      </w:hyperlink>
    </w:p>
    <w:p>
      <w:pPr>
        <w:pStyle w:val="TOC1"/>
        <w:tabs>
          <w:tab w:val="right" w:leader="dot" w:pos="8306"/>
        </w:tabs>
      </w:pPr>
      <w:hyperlink w:anchor="_Toc2334" w:history="1">
        <w:r>
          <w:rPr>
            <w:rFonts w:ascii="仿宋" w:eastAsia="仿宋" w:hAnsi="仿宋" w:cs="仿宋" w:hint="eastAsia"/>
            <w:lang w:eastAsia="zh-CN"/>
          </w:rPr>
          <w:t>八、特斯拉项目经营效益</w:t>
        </w:r>
        <w:r>
          <w:tab/>
        </w:r>
        <w:r>
          <w:fldChar w:fldCharType="begin"/>
        </w:r>
        <w:r>
          <w:instrText xml:space="preserve"> PAGEREF _Toc2334 \h </w:instrText>
        </w:r>
        <w:r>
          <w:fldChar w:fldCharType="separate"/>
        </w:r>
        <w:r>
          <w:t>30</w:t>
        </w:r>
        <w:r>
          <w:fldChar w:fldCharType="end"/>
        </w:r>
      </w:hyperlink>
    </w:p>
    <w:p>
      <w:pPr>
        <w:pStyle w:val="TOC2"/>
        <w:tabs>
          <w:tab w:val="right" w:leader="dot" w:pos="8306"/>
        </w:tabs>
      </w:pPr>
      <w:hyperlink w:anchor="_Toc20316" w:history="1">
        <w:r>
          <w:rPr>
            <w:rFonts w:ascii="仿宋" w:eastAsia="仿宋" w:hAnsi="仿宋" w:cs="仿宋" w:hint="eastAsia"/>
            <w:lang w:eastAsia="zh-CN"/>
          </w:rPr>
          <w:t>(一)、经济评价财务测算</w:t>
        </w:r>
        <w:r>
          <w:tab/>
        </w:r>
        <w:r>
          <w:fldChar w:fldCharType="begin"/>
        </w:r>
        <w:r>
          <w:instrText xml:space="preserve"> PAGEREF _Toc20316 \h </w:instrText>
        </w:r>
        <w:r>
          <w:fldChar w:fldCharType="separate"/>
        </w:r>
        <w:r>
          <w:t>30</w:t>
        </w:r>
        <w:r>
          <w:fldChar w:fldCharType="end"/>
        </w:r>
      </w:hyperlink>
    </w:p>
    <w:p>
      <w:pPr>
        <w:pStyle w:val="TOC2"/>
        <w:tabs>
          <w:tab w:val="right" w:leader="dot" w:pos="8306"/>
        </w:tabs>
      </w:pPr>
      <w:hyperlink w:anchor="_Toc13200" w:history="1">
        <w:r>
          <w:rPr>
            <w:rFonts w:ascii="仿宋" w:eastAsia="仿宋" w:hAnsi="仿宋" w:cs="仿宋" w:hint="eastAsia"/>
            <w:lang w:eastAsia="zh-CN"/>
          </w:rPr>
          <w:t>(二)、特斯拉项目盈利能力分析</w:t>
        </w:r>
        <w:r>
          <w:tab/>
        </w:r>
        <w:r>
          <w:fldChar w:fldCharType="begin"/>
        </w:r>
        <w:r>
          <w:instrText xml:space="preserve"> PAGEREF _Toc13200 \h </w:instrText>
        </w:r>
        <w:r>
          <w:fldChar w:fldCharType="separate"/>
        </w:r>
        <w:r>
          <w:t>31</w:t>
        </w:r>
        <w:r>
          <w:fldChar w:fldCharType="end"/>
        </w:r>
      </w:hyperlink>
    </w:p>
    <w:p>
      <w:pPr>
        <w:pStyle w:val="TOC1"/>
        <w:tabs>
          <w:tab w:val="right" w:leader="dot" w:pos="8306"/>
        </w:tabs>
      </w:pPr>
      <w:hyperlink w:anchor="_Toc16729" w:history="1">
        <w:r>
          <w:rPr>
            <w:rFonts w:ascii="仿宋" w:eastAsia="仿宋" w:hAnsi="仿宋" w:cs="仿宋" w:hint="eastAsia"/>
            <w:lang w:eastAsia="zh-CN"/>
          </w:rPr>
          <w:t>九、特斯拉项目计划安排</w:t>
        </w:r>
        <w:r>
          <w:tab/>
        </w:r>
        <w:r>
          <w:fldChar w:fldCharType="begin"/>
        </w:r>
        <w:r>
          <w:instrText xml:space="preserve"> PAGEREF _Toc16729 \h </w:instrText>
        </w:r>
        <w:r>
          <w:fldChar w:fldCharType="separate"/>
        </w:r>
        <w:r>
          <w:t>32</w:t>
        </w:r>
        <w:r>
          <w:fldChar w:fldCharType="end"/>
        </w:r>
      </w:hyperlink>
    </w:p>
    <w:p>
      <w:pPr>
        <w:pStyle w:val="TOC2"/>
        <w:tabs>
          <w:tab w:val="right" w:leader="dot" w:pos="8306"/>
        </w:tabs>
      </w:pPr>
      <w:hyperlink w:anchor="_Toc2877" w:history="1">
        <w:r>
          <w:rPr>
            <w:rFonts w:ascii="仿宋" w:eastAsia="仿宋" w:hAnsi="仿宋" w:cs="仿宋" w:hint="eastAsia"/>
            <w:lang w:eastAsia="zh-CN"/>
          </w:rPr>
          <w:t>(一)、建设周期</w:t>
        </w:r>
        <w:r>
          <w:tab/>
        </w:r>
        <w:r>
          <w:fldChar w:fldCharType="begin"/>
        </w:r>
        <w:r>
          <w:instrText xml:space="preserve"> PAGEREF _Toc2877 \h </w:instrText>
        </w:r>
        <w:r>
          <w:fldChar w:fldCharType="separate"/>
        </w:r>
        <w:r>
          <w:t>32</w:t>
        </w:r>
        <w:r>
          <w:fldChar w:fldCharType="end"/>
        </w:r>
      </w:hyperlink>
    </w:p>
    <w:p>
      <w:pPr>
        <w:pStyle w:val="TOC2"/>
        <w:tabs>
          <w:tab w:val="right" w:leader="dot" w:pos="8306"/>
        </w:tabs>
      </w:pPr>
      <w:hyperlink w:anchor="_Toc11399" w:history="1">
        <w:r>
          <w:rPr>
            <w:rFonts w:ascii="仿宋" w:eastAsia="仿宋" w:hAnsi="仿宋" w:cs="仿宋" w:hint="eastAsia"/>
            <w:lang w:eastAsia="zh-CN"/>
          </w:rPr>
          <w:t>(二)、建设进度</w:t>
        </w:r>
        <w:r>
          <w:tab/>
        </w:r>
        <w:r>
          <w:fldChar w:fldCharType="begin"/>
        </w:r>
        <w:r>
          <w:instrText xml:space="preserve"> PAGEREF _Toc11399 \h </w:instrText>
        </w:r>
        <w:r>
          <w:fldChar w:fldCharType="separate"/>
        </w:r>
        <w:r>
          <w:t>32</w:t>
        </w:r>
        <w:r>
          <w:fldChar w:fldCharType="end"/>
        </w:r>
      </w:hyperlink>
    </w:p>
    <w:p>
      <w:pPr>
        <w:pStyle w:val="TOC2"/>
        <w:tabs>
          <w:tab w:val="right" w:leader="dot" w:pos="8306"/>
        </w:tabs>
      </w:pPr>
      <w:hyperlink w:anchor="_Toc441" w:history="1">
        <w:r>
          <w:rPr>
            <w:rFonts w:ascii="仿宋" w:eastAsia="仿宋" w:hAnsi="仿宋" w:cs="仿宋" w:hint="eastAsia"/>
            <w:lang w:eastAsia="zh-CN"/>
          </w:rPr>
          <w:t>(三)、进度安排注意事项</w:t>
        </w:r>
        <w:r>
          <w:tab/>
        </w:r>
        <w:r>
          <w:fldChar w:fldCharType="begin"/>
        </w:r>
        <w:r>
          <w:instrText xml:space="preserve"> PAGEREF _Toc441 \h </w:instrText>
        </w:r>
        <w:r>
          <w:fldChar w:fldCharType="separate"/>
        </w:r>
        <w:r>
          <w:t>33</w:t>
        </w:r>
        <w:r>
          <w:fldChar w:fldCharType="end"/>
        </w:r>
      </w:hyperlink>
    </w:p>
    <w:p>
      <w:pPr>
        <w:pStyle w:val="TOC2"/>
        <w:tabs>
          <w:tab w:val="right" w:leader="dot" w:pos="8306"/>
        </w:tabs>
      </w:pPr>
      <w:hyperlink w:anchor="_Toc29982" w:history="1">
        <w:r>
          <w:rPr>
            <w:rFonts w:ascii="仿宋" w:eastAsia="仿宋" w:hAnsi="仿宋" w:cs="仿宋" w:hint="eastAsia"/>
            <w:lang w:eastAsia="zh-CN"/>
          </w:rPr>
          <w:t>(四)、人力资源配置</w:t>
        </w:r>
        <w:r>
          <w:tab/>
        </w:r>
        <w:r>
          <w:fldChar w:fldCharType="begin"/>
        </w:r>
        <w:r>
          <w:instrText xml:space="preserve"> PAGEREF _Toc29982 \h </w:instrText>
        </w:r>
        <w:r>
          <w:fldChar w:fldCharType="separate"/>
        </w:r>
        <w:r>
          <w:t>35</w:t>
        </w:r>
        <w:r>
          <w:fldChar w:fldCharType="end"/>
        </w:r>
      </w:hyperlink>
    </w:p>
    <w:p>
      <w:pPr>
        <w:pStyle w:val="TOC1"/>
        <w:tabs>
          <w:tab w:val="right" w:leader="dot" w:pos="8306"/>
        </w:tabs>
      </w:pPr>
      <w:hyperlink w:anchor="_Toc10096" w:history="1">
        <w:r>
          <w:rPr>
            <w:rFonts w:ascii="仿宋" w:eastAsia="仿宋" w:hAnsi="仿宋" w:cs="仿宋" w:hint="eastAsia"/>
            <w:lang w:eastAsia="zh-CN"/>
          </w:rPr>
          <w:t>十、生产安全保护</w:t>
        </w:r>
        <w:r>
          <w:tab/>
        </w:r>
        <w:r>
          <w:fldChar w:fldCharType="begin"/>
        </w:r>
        <w:r>
          <w:instrText xml:space="preserve"> PAGEREF _Toc10096 \h </w:instrText>
        </w:r>
        <w:r>
          <w:fldChar w:fldCharType="separate"/>
        </w:r>
        <w:r>
          <w:t>36</w:t>
        </w:r>
        <w:r>
          <w:fldChar w:fldCharType="end"/>
        </w:r>
      </w:hyperlink>
    </w:p>
    <w:p>
      <w:pPr>
        <w:pStyle w:val="TOC2"/>
        <w:tabs>
          <w:tab w:val="right" w:leader="dot" w:pos="8306"/>
        </w:tabs>
      </w:pPr>
      <w:hyperlink w:anchor="_Toc31403" w:history="1">
        <w:r>
          <w:rPr>
            <w:rFonts w:ascii="仿宋" w:eastAsia="仿宋" w:hAnsi="仿宋" w:cs="仿宋" w:hint="eastAsia"/>
            <w:lang w:eastAsia="zh-CN"/>
          </w:rPr>
          <w:t>(一)、消防安全</w:t>
        </w:r>
        <w:r>
          <w:tab/>
        </w:r>
        <w:r>
          <w:fldChar w:fldCharType="begin"/>
        </w:r>
        <w:r>
          <w:instrText xml:space="preserve"> PAGEREF _Toc31403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9" w:history="1">
        <w:r>
          <w:rPr>
            <w:rFonts w:ascii="仿宋" w:eastAsia="仿宋" w:hAnsi="仿宋" w:cs="仿宋" w:hint="eastAsia"/>
            <w:lang w:eastAsia="zh-CN"/>
          </w:rPr>
          <w:t>(二)、防火防爆总图布置措施</w:t>
        </w:r>
        <w:r>
          <w:tab/>
        </w:r>
        <w:r>
          <w:fldChar w:fldCharType="begin"/>
        </w:r>
        <w:r>
          <w:instrText xml:space="preserve"> PAGEREF _Toc21339 \h </w:instrText>
        </w:r>
        <w:r>
          <w:fldChar w:fldCharType="separate"/>
        </w:r>
        <w:r>
          <w:t>37</w:t>
        </w:r>
        <w:r>
          <w:fldChar w:fldCharType="end"/>
        </w:r>
      </w:hyperlink>
    </w:p>
    <w:p>
      <w:pPr>
        <w:pStyle w:val="TOC2"/>
        <w:tabs>
          <w:tab w:val="right" w:leader="dot" w:pos="8306"/>
        </w:tabs>
      </w:pPr>
      <w:hyperlink w:anchor="_Toc24406" w:history="1">
        <w:r>
          <w:rPr>
            <w:rFonts w:ascii="仿宋" w:eastAsia="仿宋" w:hAnsi="仿宋" w:cs="仿宋" w:hint="eastAsia"/>
            <w:lang w:eastAsia="zh-CN"/>
          </w:rPr>
          <w:t>(三)、自然灾害防范措施</w:t>
        </w:r>
        <w:r>
          <w:tab/>
        </w:r>
        <w:r>
          <w:fldChar w:fldCharType="begin"/>
        </w:r>
        <w:r>
          <w:instrText xml:space="preserve"> PAGEREF _Toc24406 \h </w:instrText>
        </w:r>
        <w:r>
          <w:fldChar w:fldCharType="separate"/>
        </w:r>
        <w:r>
          <w:t>38</w:t>
        </w:r>
        <w:r>
          <w:fldChar w:fldCharType="end"/>
        </w:r>
      </w:hyperlink>
    </w:p>
    <w:p>
      <w:pPr>
        <w:pStyle w:val="TOC2"/>
        <w:tabs>
          <w:tab w:val="right" w:leader="dot" w:pos="8306"/>
        </w:tabs>
      </w:pPr>
      <w:hyperlink w:anchor="_Toc4530" w:history="1">
        <w:r>
          <w:rPr>
            <w:rFonts w:ascii="仿宋" w:eastAsia="仿宋" w:hAnsi="仿宋" w:cs="仿宋" w:hint="eastAsia"/>
            <w:lang w:eastAsia="zh-CN"/>
          </w:rPr>
          <w:t>(四)、安全色及安全标志使用要求</w:t>
        </w:r>
        <w:r>
          <w:tab/>
        </w:r>
        <w:r>
          <w:fldChar w:fldCharType="begin"/>
        </w:r>
        <w:r>
          <w:instrText xml:space="preserve"> PAGEREF _Toc4530 \h </w:instrText>
        </w:r>
        <w:r>
          <w:fldChar w:fldCharType="separate"/>
        </w:r>
        <w:r>
          <w:t>39</w:t>
        </w:r>
        <w:r>
          <w:fldChar w:fldCharType="end"/>
        </w:r>
      </w:hyperlink>
    </w:p>
    <w:p>
      <w:pPr>
        <w:pStyle w:val="TOC2"/>
        <w:tabs>
          <w:tab w:val="right" w:leader="dot" w:pos="8306"/>
        </w:tabs>
      </w:pPr>
      <w:hyperlink w:anchor="_Toc28262" w:history="1">
        <w:r>
          <w:rPr>
            <w:rFonts w:ascii="仿宋" w:eastAsia="仿宋" w:hAnsi="仿宋" w:cs="仿宋" w:hint="eastAsia"/>
            <w:lang w:eastAsia="zh-CN"/>
          </w:rPr>
          <w:t>(五)、防尘防毒措施</w:t>
        </w:r>
        <w:r>
          <w:tab/>
        </w:r>
        <w:r>
          <w:fldChar w:fldCharType="begin"/>
        </w:r>
        <w:r>
          <w:instrText xml:space="preserve"> PAGEREF _Toc28262 \h </w:instrText>
        </w:r>
        <w:r>
          <w:fldChar w:fldCharType="separate"/>
        </w:r>
        <w:r>
          <w:t>40</w:t>
        </w:r>
        <w:r>
          <w:fldChar w:fldCharType="end"/>
        </w:r>
      </w:hyperlink>
    </w:p>
    <w:p>
      <w:pPr>
        <w:pStyle w:val="TOC2"/>
        <w:tabs>
          <w:tab w:val="right" w:leader="dot" w:pos="8306"/>
        </w:tabs>
      </w:pPr>
      <w:hyperlink w:anchor="_Toc22759" w:history="1">
        <w:r>
          <w:rPr>
            <w:rFonts w:ascii="仿宋" w:eastAsia="仿宋" w:hAnsi="仿宋" w:cs="仿宋" w:hint="eastAsia"/>
            <w:lang w:eastAsia="zh-CN"/>
          </w:rPr>
          <w:t>(六)、防静电、触电防护及防雷措施</w:t>
        </w:r>
        <w:r>
          <w:tab/>
        </w:r>
        <w:r>
          <w:fldChar w:fldCharType="begin"/>
        </w:r>
        <w:r>
          <w:instrText xml:space="preserve"> PAGEREF _Toc22759 \h </w:instrText>
        </w:r>
        <w:r>
          <w:fldChar w:fldCharType="separate"/>
        </w:r>
        <w:r>
          <w:t>41</w:t>
        </w:r>
        <w:r>
          <w:fldChar w:fldCharType="end"/>
        </w:r>
      </w:hyperlink>
    </w:p>
    <w:p>
      <w:pPr>
        <w:pStyle w:val="TOC2"/>
        <w:tabs>
          <w:tab w:val="right" w:leader="dot" w:pos="8306"/>
        </w:tabs>
      </w:pPr>
      <w:hyperlink w:anchor="_Toc17340" w:history="1">
        <w:r>
          <w:rPr>
            <w:rFonts w:ascii="仿宋" w:eastAsia="仿宋" w:hAnsi="仿宋" w:cs="仿宋" w:hint="eastAsia"/>
            <w:lang w:eastAsia="zh-CN"/>
          </w:rPr>
          <w:t>(七)、机械设备安全保障措施</w:t>
        </w:r>
        <w:r>
          <w:tab/>
        </w:r>
        <w:r>
          <w:fldChar w:fldCharType="begin"/>
        </w:r>
        <w:r>
          <w:instrText xml:space="preserve"> PAGEREF _Toc17340 \h </w:instrText>
        </w:r>
        <w:r>
          <w:fldChar w:fldCharType="separate"/>
        </w:r>
        <w:r>
          <w:t>42</w:t>
        </w:r>
        <w:r>
          <w:fldChar w:fldCharType="end"/>
        </w:r>
      </w:hyperlink>
    </w:p>
    <w:p>
      <w:pPr>
        <w:pStyle w:val="TOC1"/>
        <w:tabs>
          <w:tab w:val="right" w:leader="dot" w:pos="8306"/>
        </w:tabs>
      </w:pPr>
      <w:hyperlink w:anchor="_Toc16293" w:history="1">
        <w:r>
          <w:rPr>
            <w:rFonts w:ascii="仿宋" w:eastAsia="仿宋" w:hAnsi="仿宋" w:cs="仿宋" w:hint="eastAsia"/>
            <w:lang w:eastAsia="zh-CN"/>
          </w:rPr>
          <w:t>十一、特斯拉项目人力资源管理</w:t>
        </w:r>
        <w:r>
          <w:tab/>
        </w:r>
        <w:r>
          <w:fldChar w:fldCharType="begin"/>
        </w:r>
        <w:r>
          <w:instrText xml:space="preserve"> PAGEREF _Toc16293 \h </w:instrText>
        </w:r>
        <w:r>
          <w:fldChar w:fldCharType="separate"/>
        </w:r>
        <w:r>
          <w:t>44</w:t>
        </w:r>
        <w:r>
          <w:fldChar w:fldCharType="end"/>
        </w:r>
      </w:hyperlink>
    </w:p>
    <w:p>
      <w:pPr>
        <w:pStyle w:val="TOC2"/>
        <w:tabs>
          <w:tab w:val="right" w:leader="dot" w:pos="8306"/>
        </w:tabs>
      </w:pPr>
      <w:hyperlink w:anchor="_Toc9314" w:history="1">
        <w:r>
          <w:rPr>
            <w:rFonts w:ascii="仿宋" w:eastAsia="仿宋" w:hAnsi="仿宋" w:cs="仿宋" w:hint="eastAsia"/>
            <w:lang w:eastAsia="zh-CN"/>
          </w:rPr>
          <w:t>(一)、建立健全的预算管理制度</w:t>
        </w:r>
        <w:r>
          <w:tab/>
        </w:r>
        <w:r>
          <w:fldChar w:fldCharType="begin"/>
        </w:r>
        <w:r>
          <w:instrText xml:space="preserve"> PAGEREF _Toc9314 \h </w:instrText>
        </w:r>
        <w:r>
          <w:fldChar w:fldCharType="separate"/>
        </w:r>
        <w:r>
          <w:t>44</w:t>
        </w:r>
        <w:r>
          <w:fldChar w:fldCharType="end"/>
        </w:r>
      </w:hyperlink>
    </w:p>
    <w:p>
      <w:pPr>
        <w:pStyle w:val="TOC2"/>
        <w:tabs>
          <w:tab w:val="right" w:leader="dot" w:pos="8306"/>
        </w:tabs>
      </w:pPr>
      <w:hyperlink w:anchor="_Toc945" w:history="1">
        <w:r>
          <w:rPr>
            <w:rFonts w:ascii="仿宋" w:eastAsia="仿宋" w:hAnsi="仿宋" w:cs="仿宋" w:hint="eastAsia"/>
            <w:lang w:eastAsia="zh-CN"/>
          </w:rPr>
          <w:t>(二)、加强资金流动监控</w:t>
        </w:r>
        <w:r>
          <w:tab/>
        </w:r>
        <w:r>
          <w:fldChar w:fldCharType="begin"/>
        </w:r>
        <w:r>
          <w:instrText xml:space="preserve"> PAGEREF _Toc945 \h </w:instrText>
        </w:r>
        <w:r>
          <w:fldChar w:fldCharType="separate"/>
        </w:r>
        <w:r>
          <w:t>45</w:t>
        </w:r>
        <w:r>
          <w:fldChar w:fldCharType="end"/>
        </w:r>
      </w:hyperlink>
    </w:p>
    <w:p>
      <w:pPr>
        <w:pStyle w:val="TOC2"/>
        <w:tabs>
          <w:tab w:val="right" w:leader="dot" w:pos="8306"/>
        </w:tabs>
      </w:pPr>
      <w:hyperlink w:anchor="_Toc14436" w:history="1">
        <w:r>
          <w:rPr>
            <w:rFonts w:ascii="仿宋" w:eastAsia="仿宋" w:hAnsi="仿宋" w:cs="仿宋" w:hint="eastAsia"/>
            <w:lang w:eastAsia="zh-CN"/>
          </w:rPr>
          <w:t>(三)、制定完善的风险控制机制</w:t>
        </w:r>
        <w:r>
          <w:tab/>
        </w:r>
        <w:r>
          <w:fldChar w:fldCharType="begin"/>
        </w:r>
        <w:r>
          <w:instrText xml:space="preserve"> PAGEREF _Toc14436 \h </w:instrText>
        </w:r>
        <w:r>
          <w:fldChar w:fldCharType="separate"/>
        </w:r>
        <w:r>
          <w:t>46</w:t>
        </w:r>
        <w:r>
          <w:fldChar w:fldCharType="end"/>
        </w:r>
      </w:hyperlink>
    </w:p>
    <w:p>
      <w:pPr>
        <w:pStyle w:val="TOC2"/>
        <w:tabs>
          <w:tab w:val="right" w:leader="dot" w:pos="8306"/>
        </w:tabs>
      </w:pPr>
      <w:hyperlink w:anchor="_Toc28887" w:history="1">
        <w:r>
          <w:rPr>
            <w:rFonts w:ascii="仿宋" w:eastAsia="仿宋" w:hAnsi="仿宋" w:cs="仿宋" w:hint="eastAsia"/>
            <w:lang w:eastAsia="zh-CN"/>
          </w:rPr>
          <w:t>(四)、优化成本管理</w:t>
        </w:r>
        <w:r>
          <w:tab/>
        </w:r>
        <w:r>
          <w:fldChar w:fldCharType="begin"/>
        </w:r>
        <w:r>
          <w:instrText xml:space="preserve"> PAGEREF _Toc28887 \h </w:instrText>
        </w:r>
        <w:r>
          <w:fldChar w:fldCharType="separate"/>
        </w:r>
        <w:r>
          <w:t>48</w:t>
        </w:r>
        <w:r>
          <w:fldChar w:fldCharType="end"/>
        </w:r>
      </w:hyperlink>
    </w:p>
    <w:p>
      <w:pPr>
        <w:pStyle w:val="TOC1"/>
        <w:tabs>
          <w:tab w:val="right" w:leader="dot" w:pos="8306"/>
        </w:tabs>
      </w:pPr>
      <w:hyperlink w:anchor="_Toc6278" w:history="1">
        <w:r>
          <w:rPr>
            <w:rFonts w:ascii="仿宋" w:eastAsia="仿宋" w:hAnsi="仿宋" w:cs="仿宋" w:hint="eastAsia"/>
            <w:lang w:eastAsia="zh-CN"/>
          </w:rPr>
          <w:t>十二、特斯拉项目投资规划</w:t>
        </w:r>
        <w:r>
          <w:tab/>
        </w:r>
        <w:r>
          <w:fldChar w:fldCharType="begin"/>
        </w:r>
        <w:r>
          <w:instrText xml:space="preserve"> PAGEREF _Toc6278 \h </w:instrText>
        </w:r>
        <w:r>
          <w:fldChar w:fldCharType="separate"/>
        </w:r>
        <w:r>
          <w:t>49</w:t>
        </w:r>
        <w:r>
          <w:fldChar w:fldCharType="end"/>
        </w:r>
      </w:hyperlink>
    </w:p>
    <w:p>
      <w:pPr>
        <w:pStyle w:val="TOC2"/>
        <w:tabs>
          <w:tab w:val="right" w:leader="dot" w:pos="8306"/>
        </w:tabs>
      </w:pPr>
      <w:hyperlink w:anchor="_Toc28753" w:history="1">
        <w:r>
          <w:rPr>
            <w:rFonts w:ascii="仿宋" w:eastAsia="仿宋" w:hAnsi="仿宋" w:cs="仿宋" w:hint="eastAsia"/>
            <w:lang w:eastAsia="zh-CN"/>
          </w:rPr>
          <w:t>(一)、特斯拉项目总投资估算</w:t>
        </w:r>
        <w:r>
          <w:tab/>
        </w:r>
        <w:r>
          <w:fldChar w:fldCharType="begin"/>
        </w:r>
        <w:r>
          <w:instrText xml:space="preserve"> PAGEREF _Toc28753 \h </w:instrText>
        </w:r>
        <w:r>
          <w:fldChar w:fldCharType="separate"/>
        </w:r>
        <w:r>
          <w:t>49</w:t>
        </w:r>
        <w:r>
          <w:fldChar w:fldCharType="end"/>
        </w:r>
      </w:hyperlink>
    </w:p>
    <w:p>
      <w:pPr>
        <w:pStyle w:val="TOC2"/>
        <w:tabs>
          <w:tab w:val="right" w:leader="dot" w:pos="8306"/>
        </w:tabs>
      </w:pPr>
      <w:hyperlink w:anchor="_Toc30359" w:history="1">
        <w:r>
          <w:rPr>
            <w:rFonts w:ascii="仿宋" w:eastAsia="仿宋" w:hAnsi="仿宋" w:cs="仿宋" w:hint="eastAsia"/>
            <w:lang w:eastAsia="zh-CN"/>
          </w:rPr>
          <w:t>(二)、资金筹措</w:t>
        </w:r>
        <w:r>
          <w:tab/>
        </w:r>
        <w:r>
          <w:fldChar w:fldCharType="begin"/>
        </w:r>
        <w:r>
          <w:instrText xml:space="preserve"> PAGEREF _Toc30359 \h </w:instrText>
        </w:r>
        <w:r>
          <w:fldChar w:fldCharType="separate"/>
        </w:r>
        <w:r>
          <w:t>50</w:t>
        </w:r>
        <w:r>
          <w:fldChar w:fldCharType="end"/>
        </w:r>
      </w:hyperlink>
    </w:p>
    <w:p>
      <w:pPr>
        <w:pStyle w:val="TOC1"/>
        <w:tabs>
          <w:tab w:val="right" w:leader="dot" w:pos="8306"/>
        </w:tabs>
      </w:pPr>
      <w:hyperlink w:anchor="_Toc3140" w:history="1">
        <w:r>
          <w:rPr>
            <w:rFonts w:ascii="仿宋" w:eastAsia="仿宋" w:hAnsi="仿宋" w:cs="仿宋" w:hint="eastAsia"/>
            <w:lang w:eastAsia="zh-CN"/>
          </w:rPr>
          <w:t>十三、供应链管理</w:t>
        </w:r>
        <w:r>
          <w:tab/>
        </w:r>
        <w:r>
          <w:fldChar w:fldCharType="begin"/>
        </w:r>
        <w:r>
          <w:instrText xml:space="preserve"> PAGEREF _Toc3140 \h </w:instrText>
        </w:r>
        <w:r>
          <w:fldChar w:fldCharType="separate"/>
        </w:r>
        <w:r>
          <w:t>51</w:t>
        </w:r>
        <w:r>
          <w:fldChar w:fldCharType="end"/>
        </w:r>
      </w:hyperlink>
    </w:p>
    <w:p>
      <w:pPr>
        <w:pStyle w:val="TOC2"/>
        <w:tabs>
          <w:tab w:val="right" w:leader="dot" w:pos="8306"/>
        </w:tabs>
      </w:pPr>
      <w:hyperlink w:anchor="_Toc7534" w:history="1">
        <w:r>
          <w:rPr>
            <w:rFonts w:ascii="仿宋" w:eastAsia="仿宋" w:hAnsi="仿宋" w:cs="仿宋" w:hint="eastAsia"/>
            <w:lang w:eastAsia="zh-CN"/>
          </w:rPr>
          <w:t>(一)、供应链战略规划</w:t>
        </w:r>
        <w:r>
          <w:tab/>
        </w:r>
        <w:r>
          <w:fldChar w:fldCharType="begin"/>
        </w:r>
        <w:r>
          <w:instrText xml:space="preserve"> PAGEREF _Toc7534 \h </w:instrText>
        </w:r>
        <w:r>
          <w:fldChar w:fldCharType="separate"/>
        </w:r>
        <w:r>
          <w:t>51</w:t>
        </w:r>
        <w:r>
          <w:fldChar w:fldCharType="end"/>
        </w:r>
      </w:hyperlink>
    </w:p>
    <w:p>
      <w:pPr>
        <w:pStyle w:val="TOC2"/>
        <w:tabs>
          <w:tab w:val="right" w:leader="dot" w:pos="8306"/>
        </w:tabs>
      </w:pPr>
      <w:hyperlink w:anchor="_Toc20553" w:history="1">
        <w:r>
          <w:rPr>
            <w:rFonts w:ascii="仿宋" w:eastAsia="仿宋" w:hAnsi="仿宋" w:cs="仿宋" w:hint="eastAsia"/>
            <w:lang w:eastAsia="zh-CN"/>
          </w:rPr>
          <w:t>(二)、供应商选择与合作</w:t>
        </w:r>
        <w:r>
          <w:tab/>
        </w:r>
        <w:r>
          <w:fldChar w:fldCharType="begin"/>
        </w:r>
        <w:r>
          <w:instrText xml:space="preserve"> PAGEREF _Toc20553 \h </w:instrText>
        </w:r>
        <w:r>
          <w:fldChar w:fldCharType="separate"/>
        </w:r>
        <w:r>
          <w:t>52</w:t>
        </w:r>
        <w:r>
          <w:fldChar w:fldCharType="end"/>
        </w:r>
      </w:hyperlink>
    </w:p>
    <w:p>
      <w:pPr>
        <w:pStyle w:val="TOC2"/>
        <w:tabs>
          <w:tab w:val="right" w:leader="dot" w:pos="8306"/>
        </w:tabs>
      </w:pPr>
      <w:hyperlink w:anchor="_Toc11742" w:history="1">
        <w:r>
          <w:rPr>
            <w:rFonts w:ascii="仿宋" w:eastAsia="仿宋" w:hAnsi="仿宋" w:cs="仿宋" w:hint="eastAsia"/>
            <w:lang w:eastAsia="zh-CN"/>
          </w:rPr>
          <w:t>(三)、物流与库存管理</w:t>
        </w:r>
        <w:r>
          <w:tab/>
        </w:r>
        <w:r>
          <w:fldChar w:fldCharType="begin"/>
        </w:r>
        <w:r>
          <w:instrText xml:space="preserve"> PAGEREF _Toc11742 \h </w:instrText>
        </w:r>
        <w:r>
          <w:fldChar w:fldCharType="separate"/>
        </w:r>
        <w:r>
          <w:t>54</w:t>
        </w:r>
        <w:r>
          <w:fldChar w:fldCharType="end"/>
        </w:r>
      </w:hyperlink>
    </w:p>
    <w:p>
      <w:pPr>
        <w:pStyle w:val="TOC1"/>
        <w:tabs>
          <w:tab w:val="right" w:leader="dot" w:pos="8306"/>
        </w:tabs>
      </w:pPr>
      <w:hyperlink w:anchor="_Toc30493" w:history="1">
        <w:r>
          <w:rPr>
            <w:rFonts w:ascii="仿宋" w:eastAsia="仿宋" w:hAnsi="仿宋" w:cs="仿宋" w:hint="eastAsia"/>
            <w:lang w:eastAsia="zh-CN"/>
          </w:rPr>
          <w:t>十四、质量管理体系</w:t>
        </w:r>
        <w:r>
          <w:tab/>
        </w:r>
        <w:r>
          <w:fldChar w:fldCharType="begin"/>
        </w:r>
        <w:r>
          <w:instrText xml:space="preserve"> PAGEREF _Toc30493 \h </w:instrText>
        </w:r>
        <w:r>
          <w:fldChar w:fldCharType="separate"/>
        </w:r>
        <w:r>
          <w:t>55</w:t>
        </w:r>
        <w:r>
          <w:fldChar w:fldCharType="end"/>
        </w:r>
      </w:hyperlink>
    </w:p>
    <w:p>
      <w:pPr>
        <w:pStyle w:val="TOC2"/>
        <w:tabs>
          <w:tab w:val="right" w:leader="dot" w:pos="8306"/>
        </w:tabs>
      </w:pPr>
      <w:hyperlink w:anchor="_Toc26649" w:history="1">
        <w:r>
          <w:rPr>
            <w:rFonts w:ascii="仿宋" w:eastAsia="仿宋" w:hAnsi="仿宋" w:cs="仿宋" w:hint="eastAsia"/>
            <w:lang w:eastAsia="zh-CN"/>
          </w:rPr>
          <w:t>(一)、质量目标与方针</w:t>
        </w:r>
        <w:r>
          <w:tab/>
        </w:r>
        <w:r>
          <w:fldChar w:fldCharType="begin"/>
        </w:r>
        <w:r>
          <w:instrText xml:space="preserve"> PAGEREF _Toc26649 \h </w:instrText>
        </w:r>
        <w:r>
          <w:fldChar w:fldCharType="separate"/>
        </w:r>
        <w:r>
          <w:t>55</w:t>
        </w:r>
        <w:r>
          <w:fldChar w:fldCharType="end"/>
        </w:r>
      </w:hyperlink>
    </w:p>
    <w:p>
      <w:pPr>
        <w:pStyle w:val="TOC2"/>
        <w:tabs>
          <w:tab w:val="right" w:leader="dot" w:pos="8306"/>
        </w:tabs>
      </w:pPr>
      <w:hyperlink w:anchor="_Toc5865" w:history="1">
        <w:r>
          <w:rPr>
            <w:rFonts w:ascii="仿宋" w:eastAsia="仿宋" w:hAnsi="仿宋" w:cs="仿宋" w:hint="eastAsia"/>
            <w:lang w:eastAsia="zh-CN"/>
          </w:rPr>
          <w:t>(二)、质量管理责任</w:t>
        </w:r>
        <w:r>
          <w:tab/>
        </w:r>
        <w:r>
          <w:fldChar w:fldCharType="begin"/>
        </w:r>
        <w:r>
          <w:instrText xml:space="preserve"> PAGEREF _Toc5865 \h </w:instrText>
        </w:r>
        <w:r>
          <w:fldChar w:fldCharType="separate"/>
        </w:r>
        <w:r>
          <w:t>56</w:t>
        </w:r>
        <w:r>
          <w:fldChar w:fldCharType="end"/>
        </w:r>
      </w:hyperlink>
    </w:p>
    <w:p>
      <w:pPr>
        <w:pStyle w:val="TOC2"/>
        <w:tabs>
          <w:tab w:val="right" w:leader="dot" w:pos="8306"/>
        </w:tabs>
      </w:pPr>
      <w:hyperlink w:anchor="_Toc3421" w:history="1">
        <w:r>
          <w:rPr>
            <w:rFonts w:ascii="仿宋" w:eastAsia="仿宋" w:hAnsi="仿宋" w:cs="仿宋" w:hint="eastAsia"/>
            <w:lang w:eastAsia="zh-CN"/>
          </w:rPr>
          <w:t>(三)、质量管理体系文件</w:t>
        </w:r>
        <w:r>
          <w:tab/>
        </w:r>
        <w:r>
          <w:fldChar w:fldCharType="begin"/>
        </w:r>
        <w:r>
          <w:instrText xml:space="preserve"> PAGEREF _Toc3421 \h </w:instrText>
        </w:r>
        <w:r>
          <w:fldChar w:fldCharType="separate"/>
        </w:r>
        <w:r>
          <w:t>57</w:t>
        </w:r>
        <w:r>
          <w:fldChar w:fldCharType="end"/>
        </w:r>
      </w:hyperlink>
    </w:p>
    <w:p>
      <w:pPr>
        <w:pStyle w:val="TOC2"/>
        <w:tabs>
          <w:tab w:val="right" w:leader="dot" w:pos="8306"/>
        </w:tabs>
      </w:pPr>
      <w:hyperlink w:anchor="_Toc18632" w:history="1">
        <w:r>
          <w:rPr>
            <w:rFonts w:ascii="仿宋" w:eastAsia="仿宋" w:hAnsi="仿宋" w:cs="仿宋" w:hint="eastAsia"/>
            <w:lang w:eastAsia="zh-CN"/>
          </w:rPr>
          <w:t>(四)、质量培训与教育</w:t>
        </w:r>
        <w:r>
          <w:tab/>
        </w:r>
        <w:r>
          <w:fldChar w:fldCharType="begin"/>
        </w:r>
        <w:r>
          <w:instrText xml:space="preserve"> PAGEREF _Toc18632 \h </w:instrText>
        </w:r>
        <w:r>
          <w:fldChar w:fldCharType="separate"/>
        </w:r>
        <w:r>
          <w:t>59</w:t>
        </w:r>
        <w:r>
          <w:fldChar w:fldCharType="end"/>
        </w:r>
      </w:hyperlink>
    </w:p>
    <w:p>
      <w:pPr>
        <w:pStyle w:val="TOC2"/>
        <w:tabs>
          <w:tab w:val="right" w:leader="dot" w:pos="8306"/>
        </w:tabs>
      </w:pPr>
      <w:hyperlink w:anchor="_Toc994" w:history="1">
        <w:r>
          <w:rPr>
            <w:rFonts w:ascii="仿宋" w:eastAsia="仿宋" w:hAnsi="仿宋" w:cs="仿宋" w:hint="eastAsia"/>
            <w:lang w:eastAsia="zh-CN"/>
          </w:rPr>
          <w:t>(五)、质量审核与评价</w:t>
        </w:r>
        <w:r>
          <w:tab/>
        </w:r>
        <w:r>
          <w:fldChar w:fldCharType="begin"/>
        </w:r>
        <w:r>
          <w:instrText xml:space="preserve"> PAGEREF _Toc994 \h </w:instrText>
        </w:r>
        <w:r>
          <w:fldChar w:fldCharType="separate"/>
        </w:r>
        <w:r>
          <w:t>60</w:t>
        </w:r>
        <w:r>
          <w:fldChar w:fldCharType="end"/>
        </w:r>
      </w:hyperlink>
    </w:p>
    <w:p>
      <w:pPr>
        <w:pStyle w:val="TOC2"/>
        <w:tabs>
          <w:tab w:val="right" w:leader="dot" w:pos="8306"/>
        </w:tabs>
      </w:pPr>
      <w:hyperlink w:anchor="_Toc28016" w:history="1">
        <w:r>
          <w:rPr>
            <w:rFonts w:ascii="仿宋" w:eastAsia="仿宋" w:hAnsi="仿宋" w:cs="仿宋" w:hint="eastAsia"/>
            <w:lang w:eastAsia="zh-CN"/>
          </w:rPr>
          <w:t>(六)、不符合与纠正措施</w:t>
        </w:r>
        <w:r>
          <w:tab/>
        </w:r>
        <w:r>
          <w:fldChar w:fldCharType="begin"/>
        </w:r>
        <w:r>
          <w:instrText xml:space="preserve"> PAGEREF _Toc28016 \h </w:instrText>
        </w:r>
        <w:r>
          <w:fldChar w:fldCharType="separate"/>
        </w:r>
        <w:r>
          <w:t>62</w:t>
        </w:r>
        <w:r>
          <w:fldChar w:fldCharType="end"/>
        </w:r>
      </w:hyperlink>
    </w:p>
    <w:p>
      <w:pPr>
        <w:pStyle w:val="TOC1"/>
        <w:tabs>
          <w:tab w:val="right" w:leader="dot" w:pos="8306"/>
        </w:tabs>
      </w:pPr>
      <w:hyperlink w:anchor="_Toc30562" w:history="1">
        <w:r>
          <w:rPr>
            <w:rFonts w:ascii="仿宋" w:eastAsia="仿宋" w:hAnsi="仿宋" w:cs="仿宋" w:hint="eastAsia"/>
            <w:lang w:eastAsia="zh-CN"/>
          </w:rPr>
          <w:t>十五、风险识别与分类</w:t>
        </w:r>
        <w:r>
          <w:tab/>
        </w:r>
        <w:r>
          <w:fldChar w:fldCharType="begin"/>
        </w:r>
        <w:r>
          <w:instrText xml:space="preserve"> PAGEREF _Toc30562 \h </w:instrText>
        </w:r>
        <w:r>
          <w:fldChar w:fldCharType="separate"/>
        </w:r>
        <w:r>
          <w:t>63</w:t>
        </w:r>
        <w:r>
          <w:fldChar w:fldCharType="end"/>
        </w:r>
      </w:hyperlink>
    </w:p>
    <w:p>
      <w:pPr>
        <w:pStyle w:val="TOC2"/>
        <w:tabs>
          <w:tab w:val="right" w:leader="dot" w:pos="8306"/>
        </w:tabs>
      </w:pPr>
      <w:hyperlink w:anchor="_Toc40" w:history="1">
        <w:r>
          <w:rPr>
            <w:rFonts w:ascii="仿宋" w:eastAsia="仿宋" w:hAnsi="仿宋" w:cs="仿宋" w:hint="eastAsia"/>
            <w:lang w:eastAsia="zh-CN"/>
          </w:rPr>
          <w:t>(一)、风险识别</w:t>
        </w:r>
        <w:r>
          <w:tab/>
        </w:r>
        <w:r>
          <w:fldChar w:fldCharType="begin"/>
        </w:r>
        <w:r>
          <w:instrText xml:space="preserve"> PAGEREF _Toc40 \h </w:instrText>
        </w:r>
        <w:r>
          <w:fldChar w:fldCharType="separate"/>
        </w:r>
        <w:r>
          <w:t>63</w:t>
        </w:r>
        <w:r>
          <w:fldChar w:fldCharType="end"/>
        </w:r>
      </w:hyperlink>
    </w:p>
    <w:p>
      <w:pPr>
        <w:pStyle w:val="TOC2"/>
        <w:tabs>
          <w:tab w:val="right" w:leader="dot" w:pos="8306"/>
        </w:tabs>
      </w:pPr>
      <w:hyperlink w:anchor="_Toc17074" w:history="1">
        <w:r>
          <w:rPr>
            <w:rFonts w:ascii="仿宋" w:eastAsia="仿宋" w:hAnsi="仿宋" w:cs="仿宋" w:hint="eastAsia"/>
            <w:lang w:eastAsia="zh-CN"/>
          </w:rPr>
          <w:t>(二)、风险分类</w:t>
        </w:r>
        <w:r>
          <w:tab/>
        </w:r>
        <w:r>
          <w:fldChar w:fldCharType="begin"/>
        </w:r>
        <w:r>
          <w:instrText xml:space="preserve"> PAGEREF _Toc17074 \h </w:instrText>
        </w:r>
        <w:r>
          <w:fldChar w:fldCharType="separate"/>
        </w:r>
        <w:r>
          <w:t>64</w:t>
        </w:r>
        <w:r>
          <w:fldChar w:fldCharType="end"/>
        </w:r>
      </w:hyperlink>
    </w:p>
    <w:p>
      <w:pPr>
        <w:pStyle w:val="TOC1"/>
        <w:tabs>
          <w:tab w:val="right" w:leader="dot" w:pos="8306"/>
        </w:tabs>
      </w:pPr>
      <w:hyperlink w:anchor="_Toc12916" w:history="1">
        <w:r>
          <w:rPr>
            <w:rFonts w:ascii="仿宋" w:eastAsia="仿宋" w:hAnsi="仿宋" w:cs="仿宋" w:hint="eastAsia"/>
            <w:lang w:eastAsia="zh-CN"/>
          </w:rPr>
          <w:t>十六、营销与推广策略</w:t>
        </w:r>
        <w:r>
          <w:tab/>
        </w:r>
        <w:r>
          <w:fldChar w:fldCharType="begin"/>
        </w:r>
        <w:r>
          <w:instrText xml:space="preserve"> PAGEREF _Toc12916 \h </w:instrText>
        </w:r>
        <w:r>
          <w:fldChar w:fldCharType="separate"/>
        </w:r>
        <w:r>
          <w:t>66</w:t>
        </w:r>
        <w:r>
          <w:fldChar w:fldCharType="end"/>
        </w:r>
      </w:hyperlink>
    </w:p>
    <w:p>
      <w:pPr>
        <w:pStyle w:val="TOC2"/>
        <w:tabs>
          <w:tab w:val="right" w:leader="dot" w:pos="8306"/>
        </w:tabs>
      </w:pPr>
      <w:hyperlink w:anchor="_Toc4926" w:history="1">
        <w:r>
          <w:rPr>
            <w:rFonts w:ascii="仿宋" w:eastAsia="仿宋" w:hAnsi="仿宋" w:cs="仿宋" w:hint="eastAsia"/>
            <w:lang w:eastAsia="zh-CN"/>
          </w:rPr>
          <w:t>(一)、产品/服务定位与特点</w:t>
        </w:r>
        <w:r>
          <w:tab/>
        </w:r>
        <w:r>
          <w:fldChar w:fldCharType="begin"/>
        </w:r>
        <w:r>
          <w:instrText xml:space="preserve"> PAGEREF _Toc4926 \h </w:instrText>
        </w:r>
        <w:r>
          <w:fldChar w:fldCharType="separate"/>
        </w:r>
        <w:r>
          <w:t>66</w:t>
        </w:r>
        <w:r>
          <w:fldChar w:fldCharType="end"/>
        </w:r>
      </w:hyperlink>
    </w:p>
    <w:p>
      <w:pPr>
        <w:pStyle w:val="TOC2"/>
        <w:tabs>
          <w:tab w:val="right" w:leader="dot" w:pos="8306"/>
        </w:tabs>
      </w:pPr>
      <w:hyperlink w:anchor="_Toc7710" w:history="1">
        <w:r>
          <w:rPr>
            <w:rFonts w:ascii="仿宋" w:eastAsia="仿宋" w:hAnsi="仿宋" w:cs="仿宋" w:hint="eastAsia"/>
            <w:lang w:eastAsia="zh-CN"/>
          </w:rPr>
          <w:t>(二)、市场定位与竞争分析</w:t>
        </w:r>
        <w:r>
          <w:tab/>
        </w:r>
        <w:r>
          <w:fldChar w:fldCharType="begin"/>
        </w:r>
        <w:r>
          <w:instrText xml:space="preserve"> PAGEREF _Toc7710 \h </w:instrText>
        </w:r>
        <w:r>
          <w:fldChar w:fldCharType="separate"/>
        </w:r>
        <w:r>
          <w:t>67</w:t>
        </w:r>
        <w:r>
          <w:fldChar w:fldCharType="end"/>
        </w:r>
      </w:hyperlink>
    </w:p>
    <w:p>
      <w:pPr>
        <w:pStyle w:val="TOC2"/>
        <w:tabs>
          <w:tab w:val="right" w:leader="dot" w:pos="8306"/>
        </w:tabs>
      </w:pPr>
      <w:hyperlink w:anchor="_Toc32115" w:history="1">
        <w:r>
          <w:rPr>
            <w:rFonts w:ascii="仿宋" w:eastAsia="仿宋" w:hAnsi="仿宋" w:cs="仿宋" w:hint="eastAsia"/>
            <w:lang w:eastAsia="zh-CN"/>
          </w:rPr>
          <w:t>(三)、营销渠道与策略</w:t>
        </w:r>
        <w:r>
          <w:tab/>
        </w:r>
        <w:r>
          <w:fldChar w:fldCharType="begin"/>
        </w:r>
        <w:r>
          <w:instrText xml:space="preserve"> PAGEREF _Toc32115 \h </w:instrText>
        </w:r>
        <w:r>
          <w:fldChar w:fldCharType="separate"/>
        </w:r>
        <w:r>
          <w:t>68</w:t>
        </w:r>
        <w:r>
          <w:fldChar w:fldCharType="end"/>
        </w:r>
      </w:hyperlink>
    </w:p>
    <w:p>
      <w:pPr>
        <w:pStyle w:val="TOC2"/>
        <w:tabs>
          <w:tab w:val="right" w:leader="dot" w:pos="8306"/>
        </w:tabs>
      </w:pPr>
      <w:hyperlink w:anchor="_Toc2180" w:history="1">
        <w:r>
          <w:rPr>
            <w:rFonts w:ascii="仿宋" w:eastAsia="仿宋" w:hAnsi="仿宋" w:cs="仿宋" w:hint="eastAsia"/>
            <w:lang w:eastAsia="zh-CN"/>
          </w:rPr>
          <w:t>(四)、推广与宣传活动</w:t>
        </w:r>
        <w:r>
          <w:tab/>
        </w:r>
        <w:r>
          <w:fldChar w:fldCharType="begin"/>
        </w:r>
        <w:r>
          <w:instrText xml:space="preserve"> PAGEREF _Toc2180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36"/>
      <w:r>
        <w:rPr>
          <w:rFonts w:ascii="仿宋" w:eastAsia="仿宋" w:hAnsi="仿宋" w:cs="仿宋" w:hint="eastAsia"/>
          <w:sz w:val="28"/>
          <w:lang w:eastAsia="zh-CN"/>
        </w:rPr>
        <w:t>一、特斯拉项目选址可行性分析</w:t>
      </w:r>
      <w:bookmarkEnd w:id="2"/>
    </w:p>
    <w:p>
      <w:pPr>
        <w:pStyle w:val="Heading2"/>
        <w:rPr>
          <w:rFonts w:ascii="仿宋" w:eastAsia="仿宋" w:hAnsi="仿宋" w:cs="仿宋" w:hint="eastAsia"/>
          <w:lang w:eastAsia="zh-CN"/>
        </w:rPr>
      </w:pPr>
      <w:bookmarkStart w:id="3" w:name="_Toc23625"/>
      <w:r>
        <w:rPr>
          <w:rFonts w:ascii="仿宋" w:eastAsia="仿宋" w:hAnsi="仿宋" w:cs="仿宋" w:hint="eastAsia"/>
          <w:lang w:eastAsia="zh-CN"/>
        </w:rPr>
        <w:t>(一)、特斯拉项目选址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该特斯拉项目选址位于XX省XX市XX区XXX街道</w:t>
      </w:r>
    </w:p>
    <w:p>
      <w:pPr>
        <w:pStyle w:val="Heading2"/>
        <w:ind w:firstLine="560" w:firstLineChars="200"/>
        <w:rPr>
          <w:rFonts w:ascii="仿宋" w:eastAsia="仿宋" w:hAnsi="仿宋" w:cs="仿宋" w:hint="eastAsia"/>
          <w:sz w:val="28"/>
          <w:lang w:eastAsia="zh-CN"/>
        </w:rPr>
      </w:pPr>
      <w:bookmarkStart w:id="4" w:name="_Toc229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特斯拉项目的征地面积将根据特斯拉项目的实际规模和需求进行精确规划。具体面积XXX平方米，旨在确保特斯拉项目不仅能够满足当前的发展需求，还能够预留空间以适应未来的扩展。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净用地面积是在征地面积基础上去除不可利用面积后的实际可开发用地。具体面积XXX平方米，考虑到环保、交通、安全等多方面因素，以确保特斯拉项目在整体利用效率上达到最优。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特斯拉项目计划建设的建筑总规模具体面积XXX平方米。这一规模的确定综合考虑了特斯拉项目的性质、规模，以及城市规划的相关要求，确保建筑布局与周边环境协调一致。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绿地率是特斯拉项目用地中被规划为绿地的比例。具体面积XXX平方米，旨在通过合理规划绿地，改善特斯拉项目周边环境，提升居民生活质量，并符合城市整体绿化规划。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容积率是用地上可以建设的建筑总体积与用地面积之比。具体面积XXX，通过合理的容积率规划，确保特斯拉项目建筑规模与周边环境和谐共生。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确保特斯拉项目选址与当地城市规划相一致，具体面积XXX平方米。通过与城市规划部门深入沟通，确保特斯拉项目不仅符合城市的整体发展方向，还能够融入城市的发展布局，为城市的长远发展贡献力量。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充分了解并确保特斯拉项目选址符合当地产业政策，具体面积XXX平方米。这包括特斯拉项目对当地经济的促进作用，以及对相关产业的带动效应，确保特斯拉项目与地方政府的产业政策保持一致，促进共赢合作。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用地总体要求必须符合环保和可持续发展的原则，具体面积XXX平方米。通过采用绿色建筑设计、节能减排等措施，确保特斯拉项目在建设和运营过程中对环境的影响最小化，达到可持续发展的要求。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确保特斯拉项目选址具备必要的公共设施配套，具体面积XXX平方米。这包括交通便利性、教育、医疗等基础设施，以提高居民生活品质，使得特斯拉项目选址更具吸引力。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考虑用地总体要求对当地社会稳定性的影响，具体面积XXX平方米。通过深入了解当地社区反馈，确保特斯拉项目的选址和建设过程对当地社会和谐稳定产生积极作用。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斯拉项目选址不仅符合法规和规划，还在实际操作中具有可行性。这一全面规划将为特斯拉项目的成功实施提供坚实的基础，确保特斯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6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斯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斯拉项目的设备规划和空间设计中，我们将采取灵活设备布局的措施。设备布局将根据实际需求进行灵活设计，避免不必要的浪费。通过合理规划设备摆放位置，我们将提高设备的利用率，减少设备间距，以确保特斯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斯拉项目内部引入共享设施的概念，例如共享会议室、办公区等。通过这种方式，我们可以减少对资源的重复建设，提高资源共享效率，从而减小特斯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6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斯拉项目的总图布置中，我们将不同功能区域进行明确的规划，以最大程度满足特斯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7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我们首先关注市场因素，包括潜在客户分布、竞争对手位置、市场需求等。通过深入的市场调研，我们能够更准确地评估选址对于市场开拓和产品销售的影响，确保特斯拉项目能够在有利的市场环境中蓬勃发展。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特斯拉项目对环境的影响是综合评价的重要因素之一。我们将详细考虑选址周边的自然环境、生态保护区、水源地等情况，确保特斯拉项目的建设和运营对环境影响最小化，并符合当地的环保法规标准。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对选址的评价还需充分考虑当地政府的产业政策和法规。我们将详细了解特斯拉项目所在地的相关政策，确保特斯拉项目的规划和运营与当地法规相符，降低不必要的法律风险。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考虑到社会稳定性对企业运营的重要性，我们将评估选址地区的社会安全情况、劳工关系、社区反馈等方面，以确保特斯拉项目的建设和运营不会受到社会稳定性的负面影响。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最后，我们将综合考虑用地成本，包括土地购置费用、土地开发成本等。通过对用地成本的详细评估，我们能够做出更为精确的经济效益分析，为特斯拉项目的投资决策提供有力支持。</w:t>
      </w:r>
    </w:p>
    <w:p>
      <w:pPr>
        <w:pStyle w:val="Heading1"/>
        <w:ind w:firstLine="560" w:firstLineChars="200"/>
        <w:rPr>
          <w:rFonts w:ascii="仿宋" w:eastAsia="仿宋" w:hAnsi="仿宋" w:cs="仿宋" w:hint="eastAsia"/>
          <w:sz w:val="28"/>
          <w:lang w:eastAsia="zh-CN"/>
        </w:rPr>
      </w:pPr>
      <w:bookmarkStart w:id="8" w:name="_Toc10256"/>
      <w:r>
        <w:rPr>
          <w:rFonts w:ascii="仿宋" w:eastAsia="仿宋" w:hAnsi="仿宋" w:cs="仿宋" w:hint="eastAsia"/>
          <w:sz w:val="28"/>
          <w:lang w:eastAsia="zh-CN"/>
        </w:rPr>
        <w:t>二、特斯拉项目文档管理</w:t>
      </w:r>
      <w:bookmarkEnd w:id="8"/>
    </w:p>
    <w:p>
      <w:pPr>
        <w:pStyle w:val="Heading2"/>
        <w:rPr>
          <w:rFonts w:ascii="仿宋" w:eastAsia="仿宋" w:hAnsi="仿宋" w:cs="仿宋" w:hint="eastAsia"/>
          <w:lang w:eastAsia="zh-CN"/>
        </w:rPr>
      </w:pPr>
      <w:bookmarkStart w:id="9" w:name="_Toc491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特斯拉项目高度重视文档的质量和准确性，以支持特斯拉项目的各项活动和决策。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文档的编制始于特斯拉项目计划的初期，我们制定了详细的文档编制计划，明确了每个文档的内容、格式和编写责任人。在特斯拉项目启动阶段，我们首先编制了特斯拉项目章程，明确定义了特斯拉项目的目标、范围、风险等关键要素。随后，特斯拉项目团队根据计划陆续编制了需求文档、设计文档、测试文档等各类文档，确保特斯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斯拉项目管理中的重要环节，旨在确保特斯拉项目文档符合质量标准和特斯拉项目需求。在特斯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除了内部审查，我们还进行了外部审查，邀请特斯拉项目相关利益方和专业领域的专家对文档进行独立审查。这有助于获取更全面、客观的反馈，确保特斯拉项目文档不仅符合内部标准，也满足外部需求。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特斯拉项目在文档编制与审查方面建立了严格的管理机制，通过规范的流程和多维度的审查，确保特斯拉项目文档的质量、准确性和可靠性，为特斯拉项目的顺利推进提供了有力支持。</w:t>
      </w:r>
    </w:p>
    <w:p>
      <w:pPr>
        <w:pStyle w:val="Heading2"/>
        <w:ind w:firstLine="560" w:firstLineChars="200"/>
        <w:rPr>
          <w:rFonts w:ascii="仿宋" w:eastAsia="仿宋" w:hAnsi="仿宋" w:cs="仿宋" w:hint="eastAsia"/>
          <w:sz w:val="28"/>
          <w:lang w:eastAsia="zh-CN"/>
        </w:rPr>
      </w:pPr>
      <w:bookmarkStart w:id="10" w:name="_Toc1855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在特斯拉项目中，我们致力于优化文档发布与分发过程，以确保信息的高效传递和团队间协作的顺畅进行。以下是我们采取的关键优化策略：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我们通过多渠道发布文档，包括电子邮件、特斯拉项目管理平台、内部网站等，以满足不同团队成员的偏好和需求。多渠道发布确保了信息的全面覆盖。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我们采用了精细的权限控制，确保只有授权人员可以访问敏感信息。这种安全措施保护了特斯拉项目文档的机密性，防止了未经授权的信息泄露。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5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文档存档与归档是特斯拉项目生命周期中一个至关重要的环节，直接关系到特斯拉项目信息的长期保存和历史记录的完整性。在特斯拉项目中，我们实施了一系列有效的文档存档与归档管理策略：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908"/>
      <w:r>
        <w:rPr>
          <w:rFonts w:ascii="仿宋" w:eastAsia="仿宋" w:hAnsi="仿宋" w:cs="仿宋" w:hint="eastAsia"/>
          <w:sz w:val="28"/>
          <w:lang w:eastAsia="zh-CN"/>
        </w:rPr>
        <w:t>三、特斯拉项目概论</w:t>
      </w:r>
      <w:bookmarkEnd w:id="12"/>
    </w:p>
    <w:p>
      <w:pPr>
        <w:pStyle w:val="Heading2"/>
        <w:rPr>
          <w:rFonts w:ascii="仿宋" w:eastAsia="仿宋" w:hAnsi="仿宋" w:cs="仿宋" w:hint="eastAsia"/>
          <w:lang w:eastAsia="zh-CN"/>
        </w:rPr>
      </w:pPr>
      <w:bookmarkStart w:id="13" w:name="_Toc24059"/>
      <w:r>
        <w:rPr>
          <w:rFonts w:ascii="仿宋" w:eastAsia="仿宋" w:hAnsi="仿宋" w:cs="仿宋" w:hint="eastAsia"/>
          <w:lang w:eastAsia="zh-CN"/>
        </w:rPr>
        <w:t>(一)、特斯拉项目概况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起源追溯至对市场的深入洞察。市场的不断演变与变革为特斯拉项目提供了难得的机遇。当前市场存在的需求缺口和变革的大环境共同构成了特斯拉项目的背景。这个特斯拉项目旨在充分利用市场机遇，填补行业中尚未满足的需求，为客户提供全新的解决方案。市场的变革和需求的增长使得这个特斯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特斯拉项目名称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正式命名为特斯拉。这个名称不仅仅是一个标识，更代表了特斯拉项目的核心理念和愿景。它蕴含着特斯拉项目所要解决问题的关键字，具有强烈的表达和辨识度，为特斯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特斯拉项目目标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核心目标是提供一种全新、高效的解决方案，满足客户日益增长的需求。特斯拉项目追求的不仅仅是满足市场需求，更是在市场中获得卓越的竞争优势。通过不断提升产品或服务的质量和创新水平，特斯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特斯拉项目范围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全面涵盖了产品研发、制造、市场推广和售后服务，确保从产品设计到最终用户体验的全方位关注。这一全面的特斯拉项目范围是为了确保特斯拉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特斯拉项目时间表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特斯拉项目计划在未来18个月内完成，包括研发、测试、市场试点和正式推出等不同阶段。这个时间表的合理设计是为了确保特斯拉项目各个阶段的顺利推进，以便按时交付高质量的成果。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特斯拉项目预算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特斯拉项目总预算估算为XX百万美元，主要分配在研发、市场推广、人员培训和运营等方面。这一充足的预算为特斯拉项目提供了充足的资源，确保特斯拉项目在各个方面都能取得优异的表现。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特斯拉项目风险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特斯拉项目可能面临的风险包括市场接受度低、技术难题、竞争激烈等。特斯拉项目团队已经制定了相应的风险应对计划，通过前瞻性的风险管理，确保特斯拉项目在面对不确定性时能够迅速做出应对。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特斯拉项目团队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特斯拉项目汇聚了一支经验丰富、多领域专业素养的核心团队，确保特斯拉项目在各个方面都能拥有高水平的执行力。团队的协同作战是特斯拉项目成功的关键因素之一。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特斯拉项目背景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特斯拉项目的背景根植于市场对更高效、创新产品的渴望，同时也受到科技发展对行业格局的深刻改变的影响。这为特斯拉项目提供了广阔的发展空间和市场需求。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特斯拉项目现状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截至目前，特斯拉项目已完成市场调研和技术验证，取得了初步的成功。这为特斯拉项目在未来的发展奠定了坚实的基础，为更远大的目标打下了坚实的基石。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197"/>
      <w:r>
        <w:rPr>
          <w:rFonts w:ascii="仿宋" w:eastAsia="仿宋" w:hAnsi="仿宋" w:cs="仿宋" w:hint="eastAsia"/>
          <w:sz w:val="28"/>
          <w:lang w:eastAsia="zh-CN"/>
        </w:rPr>
        <w:t>(二)、特斯拉项目目标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keyword》特斯拉项目首要业务目标是在市场中占据有利地位，实现产品/服务的成功推广和销售。通过不断提升产品质量、创新性，特斯拉项目追求成为行业中的领导者，赢得更多客户的青睐。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在科技迅速发展的时代，特斯拉项目着眼于技术创新。通过持续的研发和技术升级，特斯拉项目旨在推出更具创新性的产品或服务，以满足市场对新鲜、先进解决方案的需求。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为了建立可持续的客户关系，特斯拉项目设定了客户满意度目标。通过提供卓越的产品质量和优质的客户服务，特斯拉项目追求赢得客户的信任和忠诚度，确保他们的满意度达到行业领先水平。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特斯拉项目注重社会责任和可持续发展。通过实施环保、社会责任特斯拉项目，特斯拉项目致力于在经济发展的同时保护环境，促进社会公平，实现可持续经营。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特斯拉项目的团队是实现目标的核心驱动力。因此，特斯拉项目设定了团队发展目标，包括提升团队成员的专业技能、培养领导力，以及搭建协同高效的团队工作氛围。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288"/>
      <w:r>
        <w:rPr>
          <w:rFonts w:ascii="仿宋" w:eastAsia="仿宋" w:hAnsi="仿宋" w:cs="仿宋" w:hint="eastAsia"/>
          <w:sz w:val="28"/>
          <w:lang w:eastAsia="zh-CN"/>
        </w:rPr>
        <w:t>(三)、特斯拉项目提出的理由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特斯拉项目提出的理由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源于对市场机遇的深刻洞察。当前市场中存在的需求缺口和行业发展趋势表明，有巨大的商业机会等待被开发。通过准确捕捉市场机遇，特斯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理念基于对技术创新的信仰。通过持续的研发和技术投入，特斯拉项目有望推出更具创新性的产品或服务。在科技飞速发展的当下，特斯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是为了增强企业的行业竞争力。通过提升产品或服务的质量和独特性，特斯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响应了消费者需求的变化。随着社会和科技的不断发展，消费者对产品和服务的需求也在发生变化。通过深入了解并及时回应消费者的新需求，特斯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特斯拉项目的提出是企业战略发展规划的一部分。在面对日益激烈的市场竞争和不断变化的商业环境中，特斯拉项目作为企业战略的一环，旨在为企业开辟新的增长领域，巩固企业在行业中的地位。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特斯拉项目的提出不仅仅是基于商业考量，还注重社会责任。通过推出环保、社会责任等方面的特斯拉项目，特斯拉企业可以在社会中树立积极形象，为社会做出积极贡献，实现经济效益和社会效益的双赢。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特斯拉项目的提出反映了对利益相关者期望的关注。包括客户、员工、投资者等利益相关者在企业发展中都有着各自的期望，特斯拉项目力求在满足这些期望的同时，取得更大的共赢。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187"/>
      <w:r>
        <w:rPr>
          <w:rFonts w:ascii="仿宋" w:eastAsia="仿宋" w:hAnsi="仿宋" w:cs="仿宋" w:hint="eastAsia"/>
          <w:sz w:val="28"/>
          <w:lang w:eastAsia="zh-CN"/>
        </w:rPr>
        <w:t>(四)、特斯拉项目意义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在实施特斯拉项目的过程中，我们不仅仅是在追逐商业成功，更是为企业和社会的多个层面创造了深远的意义。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首要意义在于提升企业的市场竞争力。通过持续的创新和对产品质量的高标准要求，特斯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https://d.book118.com/715224013340011041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A6360"/>
    <w:rsid w:val="732A63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240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2024-01-12T23:55:00Z</dcterms:created>
  <dcterms:modified xsi:type="dcterms:W3CDTF">2024-01-12T23:56:12Z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758F3BACFE534104BCD55908A2F624D0_11</vt:lpwstr>
  </property>
  <property fmtid="{D5CDD505-2E9C-101B-9397-08002B2CF9AE}" pid="3" name="KSOProductBuildVer">
    <vt:lpwstr>2052-12.1.0.16120</vt:lpwstr>
  </property>
</Properties>
</file>