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加气加注设备项目规划设计蓝图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8" w:history="1">
        <w:r>
          <w:rPr>
            <w:rFonts w:ascii="仿宋" w:eastAsia="仿宋" w:hAnsi="仿宋" w:cs="仿宋" w:hint="eastAsia"/>
            <w:lang w:eastAsia="zh-CN"/>
          </w:rPr>
          <w:t>概论</w:t>
        </w:r>
        <w:r>
          <w:tab/>
        </w:r>
        <w:r>
          <w:fldChar w:fldCharType="begin"/>
        </w:r>
        <w:r>
          <w:instrText xml:space="preserve"> PAGEREF _Toc28558 \h </w:instrText>
        </w:r>
        <w:r>
          <w:fldChar w:fldCharType="separate"/>
        </w:r>
        <w:r>
          <w:t>3</w:t>
        </w:r>
        <w:r>
          <w:fldChar w:fldCharType="end"/>
        </w:r>
      </w:hyperlink>
    </w:p>
    <w:p>
      <w:pPr>
        <w:pStyle w:val="TOC1"/>
        <w:tabs>
          <w:tab w:val="right" w:leader="dot" w:pos="8306"/>
        </w:tabs>
      </w:pPr>
      <w:hyperlink w:anchor="_Toc29916" w:history="1">
        <w:r>
          <w:rPr>
            <w:rFonts w:ascii="仿宋" w:eastAsia="仿宋" w:hAnsi="仿宋" w:cs="仿宋" w:hint="eastAsia"/>
            <w:lang w:eastAsia="zh-CN"/>
          </w:rPr>
          <w:t>一、加气加注设备项目土建工程</w:t>
        </w:r>
        <w:r>
          <w:tab/>
        </w:r>
        <w:r>
          <w:fldChar w:fldCharType="begin"/>
        </w:r>
        <w:r>
          <w:instrText xml:space="preserve"> PAGEREF _Toc29916 \h </w:instrText>
        </w:r>
        <w:r>
          <w:fldChar w:fldCharType="separate"/>
        </w:r>
        <w:r>
          <w:t>3</w:t>
        </w:r>
        <w:r>
          <w:fldChar w:fldCharType="end"/>
        </w:r>
      </w:hyperlink>
    </w:p>
    <w:p>
      <w:pPr>
        <w:pStyle w:val="TOC2"/>
        <w:tabs>
          <w:tab w:val="right" w:leader="dot" w:pos="8306"/>
        </w:tabs>
      </w:pPr>
      <w:hyperlink w:anchor="_Toc19507" w:history="1">
        <w:r>
          <w:rPr>
            <w:rFonts w:ascii="仿宋" w:eastAsia="仿宋" w:hAnsi="仿宋" w:cs="仿宋" w:hint="eastAsia"/>
            <w:lang w:eastAsia="zh-CN"/>
          </w:rPr>
          <w:t>(一)、建筑工程设计原则</w:t>
        </w:r>
        <w:r>
          <w:tab/>
        </w:r>
        <w:r>
          <w:fldChar w:fldCharType="begin"/>
        </w:r>
        <w:r>
          <w:instrText xml:space="preserve"> PAGEREF _Toc19507 \h </w:instrText>
        </w:r>
        <w:r>
          <w:fldChar w:fldCharType="separate"/>
        </w:r>
        <w:r>
          <w:t>3</w:t>
        </w:r>
        <w:r>
          <w:fldChar w:fldCharType="end"/>
        </w:r>
      </w:hyperlink>
    </w:p>
    <w:p>
      <w:pPr>
        <w:pStyle w:val="TOC2"/>
        <w:tabs>
          <w:tab w:val="right" w:leader="dot" w:pos="8306"/>
        </w:tabs>
      </w:pPr>
      <w:hyperlink w:anchor="_Toc24927" w:history="1">
        <w:r>
          <w:rPr>
            <w:rFonts w:ascii="仿宋" w:eastAsia="仿宋" w:hAnsi="仿宋" w:cs="仿宋" w:hint="eastAsia"/>
            <w:lang w:eastAsia="zh-CN"/>
          </w:rPr>
          <w:t>(二)、土建工程设计年限及安全等级</w:t>
        </w:r>
        <w:r>
          <w:tab/>
        </w:r>
        <w:r>
          <w:fldChar w:fldCharType="begin"/>
        </w:r>
        <w:r>
          <w:instrText xml:space="preserve"> PAGEREF _Toc24927 \h </w:instrText>
        </w:r>
        <w:r>
          <w:fldChar w:fldCharType="separate"/>
        </w:r>
        <w:r>
          <w:t>4</w:t>
        </w:r>
        <w:r>
          <w:fldChar w:fldCharType="end"/>
        </w:r>
      </w:hyperlink>
    </w:p>
    <w:p>
      <w:pPr>
        <w:pStyle w:val="TOC2"/>
        <w:tabs>
          <w:tab w:val="right" w:leader="dot" w:pos="8306"/>
        </w:tabs>
      </w:pPr>
      <w:hyperlink w:anchor="_Toc7542" w:history="1">
        <w:r>
          <w:rPr>
            <w:rFonts w:ascii="仿宋" w:eastAsia="仿宋" w:hAnsi="仿宋" w:cs="仿宋" w:hint="eastAsia"/>
            <w:lang w:eastAsia="zh-CN"/>
          </w:rPr>
          <w:t>(三)、建筑工程设计总体要求</w:t>
        </w:r>
        <w:r>
          <w:tab/>
        </w:r>
        <w:r>
          <w:fldChar w:fldCharType="begin"/>
        </w:r>
        <w:r>
          <w:instrText xml:space="preserve"> PAGEREF _Toc7542 \h </w:instrText>
        </w:r>
        <w:r>
          <w:fldChar w:fldCharType="separate"/>
        </w:r>
        <w:r>
          <w:t>5</w:t>
        </w:r>
        <w:r>
          <w:fldChar w:fldCharType="end"/>
        </w:r>
      </w:hyperlink>
    </w:p>
    <w:p>
      <w:pPr>
        <w:pStyle w:val="TOC2"/>
        <w:tabs>
          <w:tab w:val="right" w:leader="dot" w:pos="8306"/>
        </w:tabs>
      </w:pPr>
      <w:hyperlink w:anchor="_Toc20175" w:history="1">
        <w:r>
          <w:rPr>
            <w:rFonts w:ascii="仿宋" w:eastAsia="仿宋" w:hAnsi="仿宋" w:cs="仿宋" w:hint="eastAsia"/>
            <w:lang w:eastAsia="zh-CN"/>
          </w:rPr>
          <w:t>(四)、土建工程建设指标</w:t>
        </w:r>
        <w:r>
          <w:tab/>
        </w:r>
        <w:r>
          <w:fldChar w:fldCharType="begin"/>
        </w:r>
        <w:r>
          <w:instrText xml:space="preserve"> PAGEREF _Toc20175 \h </w:instrText>
        </w:r>
        <w:r>
          <w:fldChar w:fldCharType="separate"/>
        </w:r>
        <w:r>
          <w:t>6</w:t>
        </w:r>
        <w:r>
          <w:fldChar w:fldCharType="end"/>
        </w:r>
      </w:hyperlink>
    </w:p>
    <w:p>
      <w:pPr>
        <w:pStyle w:val="TOC1"/>
        <w:tabs>
          <w:tab w:val="right" w:leader="dot" w:pos="8306"/>
        </w:tabs>
      </w:pPr>
      <w:hyperlink w:anchor="_Toc16539" w:history="1">
        <w:r>
          <w:rPr>
            <w:rFonts w:ascii="仿宋" w:eastAsia="仿宋" w:hAnsi="仿宋" w:cs="仿宋" w:hint="eastAsia"/>
            <w:lang w:eastAsia="zh-CN"/>
          </w:rPr>
          <w:t>二、产品规划分析</w:t>
        </w:r>
        <w:r>
          <w:tab/>
        </w:r>
        <w:r>
          <w:fldChar w:fldCharType="begin"/>
        </w:r>
        <w:r>
          <w:instrText xml:space="preserve"> PAGEREF _Toc16539 \h </w:instrText>
        </w:r>
        <w:r>
          <w:fldChar w:fldCharType="separate"/>
        </w:r>
        <w:r>
          <w:t>6</w:t>
        </w:r>
        <w:r>
          <w:fldChar w:fldCharType="end"/>
        </w:r>
      </w:hyperlink>
    </w:p>
    <w:p>
      <w:pPr>
        <w:pStyle w:val="TOC2"/>
        <w:tabs>
          <w:tab w:val="right" w:leader="dot" w:pos="8306"/>
        </w:tabs>
      </w:pPr>
      <w:hyperlink w:anchor="_Toc30115" w:history="1">
        <w:r>
          <w:rPr>
            <w:rFonts w:ascii="仿宋" w:eastAsia="仿宋" w:hAnsi="仿宋" w:cs="仿宋" w:hint="eastAsia"/>
            <w:lang w:eastAsia="zh-CN"/>
          </w:rPr>
          <w:t>(一)、产品规划</w:t>
        </w:r>
        <w:r>
          <w:tab/>
        </w:r>
        <w:r>
          <w:fldChar w:fldCharType="begin"/>
        </w:r>
        <w:r>
          <w:instrText xml:space="preserve"> PAGEREF _Toc30115 \h </w:instrText>
        </w:r>
        <w:r>
          <w:fldChar w:fldCharType="separate"/>
        </w:r>
        <w:r>
          <w:t>6</w:t>
        </w:r>
        <w:r>
          <w:fldChar w:fldCharType="end"/>
        </w:r>
      </w:hyperlink>
    </w:p>
    <w:p>
      <w:pPr>
        <w:pStyle w:val="TOC2"/>
        <w:tabs>
          <w:tab w:val="right" w:leader="dot" w:pos="8306"/>
        </w:tabs>
      </w:pPr>
      <w:hyperlink w:anchor="_Toc9074" w:history="1">
        <w:r>
          <w:rPr>
            <w:rFonts w:ascii="仿宋" w:eastAsia="仿宋" w:hAnsi="仿宋" w:cs="仿宋" w:hint="eastAsia"/>
            <w:lang w:eastAsia="zh-CN"/>
          </w:rPr>
          <w:t>(二)、建设规模</w:t>
        </w:r>
        <w:r>
          <w:tab/>
        </w:r>
        <w:r>
          <w:fldChar w:fldCharType="begin"/>
        </w:r>
        <w:r>
          <w:instrText xml:space="preserve"> PAGEREF _Toc9074 \h </w:instrText>
        </w:r>
        <w:r>
          <w:fldChar w:fldCharType="separate"/>
        </w:r>
        <w:r>
          <w:t>7</w:t>
        </w:r>
        <w:r>
          <w:fldChar w:fldCharType="end"/>
        </w:r>
      </w:hyperlink>
    </w:p>
    <w:p>
      <w:pPr>
        <w:pStyle w:val="TOC1"/>
        <w:tabs>
          <w:tab w:val="right" w:leader="dot" w:pos="8306"/>
        </w:tabs>
      </w:pPr>
      <w:hyperlink w:anchor="_Toc11966" w:history="1">
        <w:r>
          <w:rPr>
            <w:rFonts w:ascii="仿宋" w:eastAsia="仿宋" w:hAnsi="仿宋" w:cs="仿宋" w:hint="eastAsia"/>
            <w:lang w:eastAsia="zh-CN"/>
          </w:rPr>
          <w:t>三、加气加注设备项目可持续发展</w:t>
        </w:r>
        <w:r>
          <w:tab/>
        </w:r>
        <w:r>
          <w:fldChar w:fldCharType="begin"/>
        </w:r>
        <w:r>
          <w:instrText xml:space="preserve"> PAGEREF _Toc11966 \h </w:instrText>
        </w:r>
        <w:r>
          <w:fldChar w:fldCharType="separate"/>
        </w:r>
        <w:r>
          <w:t>8</w:t>
        </w:r>
        <w:r>
          <w:fldChar w:fldCharType="end"/>
        </w:r>
      </w:hyperlink>
    </w:p>
    <w:p>
      <w:pPr>
        <w:pStyle w:val="TOC2"/>
        <w:tabs>
          <w:tab w:val="right" w:leader="dot" w:pos="8306"/>
        </w:tabs>
      </w:pPr>
      <w:hyperlink w:anchor="_Toc7267" w:history="1">
        <w:r>
          <w:rPr>
            <w:rFonts w:ascii="仿宋" w:eastAsia="仿宋" w:hAnsi="仿宋" w:cs="仿宋" w:hint="eastAsia"/>
            <w:lang w:eastAsia="zh-CN"/>
          </w:rPr>
          <w:t>(一)、可持续战略与实践</w:t>
        </w:r>
        <w:r>
          <w:tab/>
        </w:r>
        <w:r>
          <w:fldChar w:fldCharType="begin"/>
        </w:r>
        <w:r>
          <w:instrText xml:space="preserve"> PAGEREF _Toc7267 \h </w:instrText>
        </w:r>
        <w:r>
          <w:fldChar w:fldCharType="separate"/>
        </w:r>
        <w:r>
          <w:t>8</w:t>
        </w:r>
        <w:r>
          <w:fldChar w:fldCharType="end"/>
        </w:r>
      </w:hyperlink>
    </w:p>
    <w:p>
      <w:pPr>
        <w:pStyle w:val="TOC2"/>
        <w:tabs>
          <w:tab w:val="right" w:leader="dot" w:pos="8306"/>
        </w:tabs>
      </w:pPr>
      <w:hyperlink w:anchor="_Toc31689" w:history="1">
        <w:r>
          <w:rPr>
            <w:rFonts w:ascii="仿宋" w:eastAsia="仿宋" w:hAnsi="仿宋" w:cs="仿宋" w:hint="eastAsia"/>
            <w:lang w:eastAsia="zh-CN"/>
          </w:rPr>
          <w:t>(二)、环保与社会责任</w:t>
        </w:r>
        <w:r>
          <w:tab/>
        </w:r>
        <w:r>
          <w:fldChar w:fldCharType="begin"/>
        </w:r>
        <w:r>
          <w:instrText xml:space="preserve"> PAGEREF _Toc31689 \h </w:instrText>
        </w:r>
        <w:r>
          <w:fldChar w:fldCharType="separate"/>
        </w:r>
        <w:r>
          <w:t>9</w:t>
        </w:r>
        <w:r>
          <w:fldChar w:fldCharType="end"/>
        </w:r>
      </w:hyperlink>
    </w:p>
    <w:p>
      <w:pPr>
        <w:pStyle w:val="TOC1"/>
        <w:tabs>
          <w:tab w:val="right" w:leader="dot" w:pos="8306"/>
        </w:tabs>
      </w:pPr>
      <w:hyperlink w:anchor="_Toc8136" w:history="1">
        <w:r>
          <w:rPr>
            <w:rFonts w:ascii="仿宋" w:eastAsia="仿宋" w:hAnsi="仿宋" w:cs="仿宋" w:hint="eastAsia"/>
            <w:lang w:eastAsia="zh-CN"/>
          </w:rPr>
          <w:t>四、市场分析、调研</w:t>
        </w:r>
        <w:r>
          <w:tab/>
        </w:r>
        <w:r>
          <w:fldChar w:fldCharType="begin"/>
        </w:r>
        <w:r>
          <w:instrText xml:space="preserve"> PAGEREF _Toc8136 \h </w:instrText>
        </w:r>
        <w:r>
          <w:fldChar w:fldCharType="separate"/>
        </w:r>
        <w:r>
          <w:t>10</w:t>
        </w:r>
        <w:r>
          <w:fldChar w:fldCharType="end"/>
        </w:r>
      </w:hyperlink>
    </w:p>
    <w:p>
      <w:pPr>
        <w:pStyle w:val="TOC2"/>
        <w:tabs>
          <w:tab w:val="right" w:leader="dot" w:pos="8306"/>
        </w:tabs>
      </w:pPr>
      <w:hyperlink w:anchor="_Toc31655" w:history="1">
        <w:r>
          <w:rPr>
            <w:rFonts w:ascii="仿宋" w:eastAsia="仿宋" w:hAnsi="仿宋" w:cs="仿宋" w:hint="eastAsia"/>
            <w:lang w:eastAsia="zh-CN"/>
          </w:rPr>
          <w:t>(一)、加气加注设备行业分析</w:t>
        </w:r>
        <w:r>
          <w:tab/>
        </w:r>
        <w:r>
          <w:fldChar w:fldCharType="begin"/>
        </w:r>
        <w:r>
          <w:instrText xml:space="preserve"> PAGEREF _Toc31655 \h </w:instrText>
        </w:r>
        <w:r>
          <w:fldChar w:fldCharType="separate"/>
        </w:r>
        <w:r>
          <w:t>10</w:t>
        </w:r>
        <w:r>
          <w:fldChar w:fldCharType="end"/>
        </w:r>
      </w:hyperlink>
    </w:p>
    <w:p>
      <w:pPr>
        <w:pStyle w:val="TOC2"/>
        <w:tabs>
          <w:tab w:val="right" w:leader="dot" w:pos="8306"/>
        </w:tabs>
      </w:pPr>
      <w:hyperlink w:anchor="_Toc9507" w:history="1">
        <w:r>
          <w:rPr>
            <w:rFonts w:ascii="仿宋" w:eastAsia="仿宋" w:hAnsi="仿宋" w:cs="仿宋" w:hint="eastAsia"/>
            <w:lang w:eastAsia="zh-CN"/>
          </w:rPr>
          <w:t>(二)、加气加注设备市场分析预测</w:t>
        </w:r>
        <w:r>
          <w:tab/>
        </w:r>
        <w:r>
          <w:fldChar w:fldCharType="begin"/>
        </w:r>
        <w:r>
          <w:instrText xml:space="preserve"> PAGEREF _Toc9507 \h </w:instrText>
        </w:r>
        <w:r>
          <w:fldChar w:fldCharType="separate"/>
        </w:r>
        <w:r>
          <w:t>11</w:t>
        </w:r>
        <w:r>
          <w:fldChar w:fldCharType="end"/>
        </w:r>
      </w:hyperlink>
    </w:p>
    <w:p>
      <w:pPr>
        <w:pStyle w:val="TOC1"/>
        <w:tabs>
          <w:tab w:val="right" w:leader="dot" w:pos="8306"/>
        </w:tabs>
      </w:pPr>
      <w:hyperlink w:anchor="_Toc29527" w:history="1">
        <w:r>
          <w:rPr>
            <w:rFonts w:ascii="仿宋" w:eastAsia="仿宋" w:hAnsi="仿宋" w:cs="仿宋" w:hint="eastAsia"/>
            <w:lang w:eastAsia="zh-CN"/>
          </w:rPr>
          <w:t>五、加气加注设备项目概论</w:t>
        </w:r>
        <w:r>
          <w:tab/>
        </w:r>
        <w:r>
          <w:fldChar w:fldCharType="begin"/>
        </w:r>
        <w:r>
          <w:instrText xml:space="preserve"> PAGEREF _Toc29527 \h </w:instrText>
        </w:r>
        <w:r>
          <w:fldChar w:fldCharType="separate"/>
        </w:r>
        <w:r>
          <w:t>11</w:t>
        </w:r>
        <w:r>
          <w:fldChar w:fldCharType="end"/>
        </w:r>
      </w:hyperlink>
    </w:p>
    <w:p>
      <w:pPr>
        <w:pStyle w:val="TOC2"/>
        <w:tabs>
          <w:tab w:val="right" w:leader="dot" w:pos="8306"/>
        </w:tabs>
      </w:pPr>
      <w:hyperlink w:anchor="_Toc25328" w:history="1">
        <w:r>
          <w:rPr>
            <w:rFonts w:ascii="仿宋" w:eastAsia="仿宋" w:hAnsi="仿宋" w:cs="仿宋" w:hint="eastAsia"/>
            <w:lang w:eastAsia="zh-CN"/>
          </w:rPr>
          <w:t>(一)、加气加注设备项目概况</w:t>
        </w:r>
        <w:r>
          <w:tab/>
        </w:r>
        <w:r>
          <w:fldChar w:fldCharType="begin"/>
        </w:r>
        <w:r>
          <w:instrText xml:space="preserve"> PAGEREF _Toc25328 \h </w:instrText>
        </w:r>
        <w:r>
          <w:fldChar w:fldCharType="separate"/>
        </w:r>
        <w:r>
          <w:t>11</w:t>
        </w:r>
        <w:r>
          <w:fldChar w:fldCharType="end"/>
        </w:r>
      </w:hyperlink>
    </w:p>
    <w:p>
      <w:pPr>
        <w:pStyle w:val="TOC2"/>
        <w:tabs>
          <w:tab w:val="right" w:leader="dot" w:pos="8306"/>
        </w:tabs>
      </w:pPr>
      <w:hyperlink w:anchor="_Toc5878" w:history="1">
        <w:r>
          <w:rPr>
            <w:rFonts w:ascii="仿宋" w:eastAsia="仿宋" w:hAnsi="仿宋" w:cs="仿宋" w:hint="eastAsia"/>
            <w:lang w:eastAsia="zh-CN"/>
          </w:rPr>
          <w:t>(二)、加气加注设备项目目标</w:t>
        </w:r>
        <w:r>
          <w:tab/>
        </w:r>
        <w:r>
          <w:fldChar w:fldCharType="begin"/>
        </w:r>
        <w:r>
          <w:instrText xml:space="preserve"> PAGEREF _Toc5878 \h </w:instrText>
        </w:r>
        <w:r>
          <w:fldChar w:fldCharType="separate"/>
        </w:r>
        <w:r>
          <w:t>14</w:t>
        </w:r>
        <w:r>
          <w:fldChar w:fldCharType="end"/>
        </w:r>
      </w:hyperlink>
    </w:p>
    <w:p>
      <w:pPr>
        <w:pStyle w:val="TOC2"/>
        <w:tabs>
          <w:tab w:val="right" w:leader="dot" w:pos="8306"/>
        </w:tabs>
      </w:pPr>
      <w:hyperlink w:anchor="_Toc32293" w:history="1">
        <w:r>
          <w:rPr>
            <w:rFonts w:ascii="仿宋" w:eastAsia="仿宋" w:hAnsi="仿宋" w:cs="仿宋" w:hint="eastAsia"/>
            <w:lang w:eastAsia="zh-CN"/>
          </w:rPr>
          <w:t>(三)、加气加注设备项目提出的理由</w:t>
        </w:r>
        <w:r>
          <w:tab/>
        </w:r>
        <w:r>
          <w:fldChar w:fldCharType="begin"/>
        </w:r>
        <w:r>
          <w:instrText xml:space="preserve"> PAGEREF _Toc32293 \h </w:instrText>
        </w:r>
        <w:r>
          <w:fldChar w:fldCharType="separate"/>
        </w:r>
        <w:r>
          <w:t>15</w:t>
        </w:r>
        <w:r>
          <w:fldChar w:fldCharType="end"/>
        </w:r>
      </w:hyperlink>
    </w:p>
    <w:p>
      <w:pPr>
        <w:pStyle w:val="TOC2"/>
        <w:tabs>
          <w:tab w:val="right" w:leader="dot" w:pos="8306"/>
        </w:tabs>
      </w:pPr>
      <w:hyperlink w:anchor="_Toc23489" w:history="1">
        <w:r>
          <w:rPr>
            <w:rFonts w:ascii="仿宋" w:eastAsia="仿宋" w:hAnsi="仿宋" w:cs="仿宋" w:hint="eastAsia"/>
            <w:lang w:eastAsia="zh-CN"/>
          </w:rPr>
          <w:t>(四)、加气加注设备项目意义</w:t>
        </w:r>
        <w:r>
          <w:tab/>
        </w:r>
        <w:r>
          <w:fldChar w:fldCharType="begin"/>
        </w:r>
        <w:r>
          <w:instrText xml:space="preserve"> PAGEREF _Toc23489 \h </w:instrText>
        </w:r>
        <w:r>
          <w:fldChar w:fldCharType="separate"/>
        </w:r>
        <w:r>
          <w:t>16</w:t>
        </w:r>
        <w:r>
          <w:fldChar w:fldCharType="end"/>
        </w:r>
      </w:hyperlink>
    </w:p>
    <w:p>
      <w:pPr>
        <w:pStyle w:val="TOC2"/>
        <w:tabs>
          <w:tab w:val="right" w:leader="dot" w:pos="8306"/>
        </w:tabs>
      </w:pPr>
      <w:hyperlink w:anchor="_Toc29347" w:history="1">
        <w:r>
          <w:rPr>
            <w:rFonts w:ascii="仿宋" w:eastAsia="仿宋" w:hAnsi="仿宋" w:cs="仿宋" w:hint="eastAsia"/>
            <w:lang w:eastAsia="zh-CN"/>
          </w:rPr>
          <w:t>(五)、加气加注设备项目背景</w:t>
        </w:r>
        <w:r>
          <w:tab/>
        </w:r>
        <w:r>
          <w:fldChar w:fldCharType="begin"/>
        </w:r>
        <w:r>
          <w:instrText xml:space="preserve"> PAGEREF _Toc29347 \h </w:instrText>
        </w:r>
        <w:r>
          <w:fldChar w:fldCharType="separate"/>
        </w:r>
        <w:r>
          <w:t>17</w:t>
        </w:r>
        <w:r>
          <w:fldChar w:fldCharType="end"/>
        </w:r>
      </w:hyperlink>
    </w:p>
    <w:p>
      <w:pPr>
        <w:pStyle w:val="TOC1"/>
        <w:tabs>
          <w:tab w:val="right" w:leader="dot" w:pos="8306"/>
        </w:tabs>
      </w:pPr>
      <w:hyperlink w:anchor="_Toc9036" w:history="1">
        <w:r>
          <w:rPr>
            <w:rFonts w:ascii="仿宋" w:eastAsia="仿宋" w:hAnsi="仿宋" w:cs="仿宋" w:hint="eastAsia"/>
            <w:lang w:eastAsia="zh-CN"/>
          </w:rPr>
          <w:t>六、加气加注设备项目选址可行性分析</w:t>
        </w:r>
        <w:r>
          <w:tab/>
        </w:r>
        <w:r>
          <w:fldChar w:fldCharType="begin"/>
        </w:r>
        <w:r>
          <w:instrText xml:space="preserve"> PAGEREF _Toc9036 \h </w:instrText>
        </w:r>
        <w:r>
          <w:fldChar w:fldCharType="separate"/>
        </w:r>
        <w:r>
          <w:t>18</w:t>
        </w:r>
        <w:r>
          <w:fldChar w:fldCharType="end"/>
        </w:r>
      </w:hyperlink>
    </w:p>
    <w:p>
      <w:pPr>
        <w:pStyle w:val="TOC2"/>
        <w:tabs>
          <w:tab w:val="right" w:leader="dot" w:pos="8306"/>
        </w:tabs>
      </w:pPr>
      <w:hyperlink w:anchor="_Toc25625" w:history="1">
        <w:r>
          <w:rPr>
            <w:rFonts w:ascii="仿宋" w:eastAsia="仿宋" w:hAnsi="仿宋" w:cs="仿宋" w:hint="eastAsia"/>
            <w:lang w:eastAsia="zh-CN"/>
          </w:rPr>
          <w:t>(一)、加气加注设备项目选址</w:t>
        </w:r>
        <w:r>
          <w:tab/>
        </w:r>
        <w:r>
          <w:fldChar w:fldCharType="begin"/>
        </w:r>
        <w:r>
          <w:instrText xml:space="preserve"> PAGEREF _Toc25625 \h </w:instrText>
        </w:r>
        <w:r>
          <w:fldChar w:fldCharType="separate"/>
        </w:r>
        <w:r>
          <w:t>18</w:t>
        </w:r>
        <w:r>
          <w:fldChar w:fldCharType="end"/>
        </w:r>
      </w:hyperlink>
    </w:p>
    <w:p>
      <w:pPr>
        <w:pStyle w:val="TOC2"/>
        <w:tabs>
          <w:tab w:val="right" w:leader="dot" w:pos="8306"/>
        </w:tabs>
      </w:pPr>
      <w:hyperlink w:anchor="_Toc20805" w:history="1">
        <w:r>
          <w:rPr>
            <w:rFonts w:ascii="仿宋" w:eastAsia="仿宋" w:hAnsi="仿宋" w:cs="仿宋" w:hint="eastAsia"/>
            <w:lang w:eastAsia="zh-CN"/>
          </w:rPr>
          <w:t>(二)、用地控制指标</w:t>
        </w:r>
        <w:r>
          <w:tab/>
        </w:r>
        <w:r>
          <w:fldChar w:fldCharType="begin"/>
        </w:r>
        <w:r>
          <w:instrText xml:space="preserve"> PAGEREF _Toc20805 \h </w:instrText>
        </w:r>
        <w:r>
          <w:fldChar w:fldCharType="separate"/>
        </w:r>
        <w:r>
          <w:t>18</w:t>
        </w:r>
        <w:r>
          <w:fldChar w:fldCharType="end"/>
        </w:r>
      </w:hyperlink>
    </w:p>
    <w:p>
      <w:pPr>
        <w:pStyle w:val="TOC2"/>
        <w:tabs>
          <w:tab w:val="right" w:leader="dot" w:pos="8306"/>
        </w:tabs>
      </w:pPr>
      <w:hyperlink w:anchor="_Toc17204" w:history="1">
        <w:r>
          <w:rPr>
            <w:rFonts w:ascii="仿宋" w:eastAsia="仿宋" w:hAnsi="仿宋" w:cs="仿宋" w:hint="eastAsia"/>
            <w:lang w:eastAsia="zh-CN"/>
          </w:rPr>
          <w:t>(三)、节约用地措施</w:t>
        </w:r>
        <w:r>
          <w:tab/>
        </w:r>
        <w:r>
          <w:fldChar w:fldCharType="begin"/>
        </w:r>
        <w:r>
          <w:instrText xml:space="preserve"> PAGEREF _Toc17204 \h </w:instrText>
        </w:r>
        <w:r>
          <w:fldChar w:fldCharType="separate"/>
        </w:r>
        <w:r>
          <w:t>20</w:t>
        </w:r>
        <w:r>
          <w:fldChar w:fldCharType="end"/>
        </w:r>
      </w:hyperlink>
    </w:p>
    <w:p>
      <w:pPr>
        <w:pStyle w:val="TOC2"/>
        <w:tabs>
          <w:tab w:val="right" w:leader="dot" w:pos="8306"/>
        </w:tabs>
      </w:pPr>
      <w:hyperlink w:anchor="_Toc10367" w:history="1">
        <w:r>
          <w:rPr>
            <w:rFonts w:ascii="仿宋" w:eastAsia="仿宋" w:hAnsi="仿宋" w:cs="仿宋" w:hint="eastAsia"/>
            <w:lang w:eastAsia="zh-CN"/>
          </w:rPr>
          <w:t>(四)、总图布置方案</w:t>
        </w:r>
        <w:r>
          <w:tab/>
        </w:r>
        <w:r>
          <w:fldChar w:fldCharType="begin"/>
        </w:r>
        <w:r>
          <w:instrText xml:space="preserve"> PAGEREF _Toc10367 \h </w:instrText>
        </w:r>
        <w:r>
          <w:fldChar w:fldCharType="separate"/>
        </w:r>
        <w:r>
          <w:t>21</w:t>
        </w:r>
        <w:r>
          <w:fldChar w:fldCharType="end"/>
        </w:r>
      </w:hyperlink>
    </w:p>
    <w:p>
      <w:pPr>
        <w:pStyle w:val="TOC2"/>
        <w:tabs>
          <w:tab w:val="right" w:leader="dot" w:pos="8306"/>
        </w:tabs>
      </w:pPr>
      <w:hyperlink w:anchor="_Toc20746" w:history="1">
        <w:r>
          <w:rPr>
            <w:rFonts w:ascii="仿宋" w:eastAsia="仿宋" w:hAnsi="仿宋" w:cs="仿宋" w:hint="eastAsia"/>
            <w:lang w:eastAsia="zh-CN"/>
          </w:rPr>
          <w:t>(五)、选址综合评价</w:t>
        </w:r>
        <w:r>
          <w:tab/>
        </w:r>
        <w:r>
          <w:fldChar w:fldCharType="begin"/>
        </w:r>
        <w:r>
          <w:instrText xml:space="preserve"> PAGEREF _Toc20746 \h </w:instrText>
        </w:r>
        <w:r>
          <w:fldChar w:fldCharType="separate"/>
        </w:r>
        <w:r>
          <w:t>22</w:t>
        </w:r>
        <w:r>
          <w:fldChar w:fldCharType="end"/>
        </w:r>
      </w:hyperlink>
    </w:p>
    <w:p>
      <w:pPr>
        <w:pStyle w:val="TOC1"/>
        <w:tabs>
          <w:tab w:val="right" w:leader="dot" w:pos="8306"/>
        </w:tabs>
      </w:pPr>
      <w:hyperlink w:anchor="_Toc28948" w:history="1">
        <w:r>
          <w:rPr>
            <w:rFonts w:ascii="仿宋" w:eastAsia="仿宋" w:hAnsi="仿宋" w:cs="仿宋" w:hint="eastAsia"/>
            <w:lang w:eastAsia="zh-CN"/>
          </w:rPr>
          <w:t>七、加气加注设备项目人力资源培养与发展</w:t>
        </w:r>
        <w:r>
          <w:tab/>
        </w:r>
        <w:r>
          <w:fldChar w:fldCharType="begin"/>
        </w:r>
        <w:r>
          <w:instrText xml:space="preserve"> PAGEREF _Toc28948 \h </w:instrText>
        </w:r>
        <w:r>
          <w:fldChar w:fldCharType="separate"/>
        </w:r>
        <w:r>
          <w:t>23</w:t>
        </w:r>
        <w:r>
          <w:fldChar w:fldCharType="end"/>
        </w:r>
      </w:hyperlink>
    </w:p>
    <w:p>
      <w:pPr>
        <w:pStyle w:val="TOC2"/>
        <w:tabs>
          <w:tab w:val="right" w:leader="dot" w:pos="8306"/>
        </w:tabs>
      </w:pPr>
      <w:hyperlink w:anchor="_Toc6947" w:history="1">
        <w:r>
          <w:rPr>
            <w:rFonts w:ascii="仿宋" w:eastAsia="仿宋" w:hAnsi="仿宋" w:cs="仿宋" w:hint="eastAsia"/>
            <w:lang w:eastAsia="zh-CN"/>
          </w:rPr>
          <w:t>(一)、人才需求与规划</w:t>
        </w:r>
        <w:r>
          <w:tab/>
        </w:r>
        <w:r>
          <w:fldChar w:fldCharType="begin"/>
        </w:r>
        <w:r>
          <w:instrText xml:space="preserve"> PAGEREF _Toc6947 \h </w:instrText>
        </w:r>
        <w:r>
          <w:fldChar w:fldCharType="separate"/>
        </w:r>
        <w:r>
          <w:t>23</w:t>
        </w:r>
        <w:r>
          <w:fldChar w:fldCharType="end"/>
        </w:r>
      </w:hyperlink>
    </w:p>
    <w:p>
      <w:pPr>
        <w:pStyle w:val="TOC2"/>
        <w:tabs>
          <w:tab w:val="right" w:leader="dot" w:pos="8306"/>
        </w:tabs>
      </w:pPr>
      <w:hyperlink w:anchor="_Toc14562" w:history="1">
        <w:r>
          <w:rPr>
            <w:rFonts w:ascii="仿宋" w:eastAsia="仿宋" w:hAnsi="仿宋" w:cs="仿宋" w:hint="eastAsia"/>
            <w:lang w:eastAsia="zh-CN"/>
          </w:rPr>
          <w:t>(二)、培训与发展计划</w:t>
        </w:r>
        <w:r>
          <w:tab/>
        </w:r>
        <w:r>
          <w:fldChar w:fldCharType="begin"/>
        </w:r>
        <w:r>
          <w:instrText xml:space="preserve"> PAGEREF _Toc14562 \h </w:instrText>
        </w:r>
        <w:r>
          <w:fldChar w:fldCharType="separate"/>
        </w:r>
        <w:r>
          <w:t>24</w:t>
        </w:r>
        <w:r>
          <w:fldChar w:fldCharType="end"/>
        </w:r>
      </w:hyperlink>
    </w:p>
    <w:p>
      <w:pPr>
        <w:pStyle w:val="TOC1"/>
        <w:tabs>
          <w:tab w:val="right" w:leader="dot" w:pos="8306"/>
        </w:tabs>
      </w:pPr>
      <w:hyperlink w:anchor="_Toc7313" w:history="1">
        <w:r>
          <w:rPr>
            <w:rFonts w:ascii="仿宋" w:eastAsia="仿宋" w:hAnsi="仿宋" w:cs="仿宋" w:hint="eastAsia"/>
            <w:lang w:eastAsia="zh-CN"/>
          </w:rPr>
          <w:t>八、加气加注设备项目社会影响</w:t>
        </w:r>
        <w:r>
          <w:tab/>
        </w:r>
        <w:r>
          <w:fldChar w:fldCharType="begin"/>
        </w:r>
        <w:r>
          <w:instrText xml:space="preserve"> PAGEREF _Toc7313 \h </w:instrText>
        </w:r>
        <w:r>
          <w:fldChar w:fldCharType="separate"/>
        </w:r>
        <w:r>
          <w:t>25</w:t>
        </w:r>
        <w:r>
          <w:fldChar w:fldCharType="end"/>
        </w:r>
      </w:hyperlink>
    </w:p>
    <w:p>
      <w:pPr>
        <w:pStyle w:val="TOC2"/>
        <w:tabs>
          <w:tab w:val="right" w:leader="dot" w:pos="8306"/>
        </w:tabs>
      </w:pPr>
      <w:hyperlink w:anchor="_Toc18610" w:history="1">
        <w:r>
          <w:rPr>
            <w:rFonts w:ascii="仿宋" w:eastAsia="仿宋" w:hAnsi="仿宋" w:cs="仿宋" w:hint="eastAsia"/>
            <w:lang w:eastAsia="zh-CN"/>
          </w:rPr>
          <w:t>(一)、社会责任与义务</w:t>
        </w:r>
        <w:r>
          <w:tab/>
        </w:r>
        <w:r>
          <w:fldChar w:fldCharType="begin"/>
        </w:r>
        <w:r>
          <w:instrText xml:space="preserve"> PAGEREF _Toc18610 \h </w:instrText>
        </w:r>
        <w:r>
          <w:fldChar w:fldCharType="separate"/>
        </w:r>
        <w:r>
          <w:t>25</w:t>
        </w:r>
        <w:r>
          <w:fldChar w:fldCharType="end"/>
        </w:r>
      </w:hyperlink>
    </w:p>
    <w:p>
      <w:pPr>
        <w:pStyle w:val="TOC2"/>
        <w:tabs>
          <w:tab w:val="right" w:leader="dot" w:pos="8306"/>
        </w:tabs>
      </w:pPr>
      <w:hyperlink w:anchor="_Toc21744" w:history="1">
        <w:r>
          <w:rPr>
            <w:rFonts w:ascii="仿宋" w:eastAsia="仿宋" w:hAnsi="仿宋" w:cs="仿宋" w:hint="eastAsia"/>
            <w:lang w:eastAsia="zh-CN"/>
          </w:rPr>
          <w:t>(二)、社会参与与沟通</w:t>
        </w:r>
        <w:r>
          <w:tab/>
        </w:r>
        <w:r>
          <w:fldChar w:fldCharType="begin"/>
        </w:r>
        <w:r>
          <w:instrText xml:space="preserve"> PAGEREF _Toc21744 \h </w:instrText>
        </w:r>
        <w:r>
          <w:fldChar w:fldCharType="separate"/>
        </w:r>
        <w:r>
          <w:t>25</w:t>
        </w:r>
        <w:r>
          <w:fldChar w:fldCharType="end"/>
        </w:r>
      </w:hyperlink>
    </w:p>
    <w:p>
      <w:pPr>
        <w:pStyle w:val="TOC1"/>
        <w:tabs>
          <w:tab w:val="right" w:leader="dot" w:pos="8306"/>
        </w:tabs>
      </w:pPr>
      <w:hyperlink w:anchor="_Toc31686" w:history="1">
        <w:r>
          <w:rPr>
            <w:rFonts w:ascii="仿宋" w:eastAsia="仿宋" w:hAnsi="仿宋" w:cs="仿宋" w:hint="eastAsia"/>
            <w:lang w:eastAsia="zh-CN"/>
          </w:rPr>
          <w:t>九、加气加注设备项目计划安排</w:t>
        </w:r>
        <w:r>
          <w:tab/>
        </w:r>
        <w:r>
          <w:fldChar w:fldCharType="begin"/>
        </w:r>
        <w:r>
          <w:instrText xml:space="preserve"> PAGEREF _Toc31686 \h </w:instrText>
        </w:r>
        <w:r>
          <w:fldChar w:fldCharType="separate"/>
        </w:r>
        <w:r>
          <w:t>26</w:t>
        </w:r>
        <w:r>
          <w:fldChar w:fldCharType="end"/>
        </w:r>
      </w:hyperlink>
    </w:p>
    <w:p>
      <w:pPr>
        <w:pStyle w:val="TOC2"/>
        <w:tabs>
          <w:tab w:val="right" w:leader="dot" w:pos="8306"/>
        </w:tabs>
      </w:pPr>
      <w:hyperlink w:anchor="_Toc27721" w:history="1">
        <w:r>
          <w:rPr>
            <w:rFonts w:ascii="仿宋" w:eastAsia="仿宋" w:hAnsi="仿宋" w:cs="仿宋" w:hint="eastAsia"/>
            <w:lang w:eastAsia="zh-CN"/>
          </w:rPr>
          <w:t>(一)、建设周期</w:t>
        </w:r>
        <w:r>
          <w:tab/>
        </w:r>
        <w:r>
          <w:fldChar w:fldCharType="begin"/>
        </w:r>
        <w:r>
          <w:instrText xml:space="preserve"> PAGEREF _Toc27721 \h </w:instrText>
        </w:r>
        <w:r>
          <w:fldChar w:fldCharType="separate"/>
        </w:r>
        <w:r>
          <w:t>26</w:t>
        </w:r>
        <w:r>
          <w:fldChar w:fldCharType="end"/>
        </w:r>
      </w:hyperlink>
    </w:p>
    <w:p>
      <w:pPr>
        <w:pStyle w:val="TOC2"/>
        <w:tabs>
          <w:tab w:val="right" w:leader="dot" w:pos="8306"/>
        </w:tabs>
      </w:pPr>
      <w:hyperlink w:anchor="_Toc21663" w:history="1">
        <w:r>
          <w:rPr>
            <w:rFonts w:ascii="仿宋" w:eastAsia="仿宋" w:hAnsi="仿宋" w:cs="仿宋" w:hint="eastAsia"/>
            <w:lang w:eastAsia="zh-CN"/>
          </w:rPr>
          <w:t>(二)、建设进度</w:t>
        </w:r>
        <w:r>
          <w:tab/>
        </w:r>
        <w:r>
          <w:fldChar w:fldCharType="begin"/>
        </w:r>
        <w:r>
          <w:instrText xml:space="preserve"> PAGEREF _Toc21663 \h </w:instrText>
        </w:r>
        <w:r>
          <w:fldChar w:fldCharType="separate"/>
        </w:r>
        <w:r>
          <w:t>27</w:t>
        </w:r>
        <w:r>
          <w:fldChar w:fldCharType="end"/>
        </w:r>
      </w:hyperlink>
    </w:p>
    <w:p>
      <w:pPr>
        <w:pStyle w:val="TOC2"/>
        <w:tabs>
          <w:tab w:val="right" w:leader="dot" w:pos="8306"/>
        </w:tabs>
      </w:pPr>
      <w:hyperlink w:anchor="_Toc29485" w:history="1">
        <w:r>
          <w:rPr>
            <w:rFonts w:ascii="仿宋" w:eastAsia="仿宋" w:hAnsi="仿宋" w:cs="仿宋" w:hint="eastAsia"/>
            <w:lang w:eastAsia="zh-CN"/>
          </w:rPr>
          <w:t>(三)、进度安排注意事项</w:t>
        </w:r>
        <w:r>
          <w:tab/>
        </w:r>
        <w:r>
          <w:fldChar w:fldCharType="begin"/>
        </w:r>
        <w:r>
          <w:instrText xml:space="preserve"> PAGEREF _Toc29485 \h </w:instrText>
        </w:r>
        <w:r>
          <w:fldChar w:fldCharType="separate"/>
        </w:r>
        <w:r>
          <w:t>28</w:t>
        </w:r>
        <w:r>
          <w:fldChar w:fldCharType="end"/>
        </w:r>
      </w:hyperlink>
    </w:p>
    <w:p>
      <w:pPr>
        <w:pStyle w:val="TOC2"/>
        <w:tabs>
          <w:tab w:val="right" w:leader="dot" w:pos="8306"/>
        </w:tabs>
      </w:pPr>
      <w:hyperlink w:anchor="_Toc16704" w:history="1">
        <w:r>
          <w:rPr>
            <w:rFonts w:ascii="仿宋" w:eastAsia="仿宋" w:hAnsi="仿宋" w:cs="仿宋" w:hint="eastAsia"/>
            <w:lang w:eastAsia="zh-CN"/>
          </w:rPr>
          <w:t>(四)、人力资源配置</w:t>
        </w:r>
        <w:r>
          <w:tab/>
        </w:r>
        <w:r>
          <w:fldChar w:fldCharType="begin"/>
        </w:r>
        <w:r>
          <w:instrText xml:space="preserve"> PAGEREF _Toc16704 \h </w:instrText>
        </w:r>
        <w:r>
          <w:fldChar w:fldCharType="separate"/>
        </w:r>
        <w:r>
          <w:t>30</w:t>
        </w:r>
        <w:r>
          <w:fldChar w:fldCharType="end"/>
        </w:r>
      </w:hyperlink>
    </w:p>
    <w:p>
      <w:pPr>
        <w:pStyle w:val="TOC1"/>
        <w:tabs>
          <w:tab w:val="right" w:leader="dot" w:pos="8306"/>
        </w:tabs>
      </w:pPr>
      <w:hyperlink w:anchor="_Toc2178" w:history="1">
        <w:r>
          <w:rPr>
            <w:rFonts w:ascii="仿宋" w:eastAsia="仿宋" w:hAnsi="仿宋" w:cs="仿宋" w:hint="eastAsia"/>
            <w:lang w:eastAsia="zh-CN"/>
          </w:rPr>
          <w:t>十、加气加注设备项目经营效益</w:t>
        </w:r>
        <w:r>
          <w:tab/>
        </w:r>
        <w:r>
          <w:fldChar w:fldCharType="begin"/>
        </w:r>
        <w:r>
          <w:instrText xml:space="preserve"> PAGEREF _Toc2178 \h </w:instrText>
        </w:r>
        <w:r>
          <w:fldChar w:fldCharType="separate"/>
        </w:r>
        <w:r>
          <w:t>31</w:t>
        </w:r>
        <w:r>
          <w:fldChar w:fldCharType="end"/>
        </w:r>
      </w:hyperlink>
    </w:p>
    <w:p>
      <w:pPr>
        <w:pStyle w:val="TOC2"/>
        <w:tabs>
          <w:tab w:val="right" w:leader="dot" w:pos="8306"/>
        </w:tabs>
      </w:pPr>
      <w:hyperlink w:anchor="_Toc21047" w:history="1">
        <w:r>
          <w:rPr>
            <w:rFonts w:ascii="仿宋" w:eastAsia="仿宋" w:hAnsi="仿宋" w:cs="仿宋" w:hint="eastAsia"/>
            <w:lang w:eastAsia="zh-CN"/>
          </w:rPr>
          <w:t>(一)、经济评价财务测算</w:t>
        </w:r>
        <w:r>
          <w:tab/>
        </w:r>
        <w:r>
          <w:fldChar w:fldCharType="begin"/>
        </w:r>
        <w:r>
          <w:instrText xml:space="preserve"> PAGEREF _Toc21047 \h </w:instrText>
        </w:r>
        <w:r>
          <w:fldChar w:fldCharType="separate"/>
        </w:r>
        <w:r>
          <w:t>31</w:t>
        </w:r>
        <w:r>
          <w:fldChar w:fldCharType="end"/>
        </w:r>
      </w:hyperlink>
    </w:p>
    <w:p>
      <w:pPr>
        <w:pStyle w:val="TOC2"/>
        <w:tabs>
          <w:tab w:val="right" w:leader="dot" w:pos="8306"/>
        </w:tabs>
      </w:pPr>
      <w:hyperlink w:anchor="_Toc15063" w:history="1">
        <w:r>
          <w:rPr>
            <w:rFonts w:ascii="仿宋" w:eastAsia="仿宋" w:hAnsi="仿宋" w:cs="仿宋" w:hint="eastAsia"/>
            <w:lang w:eastAsia="zh-CN"/>
          </w:rPr>
          <w:t>(二)、加气加注设备项目盈利能力分析</w:t>
        </w:r>
        <w:r>
          <w:tab/>
        </w:r>
        <w:r>
          <w:fldChar w:fldCharType="begin"/>
        </w:r>
        <w:r>
          <w:instrText xml:space="preserve"> PAGEREF _Toc15063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 w:history="1">
        <w:r>
          <w:rPr>
            <w:rFonts w:ascii="仿宋" w:eastAsia="仿宋" w:hAnsi="仿宋" w:cs="仿宋" w:hint="eastAsia"/>
            <w:lang w:eastAsia="zh-CN"/>
          </w:rPr>
          <w:t>十一、加气加注设备项目投资规划</w:t>
        </w:r>
        <w:r>
          <w:tab/>
        </w:r>
        <w:r>
          <w:fldChar w:fldCharType="begin"/>
        </w:r>
        <w:r>
          <w:instrText xml:space="preserve"> PAGEREF _Toc813 \h </w:instrText>
        </w:r>
        <w:r>
          <w:fldChar w:fldCharType="separate"/>
        </w:r>
        <w:r>
          <w:t>33</w:t>
        </w:r>
        <w:r>
          <w:fldChar w:fldCharType="end"/>
        </w:r>
      </w:hyperlink>
    </w:p>
    <w:p>
      <w:pPr>
        <w:pStyle w:val="TOC2"/>
        <w:tabs>
          <w:tab w:val="right" w:leader="dot" w:pos="8306"/>
        </w:tabs>
      </w:pPr>
      <w:hyperlink w:anchor="_Toc26938" w:history="1">
        <w:r>
          <w:rPr>
            <w:rFonts w:ascii="仿宋" w:eastAsia="仿宋" w:hAnsi="仿宋" w:cs="仿宋" w:hint="eastAsia"/>
            <w:lang w:eastAsia="zh-CN"/>
          </w:rPr>
          <w:t>(一)、加气加注设备项目总投资估算</w:t>
        </w:r>
        <w:r>
          <w:tab/>
        </w:r>
        <w:r>
          <w:fldChar w:fldCharType="begin"/>
        </w:r>
        <w:r>
          <w:instrText xml:space="preserve"> PAGEREF _Toc26938 \h </w:instrText>
        </w:r>
        <w:r>
          <w:fldChar w:fldCharType="separate"/>
        </w:r>
        <w:r>
          <w:t>33</w:t>
        </w:r>
        <w:r>
          <w:fldChar w:fldCharType="end"/>
        </w:r>
      </w:hyperlink>
    </w:p>
    <w:p>
      <w:pPr>
        <w:pStyle w:val="TOC2"/>
        <w:tabs>
          <w:tab w:val="right" w:leader="dot" w:pos="8306"/>
        </w:tabs>
      </w:pPr>
      <w:hyperlink w:anchor="_Toc26839" w:history="1">
        <w:r>
          <w:rPr>
            <w:rFonts w:ascii="仿宋" w:eastAsia="仿宋" w:hAnsi="仿宋" w:cs="仿宋" w:hint="eastAsia"/>
            <w:lang w:eastAsia="zh-CN"/>
          </w:rPr>
          <w:t>(二)、资金筹措</w:t>
        </w:r>
        <w:r>
          <w:tab/>
        </w:r>
        <w:r>
          <w:fldChar w:fldCharType="begin"/>
        </w:r>
        <w:r>
          <w:instrText xml:space="preserve"> PAGEREF _Toc26839 \h </w:instrText>
        </w:r>
        <w:r>
          <w:fldChar w:fldCharType="separate"/>
        </w:r>
        <w:r>
          <w:t>34</w:t>
        </w:r>
        <w:r>
          <w:fldChar w:fldCharType="end"/>
        </w:r>
      </w:hyperlink>
    </w:p>
    <w:p>
      <w:pPr>
        <w:pStyle w:val="TOC1"/>
        <w:tabs>
          <w:tab w:val="right" w:leader="dot" w:pos="8306"/>
        </w:tabs>
      </w:pPr>
      <w:hyperlink w:anchor="_Toc18406" w:history="1">
        <w:r>
          <w:rPr>
            <w:rFonts w:ascii="仿宋" w:eastAsia="仿宋" w:hAnsi="仿宋" w:cs="仿宋" w:hint="eastAsia"/>
            <w:lang w:eastAsia="zh-CN"/>
          </w:rPr>
          <w:t>十二、加气加注设备项目技术管理</w:t>
        </w:r>
        <w:r>
          <w:tab/>
        </w:r>
        <w:r>
          <w:fldChar w:fldCharType="begin"/>
        </w:r>
        <w:r>
          <w:instrText xml:space="preserve"> PAGEREF _Toc18406 \h </w:instrText>
        </w:r>
        <w:r>
          <w:fldChar w:fldCharType="separate"/>
        </w:r>
        <w:r>
          <w:t>35</w:t>
        </w:r>
        <w:r>
          <w:fldChar w:fldCharType="end"/>
        </w:r>
      </w:hyperlink>
    </w:p>
    <w:p>
      <w:pPr>
        <w:pStyle w:val="TOC2"/>
        <w:tabs>
          <w:tab w:val="right" w:leader="dot" w:pos="8306"/>
        </w:tabs>
      </w:pPr>
      <w:hyperlink w:anchor="_Toc30580" w:history="1">
        <w:r>
          <w:rPr>
            <w:rFonts w:ascii="仿宋" w:eastAsia="仿宋" w:hAnsi="仿宋" w:cs="仿宋" w:hint="eastAsia"/>
            <w:lang w:eastAsia="zh-CN"/>
          </w:rPr>
          <w:t>(一)、技术方案选用方向</w:t>
        </w:r>
        <w:r>
          <w:tab/>
        </w:r>
        <w:r>
          <w:fldChar w:fldCharType="begin"/>
        </w:r>
        <w:r>
          <w:instrText xml:space="preserve"> PAGEREF _Toc30580 \h </w:instrText>
        </w:r>
        <w:r>
          <w:fldChar w:fldCharType="separate"/>
        </w:r>
        <w:r>
          <w:t>35</w:t>
        </w:r>
        <w:r>
          <w:fldChar w:fldCharType="end"/>
        </w:r>
      </w:hyperlink>
    </w:p>
    <w:p>
      <w:pPr>
        <w:pStyle w:val="TOC2"/>
        <w:tabs>
          <w:tab w:val="right" w:leader="dot" w:pos="8306"/>
        </w:tabs>
      </w:pPr>
      <w:hyperlink w:anchor="_Toc3913" w:history="1">
        <w:r>
          <w:rPr>
            <w:rFonts w:ascii="仿宋" w:eastAsia="仿宋" w:hAnsi="仿宋" w:cs="仿宋" w:hint="eastAsia"/>
            <w:lang w:eastAsia="zh-CN"/>
          </w:rPr>
          <w:t>(二)、工艺技术方案选用原则</w:t>
        </w:r>
        <w:r>
          <w:tab/>
        </w:r>
        <w:r>
          <w:fldChar w:fldCharType="begin"/>
        </w:r>
        <w:r>
          <w:instrText xml:space="preserve"> PAGEREF _Toc3913 \h </w:instrText>
        </w:r>
        <w:r>
          <w:fldChar w:fldCharType="separate"/>
        </w:r>
        <w:r>
          <w:t>36</w:t>
        </w:r>
        <w:r>
          <w:fldChar w:fldCharType="end"/>
        </w:r>
      </w:hyperlink>
    </w:p>
    <w:p>
      <w:pPr>
        <w:pStyle w:val="TOC2"/>
        <w:tabs>
          <w:tab w:val="right" w:leader="dot" w:pos="8306"/>
        </w:tabs>
      </w:pPr>
      <w:hyperlink w:anchor="_Toc28225" w:history="1">
        <w:r>
          <w:rPr>
            <w:rFonts w:ascii="仿宋" w:eastAsia="仿宋" w:hAnsi="仿宋" w:cs="仿宋" w:hint="eastAsia"/>
            <w:lang w:eastAsia="zh-CN"/>
          </w:rPr>
          <w:t>(三)、工艺技术方案要求</w:t>
        </w:r>
        <w:r>
          <w:tab/>
        </w:r>
        <w:r>
          <w:fldChar w:fldCharType="begin"/>
        </w:r>
        <w:r>
          <w:instrText xml:space="preserve"> PAGEREF _Toc28225 \h </w:instrText>
        </w:r>
        <w:r>
          <w:fldChar w:fldCharType="separate"/>
        </w:r>
        <w:r>
          <w:t>39</w:t>
        </w:r>
        <w:r>
          <w:fldChar w:fldCharType="end"/>
        </w:r>
      </w:hyperlink>
    </w:p>
    <w:p>
      <w:pPr>
        <w:pStyle w:val="TOC1"/>
        <w:tabs>
          <w:tab w:val="right" w:leader="dot" w:pos="8306"/>
        </w:tabs>
      </w:pPr>
      <w:hyperlink w:anchor="_Toc20515" w:history="1">
        <w:r>
          <w:rPr>
            <w:rFonts w:ascii="仿宋" w:eastAsia="仿宋" w:hAnsi="仿宋" w:cs="仿宋" w:hint="eastAsia"/>
            <w:lang w:eastAsia="zh-CN"/>
          </w:rPr>
          <w:t>十三、加气加注设备项目实施时间节点</w:t>
        </w:r>
        <w:r>
          <w:tab/>
        </w:r>
        <w:r>
          <w:fldChar w:fldCharType="begin"/>
        </w:r>
        <w:r>
          <w:instrText xml:space="preserve"> PAGEREF _Toc20515 \h </w:instrText>
        </w:r>
        <w:r>
          <w:fldChar w:fldCharType="separate"/>
        </w:r>
        <w:r>
          <w:t>41</w:t>
        </w:r>
        <w:r>
          <w:fldChar w:fldCharType="end"/>
        </w:r>
      </w:hyperlink>
    </w:p>
    <w:p>
      <w:pPr>
        <w:pStyle w:val="TOC2"/>
        <w:tabs>
          <w:tab w:val="right" w:leader="dot" w:pos="8306"/>
        </w:tabs>
      </w:pPr>
      <w:hyperlink w:anchor="_Toc6027" w:history="1">
        <w:r>
          <w:rPr>
            <w:rFonts w:ascii="仿宋" w:eastAsia="仿宋" w:hAnsi="仿宋" w:cs="仿宋" w:hint="eastAsia"/>
            <w:lang w:eastAsia="zh-CN"/>
          </w:rPr>
          <w:t>(一)、加气加注设备项目启动阶段时间节点</w:t>
        </w:r>
        <w:r>
          <w:tab/>
        </w:r>
        <w:r>
          <w:fldChar w:fldCharType="begin"/>
        </w:r>
        <w:r>
          <w:instrText xml:space="preserve"> PAGEREF _Toc6027 \h </w:instrText>
        </w:r>
        <w:r>
          <w:fldChar w:fldCharType="separate"/>
        </w:r>
        <w:r>
          <w:t>41</w:t>
        </w:r>
        <w:r>
          <w:fldChar w:fldCharType="end"/>
        </w:r>
      </w:hyperlink>
    </w:p>
    <w:p>
      <w:pPr>
        <w:pStyle w:val="TOC2"/>
        <w:tabs>
          <w:tab w:val="right" w:leader="dot" w:pos="8306"/>
        </w:tabs>
      </w:pPr>
      <w:hyperlink w:anchor="_Toc32219" w:history="1">
        <w:r>
          <w:rPr>
            <w:rFonts w:ascii="仿宋" w:eastAsia="仿宋" w:hAnsi="仿宋" w:cs="仿宋" w:hint="eastAsia"/>
            <w:lang w:eastAsia="zh-CN"/>
          </w:rPr>
          <w:t>(二)、加气加注设备项目执行阶段时间节点</w:t>
        </w:r>
        <w:r>
          <w:tab/>
        </w:r>
        <w:r>
          <w:fldChar w:fldCharType="begin"/>
        </w:r>
        <w:r>
          <w:instrText xml:space="preserve"> PAGEREF _Toc32219 \h </w:instrText>
        </w:r>
        <w:r>
          <w:fldChar w:fldCharType="separate"/>
        </w:r>
        <w:r>
          <w:t>42</w:t>
        </w:r>
        <w:r>
          <w:fldChar w:fldCharType="end"/>
        </w:r>
      </w:hyperlink>
    </w:p>
    <w:p>
      <w:pPr>
        <w:pStyle w:val="TOC2"/>
        <w:tabs>
          <w:tab w:val="right" w:leader="dot" w:pos="8306"/>
        </w:tabs>
      </w:pPr>
      <w:hyperlink w:anchor="_Toc19010" w:history="1">
        <w:r>
          <w:rPr>
            <w:rFonts w:ascii="仿宋" w:eastAsia="仿宋" w:hAnsi="仿宋" w:cs="仿宋" w:hint="eastAsia"/>
            <w:lang w:eastAsia="zh-CN"/>
          </w:rPr>
          <w:t>(三)、加气加注设备项目完成阶段时间节点</w:t>
        </w:r>
        <w:r>
          <w:tab/>
        </w:r>
        <w:r>
          <w:fldChar w:fldCharType="begin"/>
        </w:r>
        <w:r>
          <w:instrText xml:space="preserve"> PAGEREF _Toc19010 \h </w:instrText>
        </w:r>
        <w:r>
          <w:fldChar w:fldCharType="separate"/>
        </w:r>
        <w:r>
          <w:t>43</w:t>
        </w:r>
        <w:r>
          <w:fldChar w:fldCharType="end"/>
        </w:r>
      </w:hyperlink>
    </w:p>
    <w:p>
      <w:pPr>
        <w:pStyle w:val="TOC1"/>
        <w:tabs>
          <w:tab w:val="right" w:leader="dot" w:pos="8306"/>
        </w:tabs>
      </w:pPr>
      <w:hyperlink w:anchor="_Toc2106" w:history="1">
        <w:r>
          <w:rPr>
            <w:rFonts w:ascii="仿宋" w:eastAsia="仿宋" w:hAnsi="仿宋" w:cs="仿宋" w:hint="eastAsia"/>
            <w:lang w:eastAsia="zh-CN"/>
          </w:rPr>
          <w:t>十四、加气加注设备项目实施保障措施</w:t>
        </w:r>
        <w:r>
          <w:tab/>
        </w:r>
        <w:r>
          <w:fldChar w:fldCharType="begin"/>
        </w:r>
        <w:r>
          <w:instrText xml:space="preserve"> PAGEREF _Toc2106 \h </w:instrText>
        </w:r>
        <w:r>
          <w:fldChar w:fldCharType="separate"/>
        </w:r>
        <w:r>
          <w:t>44</w:t>
        </w:r>
        <w:r>
          <w:fldChar w:fldCharType="end"/>
        </w:r>
      </w:hyperlink>
    </w:p>
    <w:p>
      <w:pPr>
        <w:pStyle w:val="TOC2"/>
        <w:tabs>
          <w:tab w:val="right" w:leader="dot" w:pos="8306"/>
        </w:tabs>
      </w:pPr>
      <w:hyperlink w:anchor="_Toc16701" w:history="1">
        <w:r>
          <w:rPr>
            <w:rFonts w:ascii="仿宋" w:eastAsia="仿宋" w:hAnsi="仿宋" w:cs="仿宋" w:hint="eastAsia"/>
            <w:lang w:eastAsia="zh-CN"/>
          </w:rPr>
          <w:t>(一)、加气加注设备项目实施保障机制</w:t>
        </w:r>
        <w:r>
          <w:tab/>
        </w:r>
        <w:r>
          <w:fldChar w:fldCharType="begin"/>
        </w:r>
        <w:r>
          <w:instrText xml:space="preserve"> PAGEREF _Toc16701 \h </w:instrText>
        </w:r>
        <w:r>
          <w:fldChar w:fldCharType="separate"/>
        </w:r>
        <w:r>
          <w:t>44</w:t>
        </w:r>
        <w:r>
          <w:fldChar w:fldCharType="end"/>
        </w:r>
      </w:hyperlink>
    </w:p>
    <w:p>
      <w:pPr>
        <w:pStyle w:val="TOC2"/>
        <w:tabs>
          <w:tab w:val="right" w:leader="dot" w:pos="8306"/>
        </w:tabs>
      </w:pPr>
      <w:hyperlink w:anchor="_Toc26659" w:history="1">
        <w:r>
          <w:rPr>
            <w:rFonts w:ascii="仿宋" w:eastAsia="仿宋" w:hAnsi="仿宋" w:cs="仿宋" w:hint="eastAsia"/>
            <w:lang w:eastAsia="zh-CN"/>
          </w:rPr>
          <w:t>(二)、加气加注设备项目法律合规要求</w:t>
        </w:r>
        <w:r>
          <w:tab/>
        </w:r>
        <w:r>
          <w:fldChar w:fldCharType="begin"/>
        </w:r>
        <w:r>
          <w:instrText xml:space="preserve"> PAGEREF _Toc26659 \h </w:instrText>
        </w:r>
        <w:r>
          <w:fldChar w:fldCharType="separate"/>
        </w:r>
        <w:r>
          <w:t>48</w:t>
        </w:r>
        <w:r>
          <w:fldChar w:fldCharType="end"/>
        </w:r>
      </w:hyperlink>
    </w:p>
    <w:p>
      <w:pPr>
        <w:pStyle w:val="TOC2"/>
        <w:tabs>
          <w:tab w:val="right" w:leader="dot" w:pos="8306"/>
        </w:tabs>
      </w:pPr>
      <w:hyperlink w:anchor="_Toc15762" w:history="1">
        <w:r>
          <w:rPr>
            <w:rFonts w:ascii="仿宋" w:eastAsia="仿宋" w:hAnsi="仿宋" w:cs="仿宋" w:hint="eastAsia"/>
            <w:lang w:eastAsia="zh-CN"/>
          </w:rPr>
          <w:t>(三)、加气加注设备项目合同管理与法律事务</w:t>
        </w:r>
        <w:r>
          <w:tab/>
        </w:r>
        <w:r>
          <w:fldChar w:fldCharType="begin"/>
        </w:r>
        <w:r>
          <w:instrText xml:space="preserve"> PAGEREF _Toc15762 \h </w:instrText>
        </w:r>
        <w:r>
          <w:fldChar w:fldCharType="separate"/>
        </w:r>
        <w:r>
          <w:t>52</w:t>
        </w:r>
        <w:r>
          <w:fldChar w:fldCharType="end"/>
        </w:r>
      </w:hyperlink>
    </w:p>
    <w:p>
      <w:pPr>
        <w:pStyle w:val="TOC2"/>
        <w:tabs>
          <w:tab w:val="right" w:leader="dot" w:pos="8306"/>
        </w:tabs>
      </w:pPr>
      <w:hyperlink w:anchor="_Toc24336" w:history="1">
        <w:r>
          <w:rPr>
            <w:rFonts w:ascii="仿宋" w:eastAsia="仿宋" w:hAnsi="仿宋" w:cs="仿宋" w:hint="eastAsia"/>
            <w:lang w:eastAsia="zh-CN"/>
          </w:rPr>
          <w:t>(四)、加气加注设备项目知识产权保护策略</w:t>
        </w:r>
        <w:r>
          <w:tab/>
        </w:r>
        <w:r>
          <w:fldChar w:fldCharType="begin"/>
        </w:r>
        <w:r>
          <w:instrText xml:space="preserve"> PAGEREF _Toc24336 \h </w:instrText>
        </w:r>
        <w:r>
          <w:fldChar w:fldCharType="separate"/>
        </w:r>
        <w:r>
          <w:t>58</w:t>
        </w:r>
        <w:r>
          <w:fldChar w:fldCharType="end"/>
        </w:r>
      </w:hyperlink>
    </w:p>
    <w:p>
      <w:pPr>
        <w:pStyle w:val="TOC1"/>
        <w:tabs>
          <w:tab w:val="right" w:leader="dot" w:pos="8306"/>
        </w:tabs>
      </w:pPr>
      <w:hyperlink w:anchor="_Toc21674" w:history="1">
        <w:r>
          <w:rPr>
            <w:rFonts w:ascii="仿宋" w:eastAsia="仿宋" w:hAnsi="仿宋" w:cs="仿宋" w:hint="eastAsia"/>
            <w:lang w:eastAsia="zh-CN"/>
          </w:rPr>
          <w:t>十五、风险识别与分类</w:t>
        </w:r>
        <w:r>
          <w:tab/>
        </w:r>
        <w:r>
          <w:fldChar w:fldCharType="begin"/>
        </w:r>
        <w:r>
          <w:instrText xml:space="preserve"> PAGEREF _Toc21674 \h </w:instrText>
        </w:r>
        <w:r>
          <w:fldChar w:fldCharType="separate"/>
        </w:r>
        <w:r>
          <w:t>61</w:t>
        </w:r>
        <w:r>
          <w:fldChar w:fldCharType="end"/>
        </w:r>
      </w:hyperlink>
    </w:p>
    <w:p>
      <w:pPr>
        <w:pStyle w:val="TOC2"/>
        <w:tabs>
          <w:tab w:val="right" w:leader="dot" w:pos="8306"/>
        </w:tabs>
      </w:pPr>
      <w:hyperlink w:anchor="_Toc26446" w:history="1">
        <w:r>
          <w:rPr>
            <w:rFonts w:ascii="仿宋" w:eastAsia="仿宋" w:hAnsi="仿宋" w:cs="仿宋" w:hint="eastAsia"/>
            <w:lang w:eastAsia="zh-CN"/>
          </w:rPr>
          <w:t>(一)、风险识别</w:t>
        </w:r>
        <w:r>
          <w:tab/>
        </w:r>
        <w:r>
          <w:fldChar w:fldCharType="begin"/>
        </w:r>
        <w:r>
          <w:instrText xml:space="preserve"> PAGEREF _Toc26446 \h </w:instrText>
        </w:r>
        <w:r>
          <w:fldChar w:fldCharType="separate"/>
        </w:r>
        <w:r>
          <w:t>61</w:t>
        </w:r>
        <w:r>
          <w:fldChar w:fldCharType="end"/>
        </w:r>
      </w:hyperlink>
    </w:p>
    <w:p>
      <w:pPr>
        <w:pStyle w:val="TOC2"/>
        <w:tabs>
          <w:tab w:val="right" w:leader="dot" w:pos="8306"/>
        </w:tabs>
      </w:pPr>
      <w:hyperlink w:anchor="_Toc4091" w:history="1">
        <w:r>
          <w:rPr>
            <w:rFonts w:ascii="仿宋" w:eastAsia="仿宋" w:hAnsi="仿宋" w:cs="仿宋" w:hint="eastAsia"/>
            <w:lang w:eastAsia="zh-CN"/>
          </w:rPr>
          <w:t>(二)、风险分类</w:t>
        </w:r>
        <w:r>
          <w:tab/>
        </w:r>
        <w:r>
          <w:fldChar w:fldCharType="begin"/>
        </w:r>
        <w:r>
          <w:instrText xml:space="preserve"> PAGEREF _Toc4091 \h </w:instrText>
        </w:r>
        <w:r>
          <w:fldChar w:fldCharType="separate"/>
        </w:r>
        <w:r>
          <w:t>62</w:t>
        </w:r>
        <w:r>
          <w:fldChar w:fldCharType="end"/>
        </w:r>
      </w:hyperlink>
    </w:p>
    <w:p>
      <w:pPr>
        <w:pStyle w:val="TOC1"/>
        <w:tabs>
          <w:tab w:val="right" w:leader="dot" w:pos="8306"/>
        </w:tabs>
      </w:pPr>
      <w:hyperlink w:anchor="_Toc854" w:history="1">
        <w:r>
          <w:rPr>
            <w:rFonts w:ascii="仿宋" w:eastAsia="仿宋" w:hAnsi="仿宋" w:cs="仿宋" w:hint="eastAsia"/>
            <w:lang w:eastAsia="zh-CN"/>
          </w:rPr>
          <w:t>十六、加气加注设备项目治理与监督</w:t>
        </w:r>
        <w:r>
          <w:tab/>
        </w:r>
        <w:r>
          <w:fldChar w:fldCharType="begin"/>
        </w:r>
        <w:r>
          <w:instrText xml:space="preserve"> PAGEREF _Toc854 \h </w:instrText>
        </w:r>
        <w:r>
          <w:fldChar w:fldCharType="separate"/>
        </w:r>
        <w:r>
          <w:t>64</w:t>
        </w:r>
        <w:r>
          <w:fldChar w:fldCharType="end"/>
        </w:r>
      </w:hyperlink>
    </w:p>
    <w:p>
      <w:pPr>
        <w:pStyle w:val="TOC2"/>
        <w:tabs>
          <w:tab w:val="right" w:leader="dot" w:pos="8306"/>
        </w:tabs>
      </w:pPr>
      <w:hyperlink w:anchor="_Toc29583" w:history="1">
        <w:r>
          <w:rPr>
            <w:rFonts w:ascii="仿宋" w:eastAsia="仿宋" w:hAnsi="仿宋" w:cs="仿宋" w:hint="eastAsia"/>
            <w:lang w:eastAsia="zh-CN"/>
          </w:rPr>
          <w:t>(一)、加气加注设备项目治理结构</w:t>
        </w:r>
        <w:r>
          <w:tab/>
        </w:r>
        <w:r>
          <w:fldChar w:fldCharType="begin"/>
        </w:r>
        <w:r>
          <w:instrText xml:space="preserve"> PAGEREF _Toc29583 \h </w:instrText>
        </w:r>
        <w:r>
          <w:fldChar w:fldCharType="separate"/>
        </w:r>
        <w:r>
          <w:t>64</w:t>
        </w:r>
        <w:r>
          <w:fldChar w:fldCharType="end"/>
        </w:r>
      </w:hyperlink>
    </w:p>
    <w:p>
      <w:pPr>
        <w:pStyle w:val="TOC2"/>
        <w:tabs>
          <w:tab w:val="right" w:leader="dot" w:pos="8306"/>
        </w:tabs>
      </w:pPr>
      <w:hyperlink w:anchor="_Toc19638" w:history="1">
        <w:r>
          <w:rPr>
            <w:rFonts w:ascii="仿宋" w:eastAsia="仿宋" w:hAnsi="仿宋" w:cs="仿宋" w:hint="eastAsia"/>
            <w:lang w:eastAsia="zh-CN"/>
          </w:rPr>
          <w:t>(二)、监督与审计</w:t>
        </w:r>
        <w:r>
          <w:tab/>
        </w:r>
        <w:r>
          <w:fldChar w:fldCharType="begin"/>
        </w:r>
        <w:r>
          <w:instrText xml:space="preserve"> PAGEREF _Toc19638 \h </w:instrText>
        </w:r>
        <w:r>
          <w:fldChar w:fldCharType="separate"/>
        </w:r>
        <w:r>
          <w:t>66</w:t>
        </w:r>
        <w:r>
          <w:fldChar w:fldCharType="end"/>
        </w:r>
      </w:hyperlink>
    </w:p>
    <w:p>
      <w:pPr>
        <w:pStyle w:val="TOC1"/>
        <w:tabs>
          <w:tab w:val="right" w:leader="dot" w:pos="8306"/>
        </w:tabs>
      </w:pPr>
      <w:hyperlink w:anchor="_Toc27069" w:history="1">
        <w:r>
          <w:rPr>
            <w:rFonts w:ascii="仿宋" w:eastAsia="仿宋" w:hAnsi="仿宋" w:cs="仿宋" w:hint="eastAsia"/>
            <w:lang w:eastAsia="zh-CN"/>
          </w:rPr>
          <w:t>十七、利益相关者分析与沟通计划</w:t>
        </w:r>
        <w:r>
          <w:tab/>
        </w:r>
        <w:r>
          <w:fldChar w:fldCharType="begin"/>
        </w:r>
        <w:r>
          <w:instrText xml:space="preserve"> PAGEREF _Toc27069 \h </w:instrText>
        </w:r>
        <w:r>
          <w:fldChar w:fldCharType="separate"/>
        </w:r>
        <w:r>
          <w:t>67</w:t>
        </w:r>
        <w:r>
          <w:fldChar w:fldCharType="end"/>
        </w:r>
      </w:hyperlink>
    </w:p>
    <w:p>
      <w:pPr>
        <w:pStyle w:val="TOC2"/>
        <w:tabs>
          <w:tab w:val="right" w:leader="dot" w:pos="8306"/>
        </w:tabs>
      </w:pPr>
      <w:hyperlink w:anchor="_Toc26463" w:history="1">
        <w:r>
          <w:rPr>
            <w:rFonts w:ascii="仿宋" w:eastAsia="仿宋" w:hAnsi="仿宋" w:cs="仿宋" w:hint="eastAsia"/>
            <w:lang w:eastAsia="zh-CN"/>
          </w:rPr>
          <w:t>(一)、利益相关者分析</w:t>
        </w:r>
        <w:r>
          <w:tab/>
        </w:r>
        <w:r>
          <w:fldChar w:fldCharType="begin"/>
        </w:r>
        <w:r>
          <w:instrText xml:space="preserve"> PAGEREF _Toc26463 \h </w:instrText>
        </w:r>
        <w:r>
          <w:fldChar w:fldCharType="separate"/>
        </w:r>
        <w:r>
          <w:t>67</w:t>
        </w:r>
        <w:r>
          <w:fldChar w:fldCharType="end"/>
        </w:r>
      </w:hyperlink>
    </w:p>
    <w:p>
      <w:pPr>
        <w:pStyle w:val="TOC2"/>
        <w:tabs>
          <w:tab w:val="right" w:leader="dot" w:pos="8306"/>
        </w:tabs>
      </w:pPr>
      <w:hyperlink w:anchor="_Toc17863" w:history="1">
        <w:r>
          <w:rPr>
            <w:rFonts w:ascii="仿宋" w:eastAsia="仿宋" w:hAnsi="仿宋" w:cs="仿宋" w:hint="eastAsia"/>
            <w:lang w:eastAsia="zh-CN"/>
          </w:rPr>
          <w:t>(二)、沟通计划</w:t>
        </w:r>
        <w:r>
          <w:tab/>
        </w:r>
        <w:r>
          <w:fldChar w:fldCharType="begin"/>
        </w:r>
        <w:r>
          <w:instrText xml:space="preserve"> PAGEREF _Toc17863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16"/>
      <w:r>
        <w:rPr>
          <w:rFonts w:ascii="仿宋" w:eastAsia="仿宋" w:hAnsi="仿宋" w:cs="仿宋" w:hint="eastAsia"/>
          <w:sz w:val="28"/>
          <w:lang w:eastAsia="zh-CN"/>
        </w:rPr>
        <w:t>一、加气加注设备项目土建工程</w:t>
      </w:r>
      <w:bookmarkEnd w:id="2"/>
    </w:p>
    <w:p>
      <w:pPr>
        <w:pStyle w:val="Heading2"/>
        <w:rPr>
          <w:rFonts w:ascii="仿宋" w:eastAsia="仿宋" w:hAnsi="仿宋" w:cs="仿宋" w:hint="eastAsia"/>
          <w:lang w:eastAsia="zh-CN"/>
        </w:rPr>
      </w:pPr>
      <w:bookmarkStart w:id="3" w:name="_Toc195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在加气加注设备项目的建筑工程设计中，我们将秉承一系列重要的设计原则，以确保加气加注设备项目建筑在功能、美观、可持续性等方面达到最佳效果。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首要原则是确保建筑的功能性得到最大化的发挥。我们将充分理解加气加注设备项目的实际需求，合理布局各个功能区域，保证建筑在满足业务需求的同时，提供高效的工作环境。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在建筑设计中，我们将综合考虑建设和运营成本。通过精细的经济效益分析，确保设计方案在高效利用资源的同时，对加气加注设备项目的长期盈利能力有积极的贡献。</w:t>
      </w:r>
    </w:p>
    <w:p>
      <w:pPr>
        <w:pStyle w:val="Heading2"/>
        <w:ind w:firstLine="560" w:firstLineChars="200"/>
        <w:rPr>
          <w:rFonts w:ascii="仿宋" w:eastAsia="仿宋" w:hAnsi="仿宋" w:cs="仿宋" w:hint="eastAsia"/>
          <w:sz w:val="28"/>
          <w:lang w:eastAsia="zh-CN"/>
        </w:rPr>
      </w:pPr>
      <w:bookmarkStart w:id="4" w:name="_Toc2492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的土建工程设计中，我们将精准设定设计年限，结合加气加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气加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5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加气加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气加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气加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1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本期工程加气加注设备项目预计总建筑面积XXX平方米，其中：计容建筑面积XXX平方米，计划建筑工程投资XX万元，占加气加注设备项目总投资的XX%。</w:t>
      </w:r>
    </w:p>
    <w:p>
      <w:pPr>
        <w:pStyle w:val="Heading1"/>
        <w:ind w:firstLine="560" w:firstLineChars="200"/>
        <w:rPr>
          <w:rFonts w:ascii="仿宋" w:eastAsia="仿宋" w:hAnsi="仿宋" w:cs="仿宋" w:hint="eastAsia"/>
          <w:sz w:val="28"/>
          <w:lang w:eastAsia="zh-CN"/>
        </w:rPr>
      </w:pPr>
      <w:bookmarkStart w:id="7" w:name="_Toc1653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011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加气加注设备项目的主要产品是XXXX，预计年产值为XXX万元。这一产品在市场中占据着重要的地位，其广泛的应用范围使得该加气加注设备项目的市场前景非常广阔。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气加注设备项目的xxx产品作为重要的原材料之一，将在多个领域发挥关键作用。其在建筑、交通、能源等方面的广泛应用将为整个产业链提供强大的支持，形成产业协同效应。加气加注设备项目的年产值XXX万XXX万XXX万万元不仅反映了其在市场上的巨大潜力，更预示着它对国民经济的积极贡献。这种关联度高、涉及面广的产业关系，使得该加气加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907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总征地面积为XXXX平方米，相当于约XX.XX亩，其中净用地面积为XXXX平方米，红线范围内相当于约XX.XX亩。这一用地规模充分考虑了加气加注设备项目的建设需求，保障了加气加注设备项目在合适的空间内得以充分发展。加气加注设备项目规划的总建筑面积为XXXX平方米，其中主体工程建设占XXXX平方米，计容建筑面积达XXXX平方米。预计建筑工程的投资将达到XXXX万元，为加气加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计划购置的设备共计XXXX台（套），设备购置费用为XXXX万元。这一设备购置计划充分考虑到加气加注设备项目的生产需求和技术要求，确保了加气加注设备项目在生产运营中具备先进的技术装备和高效的生产能力。设备的合理配置将为加气加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计划总投资为XXXX万元，预计年实现营业收入为XXXX万元。这一产能规模的设定旨在确保加气加注设备项目能够在投资与回报之间取得平衡，实现长期可持续的发展。加气加注设备项目的总投资充分考虑到各个方面的需求，包括用地建设、设备购置等多个环节，以确保加气加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1966"/>
      <w:r>
        <w:rPr>
          <w:rFonts w:ascii="仿宋" w:eastAsia="仿宋" w:hAnsi="仿宋" w:cs="仿宋" w:hint="eastAsia"/>
          <w:sz w:val="28"/>
          <w:lang w:eastAsia="zh-CN"/>
        </w:rPr>
        <w:t>三、加气加注设备项目可持续发展</w:t>
      </w:r>
      <w:bookmarkEnd w:id="10"/>
    </w:p>
    <w:p>
      <w:pPr>
        <w:pStyle w:val="Heading2"/>
        <w:rPr>
          <w:rFonts w:ascii="仿宋" w:eastAsia="仿宋" w:hAnsi="仿宋" w:cs="仿宋" w:hint="eastAsia"/>
          <w:lang w:eastAsia="zh-CN"/>
        </w:rPr>
      </w:pPr>
      <w:bookmarkStart w:id="11" w:name="_Toc726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中，加气加注设备项目团队着眼于未来，明确了可持续发展的战略方向。制定的具体可持续发展目标包括降低资源使用、采用环保技术、最大化社会效益等。这一步骤不仅有助于加气加注设备项目在环保和社会责任方面达到最高标准，也为未来提供了明确的指引，确保加气加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可持续实践的融入加气加注设备项目管理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气加注设备项目管理周期。从加气加注设备项目规划开始，加气加注设备项目团队就考虑了环境和社会的因素。在执行阶段，加气加注设备项目团队积极推动绿色技术的应用，优化资源利用。此外，关注员工的社会责任，通过培训和沟通活动提高员工对可持续发展的认知，使他们能够在日常工作中践行可持续实践。这些举措不仅为加气加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168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扎根于加气加注设备项目的可持续发展理念，我们深信环保与社会责任是加气加注设备项目成功的关键支柱。在加气加注设备项目的每一步，我们都致力于通过创新和实践，履行对环境和社会的坚定责任。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团队通过引入先进的环保技术、建立高效的废物处理系统以及推动能源节约措施，积极履行环保责任。定期的环保监测和评估确保加气加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不仅致力于自身可持续发展，还注重对社会的回馈。通过支持社区加气加注设备项目、参与慈善事业、提供培训机会等方式，加气加注设备项目积极履行社会责任。与当地社区建立积极互动，关注员工的工作与生活平衡，以及员工的身心健康，是加气加注设备项目在社会责任层面的关键举措。这样的实践不仅增强了加气加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813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1655"/>
      <w:r>
        <w:rPr>
          <w:rFonts w:ascii="仿宋" w:eastAsia="仿宋" w:hAnsi="仿宋" w:cs="仿宋" w:hint="eastAsia"/>
          <w:lang w:eastAsia="zh-CN"/>
        </w:rPr>
        <w:t>(一)、加气加注设备行业分析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行业一直以来都是市场的关注焦点。行业内的发展趋势、竞争态势以及潜在机会都对加气加注设备项目的推进产生深远的影响。通过深入研究行业的整体概貌，我们将更好地理解行业的核心特征，为加气加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行业，技术一直是推动创新和发展的关键因素。我们将对当前技术趋势进行详尽分析，包括但不限于人工智能、大数据应用、先进制造技术等。这有助于加气加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加气加注设备项目成功的基础。我们将对主要竞争对手进行深入研究，包括其市场份额、产品特点、市场定位等。通过全面了解竞争对手的优势和劣势，加气加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9507"/>
      <w:r>
        <w:rPr>
          <w:rFonts w:ascii="仿宋" w:eastAsia="仿宋" w:hAnsi="仿宋" w:cs="仿宋" w:hint="eastAsia"/>
          <w:sz w:val="28"/>
          <w:lang w:eastAsia="zh-CN"/>
        </w:rPr>
        <w:t>(二)、加气加注设备市场分析预测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气加注设备市场未来的增长趋势。这包括市场的整体规模、各细分领域的发展趋势等。加气加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气加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气加注设备项目实施过程中需要充分考虑的因素。我们将对市场风险进行全面评估，包括但不限于政策法规风险、市场竞争风险、技术变革风险等。通过对潜在风险的深入分析，加气加注设备项目可以制定相应的风险缓解策略，降低不确定性对加气加注设备项目的影响。</w:t>
      </w:r>
    </w:p>
    <w:p>
      <w:pPr>
        <w:pStyle w:val="Heading1"/>
        <w:ind w:firstLine="560" w:firstLineChars="200"/>
        <w:rPr>
          <w:rFonts w:ascii="仿宋" w:eastAsia="仿宋" w:hAnsi="仿宋" w:cs="仿宋" w:hint="eastAsia"/>
          <w:sz w:val="28"/>
          <w:lang w:eastAsia="zh-CN"/>
        </w:rPr>
      </w:pPr>
      <w:bookmarkStart w:id="16" w:name="_Toc29527"/>
      <w:r>
        <w:rPr>
          <w:rFonts w:ascii="仿宋" w:eastAsia="仿宋" w:hAnsi="仿宋" w:cs="仿宋" w:hint="eastAsia"/>
          <w:sz w:val="28"/>
          <w:lang w:eastAsia="zh-CN"/>
        </w:rPr>
        <w:t>五、加气加注设备项目概论</w:t>
      </w:r>
      <w:bookmarkEnd w:id="16"/>
    </w:p>
    <w:p>
      <w:pPr>
        <w:pStyle w:val="Heading2"/>
        <w:rPr>
          <w:rFonts w:ascii="仿宋" w:eastAsia="仿宋" w:hAnsi="仿宋" w:cs="仿宋" w:hint="eastAsia"/>
          <w:lang w:eastAsia="zh-CN"/>
        </w:rPr>
      </w:pPr>
      <w:bookmarkStart w:id="17" w:name="_Toc25328"/>
      <w:r>
        <w:rPr>
          <w:rFonts w:ascii="仿宋" w:eastAsia="仿宋" w:hAnsi="仿宋" w:cs="仿宋" w:hint="eastAsia"/>
          <w:lang w:eastAsia="zh-CN"/>
        </w:rPr>
        <w:t>(一)、加气加注设备项目概况</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起源追溯至对市场的深入洞察。市场的不断演变与变革为加气加注设备项目提供了难得的机遇。当前市场存在的需求缺口和变革的大环境共同构成了加气加注设备项目的背景。这个加气加注设备项目旨在充分利用市场机遇，填补行业中尚未满足的需求，为客户提供全新的解决方案。市场的变革和需求的增长使得这个加气加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加气加注设备项目名称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正式命名为加气加注设备。这个名称不仅仅是一个标识，更代表了加气加注设备项目的核心理念和愿景。它蕴含着加气加注设备项目所要解决问题的关键字，具有强烈的表达和辨识度，为加气加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加气加注设备项目目标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核心目标是提供一种全新、高效的解决方案，满足客户日益增长的需求。加气加注设备项目追求的不仅仅是满足市场需求，更是在市场中获得卓越的竞争优势。通过不断提升产品或服务的质量和创新水平，加气加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加气加注设备项目范围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全面涵盖了产品研发、制造、市场推广和售后服务，确保从产品设计到最终用户体验的全方位关注。这一全面的加气加注设备项目范围是为了确保加气加注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加气加注设备项目时间表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加气加注设备项目计划在未来18个月内完成，包括研发、测试、市场试点和正式推出等不同阶段。这个时间表的合理设计是为了确保加气加注设备项目各个阶段的顺利推进，以便按时交付高质量的成果。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加气加注设备项目预算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总预算估算为XX百万美元，主要分配在研发、市场推广、人员培训和运营等方面。这一充足的预算为加气加注设备项目提供了充足的资源，确保加气加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加气加注设备项目风险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可能面临的风险包括市场接受度低、技术难题、竞争激烈等。加气加注设备项目团队已经制定了相应的风险应对计划，通过前瞻性的风险管理，确保加气加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加气加注设备项目团队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加气加注设备项目汇聚了一支经验丰富、多领域专业素养的核心团队，确保加气加注设备项目在各个方面都能拥有高水平的执行力。团队的协同作战是加气加注设备项目成功的关键因素之一。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加气加注设备项目背景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加气加注设备项目的背景根植于市场对更高效、创新产品的渴望，同时也受到科技发展对行业格局的深刻改变的影响。这为加气加注设备项目提供了广阔的发展空间和市场需求。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加气加注设备项目现状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截至目前，加气加注设备项目已完成市场调研和技术验证，取得了初步的成功。这为加气加注设备项目在未来的发展奠定了坚实的基础，为更远大的目标打下了坚实的基石。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878"/>
      <w:r>
        <w:rPr>
          <w:rFonts w:ascii="仿宋" w:eastAsia="仿宋" w:hAnsi="仿宋" w:cs="仿宋" w:hint="eastAsia"/>
          <w:sz w:val="28"/>
          <w:lang w:eastAsia="zh-CN"/>
        </w:rPr>
        <w:t>(二)、加气加注设备项目目标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keyword》加气加注设备项目首要业务目标是在市场中占据有利地位，实现产品/服务的成功推广和销售。通过不断提升产品质量、创新性，加气加注设备项目追求成为行业中的领导者，赢得更多客户的青睐。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在科技迅速发展的时代，加气加注设备项目着眼于技术创新。通过持续的研发和技术升级，加气加注设备项目旨在推出更具创新性的产品或服务，以满足市场对新鲜、先进解决方案的需求。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为了建立可持续的客户关系，加气加注设备项目设定了客户满意度目标。通过提供卓越的产品质量和优质的客户服务，加气加注设备项目追求赢得客户的信任和忠诚度，确保他们的满意度达到行业领先水平。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加气加注设备项目注重社会责任和可持续发展。通过实施环保、社会责任加气加注设备项目，加气加注设备项目致力于在经济发展的同时保护环境，促进社会公平，实现可持续经营。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加气加注设备项目的团队是实现目标的核心驱动力。因此，加气加注设备项目设定了团队发展目标，包括提升团队成员的专业技能、培养领导力，以及搭建协同高效的团队工作氛围。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2293"/>
      <w:r>
        <w:rPr>
          <w:rFonts w:ascii="仿宋" w:eastAsia="仿宋" w:hAnsi="仿宋" w:cs="仿宋" w:hint="eastAsia"/>
          <w:sz w:val="28"/>
          <w:lang w:eastAsia="zh-CN"/>
        </w:rPr>
        <w:t>(三)、加气加注设备项目提出的理由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加气加注设备项目提出的理由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源于对市场机遇的深刻洞察。当前市场中存在的需求缺口和行业发展趋势表明，有巨大的商业机会等待被开发。通过准确捕捉市场机遇，加气加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理念基于对技术创新的信仰。通过持续的研发和技术投入，加气加注设备项目有望推出更具创新性的产品或服务。在科技飞速发展的当下，加气加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是为了增强企业的行业竞争力。通过提升产品或服务的质量和独特性，加气加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加气加注设备项目响应了消费者需求的变化。随着社会和科技的不断发展，消费者对产品和服务的需求也在发生变化。通过深入了解并及时回应消费者的新需求，加气加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加气加注设备项目的提出是企业战略发展规划的一部分。在面对日益激烈的市场竞争和不断变化的商业环境中，加气加注设备项目作为企业战略的一环，旨在为企业开辟新的增长领域，巩固企业在行业中的地位。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不仅仅是基于商业考量，还注重社会责任。通过推出环保、社会责任等方面的加气加注设备项目，加气加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加气加注设备项目的提出反映了对利益相关者期望的关注。包括客户、员工、投资者等利益相关者在企业发展中都有着各自的期望，加气加注设备项目力求在满足这些期望的同时，取得更大的共赢。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3489"/>
      <w:r>
        <w:rPr>
          <w:rFonts w:ascii="仿宋" w:eastAsia="仿宋" w:hAnsi="仿宋" w:cs="仿宋" w:hint="eastAsia"/>
          <w:sz w:val="28"/>
          <w:lang w:eastAsia="zh-CN"/>
        </w:rPr>
        <w:t>(四)、加气加注设备项目意义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在实施加气加注设备项目的过程中，我们不仅仅是在追逐商业成功，更是为企业和社会的多个层面创造了深远的意义。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https://d.book118.com/715321043241011101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F3F46"/>
    <w:rsid w:val="207F3F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32104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2024-01-30T02:42:00Z</dcterms:created>
  <dcterms:modified xsi:type="dcterms:W3CDTF">2024-01-30T02:43:08Z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807B67C8076043D6896C297CFDEB830F_11</vt:lpwstr>
  </property>
  <property fmtid="{D5CDD505-2E9C-101B-9397-08002B2CF9AE}" pid="3" name="KSOProductBuildVer">
    <vt:lpwstr>2052-12.1.0.16250</vt:lpwstr>
  </property>
</Properties>
</file>