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超声多普勒胎儿监护仪项目规划设计纲要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392" w:history="1">
        <w:r>
          <w:rPr>
            <w:rFonts w:ascii="仿宋" w:eastAsia="仿宋" w:hAnsi="仿宋" w:cs="仿宋" w:hint="eastAsia"/>
            <w:lang w:eastAsia="zh-CN"/>
          </w:rPr>
          <w:t>概论</w:t>
        </w:r>
        <w:r>
          <w:tab/>
        </w:r>
        <w:r>
          <w:fldChar w:fldCharType="begin"/>
        </w:r>
        <w:r>
          <w:instrText xml:space="preserve"> PAGEREF _Toc4392 \h </w:instrText>
        </w:r>
        <w:r>
          <w:fldChar w:fldCharType="separate"/>
        </w:r>
        <w:r>
          <w:t>3</w:t>
        </w:r>
        <w:r>
          <w:fldChar w:fldCharType="end"/>
        </w:r>
      </w:hyperlink>
    </w:p>
    <w:p>
      <w:pPr>
        <w:pStyle w:val="TOC1"/>
        <w:tabs>
          <w:tab w:val="right" w:leader="dot" w:pos="8306"/>
        </w:tabs>
      </w:pPr>
      <w:hyperlink w:anchor="_Toc8408" w:history="1">
        <w:r>
          <w:rPr>
            <w:rFonts w:ascii="仿宋" w:eastAsia="仿宋" w:hAnsi="仿宋" w:cs="仿宋" w:hint="eastAsia"/>
            <w:lang w:eastAsia="zh-CN"/>
          </w:rPr>
          <w:t>一、超声多普勒胎儿监护仪项目危机管理</w:t>
        </w:r>
        <w:r>
          <w:tab/>
        </w:r>
        <w:r>
          <w:fldChar w:fldCharType="begin"/>
        </w:r>
        <w:r>
          <w:instrText xml:space="preserve"> PAGEREF _Toc8408 \h </w:instrText>
        </w:r>
        <w:r>
          <w:fldChar w:fldCharType="separate"/>
        </w:r>
        <w:r>
          <w:t>3</w:t>
        </w:r>
        <w:r>
          <w:fldChar w:fldCharType="end"/>
        </w:r>
      </w:hyperlink>
    </w:p>
    <w:p>
      <w:pPr>
        <w:pStyle w:val="TOC2"/>
        <w:tabs>
          <w:tab w:val="right" w:leader="dot" w:pos="8306"/>
        </w:tabs>
      </w:pPr>
      <w:hyperlink w:anchor="_Toc12510" w:history="1">
        <w:r>
          <w:rPr>
            <w:rFonts w:ascii="仿宋" w:eastAsia="仿宋" w:hAnsi="仿宋" w:cs="仿宋" w:hint="eastAsia"/>
            <w:lang w:eastAsia="zh-CN"/>
          </w:rPr>
          <w:t>(一)、危机预警与识别</w:t>
        </w:r>
        <w:r>
          <w:tab/>
        </w:r>
        <w:r>
          <w:fldChar w:fldCharType="begin"/>
        </w:r>
        <w:r>
          <w:instrText xml:space="preserve"> PAGEREF _Toc12510 \h </w:instrText>
        </w:r>
        <w:r>
          <w:fldChar w:fldCharType="separate"/>
        </w:r>
        <w:r>
          <w:t>3</w:t>
        </w:r>
        <w:r>
          <w:fldChar w:fldCharType="end"/>
        </w:r>
      </w:hyperlink>
    </w:p>
    <w:p>
      <w:pPr>
        <w:pStyle w:val="TOC2"/>
        <w:tabs>
          <w:tab w:val="right" w:leader="dot" w:pos="8306"/>
        </w:tabs>
      </w:pPr>
      <w:hyperlink w:anchor="_Toc10366" w:history="1">
        <w:r>
          <w:rPr>
            <w:rFonts w:ascii="仿宋" w:eastAsia="仿宋" w:hAnsi="仿宋" w:cs="仿宋" w:hint="eastAsia"/>
            <w:lang w:eastAsia="zh-CN"/>
          </w:rPr>
          <w:t>(二)、危机应对与恢复</w:t>
        </w:r>
        <w:r>
          <w:tab/>
        </w:r>
        <w:r>
          <w:fldChar w:fldCharType="begin"/>
        </w:r>
        <w:r>
          <w:instrText xml:space="preserve"> PAGEREF _Toc10366 \h </w:instrText>
        </w:r>
        <w:r>
          <w:fldChar w:fldCharType="separate"/>
        </w:r>
        <w:r>
          <w:t>4</w:t>
        </w:r>
        <w:r>
          <w:fldChar w:fldCharType="end"/>
        </w:r>
      </w:hyperlink>
    </w:p>
    <w:p>
      <w:pPr>
        <w:pStyle w:val="TOC1"/>
        <w:tabs>
          <w:tab w:val="right" w:leader="dot" w:pos="8306"/>
        </w:tabs>
      </w:pPr>
      <w:hyperlink w:anchor="_Toc23479" w:history="1">
        <w:r>
          <w:rPr>
            <w:rFonts w:ascii="仿宋" w:eastAsia="仿宋" w:hAnsi="仿宋" w:cs="仿宋" w:hint="eastAsia"/>
            <w:lang w:eastAsia="zh-CN"/>
          </w:rPr>
          <w:t>二、超声多普勒胎儿监护仪项目建设单位说明</w:t>
        </w:r>
        <w:r>
          <w:tab/>
        </w:r>
        <w:r>
          <w:fldChar w:fldCharType="begin"/>
        </w:r>
        <w:r>
          <w:instrText xml:space="preserve"> PAGEREF _Toc23479 \h </w:instrText>
        </w:r>
        <w:r>
          <w:fldChar w:fldCharType="separate"/>
        </w:r>
        <w:r>
          <w:t>6</w:t>
        </w:r>
        <w:r>
          <w:fldChar w:fldCharType="end"/>
        </w:r>
      </w:hyperlink>
    </w:p>
    <w:p>
      <w:pPr>
        <w:pStyle w:val="TOC2"/>
        <w:tabs>
          <w:tab w:val="right" w:leader="dot" w:pos="8306"/>
        </w:tabs>
      </w:pPr>
      <w:hyperlink w:anchor="_Toc49" w:history="1">
        <w:r>
          <w:rPr>
            <w:rFonts w:ascii="仿宋" w:eastAsia="仿宋" w:hAnsi="仿宋" w:cs="仿宋" w:hint="eastAsia"/>
            <w:lang w:eastAsia="zh-CN"/>
          </w:rPr>
          <w:t>(一)、超声多普勒胎儿监护仪项目承办单位基本情况</w:t>
        </w:r>
        <w:r>
          <w:tab/>
        </w:r>
        <w:r>
          <w:fldChar w:fldCharType="begin"/>
        </w:r>
        <w:r>
          <w:instrText xml:space="preserve"> PAGEREF _Toc49 \h </w:instrText>
        </w:r>
        <w:r>
          <w:fldChar w:fldCharType="separate"/>
        </w:r>
        <w:r>
          <w:t>6</w:t>
        </w:r>
        <w:r>
          <w:fldChar w:fldCharType="end"/>
        </w:r>
      </w:hyperlink>
    </w:p>
    <w:p>
      <w:pPr>
        <w:pStyle w:val="TOC2"/>
        <w:tabs>
          <w:tab w:val="right" w:leader="dot" w:pos="8306"/>
        </w:tabs>
      </w:pPr>
      <w:hyperlink w:anchor="_Toc29439" w:history="1">
        <w:r>
          <w:rPr>
            <w:rFonts w:ascii="仿宋" w:eastAsia="仿宋" w:hAnsi="仿宋" w:cs="仿宋" w:hint="eastAsia"/>
            <w:lang w:eastAsia="zh-CN"/>
          </w:rPr>
          <w:t>(二)、公司经济效益分析</w:t>
        </w:r>
        <w:r>
          <w:tab/>
        </w:r>
        <w:r>
          <w:fldChar w:fldCharType="begin"/>
        </w:r>
        <w:r>
          <w:instrText xml:space="preserve"> PAGEREF _Toc29439 \h </w:instrText>
        </w:r>
        <w:r>
          <w:fldChar w:fldCharType="separate"/>
        </w:r>
        <w:r>
          <w:t>6</w:t>
        </w:r>
        <w:r>
          <w:fldChar w:fldCharType="end"/>
        </w:r>
      </w:hyperlink>
    </w:p>
    <w:p>
      <w:pPr>
        <w:pStyle w:val="TOC1"/>
        <w:tabs>
          <w:tab w:val="right" w:leader="dot" w:pos="8306"/>
        </w:tabs>
      </w:pPr>
      <w:hyperlink w:anchor="_Toc27093" w:history="1">
        <w:r>
          <w:rPr>
            <w:rFonts w:ascii="仿宋" w:eastAsia="仿宋" w:hAnsi="仿宋" w:cs="仿宋" w:hint="eastAsia"/>
            <w:lang w:eastAsia="zh-CN"/>
          </w:rPr>
          <w:t>三、超声多普勒胎儿监护仪项目绩效评估</w:t>
        </w:r>
        <w:r>
          <w:tab/>
        </w:r>
        <w:r>
          <w:fldChar w:fldCharType="begin"/>
        </w:r>
        <w:r>
          <w:instrText xml:space="preserve"> PAGEREF _Toc27093 \h </w:instrText>
        </w:r>
        <w:r>
          <w:fldChar w:fldCharType="separate"/>
        </w:r>
        <w:r>
          <w:t>7</w:t>
        </w:r>
        <w:r>
          <w:fldChar w:fldCharType="end"/>
        </w:r>
      </w:hyperlink>
    </w:p>
    <w:p>
      <w:pPr>
        <w:pStyle w:val="TOC2"/>
        <w:tabs>
          <w:tab w:val="right" w:leader="dot" w:pos="8306"/>
        </w:tabs>
      </w:pPr>
      <w:hyperlink w:anchor="_Toc1991" w:history="1">
        <w:r>
          <w:rPr>
            <w:rFonts w:ascii="仿宋" w:eastAsia="仿宋" w:hAnsi="仿宋" w:cs="仿宋" w:hint="eastAsia"/>
            <w:lang w:eastAsia="zh-CN"/>
          </w:rPr>
          <w:t>(一)、绩效评估指标</w:t>
        </w:r>
        <w:r>
          <w:tab/>
        </w:r>
        <w:r>
          <w:fldChar w:fldCharType="begin"/>
        </w:r>
        <w:r>
          <w:instrText xml:space="preserve"> PAGEREF _Toc1991 \h </w:instrText>
        </w:r>
        <w:r>
          <w:fldChar w:fldCharType="separate"/>
        </w:r>
        <w:r>
          <w:t>7</w:t>
        </w:r>
        <w:r>
          <w:fldChar w:fldCharType="end"/>
        </w:r>
      </w:hyperlink>
    </w:p>
    <w:p>
      <w:pPr>
        <w:pStyle w:val="TOC2"/>
        <w:tabs>
          <w:tab w:val="right" w:leader="dot" w:pos="8306"/>
        </w:tabs>
      </w:pPr>
      <w:hyperlink w:anchor="_Toc5635" w:history="1">
        <w:r>
          <w:rPr>
            <w:rFonts w:ascii="仿宋" w:eastAsia="仿宋" w:hAnsi="仿宋" w:cs="仿宋" w:hint="eastAsia"/>
            <w:lang w:eastAsia="zh-CN"/>
          </w:rPr>
          <w:t>(二)、绩效评估方法</w:t>
        </w:r>
        <w:r>
          <w:tab/>
        </w:r>
        <w:r>
          <w:fldChar w:fldCharType="begin"/>
        </w:r>
        <w:r>
          <w:instrText xml:space="preserve"> PAGEREF _Toc5635 \h </w:instrText>
        </w:r>
        <w:r>
          <w:fldChar w:fldCharType="separate"/>
        </w:r>
        <w:r>
          <w:t>9</w:t>
        </w:r>
        <w:r>
          <w:fldChar w:fldCharType="end"/>
        </w:r>
      </w:hyperlink>
    </w:p>
    <w:p>
      <w:pPr>
        <w:pStyle w:val="TOC2"/>
        <w:tabs>
          <w:tab w:val="right" w:leader="dot" w:pos="8306"/>
        </w:tabs>
      </w:pPr>
      <w:hyperlink w:anchor="_Toc9421" w:history="1">
        <w:r>
          <w:rPr>
            <w:rFonts w:ascii="仿宋" w:eastAsia="仿宋" w:hAnsi="仿宋" w:cs="仿宋" w:hint="eastAsia"/>
            <w:lang w:eastAsia="zh-CN"/>
          </w:rPr>
          <w:t>(三)、绩效评估周期</w:t>
        </w:r>
        <w:r>
          <w:tab/>
        </w:r>
        <w:r>
          <w:fldChar w:fldCharType="begin"/>
        </w:r>
        <w:r>
          <w:instrText xml:space="preserve"> PAGEREF _Toc9421 \h </w:instrText>
        </w:r>
        <w:r>
          <w:fldChar w:fldCharType="separate"/>
        </w:r>
        <w:r>
          <w:t>10</w:t>
        </w:r>
        <w:r>
          <w:fldChar w:fldCharType="end"/>
        </w:r>
      </w:hyperlink>
    </w:p>
    <w:p>
      <w:pPr>
        <w:pStyle w:val="TOC1"/>
        <w:tabs>
          <w:tab w:val="right" w:leader="dot" w:pos="8306"/>
        </w:tabs>
      </w:pPr>
      <w:hyperlink w:anchor="_Toc14052" w:history="1">
        <w:r>
          <w:rPr>
            <w:rFonts w:ascii="仿宋" w:eastAsia="仿宋" w:hAnsi="仿宋" w:cs="仿宋" w:hint="eastAsia"/>
            <w:lang w:eastAsia="zh-CN"/>
          </w:rPr>
          <w:t>四、超声多普勒胎儿监护仪项目选址可行性分析</w:t>
        </w:r>
        <w:r>
          <w:tab/>
        </w:r>
        <w:r>
          <w:fldChar w:fldCharType="begin"/>
        </w:r>
        <w:r>
          <w:instrText xml:space="preserve"> PAGEREF _Toc14052 \h </w:instrText>
        </w:r>
        <w:r>
          <w:fldChar w:fldCharType="separate"/>
        </w:r>
        <w:r>
          <w:t>11</w:t>
        </w:r>
        <w:r>
          <w:fldChar w:fldCharType="end"/>
        </w:r>
      </w:hyperlink>
    </w:p>
    <w:p>
      <w:pPr>
        <w:pStyle w:val="TOC2"/>
        <w:tabs>
          <w:tab w:val="right" w:leader="dot" w:pos="8306"/>
        </w:tabs>
      </w:pPr>
      <w:hyperlink w:anchor="_Toc17516" w:history="1">
        <w:r>
          <w:rPr>
            <w:rFonts w:ascii="仿宋" w:eastAsia="仿宋" w:hAnsi="仿宋" w:cs="仿宋" w:hint="eastAsia"/>
            <w:lang w:eastAsia="zh-CN"/>
          </w:rPr>
          <w:t>(一)、超声多普勒胎儿监护仪项目选址</w:t>
        </w:r>
        <w:r>
          <w:tab/>
        </w:r>
        <w:r>
          <w:fldChar w:fldCharType="begin"/>
        </w:r>
        <w:r>
          <w:instrText xml:space="preserve"> PAGEREF _Toc17516 \h </w:instrText>
        </w:r>
        <w:r>
          <w:fldChar w:fldCharType="separate"/>
        </w:r>
        <w:r>
          <w:t>11</w:t>
        </w:r>
        <w:r>
          <w:fldChar w:fldCharType="end"/>
        </w:r>
      </w:hyperlink>
    </w:p>
    <w:p>
      <w:pPr>
        <w:pStyle w:val="TOC2"/>
        <w:tabs>
          <w:tab w:val="right" w:leader="dot" w:pos="8306"/>
        </w:tabs>
      </w:pPr>
      <w:hyperlink w:anchor="_Toc4828" w:history="1">
        <w:r>
          <w:rPr>
            <w:rFonts w:ascii="仿宋" w:eastAsia="仿宋" w:hAnsi="仿宋" w:cs="仿宋" w:hint="eastAsia"/>
            <w:lang w:eastAsia="zh-CN"/>
          </w:rPr>
          <w:t>(二)、用地控制指标</w:t>
        </w:r>
        <w:r>
          <w:tab/>
        </w:r>
        <w:r>
          <w:fldChar w:fldCharType="begin"/>
        </w:r>
        <w:r>
          <w:instrText xml:space="preserve"> PAGEREF _Toc4828 \h </w:instrText>
        </w:r>
        <w:r>
          <w:fldChar w:fldCharType="separate"/>
        </w:r>
        <w:r>
          <w:t>11</w:t>
        </w:r>
        <w:r>
          <w:fldChar w:fldCharType="end"/>
        </w:r>
      </w:hyperlink>
    </w:p>
    <w:p>
      <w:pPr>
        <w:pStyle w:val="TOC2"/>
        <w:tabs>
          <w:tab w:val="right" w:leader="dot" w:pos="8306"/>
        </w:tabs>
      </w:pPr>
      <w:hyperlink w:anchor="_Toc15143" w:history="1">
        <w:r>
          <w:rPr>
            <w:rFonts w:ascii="仿宋" w:eastAsia="仿宋" w:hAnsi="仿宋" w:cs="仿宋" w:hint="eastAsia"/>
            <w:lang w:eastAsia="zh-CN"/>
          </w:rPr>
          <w:t>(三)、节约用地措施</w:t>
        </w:r>
        <w:r>
          <w:tab/>
        </w:r>
        <w:r>
          <w:fldChar w:fldCharType="begin"/>
        </w:r>
        <w:r>
          <w:instrText xml:space="preserve"> PAGEREF _Toc15143 \h </w:instrText>
        </w:r>
        <w:r>
          <w:fldChar w:fldCharType="separate"/>
        </w:r>
        <w:r>
          <w:t>13</w:t>
        </w:r>
        <w:r>
          <w:fldChar w:fldCharType="end"/>
        </w:r>
      </w:hyperlink>
    </w:p>
    <w:p>
      <w:pPr>
        <w:pStyle w:val="TOC2"/>
        <w:tabs>
          <w:tab w:val="right" w:leader="dot" w:pos="8306"/>
        </w:tabs>
      </w:pPr>
      <w:hyperlink w:anchor="_Toc23903" w:history="1">
        <w:r>
          <w:rPr>
            <w:rFonts w:ascii="仿宋" w:eastAsia="仿宋" w:hAnsi="仿宋" w:cs="仿宋" w:hint="eastAsia"/>
            <w:lang w:eastAsia="zh-CN"/>
          </w:rPr>
          <w:t>(四)、总图布置方案</w:t>
        </w:r>
        <w:r>
          <w:tab/>
        </w:r>
        <w:r>
          <w:fldChar w:fldCharType="begin"/>
        </w:r>
        <w:r>
          <w:instrText xml:space="preserve"> PAGEREF _Toc23903 \h </w:instrText>
        </w:r>
        <w:r>
          <w:fldChar w:fldCharType="separate"/>
        </w:r>
        <w:r>
          <w:t>14</w:t>
        </w:r>
        <w:r>
          <w:fldChar w:fldCharType="end"/>
        </w:r>
      </w:hyperlink>
    </w:p>
    <w:p>
      <w:pPr>
        <w:pStyle w:val="TOC2"/>
        <w:tabs>
          <w:tab w:val="right" w:leader="dot" w:pos="8306"/>
        </w:tabs>
      </w:pPr>
      <w:hyperlink w:anchor="_Toc25500" w:history="1">
        <w:r>
          <w:rPr>
            <w:rFonts w:ascii="仿宋" w:eastAsia="仿宋" w:hAnsi="仿宋" w:cs="仿宋" w:hint="eastAsia"/>
            <w:lang w:eastAsia="zh-CN"/>
          </w:rPr>
          <w:t>(五)、选址综合评价</w:t>
        </w:r>
        <w:r>
          <w:tab/>
        </w:r>
        <w:r>
          <w:fldChar w:fldCharType="begin"/>
        </w:r>
        <w:r>
          <w:instrText xml:space="preserve"> PAGEREF _Toc25500 \h </w:instrText>
        </w:r>
        <w:r>
          <w:fldChar w:fldCharType="separate"/>
        </w:r>
        <w:r>
          <w:t>15</w:t>
        </w:r>
        <w:r>
          <w:fldChar w:fldCharType="end"/>
        </w:r>
      </w:hyperlink>
    </w:p>
    <w:p>
      <w:pPr>
        <w:pStyle w:val="TOC1"/>
        <w:tabs>
          <w:tab w:val="right" w:leader="dot" w:pos="8306"/>
        </w:tabs>
      </w:pPr>
      <w:hyperlink w:anchor="_Toc4013" w:history="1">
        <w:r>
          <w:rPr>
            <w:rFonts w:ascii="仿宋" w:eastAsia="仿宋" w:hAnsi="仿宋" w:cs="仿宋" w:hint="eastAsia"/>
            <w:lang w:eastAsia="zh-CN"/>
          </w:rPr>
          <w:t>五、产品规划分析</w:t>
        </w:r>
        <w:r>
          <w:tab/>
        </w:r>
        <w:r>
          <w:fldChar w:fldCharType="begin"/>
        </w:r>
        <w:r>
          <w:instrText xml:space="preserve"> PAGEREF _Toc4013 \h </w:instrText>
        </w:r>
        <w:r>
          <w:fldChar w:fldCharType="separate"/>
        </w:r>
        <w:r>
          <w:t>17</w:t>
        </w:r>
        <w:r>
          <w:fldChar w:fldCharType="end"/>
        </w:r>
      </w:hyperlink>
    </w:p>
    <w:p>
      <w:pPr>
        <w:pStyle w:val="TOC2"/>
        <w:tabs>
          <w:tab w:val="right" w:leader="dot" w:pos="8306"/>
        </w:tabs>
      </w:pPr>
      <w:hyperlink w:anchor="_Toc32464" w:history="1">
        <w:r>
          <w:rPr>
            <w:rFonts w:ascii="仿宋" w:eastAsia="仿宋" w:hAnsi="仿宋" w:cs="仿宋" w:hint="eastAsia"/>
            <w:lang w:eastAsia="zh-CN"/>
          </w:rPr>
          <w:t>(一)、产品规划</w:t>
        </w:r>
        <w:r>
          <w:tab/>
        </w:r>
        <w:r>
          <w:fldChar w:fldCharType="begin"/>
        </w:r>
        <w:r>
          <w:instrText xml:space="preserve"> PAGEREF _Toc32464 \h </w:instrText>
        </w:r>
        <w:r>
          <w:fldChar w:fldCharType="separate"/>
        </w:r>
        <w:r>
          <w:t>17</w:t>
        </w:r>
        <w:r>
          <w:fldChar w:fldCharType="end"/>
        </w:r>
      </w:hyperlink>
    </w:p>
    <w:p>
      <w:pPr>
        <w:pStyle w:val="TOC2"/>
        <w:tabs>
          <w:tab w:val="right" w:leader="dot" w:pos="8306"/>
        </w:tabs>
      </w:pPr>
      <w:hyperlink w:anchor="_Toc2129" w:history="1">
        <w:r>
          <w:rPr>
            <w:rFonts w:ascii="仿宋" w:eastAsia="仿宋" w:hAnsi="仿宋" w:cs="仿宋" w:hint="eastAsia"/>
            <w:lang w:eastAsia="zh-CN"/>
          </w:rPr>
          <w:t>(二)、建设规模</w:t>
        </w:r>
        <w:r>
          <w:tab/>
        </w:r>
        <w:r>
          <w:fldChar w:fldCharType="begin"/>
        </w:r>
        <w:r>
          <w:instrText xml:space="preserve"> PAGEREF _Toc2129 \h </w:instrText>
        </w:r>
        <w:r>
          <w:fldChar w:fldCharType="separate"/>
        </w:r>
        <w:r>
          <w:t>17</w:t>
        </w:r>
        <w:r>
          <w:fldChar w:fldCharType="end"/>
        </w:r>
      </w:hyperlink>
    </w:p>
    <w:p>
      <w:pPr>
        <w:pStyle w:val="TOC1"/>
        <w:tabs>
          <w:tab w:val="right" w:leader="dot" w:pos="8306"/>
        </w:tabs>
      </w:pPr>
      <w:hyperlink w:anchor="_Toc5184" w:history="1">
        <w:r>
          <w:rPr>
            <w:rFonts w:ascii="仿宋" w:eastAsia="仿宋" w:hAnsi="仿宋" w:cs="仿宋" w:hint="eastAsia"/>
            <w:lang w:eastAsia="zh-CN"/>
          </w:rPr>
          <w:t>六、工艺说明</w:t>
        </w:r>
        <w:r>
          <w:tab/>
        </w:r>
        <w:r>
          <w:fldChar w:fldCharType="begin"/>
        </w:r>
        <w:r>
          <w:instrText xml:space="preserve"> PAGEREF _Toc5184 \h </w:instrText>
        </w:r>
        <w:r>
          <w:fldChar w:fldCharType="separate"/>
        </w:r>
        <w:r>
          <w:t>19</w:t>
        </w:r>
        <w:r>
          <w:fldChar w:fldCharType="end"/>
        </w:r>
      </w:hyperlink>
    </w:p>
    <w:p>
      <w:pPr>
        <w:pStyle w:val="TOC2"/>
        <w:tabs>
          <w:tab w:val="right" w:leader="dot" w:pos="8306"/>
        </w:tabs>
      </w:pPr>
      <w:hyperlink w:anchor="_Toc12169" w:history="1">
        <w:r>
          <w:rPr>
            <w:rFonts w:ascii="仿宋" w:eastAsia="仿宋" w:hAnsi="仿宋" w:cs="仿宋" w:hint="eastAsia"/>
            <w:lang w:eastAsia="zh-CN"/>
          </w:rPr>
          <w:t>(一)、技术管理特点</w:t>
        </w:r>
        <w:r>
          <w:tab/>
        </w:r>
        <w:r>
          <w:fldChar w:fldCharType="begin"/>
        </w:r>
        <w:r>
          <w:instrText xml:space="preserve"> PAGEREF _Toc12169 \h </w:instrText>
        </w:r>
        <w:r>
          <w:fldChar w:fldCharType="separate"/>
        </w:r>
        <w:r>
          <w:t>19</w:t>
        </w:r>
        <w:r>
          <w:fldChar w:fldCharType="end"/>
        </w:r>
      </w:hyperlink>
    </w:p>
    <w:p>
      <w:pPr>
        <w:pStyle w:val="TOC2"/>
        <w:tabs>
          <w:tab w:val="right" w:leader="dot" w:pos="8306"/>
        </w:tabs>
      </w:pPr>
      <w:hyperlink w:anchor="_Toc14109" w:history="1">
        <w:r>
          <w:rPr>
            <w:rFonts w:ascii="仿宋" w:eastAsia="仿宋" w:hAnsi="仿宋" w:cs="仿宋" w:hint="eastAsia"/>
            <w:lang w:eastAsia="zh-CN"/>
          </w:rPr>
          <w:t>(二)、超声多普勒胎儿监护仪项目工艺技术设计方案</w:t>
        </w:r>
        <w:r>
          <w:tab/>
        </w:r>
        <w:r>
          <w:fldChar w:fldCharType="begin"/>
        </w:r>
        <w:r>
          <w:instrText xml:space="preserve"> PAGEREF _Toc14109 \h </w:instrText>
        </w:r>
        <w:r>
          <w:fldChar w:fldCharType="separate"/>
        </w:r>
        <w:r>
          <w:t>20</w:t>
        </w:r>
        <w:r>
          <w:fldChar w:fldCharType="end"/>
        </w:r>
      </w:hyperlink>
    </w:p>
    <w:p>
      <w:pPr>
        <w:pStyle w:val="TOC2"/>
        <w:tabs>
          <w:tab w:val="right" w:leader="dot" w:pos="8306"/>
        </w:tabs>
      </w:pPr>
      <w:hyperlink w:anchor="_Toc4102" w:history="1">
        <w:r>
          <w:rPr>
            <w:rFonts w:ascii="仿宋" w:eastAsia="仿宋" w:hAnsi="仿宋" w:cs="仿宋" w:hint="eastAsia"/>
            <w:lang w:eastAsia="zh-CN"/>
          </w:rPr>
          <w:t>(三)、设备选型方案</w:t>
        </w:r>
        <w:r>
          <w:tab/>
        </w:r>
        <w:r>
          <w:fldChar w:fldCharType="begin"/>
        </w:r>
        <w:r>
          <w:instrText xml:space="preserve"> PAGEREF _Toc4102 \h </w:instrText>
        </w:r>
        <w:r>
          <w:fldChar w:fldCharType="separate"/>
        </w:r>
        <w:r>
          <w:t>21</w:t>
        </w:r>
        <w:r>
          <w:fldChar w:fldCharType="end"/>
        </w:r>
      </w:hyperlink>
    </w:p>
    <w:p>
      <w:pPr>
        <w:pStyle w:val="TOC1"/>
        <w:tabs>
          <w:tab w:val="right" w:leader="dot" w:pos="8306"/>
        </w:tabs>
      </w:pPr>
      <w:hyperlink w:anchor="_Toc652" w:history="1">
        <w:r>
          <w:rPr>
            <w:rFonts w:ascii="仿宋" w:eastAsia="仿宋" w:hAnsi="仿宋" w:cs="仿宋" w:hint="eastAsia"/>
            <w:lang w:eastAsia="zh-CN"/>
          </w:rPr>
          <w:t>七、超声多普勒胎儿监护仪项目财务管理</w:t>
        </w:r>
        <w:r>
          <w:tab/>
        </w:r>
        <w:r>
          <w:fldChar w:fldCharType="begin"/>
        </w:r>
        <w:r>
          <w:instrText xml:space="preserve"> PAGEREF _Toc652 \h </w:instrText>
        </w:r>
        <w:r>
          <w:fldChar w:fldCharType="separate"/>
        </w:r>
        <w:r>
          <w:t>23</w:t>
        </w:r>
        <w:r>
          <w:fldChar w:fldCharType="end"/>
        </w:r>
      </w:hyperlink>
    </w:p>
    <w:p>
      <w:pPr>
        <w:pStyle w:val="TOC2"/>
        <w:tabs>
          <w:tab w:val="right" w:leader="dot" w:pos="8306"/>
        </w:tabs>
      </w:pPr>
      <w:hyperlink w:anchor="_Toc3754" w:history="1">
        <w:r>
          <w:rPr>
            <w:rFonts w:ascii="仿宋" w:eastAsia="仿宋" w:hAnsi="仿宋" w:cs="仿宋" w:hint="eastAsia"/>
            <w:lang w:eastAsia="zh-CN"/>
          </w:rPr>
          <w:t>(一)、资金需求大</w:t>
        </w:r>
        <w:r>
          <w:tab/>
        </w:r>
        <w:r>
          <w:fldChar w:fldCharType="begin"/>
        </w:r>
        <w:r>
          <w:instrText xml:space="preserve"> PAGEREF _Toc3754 \h </w:instrText>
        </w:r>
        <w:r>
          <w:fldChar w:fldCharType="separate"/>
        </w:r>
        <w:r>
          <w:t>23</w:t>
        </w:r>
        <w:r>
          <w:fldChar w:fldCharType="end"/>
        </w:r>
      </w:hyperlink>
    </w:p>
    <w:p>
      <w:pPr>
        <w:pStyle w:val="TOC2"/>
        <w:tabs>
          <w:tab w:val="right" w:leader="dot" w:pos="8306"/>
        </w:tabs>
      </w:pPr>
      <w:hyperlink w:anchor="_Toc27889" w:history="1">
        <w:r>
          <w:rPr>
            <w:rFonts w:ascii="仿宋" w:eastAsia="仿宋" w:hAnsi="仿宋" w:cs="仿宋" w:hint="eastAsia"/>
            <w:lang w:eastAsia="zh-CN"/>
          </w:rPr>
          <w:t>(二)、研发周期长</w:t>
        </w:r>
        <w:r>
          <w:tab/>
        </w:r>
        <w:r>
          <w:fldChar w:fldCharType="begin"/>
        </w:r>
        <w:r>
          <w:instrText xml:space="preserve"> PAGEREF _Toc27889 \h </w:instrText>
        </w:r>
        <w:r>
          <w:fldChar w:fldCharType="separate"/>
        </w:r>
        <w:r>
          <w:t>24</w:t>
        </w:r>
        <w:r>
          <w:fldChar w:fldCharType="end"/>
        </w:r>
      </w:hyperlink>
    </w:p>
    <w:p>
      <w:pPr>
        <w:pStyle w:val="TOC2"/>
        <w:tabs>
          <w:tab w:val="right" w:leader="dot" w:pos="8306"/>
        </w:tabs>
      </w:pPr>
      <w:hyperlink w:anchor="_Toc296" w:history="1">
        <w:r>
          <w:rPr>
            <w:rFonts w:ascii="仿宋" w:eastAsia="仿宋" w:hAnsi="仿宋" w:cs="仿宋" w:hint="eastAsia"/>
            <w:lang w:eastAsia="zh-CN"/>
          </w:rPr>
          <w:t>(三)、市场风险大</w:t>
        </w:r>
        <w:r>
          <w:tab/>
        </w:r>
        <w:r>
          <w:fldChar w:fldCharType="begin"/>
        </w:r>
        <w:r>
          <w:instrText xml:space="preserve"> PAGEREF _Toc296 \h </w:instrText>
        </w:r>
        <w:r>
          <w:fldChar w:fldCharType="separate"/>
        </w:r>
        <w:r>
          <w:t>25</w:t>
        </w:r>
        <w:r>
          <w:fldChar w:fldCharType="end"/>
        </w:r>
      </w:hyperlink>
    </w:p>
    <w:p>
      <w:pPr>
        <w:pStyle w:val="TOC2"/>
        <w:tabs>
          <w:tab w:val="right" w:leader="dot" w:pos="8306"/>
        </w:tabs>
      </w:pPr>
      <w:hyperlink w:anchor="_Toc21132" w:history="1">
        <w:r>
          <w:rPr>
            <w:rFonts w:ascii="仿宋" w:eastAsia="仿宋" w:hAnsi="仿宋" w:cs="仿宋" w:hint="eastAsia"/>
            <w:lang w:eastAsia="zh-CN"/>
          </w:rPr>
          <w:t>(四)、利润率高</w:t>
        </w:r>
        <w:r>
          <w:tab/>
        </w:r>
        <w:r>
          <w:fldChar w:fldCharType="begin"/>
        </w:r>
        <w:r>
          <w:instrText xml:space="preserve"> PAGEREF _Toc21132 \h </w:instrText>
        </w:r>
        <w:r>
          <w:fldChar w:fldCharType="separate"/>
        </w:r>
        <w:r>
          <w:t>28</w:t>
        </w:r>
        <w:r>
          <w:fldChar w:fldCharType="end"/>
        </w:r>
      </w:hyperlink>
    </w:p>
    <w:p>
      <w:pPr>
        <w:pStyle w:val="TOC1"/>
        <w:tabs>
          <w:tab w:val="right" w:leader="dot" w:pos="8306"/>
        </w:tabs>
      </w:pPr>
      <w:hyperlink w:anchor="_Toc8885" w:history="1">
        <w:r>
          <w:rPr>
            <w:rFonts w:ascii="仿宋" w:eastAsia="仿宋" w:hAnsi="仿宋" w:cs="仿宋" w:hint="eastAsia"/>
            <w:lang w:eastAsia="zh-CN"/>
          </w:rPr>
          <w:t>八、超声多普勒胎儿监护仪项目创新与研发</w:t>
        </w:r>
        <w:r>
          <w:tab/>
        </w:r>
        <w:r>
          <w:fldChar w:fldCharType="begin"/>
        </w:r>
        <w:r>
          <w:instrText xml:space="preserve"> PAGEREF _Toc8885 \h </w:instrText>
        </w:r>
        <w:r>
          <w:fldChar w:fldCharType="separate"/>
        </w:r>
        <w:r>
          <w:t>30</w:t>
        </w:r>
        <w:r>
          <w:fldChar w:fldCharType="end"/>
        </w:r>
      </w:hyperlink>
    </w:p>
    <w:p>
      <w:pPr>
        <w:pStyle w:val="TOC2"/>
        <w:tabs>
          <w:tab w:val="right" w:leader="dot" w:pos="8306"/>
        </w:tabs>
      </w:pPr>
      <w:hyperlink w:anchor="_Toc23019" w:history="1">
        <w:r>
          <w:rPr>
            <w:rFonts w:ascii="仿宋" w:eastAsia="仿宋" w:hAnsi="仿宋" w:cs="仿宋" w:hint="eastAsia"/>
            <w:lang w:eastAsia="zh-CN"/>
          </w:rPr>
          <w:t>(一)、创新策略与方向</w:t>
        </w:r>
        <w:r>
          <w:tab/>
        </w:r>
        <w:r>
          <w:fldChar w:fldCharType="begin"/>
        </w:r>
        <w:r>
          <w:instrText xml:space="preserve"> PAGEREF _Toc23019 \h </w:instrText>
        </w:r>
        <w:r>
          <w:fldChar w:fldCharType="separate"/>
        </w:r>
        <w:r>
          <w:t>30</w:t>
        </w:r>
        <w:r>
          <w:fldChar w:fldCharType="end"/>
        </w:r>
      </w:hyperlink>
    </w:p>
    <w:p>
      <w:pPr>
        <w:pStyle w:val="TOC2"/>
        <w:tabs>
          <w:tab w:val="right" w:leader="dot" w:pos="8306"/>
        </w:tabs>
      </w:pPr>
      <w:hyperlink w:anchor="_Toc7976" w:history="1">
        <w:r>
          <w:rPr>
            <w:rFonts w:ascii="仿宋" w:eastAsia="仿宋" w:hAnsi="仿宋" w:cs="仿宋" w:hint="eastAsia"/>
            <w:lang w:eastAsia="zh-CN"/>
          </w:rPr>
          <w:t>(二)、研发规划与投入</w:t>
        </w:r>
        <w:r>
          <w:tab/>
        </w:r>
        <w:r>
          <w:fldChar w:fldCharType="begin"/>
        </w:r>
        <w:r>
          <w:instrText xml:space="preserve"> PAGEREF _Toc7976 \h </w:instrText>
        </w:r>
        <w:r>
          <w:fldChar w:fldCharType="separate"/>
        </w:r>
        <w:r>
          <w:t>32</w:t>
        </w:r>
        <w:r>
          <w:fldChar w:fldCharType="end"/>
        </w:r>
      </w:hyperlink>
    </w:p>
    <w:p>
      <w:pPr>
        <w:pStyle w:val="TOC1"/>
        <w:tabs>
          <w:tab w:val="right" w:leader="dot" w:pos="8306"/>
        </w:tabs>
      </w:pPr>
      <w:hyperlink w:anchor="_Toc10496" w:history="1">
        <w:r>
          <w:rPr>
            <w:rFonts w:ascii="仿宋" w:eastAsia="仿宋" w:hAnsi="仿宋" w:cs="仿宋" w:hint="eastAsia"/>
            <w:lang w:eastAsia="zh-CN"/>
          </w:rPr>
          <w:t>九、生产安全保护</w:t>
        </w:r>
        <w:r>
          <w:tab/>
        </w:r>
        <w:r>
          <w:fldChar w:fldCharType="begin"/>
        </w:r>
        <w:r>
          <w:instrText xml:space="preserve"> PAGEREF _Toc10496 \h </w:instrText>
        </w:r>
        <w:r>
          <w:fldChar w:fldCharType="separate"/>
        </w:r>
        <w:r>
          <w:t>33</w:t>
        </w:r>
        <w:r>
          <w:fldChar w:fldCharType="end"/>
        </w:r>
      </w:hyperlink>
    </w:p>
    <w:p>
      <w:pPr>
        <w:pStyle w:val="TOC2"/>
        <w:tabs>
          <w:tab w:val="right" w:leader="dot" w:pos="8306"/>
        </w:tabs>
      </w:pPr>
      <w:hyperlink w:anchor="_Toc28734" w:history="1">
        <w:r>
          <w:rPr>
            <w:rFonts w:ascii="仿宋" w:eastAsia="仿宋" w:hAnsi="仿宋" w:cs="仿宋" w:hint="eastAsia"/>
            <w:lang w:eastAsia="zh-CN"/>
          </w:rPr>
          <w:t>(一)、消防安全</w:t>
        </w:r>
        <w:r>
          <w:tab/>
        </w:r>
        <w:r>
          <w:fldChar w:fldCharType="begin"/>
        </w:r>
        <w:r>
          <w:instrText xml:space="preserve"> PAGEREF _Toc28734 \h </w:instrText>
        </w:r>
        <w:r>
          <w:fldChar w:fldCharType="separate"/>
        </w:r>
        <w:r>
          <w:t>33</w:t>
        </w:r>
        <w:r>
          <w:fldChar w:fldCharType="end"/>
        </w:r>
      </w:hyperlink>
    </w:p>
    <w:p>
      <w:pPr>
        <w:pStyle w:val="TOC2"/>
        <w:tabs>
          <w:tab w:val="right" w:leader="dot" w:pos="8306"/>
        </w:tabs>
      </w:pPr>
      <w:hyperlink w:anchor="_Toc22494" w:history="1">
        <w:r>
          <w:rPr>
            <w:rFonts w:ascii="仿宋" w:eastAsia="仿宋" w:hAnsi="仿宋" w:cs="仿宋" w:hint="eastAsia"/>
            <w:lang w:eastAsia="zh-CN"/>
          </w:rPr>
          <w:t>(二)、防火防爆总图布置措施</w:t>
        </w:r>
        <w:r>
          <w:tab/>
        </w:r>
        <w:r>
          <w:fldChar w:fldCharType="begin"/>
        </w:r>
        <w:r>
          <w:instrText xml:space="preserve"> PAGEREF _Toc22494 \h </w:instrText>
        </w:r>
        <w:r>
          <w:fldChar w:fldCharType="separate"/>
        </w:r>
        <w:r>
          <w:t>35</w:t>
        </w:r>
        <w:r>
          <w:fldChar w:fldCharType="end"/>
        </w:r>
      </w:hyperlink>
    </w:p>
    <w:p>
      <w:pPr>
        <w:pStyle w:val="TOC2"/>
        <w:tabs>
          <w:tab w:val="right" w:leader="dot" w:pos="8306"/>
        </w:tabs>
      </w:pPr>
      <w:hyperlink w:anchor="_Toc26079" w:history="1">
        <w:r>
          <w:rPr>
            <w:rFonts w:ascii="仿宋" w:eastAsia="仿宋" w:hAnsi="仿宋" w:cs="仿宋" w:hint="eastAsia"/>
            <w:lang w:eastAsia="zh-CN"/>
          </w:rPr>
          <w:t>(三)、自然灾害防范措施</w:t>
        </w:r>
        <w:r>
          <w:tab/>
        </w:r>
        <w:r>
          <w:fldChar w:fldCharType="begin"/>
        </w:r>
        <w:r>
          <w:instrText xml:space="preserve"> PAGEREF _Toc26079 \h </w:instrText>
        </w:r>
        <w:r>
          <w:fldChar w:fldCharType="separate"/>
        </w:r>
        <w:r>
          <w:t>36</w:t>
        </w:r>
        <w:r>
          <w:fldChar w:fldCharType="end"/>
        </w:r>
      </w:hyperlink>
    </w:p>
    <w:p>
      <w:pPr>
        <w:pStyle w:val="TOC2"/>
        <w:tabs>
          <w:tab w:val="right" w:leader="dot" w:pos="8306"/>
        </w:tabs>
      </w:pPr>
      <w:hyperlink w:anchor="_Toc13930" w:history="1">
        <w:r>
          <w:rPr>
            <w:rFonts w:ascii="仿宋" w:eastAsia="仿宋" w:hAnsi="仿宋" w:cs="仿宋" w:hint="eastAsia"/>
            <w:lang w:eastAsia="zh-CN"/>
          </w:rPr>
          <w:t>(四)、安全色及安全标志使用要求</w:t>
        </w:r>
        <w:r>
          <w:tab/>
        </w:r>
        <w:r>
          <w:fldChar w:fldCharType="begin"/>
        </w:r>
        <w:r>
          <w:instrText xml:space="preserve"> PAGEREF _Toc13930 \h </w:instrText>
        </w:r>
        <w:r>
          <w:fldChar w:fldCharType="separate"/>
        </w:r>
        <w:r>
          <w:t>37</w:t>
        </w:r>
        <w:r>
          <w:fldChar w:fldCharType="end"/>
        </w:r>
      </w:hyperlink>
    </w:p>
    <w:p>
      <w:pPr>
        <w:pStyle w:val="TOC2"/>
        <w:tabs>
          <w:tab w:val="right" w:leader="dot" w:pos="8306"/>
        </w:tabs>
      </w:pPr>
      <w:hyperlink w:anchor="_Toc14735" w:history="1">
        <w:r>
          <w:rPr>
            <w:rFonts w:ascii="仿宋" w:eastAsia="仿宋" w:hAnsi="仿宋" w:cs="仿宋" w:hint="eastAsia"/>
            <w:lang w:eastAsia="zh-CN"/>
          </w:rPr>
          <w:t>(五)、防尘防毒措施</w:t>
        </w:r>
        <w:r>
          <w:tab/>
        </w:r>
        <w:r>
          <w:fldChar w:fldCharType="begin"/>
        </w:r>
        <w:r>
          <w:instrText xml:space="preserve"> PAGEREF _Toc14735 \h </w:instrText>
        </w:r>
        <w:r>
          <w:fldChar w:fldCharType="separate"/>
        </w:r>
        <w:r>
          <w:t>38</w:t>
        </w:r>
        <w:r>
          <w:fldChar w:fldCharType="end"/>
        </w:r>
      </w:hyperlink>
    </w:p>
    <w:p>
      <w:pPr>
        <w:pStyle w:val="TOC2"/>
        <w:tabs>
          <w:tab w:val="right" w:leader="dot" w:pos="8306"/>
        </w:tabs>
      </w:pPr>
      <w:hyperlink w:anchor="_Toc25730" w:history="1">
        <w:r>
          <w:rPr>
            <w:rFonts w:ascii="仿宋" w:eastAsia="仿宋" w:hAnsi="仿宋" w:cs="仿宋" w:hint="eastAsia"/>
            <w:lang w:eastAsia="zh-CN"/>
          </w:rPr>
          <w:t>(六)、防静电、触电防护及防雷措施</w:t>
        </w:r>
        <w:r>
          <w:tab/>
        </w:r>
        <w:r>
          <w:fldChar w:fldCharType="begin"/>
        </w:r>
        <w:r>
          <w:instrText xml:space="preserve"> PAGEREF _Toc25730 \h </w:instrText>
        </w:r>
        <w:r>
          <w:fldChar w:fldCharType="separate"/>
        </w:r>
        <w:r>
          <w:t>39</w:t>
        </w:r>
        <w:r>
          <w:fldChar w:fldCharType="end"/>
        </w:r>
      </w:hyperlink>
    </w:p>
    <w:p>
      <w:pPr>
        <w:pStyle w:val="TOC2"/>
        <w:tabs>
          <w:tab w:val="right" w:leader="dot" w:pos="8306"/>
        </w:tabs>
      </w:pPr>
      <w:hyperlink w:anchor="_Toc20086" w:history="1">
        <w:r>
          <w:rPr>
            <w:rFonts w:ascii="仿宋" w:eastAsia="仿宋" w:hAnsi="仿宋" w:cs="仿宋" w:hint="eastAsia"/>
            <w:lang w:eastAsia="zh-CN"/>
          </w:rPr>
          <w:t>(七)、机械设备安全保障措施</w:t>
        </w:r>
        <w:r>
          <w:tab/>
        </w:r>
        <w:r>
          <w:fldChar w:fldCharType="begin"/>
        </w:r>
        <w:r>
          <w:instrText xml:space="preserve"> PAGEREF _Toc20086 \h </w:instrText>
        </w:r>
        <w:r>
          <w:fldChar w:fldCharType="separate"/>
        </w:r>
        <w:r>
          <w:t>40</w:t>
        </w:r>
        <w:r>
          <w:fldChar w:fldCharType="end"/>
        </w:r>
      </w:hyperlink>
    </w:p>
    <w:p>
      <w:pPr>
        <w:pStyle w:val="TOC1"/>
        <w:tabs>
          <w:tab w:val="right" w:leader="dot" w:pos="8306"/>
        </w:tabs>
      </w:pPr>
      <w:hyperlink w:anchor="_Toc30821" w:history="1">
        <w:r>
          <w:rPr>
            <w:rFonts w:ascii="仿宋" w:eastAsia="仿宋" w:hAnsi="仿宋" w:cs="仿宋" w:hint="eastAsia"/>
            <w:lang w:eastAsia="zh-CN"/>
          </w:rPr>
          <w:t>十、超声多普勒胎儿监护仪项目经营效益</w:t>
        </w:r>
        <w:r>
          <w:tab/>
        </w:r>
        <w:r>
          <w:fldChar w:fldCharType="begin"/>
        </w:r>
        <w:r>
          <w:instrText xml:space="preserve"> PAGEREF _Toc30821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25" w:history="1">
        <w:r>
          <w:rPr>
            <w:rFonts w:ascii="仿宋" w:eastAsia="仿宋" w:hAnsi="仿宋" w:cs="仿宋" w:hint="eastAsia"/>
            <w:lang w:eastAsia="zh-CN"/>
          </w:rPr>
          <w:t>(一)、经济评价财务测算</w:t>
        </w:r>
        <w:r>
          <w:tab/>
        </w:r>
        <w:r>
          <w:fldChar w:fldCharType="begin"/>
        </w:r>
        <w:r>
          <w:instrText xml:space="preserve"> PAGEREF _Toc2725 \h </w:instrText>
        </w:r>
        <w:r>
          <w:fldChar w:fldCharType="separate"/>
        </w:r>
        <w:r>
          <w:t>42</w:t>
        </w:r>
        <w:r>
          <w:fldChar w:fldCharType="end"/>
        </w:r>
      </w:hyperlink>
    </w:p>
    <w:p>
      <w:pPr>
        <w:pStyle w:val="TOC2"/>
        <w:tabs>
          <w:tab w:val="right" w:leader="dot" w:pos="8306"/>
        </w:tabs>
      </w:pPr>
      <w:hyperlink w:anchor="_Toc3433" w:history="1">
        <w:r>
          <w:rPr>
            <w:rFonts w:ascii="仿宋" w:eastAsia="仿宋" w:hAnsi="仿宋" w:cs="仿宋" w:hint="eastAsia"/>
            <w:lang w:eastAsia="zh-CN"/>
          </w:rPr>
          <w:t>(二)、超声多普勒胎儿监护仪项目盈利能力分析</w:t>
        </w:r>
        <w:r>
          <w:tab/>
        </w:r>
        <w:r>
          <w:fldChar w:fldCharType="begin"/>
        </w:r>
        <w:r>
          <w:instrText xml:space="preserve"> PAGEREF _Toc3433 \h </w:instrText>
        </w:r>
        <w:r>
          <w:fldChar w:fldCharType="separate"/>
        </w:r>
        <w:r>
          <w:t>43</w:t>
        </w:r>
        <w:r>
          <w:fldChar w:fldCharType="end"/>
        </w:r>
      </w:hyperlink>
    </w:p>
    <w:p>
      <w:pPr>
        <w:pStyle w:val="TOC1"/>
        <w:tabs>
          <w:tab w:val="right" w:leader="dot" w:pos="8306"/>
        </w:tabs>
      </w:pPr>
      <w:hyperlink w:anchor="_Toc23427" w:history="1">
        <w:r>
          <w:rPr>
            <w:rFonts w:ascii="仿宋" w:eastAsia="仿宋" w:hAnsi="仿宋" w:cs="仿宋" w:hint="eastAsia"/>
            <w:lang w:eastAsia="zh-CN"/>
          </w:rPr>
          <w:t>十一、超声多普勒胎儿监护仪项目环境影响分析</w:t>
        </w:r>
        <w:r>
          <w:tab/>
        </w:r>
        <w:r>
          <w:fldChar w:fldCharType="begin"/>
        </w:r>
        <w:r>
          <w:instrText xml:space="preserve"> PAGEREF _Toc23427 \h </w:instrText>
        </w:r>
        <w:r>
          <w:fldChar w:fldCharType="separate"/>
        </w:r>
        <w:r>
          <w:t>44</w:t>
        </w:r>
        <w:r>
          <w:fldChar w:fldCharType="end"/>
        </w:r>
      </w:hyperlink>
    </w:p>
    <w:p>
      <w:pPr>
        <w:pStyle w:val="TOC2"/>
        <w:tabs>
          <w:tab w:val="right" w:leader="dot" w:pos="8306"/>
        </w:tabs>
      </w:pPr>
      <w:hyperlink w:anchor="_Toc9528" w:history="1">
        <w:r>
          <w:rPr>
            <w:rFonts w:ascii="仿宋" w:eastAsia="仿宋" w:hAnsi="仿宋" w:cs="仿宋" w:hint="eastAsia"/>
            <w:lang w:eastAsia="zh-CN"/>
          </w:rPr>
          <w:t>(一)、建设区域环境质量现状</w:t>
        </w:r>
        <w:r>
          <w:tab/>
        </w:r>
        <w:r>
          <w:fldChar w:fldCharType="begin"/>
        </w:r>
        <w:r>
          <w:instrText xml:space="preserve"> PAGEREF _Toc9528 \h </w:instrText>
        </w:r>
        <w:r>
          <w:fldChar w:fldCharType="separate"/>
        </w:r>
        <w:r>
          <w:t>44</w:t>
        </w:r>
        <w:r>
          <w:fldChar w:fldCharType="end"/>
        </w:r>
      </w:hyperlink>
    </w:p>
    <w:p>
      <w:pPr>
        <w:pStyle w:val="TOC2"/>
        <w:tabs>
          <w:tab w:val="right" w:leader="dot" w:pos="8306"/>
        </w:tabs>
      </w:pPr>
      <w:hyperlink w:anchor="_Toc18044" w:history="1">
        <w:r>
          <w:rPr>
            <w:rFonts w:ascii="仿宋" w:eastAsia="仿宋" w:hAnsi="仿宋" w:cs="仿宋" w:hint="eastAsia"/>
            <w:lang w:eastAsia="zh-CN"/>
          </w:rPr>
          <w:t>(二)、建设期环境保护</w:t>
        </w:r>
        <w:r>
          <w:tab/>
        </w:r>
        <w:r>
          <w:fldChar w:fldCharType="begin"/>
        </w:r>
        <w:r>
          <w:instrText xml:space="preserve"> PAGEREF _Toc18044 \h </w:instrText>
        </w:r>
        <w:r>
          <w:fldChar w:fldCharType="separate"/>
        </w:r>
        <w:r>
          <w:t>46</w:t>
        </w:r>
        <w:r>
          <w:fldChar w:fldCharType="end"/>
        </w:r>
      </w:hyperlink>
    </w:p>
    <w:p>
      <w:pPr>
        <w:pStyle w:val="TOC2"/>
        <w:tabs>
          <w:tab w:val="right" w:leader="dot" w:pos="8306"/>
        </w:tabs>
      </w:pPr>
      <w:hyperlink w:anchor="_Toc22580" w:history="1">
        <w:r>
          <w:rPr>
            <w:rFonts w:ascii="仿宋" w:eastAsia="仿宋" w:hAnsi="仿宋" w:cs="仿宋" w:hint="eastAsia"/>
            <w:lang w:eastAsia="zh-CN"/>
          </w:rPr>
          <w:t>(三)、运营期环境保护</w:t>
        </w:r>
        <w:r>
          <w:tab/>
        </w:r>
        <w:r>
          <w:fldChar w:fldCharType="begin"/>
        </w:r>
        <w:r>
          <w:instrText xml:space="preserve"> PAGEREF _Toc22580 \h </w:instrText>
        </w:r>
        <w:r>
          <w:fldChar w:fldCharType="separate"/>
        </w:r>
        <w:r>
          <w:t>47</w:t>
        </w:r>
        <w:r>
          <w:fldChar w:fldCharType="end"/>
        </w:r>
      </w:hyperlink>
    </w:p>
    <w:p>
      <w:pPr>
        <w:pStyle w:val="TOC2"/>
        <w:tabs>
          <w:tab w:val="right" w:leader="dot" w:pos="8306"/>
        </w:tabs>
      </w:pPr>
      <w:hyperlink w:anchor="_Toc12404" w:history="1">
        <w:r>
          <w:rPr>
            <w:rFonts w:ascii="仿宋" w:eastAsia="仿宋" w:hAnsi="仿宋" w:cs="仿宋" w:hint="eastAsia"/>
            <w:lang w:eastAsia="zh-CN"/>
          </w:rPr>
          <w:t>(四)、超声多普勒胎儿监护仪项目建设对区域经济的影响</w:t>
        </w:r>
        <w:r>
          <w:tab/>
        </w:r>
        <w:r>
          <w:fldChar w:fldCharType="begin"/>
        </w:r>
        <w:r>
          <w:instrText xml:space="preserve"> PAGEREF _Toc12404 \h </w:instrText>
        </w:r>
        <w:r>
          <w:fldChar w:fldCharType="separate"/>
        </w:r>
        <w:r>
          <w:t>49</w:t>
        </w:r>
        <w:r>
          <w:fldChar w:fldCharType="end"/>
        </w:r>
      </w:hyperlink>
    </w:p>
    <w:p>
      <w:pPr>
        <w:pStyle w:val="TOC2"/>
        <w:tabs>
          <w:tab w:val="right" w:leader="dot" w:pos="8306"/>
        </w:tabs>
      </w:pPr>
      <w:hyperlink w:anchor="_Toc30123" w:history="1">
        <w:r>
          <w:rPr>
            <w:rFonts w:ascii="仿宋" w:eastAsia="仿宋" w:hAnsi="仿宋" w:cs="仿宋" w:hint="eastAsia"/>
            <w:lang w:eastAsia="zh-CN"/>
          </w:rPr>
          <w:t>(五)、废弃物处理</w:t>
        </w:r>
        <w:r>
          <w:tab/>
        </w:r>
        <w:r>
          <w:fldChar w:fldCharType="begin"/>
        </w:r>
        <w:r>
          <w:instrText xml:space="preserve"> PAGEREF _Toc30123 \h </w:instrText>
        </w:r>
        <w:r>
          <w:fldChar w:fldCharType="separate"/>
        </w:r>
        <w:r>
          <w:t>50</w:t>
        </w:r>
        <w:r>
          <w:fldChar w:fldCharType="end"/>
        </w:r>
      </w:hyperlink>
    </w:p>
    <w:p>
      <w:pPr>
        <w:pStyle w:val="TOC2"/>
        <w:tabs>
          <w:tab w:val="right" w:leader="dot" w:pos="8306"/>
        </w:tabs>
      </w:pPr>
      <w:hyperlink w:anchor="_Toc6541" w:history="1">
        <w:r>
          <w:rPr>
            <w:rFonts w:ascii="仿宋" w:eastAsia="仿宋" w:hAnsi="仿宋" w:cs="仿宋" w:hint="eastAsia"/>
            <w:lang w:eastAsia="zh-CN"/>
          </w:rPr>
          <w:t>(六)、特殊环境影响分析</w:t>
        </w:r>
        <w:r>
          <w:tab/>
        </w:r>
        <w:r>
          <w:fldChar w:fldCharType="begin"/>
        </w:r>
        <w:r>
          <w:instrText xml:space="preserve"> PAGEREF _Toc6541 \h </w:instrText>
        </w:r>
        <w:r>
          <w:fldChar w:fldCharType="separate"/>
        </w:r>
        <w:r>
          <w:t>52</w:t>
        </w:r>
        <w:r>
          <w:fldChar w:fldCharType="end"/>
        </w:r>
      </w:hyperlink>
    </w:p>
    <w:p>
      <w:pPr>
        <w:pStyle w:val="TOC2"/>
        <w:tabs>
          <w:tab w:val="right" w:leader="dot" w:pos="8306"/>
        </w:tabs>
      </w:pPr>
      <w:hyperlink w:anchor="_Toc31494" w:history="1">
        <w:r>
          <w:rPr>
            <w:rFonts w:ascii="仿宋" w:eastAsia="仿宋" w:hAnsi="仿宋" w:cs="仿宋" w:hint="eastAsia"/>
            <w:lang w:eastAsia="zh-CN"/>
          </w:rPr>
          <w:t>(七)、清洁生产</w:t>
        </w:r>
        <w:r>
          <w:tab/>
        </w:r>
        <w:r>
          <w:fldChar w:fldCharType="begin"/>
        </w:r>
        <w:r>
          <w:instrText xml:space="preserve"> PAGEREF _Toc31494 \h </w:instrText>
        </w:r>
        <w:r>
          <w:fldChar w:fldCharType="separate"/>
        </w:r>
        <w:r>
          <w:t>53</w:t>
        </w:r>
        <w:r>
          <w:fldChar w:fldCharType="end"/>
        </w:r>
      </w:hyperlink>
    </w:p>
    <w:p>
      <w:pPr>
        <w:pStyle w:val="TOC2"/>
        <w:tabs>
          <w:tab w:val="right" w:leader="dot" w:pos="8306"/>
        </w:tabs>
      </w:pPr>
      <w:hyperlink w:anchor="_Toc14385" w:history="1">
        <w:r>
          <w:rPr>
            <w:rFonts w:ascii="仿宋" w:eastAsia="仿宋" w:hAnsi="仿宋" w:cs="仿宋" w:hint="eastAsia"/>
            <w:lang w:eastAsia="zh-CN"/>
          </w:rPr>
          <w:t>(八)、环境保护综合评价</w:t>
        </w:r>
        <w:r>
          <w:tab/>
        </w:r>
        <w:r>
          <w:fldChar w:fldCharType="begin"/>
        </w:r>
        <w:r>
          <w:instrText xml:space="preserve"> PAGEREF _Toc14385 \h </w:instrText>
        </w:r>
        <w:r>
          <w:fldChar w:fldCharType="separate"/>
        </w:r>
        <w:r>
          <w:t>54</w:t>
        </w:r>
        <w:r>
          <w:fldChar w:fldCharType="end"/>
        </w:r>
      </w:hyperlink>
    </w:p>
    <w:p>
      <w:pPr>
        <w:pStyle w:val="TOC1"/>
        <w:tabs>
          <w:tab w:val="right" w:leader="dot" w:pos="8306"/>
        </w:tabs>
      </w:pPr>
      <w:hyperlink w:anchor="_Toc16666" w:history="1">
        <w:r>
          <w:rPr>
            <w:rFonts w:ascii="仿宋" w:eastAsia="仿宋" w:hAnsi="仿宋" w:cs="仿宋" w:hint="eastAsia"/>
            <w:lang w:eastAsia="zh-CN"/>
          </w:rPr>
          <w:t>十二、超声多普勒胎儿监护仪项目人力资源培养与发展</w:t>
        </w:r>
        <w:r>
          <w:tab/>
        </w:r>
        <w:r>
          <w:fldChar w:fldCharType="begin"/>
        </w:r>
        <w:r>
          <w:instrText xml:space="preserve"> PAGEREF _Toc16666 \h </w:instrText>
        </w:r>
        <w:r>
          <w:fldChar w:fldCharType="separate"/>
        </w:r>
        <w:r>
          <w:t>55</w:t>
        </w:r>
        <w:r>
          <w:fldChar w:fldCharType="end"/>
        </w:r>
      </w:hyperlink>
    </w:p>
    <w:p>
      <w:pPr>
        <w:pStyle w:val="TOC2"/>
        <w:tabs>
          <w:tab w:val="right" w:leader="dot" w:pos="8306"/>
        </w:tabs>
      </w:pPr>
      <w:hyperlink w:anchor="_Toc30100" w:history="1">
        <w:r>
          <w:rPr>
            <w:rFonts w:ascii="仿宋" w:eastAsia="仿宋" w:hAnsi="仿宋" w:cs="仿宋" w:hint="eastAsia"/>
            <w:lang w:eastAsia="zh-CN"/>
          </w:rPr>
          <w:t>(一)、人才需求与规划</w:t>
        </w:r>
        <w:r>
          <w:tab/>
        </w:r>
        <w:r>
          <w:fldChar w:fldCharType="begin"/>
        </w:r>
        <w:r>
          <w:instrText xml:space="preserve"> PAGEREF _Toc30100 \h </w:instrText>
        </w:r>
        <w:r>
          <w:fldChar w:fldCharType="separate"/>
        </w:r>
        <w:r>
          <w:t>55</w:t>
        </w:r>
        <w:r>
          <w:fldChar w:fldCharType="end"/>
        </w:r>
      </w:hyperlink>
    </w:p>
    <w:p>
      <w:pPr>
        <w:pStyle w:val="TOC2"/>
        <w:tabs>
          <w:tab w:val="right" w:leader="dot" w:pos="8306"/>
        </w:tabs>
      </w:pPr>
      <w:hyperlink w:anchor="_Toc31033" w:history="1">
        <w:r>
          <w:rPr>
            <w:rFonts w:ascii="仿宋" w:eastAsia="仿宋" w:hAnsi="仿宋" w:cs="仿宋" w:hint="eastAsia"/>
            <w:lang w:eastAsia="zh-CN"/>
          </w:rPr>
          <w:t>(二)、培训与发展计划</w:t>
        </w:r>
        <w:r>
          <w:tab/>
        </w:r>
        <w:r>
          <w:fldChar w:fldCharType="begin"/>
        </w:r>
        <w:r>
          <w:instrText xml:space="preserve"> PAGEREF _Toc31033 \h </w:instrText>
        </w:r>
        <w:r>
          <w:fldChar w:fldCharType="separate"/>
        </w:r>
        <w:r>
          <w:t>56</w:t>
        </w:r>
        <w:r>
          <w:fldChar w:fldCharType="end"/>
        </w:r>
      </w:hyperlink>
    </w:p>
    <w:p>
      <w:pPr>
        <w:pStyle w:val="TOC1"/>
        <w:tabs>
          <w:tab w:val="right" w:leader="dot" w:pos="8306"/>
        </w:tabs>
      </w:pPr>
      <w:hyperlink w:anchor="_Toc7933" w:history="1">
        <w:r>
          <w:rPr>
            <w:rFonts w:ascii="仿宋" w:eastAsia="仿宋" w:hAnsi="仿宋" w:cs="仿宋" w:hint="eastAsia"/>
            <w:lang w:eastAsia="zh-CN"/>
          </w:rPr>
          <w:t>十三、超声多普勒胎儿监护仪项目实施时间节点</w:t>
        </w:r>
        <w:r>
          <w:tab/>
        </w:r>
        <w:r>
          <w:fldChar w:fldCharType="begin"/>
        </w:r>
        <w:r>
          <w:instrText xml:space="preserve"> PAGEREF _Toc7933 \h </w:instrText>
        </w:r>
        <w:r>
          <w:fldChar w:fldCharType="separate"/>
        </w:r>
        <w:r>
          <w:t>57</w:t>
        </w:r>
        <w:r>
          <w:fldChar w:fldCharType="end"/>
        </w:r>
      </w:hyperlink>
    </w:p>
    <w:p>
      <w:pPr>
        <w:pStyle w:val="TOC2"/>
        <w:tabs>
          <w:tab w:val="right" w:leader="dot" w:pos="8306"/>
        </w:tabs>
      </w:pPr>
      <w:hyperlink w:anchor="_Toc8135" w:history="1">
        <w:r>
          <w:rPr>
            <w:rFonts w:ascii="仿宋" w:eastAsia="仿宋" w:hAnsi="仿宋" w:cs="仿宋" w:hint="eastAsia"/>
            <w:lang w:eastAsia="zh-CN"/>
          </w:rPr>
          <w:t>(一)、超声多普勒胎儿监护仪项目启动阶段时间节点</w:t>
        </w:r>
        <w:r>
          <w:tab/>
        </w:r>
        <w:r>
          <w:fldChar w:fldCharType="begin"/>
        </w:r>
        <w:r>
          <w:instrText xml:space="preserve"> PAGEREF _Toc8135 \h </w:instrText>
        </w:r>
        <w:r>
          <w:fldChar w:fldCharType="separate"/>
        </w:r>
        <w:r>
          <w:t>57</w:t>
        </w:r>
        <w:r>
          <w:fldChar w:fldCharType="end"/>
        </w:r>
      </w:hyperlink>
    </w:p>
    <w:p>
      <w:pPr>
        <w:pStyle w:val="TOC2"/>
        <w:tabs>
          <w:tab w:val="right" w:leader="dot" w:pos="8306"/>
        </w:tabs>
      </w:pPr>
      <w:hyperlink w:anchor="_Toc31382" w:history="1">
        <w:r>
          <w:rPr>
            <w:rFonts w:ascii="仿宋" w:eastAsia="仿宋" w:hAnsi="仿宋" w:cs="仿宋" w:hint="eastAsia"/>
            <w:lang w:eastAsia="zh-CN"/>
          </w:rPr>
          <w:t>(二)、超声多普勒胎儿监护仪项目执行阶段时间节点</w:t>
        </w:r>
        <w:r>
          <w:tab/>
        </w:r>
        <w:r>
          <w:fldChar w:fldCharType="begin"/>
        </w:r>
        <w:r>
          <w:instrText xml:space="preserve"> PAGEREF _Toc31382 \h </w:instrText>
        </w:r>
        <w:r>
          <w:fldChar w:fldCharType="separate"/>
        </w:r>
        <w:r>
          <w:t>58</w:t>
        </w:r>
        <w:r>
          <w:fldChar w:fldCharType="end"/>
        </w:r>
      </w:hyperlink>
    </w:p>
    <w:p>
      <w:pPr>
        <w:pStyle w:val="TOC2"/>
        <w:tabs>
          <w:tab w:val="right" w:leader="dot" w:pos="8306"/>
        </w:tabs>
      </w:pPr>
      <w:hyperlink w:anchor="_Toc30800" w:history="1">
        <w:r>
          <w:rPr>
            <w:rFonts w:ascii="仿宋" w:eastAsia="仿宋" w:hAnsi="仿宋" w:cs="仿宋" w:hint="eastAsia"/>
            <w:lang w:eastAsia="zh-CN"/>
          </w:rPr>
          <w:t>(三)、超声多普勒胎儿监护仪项目完成阶段时间节点</w:t>
        </w:r>
        <w:r>
          <w:tab/>
        </w:r>
        <w:r>
          <w:fldChar w:fldCharType="begin"/>
        </w:r>
        <w:r>
          <w:instrText xml:space="preserve"> PAGEREF _Toc30800 \h </w:instrText>
        </w:r>
        <w:r>
          <w:fldChar w:fldCharType="separate"/>
        </w:r>
        <w:r>
          <w:t>59</w:t>
        </w:r>
        <w:r>
          <w:fldChar w:fldCharType="end"/>
        </w:r>
      </w:hyperlink>
    </w:p>
    <w:p>
      <w:pPr>
        <w:pStyle w:val="TOC1"/>
        <w:tabs>
          <w:tab w:val="right" w:leader="dot" w:pos="8306"/>
        </w:tabs>
      </w:pPr>
      <w:hyperlink w:anchor="_Toc9117" w:history="1">
        <w:r>
          <w:rPr>
            <w:rFonts w:ascii="仿宋" w:eastAsia="仿宋" w:hAnsi="仿宋" w:cs="仿宋" w:hint="eastAsia"/>
            <w:lang w:eastAsia="zh-CN"/>
          </w:rPr>
          <w:t>十四、供应链管理</w:t>
        </w:r>
        <w:r>
          <w:tab/>
        </w:r>
        <w:r>
          <w:fldChar w:fldCharType="begin"/>
        </w:r>
        <w:r>
          <w:instrText xml:space="preserve"> PAGEREF _Toc9117 \h </w:instrText>
        </w:r>
        <w:r>
          <w:fldChar w:fldCharType="separate"/>
        </w:r>
        <w:r>
          <w:t>60</w:t>
        </w:r>
        <w:r>
          <w:fldChar w:fldCharType="end"/>
        </w:r>
      </w:hyperlink>
    </w:p>
    <w:p>
      <w:pPr>
        <w:pStyle w:val="TOC2"/>
        <w:tabs>
          <w:tab w:val="right" w:leader="dot" w:pos="8306"/>
        </w:tabs>
      </w:pPr>
      <w:hyperlink w:anchor="_Toc1908" w:history="1">
        <w:r>
          <w:rPr>
            <w:rFonts w:ascii="仿宋" w:eastAsia="仿宋" w:hAnsi="仿宋" w:cs="仿宋" w:hint="eastAsia"/>
            <w:lang w:eastAsia="zh-CN"/>
          </w:rPr>
          <w:t>(一)、供应链战略规划</w:t>
        </w:r>
        <w:r>
          <w:tab/>
        </w:r>
        <w:r>
          <w:fldChar w:fldCharType="begin"/>
        </w:r>
        <w:r>
          <w:instrText xml:space="preserve"> PAGEREF _Toc1908 \h </w:instrText>
        </w:r>
        <w:r>
          <w:fldChar w:fldCharType="separate"/>
        </w:r>
        <w:r>
          <w:t>60</w:t>
        </w:r>
        <w:r>
          <w:fldChar w:fldCharType="end"/>
        </w:r>
      </w:hyperlink>
    </w:p>
    <w:p>
      <w:pPr>
        <w:pStyle w:val="TOC2"/>
        <w:tabs>
          <w:tab w:val="right" w:leader="dot" w:pos="8306"/>
        </w:tabs>
      </w:pPr>
      <w:hyperlink w:anchor="_Toc28963" w:history="1">
        <w:r>
          <w:rPr>
            <w:rFonts w:ascii="仿宋" w:eastAsia="仿宋" w:hAnsi="仿宋" w:cs="仿宋" w:hint="eastAsia"/>
            <w:lang w:eastAsia="zh-CN"/>
          </w:rPr>
          <w:t>(二)、供应商选择与合作</w:t>
        </w:r>
        <w:r>
          <w:tab/>
        </w:r>
        <w:r>
          <w:fldChar w:fldCharType="begin"/>
        </w:r>
        <w:r>
          <w:instrText xml:space="preserve"> PAGEREF _Toc28963 \h </w:instrText>
        </w:r>
        <w:r>
          <w:fldChar w:fldCharType="separate"/>
        </w:r>
        <w:r>
          <w:t>62</w:t>
        </w:r>
        <w:r>
          <w:fldChar w:fldCharType="end"/>
        </w:r>
      </w:hyperlink>
    </w:p>
    <w:p>
      <w:pPr>
        <w:pStyle w:val="TOC2"/>
        <w:tabs>
          <w:tab w:val="right" w:leader="dot" w:pos="8306"/>
        </w:tabs>
      </w:pPr>
      <w:hyperlink w:anchor="_Toc24877" w:history="1">
        <w:r>
          <w:rPr>
            <w:rFonts w:ascii="仿宋" w:eastAsia="仿宋" w:hAnsi="仿宋" w:cs="仿宋" w:hint="eastAsia"/>
            <w:lang w:eastAsia="zh-CN"/>
          </w:rPr>
          <w:t>(三)、物流与库存管理</w:t>
        </w:r>
        <w:r>
          <w:tab/>
        </w:r>
        <w:r>
          <w:fldChar w:fldCharType="begin"/>
        </w:r>
        <w:r>
          <w:instrText xml:space="preserve"> PAGEREF _Toc24877 \h </w:instrText>
        </w:r>
        <w:r>
          <w:fldChar w:fldCharType="separate"/>
        </w:r>
        <w:r>
          <w:t>63</w:t>
        </w:r>
        <w:r>
          <w:fldChar w:fldCharType="end"/>
        </w:r>
      </w:hyperlink>
    </w:p>
    <w:p>
      <w:pPr>
        <w:pStyle w:val="TOC1"/>
        <w:tabs>
          <w:tab w:val="right" w:leader="dot" w:pos="8306"/>
        </w:tabs>
      </w:pPr>
      <w:hyperlink w:anchor="_Toc957" w:history="1">
        <w:r>
          <w:rPr>
            <w:rFonts w:ascii="仿宋" w:eastAsia="仿宋" w:hAnsi="仿宋" w:cs="仿宋" w:hint="eastAsia"/>
            <w:lang w:eastAsia="zh-CN"/>
          </w:rPr>
          <w:t>十五、超声多普勒胎儿监护仪项目工程方案分析</w:t>
        </w:r>
        <w:r>
          <w:tab/>
        </w:r>
        <w:r>
          <w:fldChar w:fldCharType="begin"/>
        </w:r>
        <w:r>
          <w:instrText xml:space="preserve"> PAGEREF _Toc957 \h </w:instrText>
        </w:r>
        <w:r>
          <w:fldChar w:fldCharType="separate"/>
        </w:r>
        <w:r>
          <w:t>65</w:t>
        </w:r>
        <w:r>
          <w:fldChar w:fldCharType="end"/>
        </w:r>
      </w:hyperlink>
    </w:p>
    <w:p>
      <w:pPr>
        <w:pStyle w:val="TOC2"/>
        <w:tabs>
          <w:tab w:val="right" w:leader="dot" w:pos="8306"/>
        </w:tabs>
      </w:pPr>
      <w:hyperlink w:anchor="_Toc5682" w:history="1">
        <w:r>
          <w:rPr>
            <w:rFonts w:ascii="仿宋" w:eastAsia="仿宋" w:hAnsi="仿宋" w:cs="仿宋" w:hint="eastAsia"/>
            <w:lang w:eastAsia="zh-CN"/>
          </w:rPr>
          <w:t>(一)、建筑工程设计原则</w:t>
        </w:r>
        <w:r>
          <w:tab/>
        </w:r>
        <w:r>
          <w:fldChar w:fldCharType="begin"/>
        </w:r>
        <w:r>
          <w:instrText xml:space="preserve"> PAGEREF _Toc5682 \h </w:instrText>
        </w:r>
        <w:r>
          <w:fldChar w:fldCharType="separate"/>
        </w:r>
        <w:r>
          <w:t>65</w:t>
        </w:r>
        <w:r>
          <w:fldChar w:fldCharType="end"/>
        </w:r>
      </w:hyperlink>
    </w:p>
    <w:p>
      <w:pPr>
        <w:pStyle w:val="TOC2"/>
        <w:tabs>
          <w:tab w:val="right" w:leader="dot" w:pos="8306"/>
        </w:tabs>
      </w:pPr>
      <w:hyperlink w:anchor="_Toc14809" w:history="1">
        <w:r>
          <w:rPr>
            <w:rFonts w:ascii="仿宋" w:eastAsia="仿宋" w:hAnsi="仿宋" w:cs="仿宋" w:hint="eastAsia"/>
            <w:lang w:eastAsia="zh-CN"/>
          </w:rPr>
          <w:t>(二)、土建工程建设指标</w:t>
        </w:r>
        <w:r>
          <w:tab/>
        </w:r>
        <w:r>
          <w:fldChar w:fldCharType="begin"/>
        </w:r>
        <w:r>
          <w:instrText xml:space="preserve"> PAGEREF _Toc14809 \h </w:instrText>
        </w:r>
        <w:r>
          <w:fldChar w:fldCharType="separate"/>
        </w:r>
        <w:r>
          <w:t>68</w:t>
        </w:r>
        <w:r>
          <w:fldChar w:fldCharType="end"/>
        </w:r>
      </w:hyperlink>
    </w:p>
    <w:p>
      <w:pPr>
        <w:pStyle w:val="TOC1"/>
        <w:tabs>
          <w:tab w:val="right" w:leader="dot" w:pos="8306"/>
        </w:tabs>
      </w:pPr>
      <w:hyperlink w:anchor="_Toc8581" w:history="1">
        <w:r>
          <w:rPr>
            <w:rFonts w:ascii="仿宋" w:eastAsia="仿宋" w:hAnsi="仿宋" w:cs="仿宋" w:hint="eastAsia"/>
            <w:lang w:eastAsia="zh-CN"/>
          </w:rPr>
          <w:t>十六、风险识别与分类</w:t>
        </w:r>
        <w:r>
          <w:tab/>
        </w:r>
        <w:r>
          <w:fldChar w:fldCharType="begin"/>
        </w:r>
        <w:r>
          <w:instrText xml:space="preserve"> PAGEREF _Toc8581 \h </w:instrText>
        </w:r>
        <w:r>
          <w:fldChar w:fldCharType="separate"/>
        </w:r>
        <w:r>
          <w:t>70</w:t>
        </w:r>
        <w:r>
          <w:fldChar w:fldCharType="end"/>
        </w:r>
      </w:hyperlink>
    </w:p>
    <w:p>
      <w:pPr>
        <w:pStyle w:val="TOC2"/>
        <w:tabs>
          <w:tab w:val="right" w:leader="dot" w:pos="8306"/>
        </w:tabs>
      </w:pPr>
      <w:hyperlink w:anchor="_Toc1935" w:history="1">
        <w:r>
          <w:rPr>
            <w:rFonts w:ascii="仿宋" w:eastAsia="仿宋" w:hAnsi="仿宋" w:cs="仿宋" w:hint="eastAsia"/>
            <w:lang w:eastAsia="zh-CN"/>
          </w:rPr>
          <w:t>(一)、风险识别</w:t>
        </w:r>
        <w:r>
          <w:tab/>
        </w:r>
        <w:r>
          <w:fldChar w:fldCharType="begin"/>
        </w:r>
        <w:r>
          <w:instrText xml:space="preserve"> PAGEREF _Toc1935 \h </w:instrText>
        </w:r>
        <w:r>
          <w:fldChar w:fldCharType="separate"/>
        </w:r>
        <w:r>
          <w:t>70</w:t>
        </w:r>
        <w:r>
          <w:fldChar w:fldCharType="end"/>
        </w:r>
      </w:hyperlink>
    </w:p>
    <w:p>
      <w:pPr>
        <w:pStyle w:val="TOC2"/>
        <w:tabs>
          <w:tab w:val="right" w:leader="dot" w:pos="8306"/>
        </w:tabs>
      </w:pPr>
      <w:hyperlink w:anchor="_Toc32628" w:history="1">
        <w:r>
          <w:rPr>
            <w:rFonts w:ascii="仿宋" w:eastAsia="仿宋" w:hAnsi="仿宋" w:cs="仿宋" w:hint="eastAsia"/>
            <w:lang w:eastAsia="zh-CN"/>
          </w:rPr>
          <w:t>(二)、风险分类</w:t>
        </w:r>
        <w:r>
          <w:tab/>
        </w:r>
        <w:r>
          <w:fldChar w:fldCharType="begin"/>
        </w:r>
        <w:r>
          <w:instrText xml:space="preserve"> PAGEREF _Toc32628 \h </w:instrText>
        </w:r>
        <w:r>
          <w:fldChar w:fldCharType="separate"/>
        </w:r>
        <w:r>
          <w:t>71</w:t>
        </w:r>
        <w:r>
          <w:fldChar w:fldCharType="end"/>
        </w:r>
      </w:hyperlink>
    </w:p>
    <w:p>
      <w:pPr>
        <w:pStyle w:val="TOC1"/>
        <w:tabs>
          <w:tab w:val="right" w:leader="dot" w:pos="8306"/>
        </w:tabs>
      </w:pPr>
      <w:hyperlink w:anchor="_Toc22057" w:history="1">
        <w:r>
          <w:rPr>
            <w:rFonts w:ascii="仿宋" w:eastAsia="仿宋" w:hAnsi="仿宋" w:cs="仿宋" w:hint="eastAsia"/>
            <w:lang w:eastAsia="zh-CN"/>
          </w:rPr>
          <w:t>十七、超声多普勒胎儿监护仪项目治理与监督</w:t>
        </w:r>
        <w:r>
          <w:tab/>
        </w:r>
        <w:r>
          <w:fldChar w:fldCharType="begin"/>
        </w:r>
        <w:r>
          <w:instrText xml:space="preserve"> PAGEREF _Toc22057 \h </w:instrText>
        </w:r>
        <w:r>
          <w:fldChar w:fldCharType="separate"/>
        </w:r>
        <w:r>
          <w:t>73</w:t>
        </w:r>
        <w:r>
          <w:fldChar w:fldCharType="end"/>
        </w:r>
      </w:hyperlink>
    </w:p>
    <w:p>
      <w:pPr>
        <w:pStyle w:val="TOC2"/>
        <w:tabs>
          <w:tab w:val="right" w:leader="dot" w:pos="8306"/>
        </w:tabs>
      </w:pPr>
      <w:hyperlink w:anchor="_Toc8592" w:history="1">
        <w:r>
          <w:rPr>
            <w:rFonts w:ascii="仿宋" w:eastAsia="仿宋" w:hAnsi="仿宋" w:cs="仿宋" w:hint="eastAsia"/>
            <w:lang w:eastAsia="zh-CN"/>
          </w:rPr>
          <w:t>(一)、超声多普勒胎儿监护仪项目治理结构</w:t>
        </w:r>
        <w:r>
          <w:tab/>
        </w:r>
        <w:r>
          <w:fldChar w:fldCharType="begin"/>
        </w:r>
        <w:r>
          <w:instrText xml:space="preserve"> PAGEREF _Toc8592 \h </w:instrText>
        </w:r>
        <w:r>
          <w:fldChar w:fldCharType="separate"/>
        </w:r>
        <w:r>
          <w:t>73</w:t>
        </w:r>
        <w:r>
          <w:fldChar w:fldCharType="end"/>
        </w:r>
      </w:hyperlink>
    </w:p>
    <w:p>
      <w:pPr>
        <w:pStyle w:val="TOC2"/>
        <w:tabs>
          <w:tab w:val="right" w:leader="dot" w:pos="8306"/>
        </w:tabs>
      </w:pPr>
      <w:hyperlink w:anchor="_Toc28853" w:history="1">
        <w:r>
          <w:rPr>
            <w:rFonts w:ascii="仿宋" w:eastAsia="仿宋" w:hAnsi="仿宋" w:cs="仿宋" w:hint="eastAsia"/>
            <w:lang w:eastAsia="zh-CN"/>
          </w:rPr>
          <w:t>(二)、监督与审计</w:t>
        </w:r>
        <w:r>
          <w:tab/>
        </w:r>
        <w:r>
          <w:fldChar w:fldCharType="begin"/>
        </w:r>
        <w:r>
          <w:instrText xml:space="preserve"> PAGEREF _Toc28853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39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8408"/>
      <w:r>
        <w:rPr>
          <w:rFonts w:ascii="仿宋" w:eastAsia="仿宋" w:hAnsi="仿宋" w:cs="仿宋" w:hint="eastAsia"/>
          <w:sz w:val="28"/>
          <w:lang w:eastAsia="zh-CN"/>
        </w:rPr>
        <w:t>一、超声多普勒胎儿监护仪项目危机管理</w:t>
      </w:r>
      <w:bookmarkEnd w:id="2"/>
    </w:p>
    <w:p>
      <w:pPr>
        <w:pStyle w:val="Heading2"/>
        <w:rPr>
          <w:rFonts w:ascii="仿宋" w:eastAsia="仿宋" w:hAnsi="仿宋" w:cs="仿宋" w:hint="eastAsia"/>
          <w:lang w:eastAsia="zh-CN"/>
        </w:rPr>
      </w:pPr>
      <w:bookmarkStart w:id="3" w:name="_Toc12510"/>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超声多普勒胎儿监护仪项目危机管理中，危机预警与识别是确保超声多普勒胎儿监护仪项目稳健运行的核心步骤。通过建立全面的监测机制，超声多普勒胎儿监护仪项目团队旨在及时发现和理解潜在的风险和危机因素，以便采取及时的预防和应对措施，确保超声多普勒胎儿监护仪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超声多普勒胎儿监护仪项目团队全面分析了整个超声多普勒胎儿监护仪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超声多普勒胎儿监护仪项目团队着重于明确定义超声多普勒胎儿监护仪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超声多普勒胎儿监护仪项目进展的持续监控，团队能够及时发现潜在问题并作出迅速反应。超声多普勒胎儿监护仪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超声多普勒胎儿监护仪项目得以更有序、可控地推进。</w:t>
      </w:r>
    </w:p>
    <w:p>
      <w:pPr>
        <w:pStyle w:val="Heading2"/>
        <w:ind w:firstLine="560" w:firstLineChars="200"/>
        <w:rPr>
          <w:rFonts w:ascii="仿宋" w:eastAsia="仿宋" w:hAnsi="仿宋" w:cs="仿宋" w:hint="eastAsia"/>
          <w:sz w:val="28"/>
          <w:lang w:eastAsia="zh-CN"/>
        </w:rPr>
      </w:pPr>
      <w:bookmarkStart w:id="4" w:name="_Toc10366"/>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在危机发生时，超声多普勒胎儿监护仪项目团队立即行动，成立了应急小组。该小组的任务是迅速制定并实施紧急应对措施，以最小化潜在损失。以下是采取的主要措施：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暂停超声多普勒胎儿监护仪项目进度：为遏制危机蔓延，超声多普勒胎儿监护仪项目暂时停止进行，以便全面评估当前状况。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资源重新分配：重新评估超声多普勒胎儿监护仪项目资源的分配，确保最大限度地减小损失。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实时沟通：与关键利益相关者建立实时沟通机制，向他们传递超声多普勒胎儿监护仪项目危机的实际状况，保障超声多普勒胎儿监护仪项目核心利益。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在紧急应对的同时，超声多普勒胎儿监护仪项目团队强调了团队协作和有效沟通的重要性。以下是团队协作的关键举措：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信息共享机制：建立了信息共享平台，确保团队成员能够及时获取超声多普勒胎儿监护仪项目危机的实时信息。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领导者沟通：超声多普勒胎儿监护仪项目领导者通过定期会议和即时沟通工具，指导团队应对危机，保持团队稳定运行。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随着危机得到初步控制，超声多普勒胎儿监护仪项目团队转向制定恢复计划，以确保超声多普勒胎儿监护仪项目能够从中迅速恢复。主要恢复计划包括：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修复受损的进度计划：重新评估超声多普勒胎儿监护仪项目进度，制定修复计划，确保超声多普勒胎儿监护仪项目尽快回归正常进程。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重新调整资源分配：优化资源分配，确保超声多普勒胎儿监护仪项目在有限资源下高效运转。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风险管理机制加强：对超声多普勒胎儿监护仪项目风险进行全面评估，制定更强化的风险管理策略，以预防未来可能的危机。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3479"/>
      <w:r>
        <w:rPr>
          <w:rFonts w:ascii="仿宋" w:eastAsia="仿宋" w:hAnsi="仿宋" w:cs="仿宋" w:hint="eastAsia"/>
          <w:sz w:val="28"/>
          <w:lang w:eastAsia="zh-CN"/>
        </w:rPr>
        <w:t>二、超声多普勒胎儿监护仪项目建设单位说明</w:t>
      </w:r>
      <w:bookmarkEnd w:id="5"/>
    </w:p>
    <w:p>
      <w:pPr>
        <w:pStyle w:val="Heading2"/>
        <w:rPr>
          <w:rFonts w:ascii="仿宋" w:eastAsia="仿宋" w:hAnsi="仿宋" w:cs="仿宋" w:hint="eastAsia"/>
          <w:lang w:eastAsia="zh-CN"/>
        </w:rPr>
      </w:pPr>
      <w:bookmarkStart w:id="6" w:name="_Toc49"/>
      <w:r>
        <w:rPr>
          <w:rFonts w:ascii="仿宋" w:eastAsia="仿宋" w:hAnsi="仿宋" w:cs="仿宋" w:hint="eastAsia"/>
          <w:lang w:eastAsia="zh-CN"/>
        </w:rPr>
        <w:t>(一)、超声多普勒胎儿监护仪项目承办单位基本情况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29439"/>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作为超声多普勒胎儿监护仪项目承办单位的XXXX，我们着眼于实现可持续的经济效益。通过技术创新和解决方案的提供，公司预计在超声多普勒胎儿监护仪项目执行期间将获得可观的收入增长。这一收入来源主要包括超声多普勒胎儿监护仪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同时，我们注重成本控制和效率提升，以确保超声多普勒胎儿监护仪项目的可持续盈利。透过精细的管理和资源优化，公司期望实现超声多普勒胎儿监护仪项目利润最大化。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超声多普勒胎儿监护仪项目实施进行全面的投资评估，包括超声多普勒胎儿监护仪项目启动阶段的资金投入和后续运营成本。通过对超声多普勒胎儿监护仪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超声多普勒胎儿监护仪项目实施过程中具备足够的资金流动性，公司将进行详尽的现金流分析。这包括资金需求的合理预测、超声多普勒胎儿监护仪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27093"/>
      <w:r>
        <w:rPr>
          <w:rFonts w:ascii="仿宋" w:eastAsia="仿宋" w:hAnsi="仿宋" w:cs="仿宋" w:hint="eastAsia"/>
          <w:sz w:val="28"/>
          <w:lang w:eastAsia="zh-CN"/>
        </w:rPr>
        <w:t>三、超声多普勒胎儿监护仪项目绩效评估</w:t>
      </w:r>
      <w:bookmarkEnd w:id="8"/>
    </w:p>
    <w:p>
      <w:pPr>
        <w:pStyle w:val="Heading2"/>
        <w:rPr>
          <w:rFonts w:ascii="仿宋" w:eastAsia="仿宋" w:hAnsi="仿宋" w:cs="仿宋" w:hint="eastAsia"/>
          <w:lang w:eastAsia="zh-CN"/>
        </w:rPr>
      </w:pPr>
      <w:bookmarkStart w:id="9" w:name="_Toc1991"/>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超声多普勒胎儿监护仪项目中，我们设计了一套全面的绩效评估指标，以确保超声多普勒胎儿监护仪项目的可控和成功交付。这些指标跨足超声多普勒胎儿监护仪项目目标、成本、进度和质量等多个维度，为我们提供了全面洞察超声多普勒胎儿监护仪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超声多普勒胎儿监护仪项目目标达成率是我们关注的首要指标。我们设定了明确的目标，并通过定期监测和评估，迅速发现并应对潜在的目标偏差。这为超声多普勒胎儿监护仪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成本绩效是另一个核心关注点。通过实际成本与预算成本的对比分析，我们深入了解成本差异的原因，及时调整资源分配，保持超声多普勒胎儿监护仪项目在经济效益方面的合理水平。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超声多普勒胎儿监护仪项目进度作为关键的绩效指标之一，得到了精心的关注。我们制定了详细的超声多普勒胎儿监护仪项目进度计划，并设立了进度符合度指标，确保实际进度与计划进度保持一致。这使我们能够快速发现和解决潜在的进度问题，保持超声多普勒胎儿监护仪项目的正常推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质量指标是我们评估超声多普勒胎儿监护仪项目绩效的不可或缺的一环。我们引入了一系列的质量标准和客户满意度指标，以确保超声多普勒胎儿监护仪项目交付的成果在质量上达到或超越预期水平。通过持续监测这些指标，我们努力提升超声多普勒胎儿监护仪项目整体质量水平，为超声多普勒胎儿监护仪项目的成功交付提供有力保障。通过这些科学且全面的绩效评估，我们能够更好地引导超声多普勒胎儿监护仪项目的持续改进，确保超声多普勒胎儿监护仪项目目标的顺利达成。</w:t>
      </w:r>
    </w:p>
    <w:p>
      <w:pPr>
        <w:pStyle w:val="Heading2"/>
        <w:ind w:firstLine="560" w:firstLineChars="200"/>
        <w:rPr>
          <w:rFonts w:ascii="仿宋" w:eastAsia="仿宋" w:hAnsi="仿宋" w:cs="仿宋" w:hint="eastAsia"/>
          <w:sz w:val="28"/>
          <w:lang w:eastAsia="zh-CN"/>
        </w:rPr>
      </w:pPr>
      <w:bookmarkStart w:id="10" w:name="_Toc5635"/>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绩效评估是超声多普勒胎儿监护仪项目中的关键环节，为确保超声多普勒胎儿监护仪项目达到预期目标，我们采用了多层次、多维度的绩效评估方法。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超声多普勒胎儿监护仪项目的战略目标对齐，确保每个决策和行动都与超声多普勒胎儿监护仪项目整体目标保持一致。团队会定期召开战略对齐会议，审视当前工作与超声多普勒胎儿监护仪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超声多普勒胎儿监护仪项目进度、质量、成本和风险等方面。这些指标通过数据收集和分析，为超声多普勒胎儿监护仪项目管理团队提供了客观的评估依据。例如，我们通过超声多普勒胎儿监护仪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超声多普勒胎儿监护仪项目内部，还考虑了超声多普勒胎儿监护仪项目对外部环境的影响。我们定期进行干系人满意度调查，以了解各利益相关方对超声多普勒胎儿监护仪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这种多层次、多角度的绩效评估方法，使得我们能够全面了解超声多普勒胎儿监护仪项目的运行状态，及时做出调整，确保超声多普勒胎儿监护仪项目在不断变化的环境中保持稳健前行。</w:t>
      </w:r>
    </w:p>
    <w:p>
      <w:pPr>
        <w:pStyle w:val="Heading2"/>
        <w:ind w:firstLine="560" w:firstLineChars="200"/>
        <w:rPr>
          <w:rFonts w:ascii="仿宋" w:eastAsia="仿宋" w:hAnsi="仿宋" w:cs="仿宋" w:hint="eastAsia"/>
          <w:sz w:val="28"/>
          <w:lang w:eastAsia="zh-CN"/>
        </w:rPr>
      </w:pPr>
      <w:bookmarkStart w:id="11" w:name="_Toc9421"/>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为了确保超声多普勒胎儿监护仪项目的有效管理和不断优化，我们采用了精心设计的绩效评估周期。这个周期旨在实现灵活、实时和全面的评估，以适应超声多普勒胎儿监护仪项目执行中的各种挑战。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超声多普勒胎儿监护仪项目的不同需求，分为短期、中期和长期。短期评估关注每个迭代或工作周期，以及时发现和解决当前任务中的问题。中期评估涵盖几个迭代，深入了解整体超声多普勒胎儿监护仪项目的趋势和性能。长期评估则着眼于整个超声多普勒胎儿监护仪项目阶段，确保超声多普勒胎儿监护仪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超声多普勒胎儿监护仪项目管理工具和协作平台，团队成员能够随时更新和分享超声多普勒胎儿监护仪项目数据。这种实时性的反馈机制使我们能够及时察觉潜在问题，快速调整，保持超声多普勒胎儿监护仪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超声多普勒胎儿监护仪项目的决策制定密不可分。每个周期的超声多普勒胎儿监护仪项目回顾会议成为集体总结经验、识别问题深层次原因并找到创新解决方案的平台。这种定期的反思与调整机制使超声多普勒胎儿监护仪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14052"/>
      <w:r>
        <w:rPr>
          <w:rFonts w:ascii="仿宋" w:eastAsia="仿宋" w:hAnsi="仿宋" w:cs="仿宋" w:hint="eastAsia"/>
          <w:sz w:val="28"/>
          <w:lang w:eastAsia="zh-CN"/>
        </w:rPr>
        <w:t>四、超声多普勒胎儿监护仪项目选址可行性分析</w:t>
      </w:r>
      <w:bookmarkEnd w:id="12"/>
    </w:p>
    <w:p>
      <w:pPr>
        <w:pStyle w:val="Heading2"/>
        <w:rPr>
          <w:rFonts w:ascii="仿宋" w:eastAsia="仿宋" w:hAnsi="仿宋" w:cs="仿宋" w:hint="eastAsia"/>
          <w:lang w:eastAsia="zh-CN"/>
        </w:rPr>
      </w:pPr>
      <w:bookmarkStart w:id="13" w:name="_Toc17516"/>
      <w:r>
        <w:rPr>
          <w:rFonts w:ascii="仿宋" w:eastAsia="仿宋" w:hAnsi="仿宋" w:cs="仿宋" w:hint="eastAsia"/>
          <w:lang w:eastAsia="zh-CN"/>
        </w:rPr>
        <w:t>(一)、超声多普勒胎儿监护仪项目选址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该超声多普勒胎儿监护仪项目选址位于XX省XX市XX区XXX街道</w:t>
      </w:r>
    </w:p>
    <w:p>
      <w:pPr>
        <w:pStyle w:val="Heading2"/>
        <w:ind w:firstLine="560" w:firstLineChars="200"/>
        <w:rPr>
          <w:rFonts w:ascii="仿宋" w:eastAsia="仿宋" w:hAnsi="仿宋" w:cs="仿宋" w:hint="eastAsia"/>
          <w:sz w:val="28"/>
          <w:lang w:eastAsia="zh-CN"/>
        </w:rPr>
      </w:pPr>
      <w:bookmarkStart w:id="14" w:name="_Toc4828"/>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超声多普勒胎儿监护仪项目的征地面积将根据超声多普勒胎儿监护仪项目的实际规模和需求进行精确规划。具体面积XXX平方米，旨在确保超声多普勒胎儿监护仪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净用地面积是在征地面积基础上去除不可利用面积后的实际可开发用地。具体面积XXX平方米，考虑到环保、交通、安全等多方面因素，以确保超声多普勒胎儿监护仪项目在整体利用效率上达到最优。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超声多普勒胎儿监护仪项目计划建设的建筑总规模具体面积XXX平方米。这一规模的确定综合考虑了超声多普勒胎儿监护仪项目的性质、规模，以及城市规划的相关要求，确保建筑布局与周边环境协调一致。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绿地率是超声多普勒胎儿监护仪项目用地中被规划为绿地的比例。具体面积XXX平方米，旨在通过合理规划绿地，改善超声多普勒胎儿监护仪项目周边环境，提升居民生活质量，并符合城市整体绿化规划。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容积率是用地上可以建设的建筑总体积与用地面积之比。具体面积XXX，通过合理的容积率规划，确保超声多普勒胎儿监护仪项目建筑规模与周边环境和谐共生。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超声多普勒胎儿监护仪项目选址与当地城市规划相一致，具体面积XXX平方米。通过与城市规划部门深入沟通，确保超声多普勒胎儿监护仪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超声多普勒胎儿监护仪项目选址符合当地产业政策，具体面积XXX平方米。这包括超声多普勒胎儿监护仪项目对当地经济的促进作用，以及对相关产业的带动效应，确保超声多普勒胎儿监护仪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超声多普勒胎儿监护仪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确保超声多普勒胎儿监护仪项目选址具备必要的公共设施配套，具体面积XXX平方米。这包括交通便利性、教育、医疗等基础设施，以提高居民生活品质，使得超声多普勒胎儿监护仪项目选址更具吸引力。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考虑用地总体要求对当地社会稳定性的影响，具体面积XXX平方米。通过深入了解当地社区反馈，确保超声多普勒胎儿监护仪项目的选址和建设过程对当地社会和谐稳定产生积极作用。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超声多普勒胎儿监护仪项目选址不仅符合法规和规划，还在实际操作中具有可行性。这一全面规划将为超声多普勒胎儿监护仪项目的成功实施提供坚实的基础，确保超声多普勒胎儿监护仪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15143"/>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超声多普勒胎儿监护仪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超声多普勒胎儿监护仪项目的设备规划和空间设计中，我们将采取灵活设备布局的措施。设备布局将根据实际需求进行灵活设计，避免不必要的浪费。通过合理规划设备摆放位置，我们将提高设备的利用率，减少设备间距，以确保超声多普勒胎儿监护仪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超声多普勒胎儿监护仪项目内部引入共享设施的概念，例如共享会议室、办公区等。通过这种方式，我们可以减少对资源的重复建设，提高资源共享效率，从而减小超声多普勒胎儿监护仪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23903"/>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超声多普勒胎儿监护仪项目的总图布置中，我们将不同功能区域进行明确的规划，以最大程度满足超声多普勒胎儿监护仪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25500"/>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超声多普勒胎儿监护仪项目能够在有利的市场环境中蓬勃发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超声多普勒胎儿监护仪项目对环境的影响是综合评价的重要因素之一。我们将详细考虑选址周边的自然环境、生态保护区、水源地等情况，确保超声多普勒胎儿监护仪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对选址的评价还需充分考虑当地政府的产业政策和法规。我们将详细了解超声多普勒胎儿监护仪项目所在地的相关政策，确保超声多普勒胎儿监护仪项目的规划和运营与当地法规相符，降低不必要的法律风险。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考虑到社会稳定性对企业运营的重要性，我们将评估选址地区的社会安全情况、劳工关系、社区反馈等方面，以确保超声多普勒胎儿监护仪项目的建设和运营不会受到社会稳定性的负面影响。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最后，我们将综合考虑用地成本，包括土地购置费用、土地开发成本等。通过对用地成本的详细评估，我们能够做出更为精确的经济效益分析，为超声多普勒胎儿监护仪项目的投资决策提供有力支持。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https://d.book118.com/715343213242011121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超声多普勒胎儿监护仪项目规划设计纲要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超声多普勒胎儿监护仪项目规划设计纲要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超声多普勒胎儿监护仪项目规划设计纲要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超声多普勒胎儿监护仪项目规划设计纲要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超声多普勒胎儿监护仪项目规划设计纲要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超声多普勒胎儿监护仪项目规划设计纲要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超声多普勒胎儿监护仪项目规划设计纲要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超声多普勒胎儿监护仪项目规划设计纲要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超声多普勒胎儿监护仪项目规划设计纲要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超声多普勒胎儿监护仪项目规划设计纲要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超声多普勒胎儿监护仪项目规划设计纲要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超声多普勒胎儿监护仪项目规划设计纲要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超声多普勒胎儿监护仪项目规划设计纲要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超声多普勒胎儿监护仪项目规划设计纲要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超声多普勒胎儿监护仪项目规划设计纲要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超声多普勒胎儿监护仪项目规划设计纲要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超声多普勒胎儿监护仪项目规划设计纲要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85E55C8"/>
    <w:rsid w:val="585E55C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15343213242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2024-02-29T08:08:00Z</dcterms:created>
  <dcterms:modified xsi:type="dcterms:W3CDTF">2024-02-29T08:09:14Z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25C49AC737F148D9A56AD0B007E058B1_11</vt:lpwstr>
  </property>
  <property fmtid="{D5CDD505-2E9C-101B-9397-08002B2CF9AE}" pid="3" name="KSOProductBuildVer">
    <vt:lpwstr>2052-12.1.0.16388</vt:lpwstr>
  </property>
</Properties>
</file>