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512A" w14:paraId="474AF8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12A" w14:paraId="415656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12A" w14:paraId="061A55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12A" w:rsidRPr="00F2512A" w14:paraId="0B4FB840" w14:textId="3E34CE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512A">
        <w:rPr>
          <w:rFonts w:ascii="宋体" w:eastAsia="宋体" w:hAnsi="宋体" w:hint="eastAsia"/>
          <w:b/>
          <w:sz w:val="60"/>
        </w:rPr>
        <w:t>铝合金异形管和多孔异型材项目效益评估报告</w:t>
      </w:r>
    </w:p>
    <w:p w:rsidR="00F2512A" w:rsidP="00F2512A" w14:paraId="4C479A3C" w14:textId="1BD9BD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512A">
        <w:rPr>
          <w:rFonts w:ascii="仿宋" w:eastAsia="仿宋" w:hAnsi="仿宋" w:hint="eastAsia"/>
          <w:b/>
          <w:sz w:val="40"/>
        </w:rPr>
        <w:t>目录</w:t>
      </w:r>
    </w:p>
    <w:p w:rsidR="00F2512A" w14:paraId="6F330A04" w14:textId="27AF27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512A" w14:paraId="14142ACD" w14:textId="66A65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12A" w14:paraId="64BAAAF3" w14:textId="08FC1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12A" w14:paraId="683D1A1F" w14:textId="26D8E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512A" w14:paraId="0B1FFC0B" w14:textId="735A3F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12A" w14:paraId="6514F13C" w14:textId="2A1DB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(一)、铝合金异形管和多孔异型材项目选址原则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12A" w14:paraId="6F777052" w14:textId="45D71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12A" w14:paraId="541CFEB6" w14:textId="19F6A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512A" w14:paraId="77646EF2" w14:textId="26F60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12A" w14:paraId="63012A28" w14:textId="532F5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(五)、铝合金异形管和多孔异型材项目选址综合评价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512A" w14:paraId="3EBB1E44" w14:textId="481F7A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三、铝合金异形管和多孔异型材项目规划进度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12A" w14:paraId="2B84F976" w14:textId="031F6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(一)、铝合金异形管和多孔异型材项目进度安排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12A" w14:paraId="2762E6C8" w14:textId="420BE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(二)、铝合金异形管和多孔异型材项目实施保障措施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512A" w14:paraId="183C4201" w14:textId="31FCE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12A" w14:paraId="5ABCCE71" w14:textId="16D6E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(四)、铝合金异形管和多孔异型材项目进度监控与调整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12A" w14:paraId="1848BA17" w14:textId="75998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512A" w14:paraId="3917D38E" w14:textId="44CF98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12A" w14:paraId="621BC833" w14:textId="001E9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12A" w14:paraId="5EDC2FA8" w14:textId="0A6731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12A" w14:paraId="401D25C9" w14:textId="3A51D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512A" w14:paraId="393F5D1F" w14:textId="0327C82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五、铝合金异形管和多孔异型材项目概论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12A" w14:paraId="4EE44494" w14:textId="480A8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(一)、铝合金异形管和多孔异型材项目名称及投资人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12A" w14:paraId="2627C533" w14:textId="600E4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12A" w14:paraId="5EC4EA6D" w14:textId="705A6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12A" w14:paraId="43623A94" w14:textId="2846B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12A" w14:paraId="2A6E1795" w14:textId="008CD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(五)、铝合金异形管和多孔异型材项目建设背景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12A" w14:paraId="5C8B8479" w14:textId="58A17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512A" w14:paraId="6F65EB86" w14:textId="265A4F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2512A" w14:paraId="34095E27" w14:textId="5B099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(一)、铝合金异形管和多孔异型材项目风险分析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_Toc153323959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2512A" w14:paraId="666DDC5A" w14:textId="35F76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(二)、铝合金异形管和多孔异型材项目风险对策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2512A" w14:paraId="1FAB4EE6" w14:textId="4EC88E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12A" w14:paraId="09FE9E1B" w14:textId="248FB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12A" w14:paraId="08042F67" w14:textId="34FE1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12A" w14:paraId="239B41BC" w14:textId="6254E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12A" w14:paraId="16358F6F" w14:textId="10B49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2512A" w14:paraId="1FCC4967" w14:textId="5A12B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2512A" w14:paraId="7B28B11B" w14:textId="128F9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2512A" w14:paraId="631F5DF4" w14:textId="52B926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512A" w14:paraId="4564514D" w14:textId="17EF4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512A" w14:paraId="348FD3E2" w14:textId="04732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512A" w14:paraId="0CC067EF" w14:textId="529BF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(三)、铝合金异形管和多孔异型材项目盈利能力分析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2512A" w14:paraId="4C6005B4" w14:textId="263AF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512A" w14:paraId="1AC7A7FB" w14:textId="3FFF81B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12A" w14:paraId="7883F6A3" w14:textId="7DDD9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512A" w14:paraId="7999BCBA" w14:textId="3AEF5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512A" w14:paraId="19EA32F8" w14:textId="6CE02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512A" w14:paraId="48B21043" w14:textId="783AE9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512A" w14:paraId="7226AEB5" w14:textId="5227A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512A" w14:paraId="510943D3" w14:textId="7C5FB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512A" w14:paraId="6B7BC90C" w14:textId="5D1145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512A" w14:paraId="06DCB192" w14:textId="3261F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512A" w14:paraId="5B94EA35" w14:textId="3ACE1C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12A" w14:paraId="7AE9C79F" w14:textId="61FF6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12A" w14:paraId="759C0CD4" w14:textId="254E1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12A" w14:paraId="7EA51AC5" w14:textId="43637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512A" w14:paraId="1F00FE37" w14:textId="26AC4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512A" w14:paraId="04254732" w14:textId="6AA54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2512A" w14:paraId="2528FA05" w14:textId="7557F0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2512A" w14:paraId="300C55C7" w14:textId="34DF9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2512A" w14:paraId="64438377" w14:textId="2F7F7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2512A" w14:paraId="0D1753B6" w14:textId="73335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2512A" w14:paraId="52F31AAC" w14:textId="32200C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2512A" w14:paraId="5353231B" w14:textId="78E76D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2512A" w14:paraId="3776AEDB" w14:textId="11C69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2512A" w14:paraId="5F1EDE8C" w14:textId="704EA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_Toc153323995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https://d.book118.com/716035212021010033</w:t>
        </w:r>
      </w:hyperlink>
    </w:p>
    <w:p w:rsidR="00F2512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paraId="73844F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12A" w14:paraId="0D93A5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paraId="35F71A42" w14:textId="05C375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512A" w14:paraId="07B5CC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paraId="644B17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1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textId="05C375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51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12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textId="05C375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2512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12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P="005410B8" w14:textId="05C375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2512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paraId="75C410A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RPr="00F2512A" w:rsidP="00F2512A" w14:paraId="4699D89E" w14:textId="2FDC9533">
    <w:pPr>
      <w:pStyle w:val="Header"/>
      <w:rPr>
        <w:rFonts w:ascii="仿宋" w:eastAsia="仿宋" w:hAnsi="仿宋"/>
      </w:rPr>
    </w:pPr>
    <w:r w:rsidRPr="00F2512A">
      <w:rPr>
        <w:rFonts w:ascii="仿宋" w:eastAsia="仿宋" w:hAnsi="仿宋" w:hint="eastAsia"/>
      </w:rPr>
      <w:t>铝合金异形管和多孔异型材项目效益评估报告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paraId="3020F5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RPr="00F2512A" w:rsidP="00F2512A" w14:textId="2FDC9533">
    <w:pPr>
      <w:pStyle w:val="Header"/>
      <w:rPr>
        <w:rFonts w:ascii="仿宋" w:eastAsia="仿宋" w:hAnsi="仿宋"/>
      </w:rPr>
    </w:pPr>
    <w:r w:rsidRPr="00F2512A">
      <w:rPr>
        <w:rFonts w:ascii="仿宋" w:eastAsia="仿宋" w:hAnsi="仿宋" w:hint="eastAsia"/>
      </w:rPr>
      <w:t>铝合金异形管和多孔异型材项目效益评估报告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RPr="00F2512A" w:rsidP="00F2512A" w14:textId="2FDC9533">
    <w:pPr>
      <w:pStyle w:val="Header"/>
      <w:rPr>
        <w:rFonts w:ascii="仿宋" w:eastAsia="仿宋" w:hAnsi="仿宋"/>
      </w:rPr>
    </w:pPr>
    <w:r w:rsidRPr="00F2512A">
      <w:rPr>
        <w:rFonts w:ascii="仿宋" w:eastAsia="仿宋" w:hAnsi="仿宋" w:hint="eastAsia"/>
      </w:rPr>
      <w:t>铝合金异形管和多孔异型材项目效益评估报告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:rsidRPr="00F2512A" w:rsidP="00F2512A" w14:textId="2FDC9533">
    <w:pPr>
      <w:pStyle w:val="Header"/>
      <w:rPr>
        <w:rFonts w:ascii="仿宋" w:eastAsia="仿宋" w:hAnsi="仿宋"/>
      </w:rPr>
    </w:pPr>
    <w:r w:rsidRPr="00F2512A">
      <w:rPr>
        <w:rFonts w:ascii="仿宋" w:eastAsia="仿宋" w:hAnsi="仿宋" w:hint="eastAsia"/>
      </w:rPr>
      <w:t>铝合金异形管和多孔异型材项目效益评估报告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1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12A"/>
    <w:rsid w:val="005410B8"/>
    <w:rsid w:val="00781A15"/>
    <w:rsid w:val="00F2512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885161"/>
  <w15:chartTrackingRefBased/>
  <w15:docId w15:val="{CE21A70E-56BE-42DF-873B-29A04BC1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51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51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51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51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51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51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51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51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512A"/>
  </w:style>
  <w:style w:type="paragraph" w:styleId="TOC1">
    <w:name w:val="toc 1"/>
    <w:basedOn w:val="Normal"/>
    <w:next w:val="Normal"/>
    <w:autoRedefine/>
    <w:uiPriority w:val="39"/>
    <w:unhideWhenUsed/>
    <w:rsid w:val="00F2512A"/>
  </w:style>
  <w:style w:type="paragraph" w:styleId="TOC2">
    <w:name w:val="toc 2"/>
    <w:basedOn w:val="Normal"/>
    <w:next w:val="Normal"/>
    <w:autoRedefine/>
    <w:uiPriority w:val="39"/>
    <w:unhideWhenUsed/>
    <w:rsid w:val="00F251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6035212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4541</Words>
  <Characters>25888</Characters>
  <Application>Microsoft Office Word</Application>
  <DocSecurity>0</DocSecurity>
  <Lines>215</Lines>
  <Paragraphs>60</Paragraphs>
  <ScaleCrop>false</ScaleCrop>
  <Company/>
  <LinksUpToDate>false</LinksUpToDate>
  <CharactersWithSpaces>30369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2023-12-12T17:38:00Z</dcterms:created>
  <dcterms:modified xsi:type="dcterms:W3CDTF">2023-12-12T17:38:00Z</dcterms:modified>
</cp:coreProperties>
</file>