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50632" w14:paraId="4C3CDF50" w14:textId="77777777">
      <w:pPr>
        <w:rPr>
          <w:rFonts w:ascii="仿宋" w:eastAsia="仿宋" w:hAnsi="仿宋" w:cs="仿宋"/>
          <w:b/>
          <w:sz w:val="40"/>
        </w:rPr>
      </w:pPr>
    </w:p>
    <w:p w:rsidR="00050632" w14:paraId="564FD6C1" w14:textId="77777777">
      <w:pPr>
        <w:rPr>
          <w:rFonts w:ascii="仿宋" w:eastAsia="仿宋" w:hAnsi="仿宋" w:cs="仿宋"/>
          <w:b/>
          <w:sz w:val="40"/>
        </w:rPr>
      </w:pPr>
    </w:p>
    <w:p w:rsidR="00050632" w14:paraId="4FEE8A05" w14:textId="77777777">
      <w:pPr>
        <w:rPr>
          <w:rFonts w:ascii="仿宋" w:eastAsia="仿宋" w:hAnsi="仿宋" w:cs="仿宋"/>
          <w:b/>
          <w:sz w:val="40"/>
        </w:rPr>
      </w:pPr>
    </w:p>
    <w:p w:rsidR="00050632" w14:paraId="0D31CED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碳纤维针刺预制件相关行业投资方案</w:t>
      </w:r>
    </w:p>
    <w:p w:rsidR="00050632" w14:paraId="4AD8CC98" w14:textId="77777777">
      <w:pPr>
        <w:jc w:val="center"/>
        <w:rPr>
          <w:rFonts w:ascii="仿宋" w:eastAsia="仿宋" w:hAnsi="仿宋" w:cs="仿宋"/>
          <w:b/>
          <w:sz w:val="40"/>
        </w:rPr>
      </w:pPr>
      <w:r>
        <w:rPr>
          <w:rFonts w:ascii="仿宋" w:eastAsia="仿宋" w:hAnsi="仿宋" w:cs="仿宋" w:hint="eastAsia"/>
          <w:b/>
          <w:sz w:val="40"/>
        </w:rPr>
        <w:t>目录</w:t>
      </w:r>
    </w:p>
    <w:p w:rsidR="00050632" w14:paraId="7A2DCFC9" w14:textId="77777777">
      <w:pPr>
        <w:pStyle w:val="TOC1"/>
        <w:tabs>
          <w:tab w:val="right" w:leader="dot" w:pos="8306"/>
        </w:tabs>
      </w:pPr>
      <w:r>
        <w:fldChar w:fldCharType="begin"/>
      </w:r>
      <w:r>
        <w:instrText>TOC \h \z</w:instrText>
      </w:r>
      <w:r>
        <w:fldChar w:fldCharType="separate"/>
      </w:r>
      <w:hyperlink w:anchor="_Toc30919" w:history="1">
        <w:r>
          <w:rPr>
            <w:rFonts w:ascii="仿宋" w:eastAsia="仿宋" w:hAnsi="仿宋" w:cs="仿宋" w:hint="eastAsia"/>
          </w:rPr>
          <w:t>序言</w:t>
        </w:r>
        <w:r>
          <w:tab/>
        </w:r>
        <w:r>
          <w:fldChar w:fldCharType="begin"/>
        </w:r>
        <w:r>
          <w:instrText xml:space="preserve"> PAGEREF _Toc30919 \h </w:instrText>
        </w:r>
        <w:r>
          <w:fldChar w:fldCharType="separate"/>
        </w:r>
        <w:r>
          <w:t>3</w:t>
        </w:r>
        <w:r>
          <w:fldChar w:fldCharType="end"/>
        </w:r>
      </w:hyperlink>
    </w:p>
    <w:p w:rsidR="00050632" w14:paraId="4A8959CA" w14:textId="77777777">
      <w:pPr>
        <w:pStyle w:val="TOC1"/>
        <w:tabs>
          <w:tab w:val="right" w:leader="dot" w:pos="8306"/>
        </w:tabs>
      </w:pPr>
      <w:hyperlink w:anchor="_Toc10946" w:history="1">
        <w:r>
          <w:rPr>
            <w:rFonts w:ascii="仿宋" w:eastAsia="仿宋" w:hAnsi="仿宋" w:cs="仿宋" w:hint="eastAsia"/>
          </w:rPr>
          <w:t>一、行业前景及市场预测</w:t>
        </w:r>
        <w:r>
          <w:tab/>
        </w:r>
        <w:r>
          <w:fldChar w:fldCharType="begin"/>
        </w:r>
        <w:r>
          <w:instrText xml:space="preserve"> PAGEREF _Toc10946 \h </w:instrText>
        </w:r>
        <w:r>
          <w:fldChar w:fldCharType="separate"/>
        </w:r>
        <w:r>
          <w:t>3</w:t>
        </w:r>
        <w:r>
          <w:fldChar w:fldCharType="end"/>
        </w:r>
      </w:hyperlink>
    </w:p>
    <w:p w:rsidR="00050632" w14:paraId="12467952" w14:textId="77777777">
      <w:pPr>
        <w:pStyle w:val="TOC2"/>
        <w:tabs>
          <w:tab w:val="right" w:leader="dot" w:pos="8306"/>
        </w:tabs>
      </w:pPr>
      <w:hyperlink w:anchor="_Toc30186" w:history="1">
        <w:r>
          <w:rPr>
            <w:rFonts w:ascii="仿宋" w:eastAsia="仿宋" w:hAnsi="仿宋" w:cs="仿宋" w:hint="eastAsia"/>
          </w:rPr>
          <w:t>（一）行业基本情况</w:t>
        </w:r>
        <w:r>
          <w:tab/>
        </w:r>
        <w:r>
          <w:fldChar w:fldCharType="begin"/>
        </w:r>
        <w:r>
          <w:instrText xml:space="preserve"> PAGEREF _Toc30186 \h </w:instrText>
        </w:r>
        <w:r>
          <w:fldChar w:fldCharType="separate"/>
        </w:r>
        <w:r>
          <w:t>3</w:t>
        </w:r>
        <w:r>
          <w:fldChar w:fldCharType="end"/>
        </w:r>
      </w:hyperlink>
    </w:p>
    <w:p w:rsidR="00050632" w14:paraId="34A8F796" w14:textId="77777777">
      <w:pPr>
        <w:pStyle w:val="TOC2"/>
        <w:tabs>
          <w:tab w:val="right" w:leader="dot" w:pos="8306"/>
        </w:tabs>
      </w:pPr>
      <w:hyperlink w:anchor="_Toc16792" w:history="1">
        <w:r>
          <w:rPr>
            <w:rFonts w:ascii="仿宋" w:eastAsia="仿宋" w:hAnsi="仿宋" w:cs="仿宋" w:hint="eastAsia"/>
          </w:rPr>
          <w:t>（二）市场分析</w:t>
        </w:r>
        <w:r>
          <w:tab/>
        </w:r>
        <w:r>
          <w:fldChar w:fldCharType="begin"/>
        </w:r>
        <w:r>
          <w:instrText xml:space="preserve"> PAGEREF _Toc16792 \h </w:instrText>
        </w:r>
        <w:r>
          <w:fldChar w:fldCharType="separate"/>
        </w:r>
        <w:r>
          <w:t>4</w:t>
        </w:r>
        <w:r>
          <w:fldChar w:fldCharType="end"/>
        </w:r>
      </w:hyperlink>
    </w:p>
    <w:p w:rsidR="00050632" w14:paraId="512F0331" w14:textId="77777777">
      <w:pPr>
        <w:pStyle w:val="TOC1"/>
        <w:tabs>
          <w:tab w:val="right" w:leader="dot" w:pos="8306"/>
        </w:tabs>
      </w:pPr>
      <w:hyperlink w:anchor="_Toc9682" w:history="1">
        <w:r>
          <w:rPr>
            <w:rFonts w:ascii="仿宋" w:eastAsia="仿宋" w:hAnsi="仿宋" w:cs="仿宋" w:hint="eastAsia"/>
          </w:rPr>
          <w:t>二、原材料及成品管理</w:t>
        </w:r>
        <w:r>
          <w:tab/>
        </w:r>
        <w:r>
          <w:fldChar w:fldCharType="begin"/>
        </w:r>
        <w:r>
          <w:instrText xml:space="preserve"> PAGEREF _Toc9682 \h </w:instrText>
        </w:r>
        <w:r>
          <w:fldChar w:fldCharType="separate"/>
        </w:r>
        <w:r>
          <w:t>6</w:t>
        </w:r>
        <w:r>
          <w:fldChar w:fldCharType="end"/>
        </w:r>
      </w:hyperlink>
    </w:p>
    <w:p w:rsidR="00050632" w14:paraId="139A5681" w14:textId="77777777">
      <w:pPr>
        <w:pStyle w:val="TOC2"/>
        <w:tabs>
          <w:tab w:val="right" w:leader="dot" w:pos="8306"/>
        </w:tabs>
      </w:pPr>
      <w:hyperlink w:anchor="_Toc30536" w:history="1">
        <w:r>
          <w:rPr>
            <w:rFonts w:ascii="仿宋" w:eastAsia="仿宋" w:hAnsi="仿宋" w:cs="仿宋" w:hint="eastAsia"/>
          </w:rPr>
          <w:t>（一）碳纤维针刺预制件项目建设期原辅材料供应情况</w:t>
        </w:r>
        <w:r>
          <w:tab/>
        </w:r>
        <w:r>
          <w:fldChar w:fldCharType="begin"/>
        </w:r>
        <w:r>
          <w:instrText xml:space="preserve"> PAGEREF _Toc30536 \h </w:instrText>
        </w:r>
        <w:r>
          <w:fldChar w:fldCharType="separate"/>
        </w:r>
        <w:r>
          <w:t>6</w:t>
        </w:r>
        <w:r>
          <w:fldChar w:fldCharType="end"/>
        </w:r>
      </w:hyperlink>
    </w:p>
    <w:p w:rsidR="00050632" w14:paraId="22F55554" w14:textId="77777777">
      <w:pPr>
        <w:pStyle w:val="TOC2"/>
        <w:tabs>
          <w:tab w:val="right" w:leader="dot" w:pos="8306"/>
        </w:tabs>
      </w:pPr>
      <w:hyperlink w:anchor="_Toc19627" w:history="1">
        <w:r>
          <w:rPr>
            <w:rFonts w:ascii="仿宋" w:eastAsia="仿宋" w:hAnsi="仿宋" w:cs="仿宋" w:hint="eastAsia"/>
          </w:rPr>
          <w:t>（二）碳纤维针刺预制件项目运营期原辅材料供应及质量管理</w:t>
        </w:r>
        <w:r>
          <w:tab/>
        </w:r>
        <w:r>
          <w:fldChar w:fldCharType="begin"/>
        </w:r>
        <w:r>
          <w:instrText xml:space="preserve"> PAGEREF _Toc19627 \h </w:instrText>
        </w:r>
        <w:r>
          <w:fldChar w:fldCharType="separate"/>
        </w:r>
        <w:r>
          <w:t>6</w:t>
        </w:r>
        <w:r>
          <w:fldChar w:fldCharType="end"/>
        </w:r>
      </w:hyperlink>
    </w:p>
    <w:p w:rsidR="00050632" w14:paraId="38D72F6A" w14:textId="77777777">
      <w:pPr>
        <w:pStyle w:val="TOC1"/>
        <w:tabs>
          <w:tab w:val="right" w:leader="dot" w:pos="8306"/>
        </w:tabs>
      </w:pPr>
      <w:hyperlink w:anchor="_Toc25246" w:history="1">
        <w:r>
          <w:rPr>
            <w:rFonts w:ascii="仿宋" w:eastAsia="仿宋" w:hAnsi="仿宋" w:cs="仿宋" w:hint="eastAsia"/>
          </w:rPr>
          <w:t>三、碳纤维针刺预制件项目投资背景分析</w:t>
        </w:r>
        <w:r>
          <w:tab/>
        </w:r>
        <w:r>
          <w:fldChar w:fldCharType="begin"/>
        </w:r>
        <w:r>
          <w:instrText xml:space="preserve"> PAGEREF _Toc25246</w:instrText>
        </w:r>
        <w:r>
          <w:instrText xml:space="preserve"> \h </w:instrText>
        </w:r>
        <w:r>
          <w:fldChar w:fldCharType="separate"/>
        </w:r>
        <w:r>
          <w:t>8</w:t>
        </w:r>
        <w:r>
          <w:fldChar w:fldCharType="end"/>
        </w:r>
      </w:hyperlink>
    </w:p>
    <w:p w:rsidR="00050632" w14:paraId="3242BC51" w14:textId="77777777">
      <w:pPr>
        <w:pStyle w:val="TOC2"/>
        <w:tabs>
          <w:tab w:val="right" w:leader="dot" w:pos="8306"/>
        </w:tabs>
      </w:pPr>
      <w:hyperlink w:anchor="_Toc17437" w:history="1">
        <w:r>
          <w:rPr>
            <w:rFonts w:ascii="仿宋" w:eastAsia="仿宋" w:hAnsi="仿宋" w:cs="仿宋" w:hint="eastAsia"/>
          </w:rPr>
          <w:t>（一）行业背景分析</w:t>
        </w:r>
        <w:r>
          <w:tab/>
        </w:r>
        <w:r>
          <w:fldChar w:fldCharType="begin"/>
        </w:r>
        <w:r>
          <w:instrText xml:space="preserve"> PAGEREF _Toc17437 \h </w:instrText>
        </w:r>
        <w:r>
          <w:fldChar w:fldCharType="separate"/>
        </w:r>
        <w:r>
          <w:t>8</w:t>
        </w:r>
        <w:r>
          <w:fldChar w:fldCharType="end"/>
        </w:r>
      </w:hyperlink>
    </w:p>
    <w:p w:rsidR="00050632" w14:paraId="453F3BDA" w14:textId="77777777">
      <w:pPr>
        <w:pStyle w:val="TOC2"/>
        <w:tabs>
          <w:tab w:val="right" w:leader="dot" w:pos="8306"/>
        </w:tabs>
      </w:pPr>
      <w:hyperlink w:anchor="_Toc17546" w:history="1">
        <w:r>
          <w:rPr>
            <w:rFonts w:ascii="仿宋" w:eastAsia="仿宋" w:hAnsi="仿宋" w:cs="仿宋" w:hint="eastAsia"/>
          </w:rPr>
          <w:t>（二）产业发展分析</w:t>
        </w:r>
        <w:r>
          <w:tab/>
        </w:r>
        <w:r>
          <w:fldChar w:fldCharType="begin"/>
        </w:r>
        <w:r>
          <w:instrText xml:space="preserve"> PAGEREF _Toc17546 \h </w:instrText>
        </w:r>
        <w:r>
          <w:fldChar w:fldCharType="separate"/>
        </w:r>
        <w:r>
          <w:t>9</w:t>
        </w:r>
        <w:r>
          <w:fldChar w:fldCharType="end"/>
        </w:r>
      </w:hyperlink>
    </w:p>
    <w:p w:rsidR="00050632" w14:paraId="25E7FE87" w14:textId="77777777">
      <w:pPr>
        <w:pStyle w:val="TOC1"/>
        <w:tabs>
          <w:tab w:val="right" w:leader="dot" w:pos="8306"/>
        </w:tabs>
      </w:pPr>
      <w:hyperlink w:anchor="_Toc26546" w:history="1">
        <w:r>
          <w:rPr>
            <w:rFonts w:ascii="仿宋" w:eastAsia="仿宋" w:hAnsi="仿宋" w:cs="仿宋" w:hint="eastAsia"/>
          </w:rPr>
          <w:t>四、产品方案与建设规划</w:t>
        </w:r>
        <w:r>
          <w:tab/>
        </w:r>
        <w:r>
          <w:fldChar w:fldCharType="begin"/>
        </w:r>
        <w:r>
          <w:instrText xml:space="preserve"> PAGEREF _Toc26546 \h </w:instrText>
        </w:r>
        <w:r>
          <w:fldChar w:fldCharType="separate"/>
        </w:r>
        <w:r>
          <w:t>10</w:t>
        </w:r>
        <w:r>
          <w:fldChar w:fldCharType="end"/>
        </w:r>
      </w:hyperlink>
    </w:p>
    <w:p w:rsidR="00050632" w14:paraId="501C3CD6" w14:textId="77777777">
      <w:pPr>
        <w:pStyle w:val="TOC2"/>
        <w:tabs>
          <w:tab w:val="right" w:leader="dot" w:pos="8306"/>
        </w:tabs>
      </w:pPr>
      <w:hyperlink w:anchor="_Toc5983" w:history="1">
        <w:r>
          <w:rPr>
            <w:rFonts w:ascii="仿宋" w:eastAsia="仿宋" w:hAnsi="仿宋" w:cs="仿宋" w:hint="eastAsia"/>
          </w:rPr>
          <w:t>（一）碳纤维针刺预制件项目场地规模</w:t>
        </w:r>
        <w:r>
          <w:tab/>
        </w:r>
        <w:r>
          <w:fldChar w:fldCharType="begin"/>
        </w:r>
        <w:r>
          <w:instrText xml:space="preserve"> PAGEREF _Toc5983 \h </w:instrText>
        </w:r>
        <w:r>
          <w:fldChar w:fldCharType="separate"/>
        </w:r>
        <w:r>
          <w:t>10</w:t>
        </w:r>
        <w:r>
          <w:fldChar w:fldCharType="end"/>
        </w:r>
      </w:hyperlink>
    </w:p>
    <w:p w:rsidR="00050632" w14:paraId="6656B5A2" w14:textId="77777777">
      <w:pPr>
        <w:pStyle w:val="TOC2"/>
        <w:tabs>
          <w:tab w:val="right" w:leader="dot" w:pos="8306"/>
        </w:tabs>
      </w:pPr>
      <w:hyperlink w:anchor="_Toc27036" w:history="1">
        <w:r>
          <w:rPr>
            <w:rFonts w:ascii="仿宋" w:eastAsia="仿宋" w:hAnsi="仿宋" w:cs="仿宋" w:hint="eastAsia"/>
          </w:rPr>
          <w:t>（二）产能规模</w:t>
        </w:r>
        <w:r>
          <w:tab/>
        </w:r>
        <w:r>
          <w:fldChar w:fldCharType="begin"/>
        </w:r>
        <w:r>
          <w:instrText xml:space="preserve"> PAGEREF _Toc27036 \h </w:instrText>
        </w:r>
        <w:r>
          <w:fldChar w:fldCharType="separate"/>
        </w:r>
        <w:r>
          <w:t>10</w:t>
        </w:r>
        <w:r>
          <w:fldChar w:fldCharType="end"/>
        </w:r>
      </w:hyperlink>
    </w:p>
    <w:p w:rsidR="00050632" w14:paraId="2782E42A" w14:textId="77777777">
      <w:pPr>
        <w:pStyle w:val="TOC2"/>
        <w:tabs>
          <w:tab w:val="right" w:leader="dot" w:pos="8306"/>
        </w:tabs>
      </w:pPr>
      <w:hyperlink w:anchor="_Toc2309" w:history="1">
        <w:r>
          <w:rPr>
            <w:rFonts w:ascii="仿宋" w:eastAsia="仿宋" w:hAnsi="仿宋" w:cs="仿宋" w:hint="eastAsia"/>
          </w:rPr>
          <w:t>（三）产品规划方案及生产纲领</w:t>
        </w:r>
        <w:r>
          <w:tab/>
        </w:r>
        <w:r>
          <w:fldChar w:fldCharType="begin"/>
        </w:r>
        <w:r>
          <w:instrText xml:space="preserve"> PAGEREF _Toc2309 \h </w:instrText>
        </w:r>
        <w:r>
          <w:fldChar w:fldCharType="separate"/>
        </w:r>
        <w:r>
          <w:t>11</w:t>
        </w:r>
        <w:r>
          <w:fldChar w:fldCharType="end"/>
        </w:r>
      </w:hyperlink>
    </w:p>
    <w:p w:rsidR="00050632" w14:paraId="6377F0B4" w14:textId="77777777">
      <w:pPr>
        <w:pStyle w:val="TOC1"/>
        <w:tabs>
          <w:tab w:val="right" w:leader="dot" w:pos="8306"/>
        </w:tabs>
      </w:pPr>
      <w:hyperlink w:anchor="_Toc31389" w:history="1">
        <w:r>
          <w:rPr>
            <w:rFonts w:ascii="仿宋" w:eastAsia="仿宋" w:hAnsi="仿宋" w:cs="仿宋" w:hint="eastAsia"/>
          </w:rPr>
          <w:t>五、建筑工程方案</w:t>
        </w:r>
        <w:r>
          <w:tab/>
        </w:r>
        <w:r>
          <w:fldChar w:fldCharType="begin"/>
        </w:r>
        <w:r>
          <w:instrText xml:space="preserve"> PAGEREF _Toc31389 \h </w:instrText>
        </w:r>
        <w:r>
          <w:fldChar w:fldCharType="separate"/>
        </w:r>
        <w:r>
          <w:t>12</w:t>
        </w:r>
        <w:r>
          <w:fldChar w:fldCharType="end"/>
        </w:r>
      </w:hyperlink>
    </w:p>
    <w:p w:rsidR="00050632" w14:paraId="0B5A143E" w14:textId="77777777">
      <w:pPr>
        <w:pStyle w:val="TOC2"/>
        <w:tabs>
          <w:tab w:val="right" w:leader="dot" w:pos="8306"/>
        </w:tabs>
      </w:pPr>
      <w:hyperlink w:anchor="_Toc16331" w:history="1">
        <w:r>
          <w:rPr>
            <w:rFonts w:ascii="仿宋" w:eastAsia="仿宋" w:hAnsi="仿宋" w:cs="仿宋" w:hint="eastAsia"/>
          </w:rPr>
          <w:t>（一）碳纤维针刺预制件项目工程设计总体要求</w:t>
        </w:r>
        <w:r>
          <w:tab/>
        </w:r>
        <w:r>
          <w:fldChar w:fldCharType="begin"/>
        </w:r>
        <w:r>
          <w:instrText xml:space="preserve"> PAGEREF _Toc16331 \h </w:instrText>
        </w:r>
        <w:r>
          <w:fldChar w:fldCharType="separate"/>
        </w:r>
        <w:r>
          <w:t>12</w:t>
        </w:r>
        <w:r>
          <w:fldChar w:fldCharType="end"/>
        </w:r>
      </w:hyperlink>
    </w:p>
    <w:p w:rsidR="00050632" w14:paraId="19C742C0" w14:textId="77777777">
      <w:pPr>
        <w:pStyle w:val="TOC2"/>
        <w:tabs>
          <w:tab w:val="right" w:leader="dot" w:pos="8306"/>
        </w:tabs>
      </w:pPr>
      <w:hyperlink w:anchor="_Toc17938" w:history="1">
        <w:r>
          <w:rPr>
            <w:rFonts w:ascii="仿宋" w:eastAsia="仿宋" w:hAnsi="仿宋" w:cs="仿宋" w:hint="eastAsia"/>
          </w:rPr>
          <w:t>（二）建设方案</w:t>
        </w:r>
        <w:r>
          <w:tab/>
        </w:r>
        <w:r>
          <w:fldChar w:fldCharType="begin"/>
        </w:r>
        <w:r>
          <w:instrText xml:space="preserve"> PAGEREF _Toc17938 \h </w:instrText>
        </w:r>
        <w:r>
          <w:fldChar w:fldCharType="separate"/>
        </w:r>
        <w:r>
          <w:t>16</w:t>
        </w:r>
        <w:r>
          <w:fldChar w:fldCharType="end"/>
        </w:r>
      </w:hyperlink>
    </w:p>
    <w:p w:rsidR="00050632" w14:paraId="0C588A62" w14:textId="77777777">
      <w:pPr>
        <w:pStyle w:val="TOC2"/>
        <w:tabs>
          <w:tab w:val="right" w:leader="dot" w:pos="8306"/>
        </w:tabs>
      </w:pPr>
      <w:hyperlink w:anchor="_Toc1724" w:history="1">
        <w:r>
          <w:rPr>
            <w:rFonts w:ascii="仿宋" w:eastAsia="仿宋" w:hAnsi="仿宋" w:cs="仿宋" w:hint="eastAsia"/>
          </w:rPr>
          <w:t>（三）建筑工程建设指标</w:t>
        </w:r>
        <w:r>
          <w:tab/>
        </w:r>
        <w:r>
          <w:fldChar w:fldCharType="begin"/>
        </w:r>
        <w:r>
          <w:instrText xml:space="preserve"> PAGEREF _Toc1724 \h </w:instrText>
        </w:r>
        <w:r>
          <w:fldChar w:fldCharType="separate"/>
        </w:r>
        <w:r>
          <w:t>18</w:t>
        </w:r>
        <w:r>
          <w:fldChar w:fldCharType="end"/>
        </w:r>
      </w:hyperlink>
    </w:p>
    <w:p w:rsidR="00050632" w14:paraId="3BC181C8" w14:textId="77777777">
      <w:pPr>
        <w:pStyle w:val="TOC1"/>
        <w:tabs>
          <w:tab w:val="right" w:leader="dot" w:pos="8306"/>
        </w:tabs>
      </w:pPr>
      <w:hyperlink w:anchor="_Toc2930" w:history="1">
        <w:r>
          <w:rPr>
            <w:rFonts w:ascii="仿宋" w:eastAsia="仿宋" w:hAnsi="仿宋" w:cs="仿宋" w:hint="eastAsia"/>
          </w:rPr>
          <w:t>六、节能方案</w:t>
        </w:r>
        <w:r>
          <w:tab/>
        </w:r>
        <w:r>
          <w:fldChar w:fldCharType="begin"/>
        </w:r>
        <w:r>
          <w:instrText xml:space="preserve"> PAGEREF _Toc2930 \h </w:instrText>
        </w:r>
        <w:r>
          <w:fldChar w:fldCharType="separate"/>
        </w:r>
        <w:r>
          <w:t>18</w:t>
        </w:r>
        <w:r>
          <w:fldChar w:fldCharType="end"/>
        </w:r>
      </w:hyperlink>
    </w:p>
    <w:p w:rsidR="00050632" w14:paraId="099CA7A2" w14:textId="77777777">
      <w:pPr>
        <w:pStyle w:val="TOC2"/>
        <w:tabs>
          <w:tab w:val="right" w:leader="dot" w:pos="8306"/>
        </w:tabs>
      </w:pPr>
      <w:hyperlink w:anchor="_Toc9634" w:history="1">
        <w:r>
          <w:rPr>
            <w:rFonts w:ascii="仿宋" w:eastAsia="仿宋" w:hAnsi="仿宋" w:cs="仿宋" w:hint="eastAsia"/>
          </w:rPr>
          <w:t>（一）碳纤维针刺预制件项目节能概述</w:t>
        </w:r>
        <w:r>
          <w:tab/>
        </w:r>
        <w:r>
          <w:fldChar w:fldCharType="begin"/>
        </w:r>
        <w:r>
          <w:instrText xml:space="preserve"> PAGEREF _Toc9634 \h </w:instrText>
        </w:r>
        <w:r>
          <w:fldChar w:fldCharType="separate"/>
        </w:r>
        <w:r>
          <w:t>18</w:t>
        </w:r>
        <w:r>
          <w:fldChar w:fldCharType="end"/>
        </w:r>
      </w:hyperlink>
    </w:p>
    <w:p w:rsidR="00050632" w14:paraId="59D79A63" w14:textId="77777777">
      <w:pPr>
        <w:pStyle w:val="TOC2"/>
        <w:tabs>
          <w:tab w:val="right" w:leader="dot" w:pos="8306"/>
        </w:tabs>
      </w:pPr>
      <w:hyperlink w:anchor="_Toc10441" w:history="1">
        <w:r>
          <w:rPr>
            <w:rFonts w:ascii="仿宋" w:eastAsia="仿宋" w:hAnsi="仿宋" w:cs="仿宋" w:hint="eastAsia"/>
          </w:rPr>
          <w:t>（二）能源消费种类和数量分析</w:t>
        </w:r>
        <w:r>
          <w:tab/>
        </w:r>
        <w:r>
          <w:fldChar w:fldCharType="begin"/>
        </w:r>
        <w:r>
          <w:instrText xml:space="preserve"> PAGEREF _Toc10441 \h </w:instrText>
        </w:r>
        <w:r>
          <w:fldChar w:fldCharType="separate"/>
        </w:r>
        <w:r>
          <w:t>20</w:t>
        </w:r>
        <w:r>
          <w:fldChar w:fldCharType="end"/>
        </w:r>
      </w:hyperlink>
    </w:p>
    <w:p w:rsidR="00050632" w14:paraId="3F4AAC12" w14:textId="77777777">
      <w:pPr>
        <w:pStyle w:val="TOC2"/>
        <w:tabs>
          <w:tab w:val="right" w:leader="dot" w:pos="8306"/>
        </w:tabs>
      </w:pPr>
      <w:hyperlink w:anchor="_Toc2591" w:history="1">
        <w:r>
          <w:rPr>
            <w:rFonts w:ascii="仿宋" w:eastAsia="仿宋" w:hAnsi="仿宋" w:cs="仿宋" w:hint="eastAsia"/>
          </w:rPr>
          <w:t>（三）碳纤维针刺预制件项目节能措施</w:t>
        </w:r>
        <w:r>
          <w:tab/>
        </w:r>
        <w:r>
          <w:fldChar w:fldCharType="begin"/>
        </w:r>
        <w:r>
          <w:instrText xml:space="preserve"> PAGEREF _Toc2591 \h </w:instrText>
        </w:r>
        <w:r>
          <w:fldChar w:fldCharType="separate"/>
        </w:r>
        <w:r>
          <w:t>21</w:t>
        </w:r>
        <w:r>
          <w:fldChar w:fldCharType="end"/>
        </w:r>
      </w:hyperlink>
    </w:p>
    <w:p w:rsidR="00050632" w14:paraId="2EB7FBCB" w14:textId="77777777">
      <w:pPr>
        <w:pStyle w:val="TOC2"/>
        <w:tabs>
          <w:tab w:val="right" w:leader="dot" w:pos="8306"/>
        </w:tabs>
      </w:pPr>
      <w:hyperlink w:anchor="_Toc17902" w:history="1">
        <w:r>
          <w:rPr>
            <w:rFonts w:ascii="仿宋" w:eastAsia="仿宋" w:hAnsi="仿宋" w:cs="仿宋" w:hint="eastAsia"/>
          </w:rPr>
          <w:t>（四）节能综合评价</w:t>
        </w:r>
        <w:r>
          <w:tab/>
        </w:r>
        <w:r>
          <w:fldChar w:fldCharType="begin"/>
        </w:r>
        <w:r>
          <w:instrText xml:space="preserve"> PAGEREF _Toc17902 \h </w:instrText>
        </w:r>
        <w:r>
          <w:fldChar w:fldCharType="separate"/>
        </w:r>
        <w:r>
          <w:t>23</w:t>
        </w:r>
        <w:r>
          <w:fldChar w:fldCharType="end"/>
        </w:r>
      </w:hyperlink>
    </w:p>
    <w:p w:rsidR="00050632" w14:paraId="634358A3" w14:textId="77777777">
      <w:pPr>
        <w:pStyle w:val="TOC1"/>
        <w:tabs>
          <w:tab w:val="right" w:leader="dot" w:pos="8306"/>
        </w:tabs>
      </w:pPr>
      <w:hyperlink w:anchor="_Toc21118" w:history="1">
        <w:r>
          <w:rPr>
            <w:rFonts w:ascii="仿宋" w:eastAsia="仿宋" w:hAnsi="仿宋" w:cs="仿宋" w:hint="eastAsia"/>
          </w:rPr>
          <w:t>七、碳纤维针刺预制件项目规划进度</w:t>
        </w:r>
        <w:r>
          <w:tab/>
        </w:r>
        <w:r>
          <w:fldChar w:fldCharType="begin"/>
        </w:r>
        <w:r>
          <w:instrText xml:space="preserve"> PAGEREF _Toc21118 \h </w:instrText>
        </w:r>
        <w:r>
          <w:fldChar w:fldCharType="separate"/>
        </w:r>
        <w:r>
          <w:t>24</w:t>
        </w:r>
        <w:r>
          <w:fldChar w:fldCharType="end"/>
        </w:r>
      </w:hyperlink>
    </w:p>
    <w:p w:rsidR="00050632" w14:paraId="29AC4067" w14:textId="77777777">
      <w:pPr>
        <w:pStyle w:val="TOC2"/>
        <w:tabs>
          <w:tab w:val="right" w:leader="dot" w:pos="8306"/>
        </w:tabs>
      </w:pPr>
      <w:hyperlink w:anchor="_Toc3718" w:history="1">
        <w:r>
          <w:rPr>
            <w:rFonts w:ascii="仿宋" w:eastAsia="仿宋" w:hAnsi="仿宋" w:cs="仿宋" w:hint="eastAsia"/>
          </w:rPr>
          <w:t>（一）碳纤维针刺预制件项目进度安排</w:t>
        </w:r>
        <w:r>
          <w:tab/>
        </w:r>
        <w:r>
          <w:fldChar w:fldCharType="begin"/>
        </w:r>
        <w:r>
          <w:instrText xml:space="preserve"> PAGEREF _Toc3718 \h </w:instrText>
        </w:r>
        <w:r>
          <w:fldChar w:fldCharType="separate"/>
        </w:r>
        <w:r>
          <w:t>24</w:t>
        </w:r>
        <w:r>
          <w:fldChar w:fldCharType="end"/>
        </w:r>
      </w:hyperlink>
    </w:p>
    <w:p w:rsidR="00050632" w14:paraId="502F8B6E" w14:textId="77777777">
      <w:pPr>
        <w:pStyle w:val="TOC2"/>
        <w:tabs>
          <w:tab w:val="right" w:leader="dot" w:pos="8306"/>
        </w:tabs>
      </w:pPr>
      <w:hyperlink w:anchor="_Toc4145" w:history="1">
        <w:r>
          <w:rPr>
            <w:rFonts w:ascii="仿宋" w:eastAsia="仿宋" w:hAnsi="仿宋" w:cs="仿宋" w:hint="eastAsia"/>
          </w:rPr>
          <w:t>（二）碳纤维针刺预制件项目实施保障措施</w:t>
        </w:r>
        <w:r>
          <w:tab/>
        </w:r>
        <w:r>
          <w:fldChar w:fldCharType="begin"/>
        </w:r>
        <w:r>
          <w:instrText xml:space="preserve"> PAGEREF _Toc4145 \h </w:instrText>
        </w:r>
        <w:r>
          <w:fldChar w:fldCharType="separate"/>
        </w:r>
        <w:r>
          <w:t>24</w:t>
        </w:r>
        <w:r>
          <w:fldChar w:fldCharType="end"/>
        </w:r>
      </w:hyperlink>
    </w:p>
    <w:p w:rsidR="00050632" w14:paraId="4B04D6E6" w14:textId="77777777">
      <w:pPr>
        <w:pStyle w:val="TOC1"/>
        <w:tabs>
          <w:tab w:val="right" w:leader="dot" w:pos="8306"/>
        </w:tabs>
      </w:pPr>
      <w:hyperlink w:anchor="_Toc6425" w:history="1">
        <w:r>
          <w:rPr>
            <w:rFonts w:ascii="仿宋" w:eastAsia="仿宋" w:hAnsi="仿宋" w:cs="仿宋" w:hint="eastAsia"/>
          </w:rPr>
          <w:t>八、招标方案</w:t>
        </w:r>
        <w:r>
          <w:tab/>
        </w:r>
        <w:r>
          <w:fldChar w:fldCharType="begin"/>
        </w:r>
        <w:r>
          <w:instrText xml:space="preserve"> PAGEREF _Toc6425 \h </w:instrText>
        </w:r>
        <w:r>
          <w:fldChar w:fldCharType="separate"/>
        </w:r>
        <w:r>
          <w:t>25</w:t>
        </w:r>
        <w:r>
          <w:fldChar w:fldCharType="end"/>
        </w:r>
      </w:hyperlink>
    </w:p>
    <w:p w:rsidR="00050632" w14:paraId="13B50A87" w14:textId="77777777">
      <w:pPr>
        <w:pStyle w:val="TOC2"/>
        <w:tabs>
          <w:tab w:val="right" w:leader="dot" w:pos="8306"/>
        </w:tabs>
      </w:pPr>
      <w:hyperlink w:anchor="_Toc1812" w:history="1">
        <w:r>
          <w:rPr>
            <w:rFonts w:ascii="仿宋" w:eastAsia="仿宋" w:hAnsi="仿宋" w:cs="仿宋" w:hint="eastAsia"/>
          </w:rPr>
          <w:t>（一）碳纤维针刺预制件项目招标依据</w:t>
        </w:r>
        <w:r>
          <w:tab/>
        </w:r>
        <w:r>
          <w:fldChar w:fldCharType="begin"/>
        </w:r>
        <w:r>
          <w:instrText xml:space="preserve"> PAGEREF _Toc1812 \h </w:instrText>
        </w:r>
        <w:r>
          <w:fldChar w:fldCharType="separate"/>
        </w:r>
        <w:r>
          <w:t>25</w:t>
        </w:r>
        <w:r>
          <w:fldChar w:fldCharType="end"/>
        </w:r>
      </w:hyperlink>
    </w:p>
    <w:p w:rsidR="00050632" w14:paraId="23618FC6" w14:textId="77777777">
      <w:pPr>
        <w:pStyle w:val="TOC2"/>
        <w:tabs>
          <w:tab w:val="right" w:leader="dot" w:pos="8306"/>
        </w:tabs>
      </w:pPr>
      <w:hyperlink w:anchor="_Toc19388" w:history="1">
        <w:r>
          <w:rPr>
            <w:rFonts w:ascii="仿宋" w:eastAsia="仿宋" w:hAnsi="仿宋" w:cs="仿宋" w:hint="eastAsia"/>
          </w:rPr>
          <w:t>（二）碳纤维针刺预制件项目招标范围</w:t>
        </w:r>
        <w:r>
          <w:tab/>
        </w:r>
        <w:r>
          <w:fldChar w:fldCharType="begin"/>
        </w:r>
        <w:r>
          <w:instrText xml:space="preserve"> PAGEREF _Toc19388 \h </w:instrText>
        </w:r>
        <w:r>
          <w:fldChar w:fldCharType="separate"/>
        </w:r>
        <w:r>
          <w:t>25</w:t>
        </w:r>
        <w:r>
          <w:fldChar w:fldCharType="end"/>
        </w:r>
      </w:hyperlink>
    </w:p>
    <w:p w:rsidR="00050632" w14:paraId="70D55147" w14:textId="77777777">
      <w:pPr>
        <w:pStyle w:val="TOC2"/>
        <w:tabs>
          <w:tab w:val="right" w:leader="dot" w:pos="8306"/>
        </w:tabs>
      </w:pPr>
      <w:hyperlink w:anchor="_Toc6122" w:history="1">
        <w:r>
          <w:rPr>
            <w:rFonts w:ascii="仿宋" w:eastAsia="仿宋" w:hAnsi="仿宋" w:cs="仿宋" w:hint="eastAsia"/>
          </w:rPr>
          <w:t>（三）招标要求</w:t>
        </w:r>
        <w:r>
          <w:tab/>
        </w:r>
        <w:r>
          <w:fldChar w:fldCharType="begin"/>
        </w:r>
        <w:r>
          <w:instrText xml:space="preserve"> PAGEREF _Toc6122 \h </w:instrText>
        </w:r>
        <w:r>
          <w:fldChar w:fldCharType="separate"/>
        </w:r>
        <w:r>
          <w:t>26</w:t>
        </w:r>
        <w:r>
          <w:fldChar w:fldCharType="end"/>
        </w:r>
      </w:hyperlink>
    </w:p>
    <w:p w:rsidR="00050632" w14:paraId="429C1365" w14:textId="77777777">
      <w:pPr>
        <w:pStyle w:val="TOC2"/>
        <w:tabs>
          <w:tab w:val="right" w:leader="dot" w:pos="8306"/>
        </w:tabs>
      </w:pPr>
      <w:hyperlink w:anchor="_Toc21278" w:history="1">
        <w:r>
          <w:rPr>
            <w:rFonts w:ascii="仿宋" w:eastAsia="仿宋" w:hAnsi="仿宋" w:cs="仿宋" w:hint="eastAsia"/>
          </w:rPr>
          <w:t>（四）招标组织方式</w:t>
        </w:r>
        <w:r>
          <w:tab/>
        </w:r>
        <w:r>
          <w:fldChar w:fldCharType="begin"/>
        </w:r>
        <w:r>
          <w:instrText xml:space="preserve"> PAGEREF _Toc21278 \h </w:instrText>
        </w:r>
        <w:r>
          <w:fldChar w:fldCharType="separate"/>
        </w:r>
        <w:r>
          <w:t>27</w:t>
        </w:r>
        <w:r>
          <w:fldChar w:fldCharType="end"/>
        </w:r>
      </w:hyperlink>
    </w:p>
    <w:p w:rsidR="00050632" w14:paraId="78A0D43E" w14:textId="77777777">
      <w:pPr>
        <w:pStyle w:val="TOC2"/>
        <w:tabs>
          <w:tab w:val="right" w:leader="dot" w:pos="8306"/>
        </w:tabs>
      </w:pPr>
      <w:hyperlink w:anchor="_Toc14263" w:history="1">
        <w:r>
          <w:rPr>
            <w:rFonts w:ascii="仿宋" w:eastAsia="仿宋" w:hAnsi="仿宋" w:cs="仿宋" w:hint="eastAsia"/>
          </w:rPr>
          <w:t>（五）招标信息发布</w:t>
        </w:r>
        <w:r>
          <w:tab/>
        </w:r>
        <w:r>
          <w:fldChar w:fldCharType="begin"/>
        </w:r>
        <w:r>
          <w:instrText xml:space="preserve"> PAGEREF _Toc14263 \h </w:instrText>
        </w:r>
        <w:r>
          <w:fldChar w:fldCharType="separate"/>
        </w:r>
        <w:r>
          <w:t>29</w:t>
        </w:r>
        <w:r>
          <w:fldChar w:fldCharType="end"/>
        </w:r>
      </w:hyperlink>
    </w:p>
    <w:p w:rsidR="00050632" w14:paraId="4CFB4476" w14:textId="77777777">
      <w:pPr>
        <w:pStyle w:val="TOC1"/>
        <w:tabs>
          <w:tab w:val="right" w:leader="dot" w:pos="8306"/>
        </w:tabs>
      </w:pPr>
      <w:hyperlink w:anchor="_Toc9984" w:history="1">
        <w:r>
          <w:rPr>
            <w:rFonts w:ascii="仿宋" w:eastAsia="仿宋" w:hAnsi="仿宋" w:cs="仿宋" w:hint="eastAsia"/>
          </w:rPr>
          <w:t>九、经济效益分析</w:t>
        </w:r>
        <w:r>
          <w:tab/>
        </w:r>
        <w:r>
          <w:fldChar w:fldCharType="begin"/>
        </w:r>
        <w:r>
          <w:instrText xml:space="preserve"> PAGEREF _Toc9984 \h </w:instrText>
        </w:r>
        <w:r>
          <w:fldChar w:fldCharType="separate"/>
        </w:r>
        <w:r>
          <w:t>30</w:t>
        </w:r>
        <w:r>
          <w:fldChar w:fldCharType="end"/>
        </w:r>
      </w:hyperlink>
    </w:p>
    <w:p w:rsidR="00050632" w14:paraId="5E7E391C" w14:textId="77777777">
      <w:pPr>
        <w:pStyle w:val="TOC2"/>
        <w:tabs>
          <w:tab w:val="right" w:leader="dot" w:pos="8306"/>
        </w:tabs>
      </w:pPr>
      <w:hyperlink w:anchor="_Toc8922" w:history="1">
        <w:r>
          <w:rPr>
            <w:rFonts w:ascii="仿宋" w:eastAsia="仿宋" w:hAnsi="仿宋" w:cs="仿宋" w:hint="eastAsia"/>
          </w:rPr>
          <w:t>（一）基本假设及基础参数</w:t>
        </w:r>
        <w:r>
          <w:rPr>
            <w:rFonts w:ascii="仿宋" w:eastAsia="仿宋" w:hAnsi="仿宋" w:cs="仿宋" w:hint="eastAsia"/>
          </w:rPr>
          <w:t>选取</w:t>
        </w:r>
        <w:r>
          <w:tab/>
        </w:r>
        <w:r>
          <w:fldChar w:fldCharType="begin"/>
        </w:r>
        <w:r>
          <w:instrText xml:space="preserve"> PAGEREF _Toc8922 \h </w:instrText>
        </w:r>
        <w:r>
          <w:fldChar w:fldCharType="separate"/>
        </w:r>
        <w:r>
          <w:t>30</w:t>
        </w:r>
        <w:r>
          <w:fldChar w:fldCharType="end"/>
        </w:r>
      </w:hyperlink>
    </w:p>
    <w:p w:rsidR="00050632" w14:paraId="2B61C3A3" w14:textId="77777777">
      <w:pPr>
        <w:pStyle w:val="TOC2"/>
        <w:tabs>
          <w:tab w:val="right" w:leader="dot" w:pos="8306"/>
        </w:tabs>
      </w:pPr>
      <w:hyperlink w:anchor="_Toc12122" w:history="1">
        <w:r>
          <w:rPr>
            <w:rFonts w:ascii="仿宋" w:eastAsia="仿宋" w:hAnsi="仿宋" w:cs="仿宋" w:hint="eastAsia"/>
          </w:rPr>
          <w:t>（二）经济评价财务测算</w:t>
        </w:r>
        <w:r>
          <w:tab/>
        </w:r>
        <w:r>
          <w:fldChar w:fldCharType="begin"/>
        </w:r>
        <w:r>
          <w:instrText xml:space="preserve"> PAGEREF _Toc12122 \h </w:instrText>
        </w:r>
        <w:r>
          <w:fldChar w:fldCharType="separate"/>
        </w:r>
        <w:r>
          <w:t>31</w:t>
        </w:r>
        <w:r>
          <w:fldChar w:fldCharType="end"/>
        </w:r>
      </w:hyperlink>
    </w:p>
    <w:p w:rsidR="00050632" w14:paraId="609AFD3C" w14:textId="77777777">
      <w:pPr>
        <w:pStyle w:val="TOC2"/>
        <w:tabs>
          <w:tab w:val="right" w:leader="dot" w:pos="8306"/>
        </w:tabs>
      </w:pPr>
      <w:hyperlink w:anchor="_Toc12830" w:history="1">
        <w:r>
          <w:rPr>
            <w:rFonts w:ascii="仿宋" w:eastAsia="仿宋" w:hAnsi="仿宋" w:cs="仿宋" w:hint="eastAsia"/>
          </w:rPr>
          <w:t>（三）碳纤维针刺预制件项目盈利能力分析</w:t>
        </w:r>
        <w:r>
          <w:tab/>
        </w:r>
        <w:r>
          <w:fldChar w:fldCharType="begin"/>
        </w:r>
        <w:r>
          <w:instrText xml:space="preserve"> PAGEREF _Toc12830 \h </w:instrText>
        </w:r>
        <w:r>
          <w:fldChar w:fldCharType="separate"/>
        </w:r>
        <w:r>
          <w:t>33</w:t>
        </w:r>
        <w:r>
          <w:fldChar w:fldCharType="end"/>
        </w:r>
      </w:hyperlink>
    </w:p>
    <w:p w:rsidR="00050632" w14:paraId="34F1C967" w14:textId="77777777">
      <w:pPr>
        <w:pStyle w:val="TOC2"/>
        <w:tabs>
          <w:tab w:val="right" w:leader="dot" w:pos="8306"/>
        </w:tabs>
      </w:pPr>
      <w:hyperlink w:anchor="_Toc30653" w:history="1">
        <w:r>
          <w:rPr>
            <w:rFonts w:ascii="仿宋" w:eastAsia="仿宋" w:hAnsi="仿宋" w:cs="仿宋" w:hint="eastAsia"/>
          </w:rPr>
          <w:t>（四）财务生存能力分析</w:t>
        </w:r>
        <w:r>
          <w:tab/>
        </w:r>
        <w:r>
          <w:fldChar w:fldCharType="begin"/>
        </w:r>
        <w:r>
          <w:instrText xml:space="preserve"> PAGEREF _Toc30653 \h </w:instrText>
        </w:r>
        <w:r>
          <w:fldChar w:fldCharType="separate"/>
        </w:r>
        <w:r>
          <w:t>34</w:t>
        </w:r>
        <w:r>
          <w:fldChar w:fldCharType="end"/>
        </w:r>
      </w:hyperlink>
    </w:p>
    <w:p w:rsidR="00050632" w14:paraId="3AC84FC2" w14:textId="77777777">
      <w:pPr>
        <w:pStyle w:val="TOC2"/>
        <w:tabs>
          <w:tab w:val="right" w:leader="dot" w:pos="8306"/>
        </w:tabs>
      </w:pPr>
      <w:hyperlink w:anchor="_Toc10512" w:history="1">
        <w:r>
          <w:rPr>
            <w:rFonts w:ascii="仿宋" w:eastAsia="仿宋" w:hAnsi="仿宋" w:cs="仿宋" w:hint="eastAsia"/>
          </w:rPr>
          <w:t>（五）偿债能力分析</w:t>
        </w:r>
        <w:r>
          <w:tab/>
        </w:r>
        <w:r>
          <w:fldChar w:fldCharType="begin"/>
        </w:r>
        <w:r>
          <w:instrText xml:space="preserve"> PAGEREF _Toc10512 \h </w:instrText>
        </w:r>
        <w:r>
          <w:fldChar w:fldCharType="separate"/>
        </w:r>
        <w:r>
          <w:t>35</w:t>
        </w:r>
        <w:r>
          <w:fldChar w:fldCharType="end"/>
        </w:r>
      </w:hyperlink>
    </w:p>
    <w:p w:rsidR="00050632" w14:paraId="31A88910" w14:textId="77777777">
      <w:pPr>
        <w:pStyle w:val="TOC2"/>
        <w:tabs>
          <w:tab w:val="right" w:leader="dot" w:pos="8306"/>
        </w:tabs>
      </w:pPr>
      <w:hyperlink w:anchor="_Toc2739" w:history="1">
        <w:r>
          <w:rPr>
            <w:rFonts w:ascii="仿宋" w:eastAsia="仿宋" w:hAnsi="仿宋" w:cs="仿宋" w:hint="eastAsia"/>
          </w:rPr>
          <w:t>（六）经济评价结论</w:t>
        </w:r>
        <w:r>
          <w:tab/>
        </w:r>
        <w:r>
          <w:fldChar w:fldCharType="begin"/>
        </w:r>
        <w:r>
          <w:instrText xml:space="preserve"> PAGEREF _Toc2739 \h </w:instrText>
        </w:r>
        <w:r>
          <w:fldChar w:fldCharType="separate"/>
        </w:r>
        <w:r>
          <w:t>36</w:t>
        </w:r>
        <w:r>
          <w:fldChar w:fldCharType="end"/>
        </w:r>
      </w:hyperlink>
    </w:p>
    <w:p w:rsidR="00050632" w14:paraId="299EFE82" w14:textId="77777777">
      <w:pPr>
        <w:pStyle w:val="TOC1"/>
        <w:tabs>
          <w:tab w:val="right" w:leader="dot" w:pos="8306"/>
        </w:tabs>
      </w:pPr>
      <w:hyperlink w:anchor="_Toc20582" w:history="1">
        <w:r>
          <w:rPr>
            <w:rFonts w:ascii="仿宋" w:eastAsia="仿宋" w:hAnsi="仿宋" w:cs="仿宋" w:hint="eastAsia"/>
          </w:rPr>
          <w:t>十、环境保护分析</w:t>
        </w:r>
        <w:r>
          <w:tab/>
        </w:r>
        <w:r>
          <w:fldChar w:fldCharType="begin"/>
        </w:r>
        <w:r>
          <w:instrText xml:space="preserve"> PAGEREF _Toc20582 \h </w:instrText>
        </w:r>
        <w:r>
          <w:fldChar w:fldCharType="separate"/>
        </w:r>
        <w:r>
          <w:t>37</w:t>
        </w:r>
        <w:r>
          <w:fldChar w:fldCharType="end"/>
        </w:r>
      </w:hyperlink>
    </w:p>
    <w:p w:rsidR="00050632" w14:paraId="539696F2" w14:textId="77777777">
      <w:pPr>
        <w:pStyle w:val="TOC2"/>
        <w:tabs>
          <w:tab w:val="right" w:leader="dot" w:pos="8306"/>
        </w:tabs>
      </w:pPr>
      <w:hyperlink w:anchor="_Toc7465" w:history="1">
        <w:r>
          <w:rPr>
            <w:rFonts w:ascii="仿宋" w:eastAsia="仿宋" w:hAnsi="仿宋" w:cs="仿宋" w:hint="eastAsia"/>
          </w:rPr>
          <w:t>（一）环境保护综述</w:t>
        </w:r>
        <w:r>
          <w:tab/>
        </w:r>
        <w:r>
          <w:fldChar w:fldCharType="begin"/>
        </w:r>
        <w:r>
          <w:instrText xml:space="preserve"> PAGEREF _Toc7465 \h </w:instrText>
        </w:r>
        <w:r>
          <w:fldChar w:fldCharType="separate"/>
        </w:r>
        <w:r>
          <w:t>37</w:t>
        </w:r>
        <w:r>
          <w:fldChar w:fldCharType="end"/>
        </w:r>
      </w:hyperlink>
    </w:p>
    <w:p w:rsidR="00050632" w14:paraId="532993F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082" w:history="1">
        <w:r>
          <w:rPr>
            <w:rFonts w:ascii="仿宋" w:eastAsia="仿宋" w:hAnsi="仿宋" w:cs="仿宋" w:hint="eastAsia"/>
          </w:rPr>
          <w:t>（二）施工期环境影响分析</w:t>
        </w:r>
        <w:r>
          <w:tab/>
        </w:r>
        <w:r>
          <w:fldChar w:fldCharType="begin"/>
        </w:r>
        <w:r>
          <w:instrText xml:space="preserve"> PAGEREF _Toc1082 \h </w:instrText>
        </w:r>
        <w:r>
          <w:fldChar w:fldCharType="separate"/>
        </w:r>
        <w:r>
          <w:t>38</w:t>
        </w:r>
        <w:r>
          <w:fldChar w:fldCharType="end"/>
        </w:r>
      </w:hyperlink>
    </w:p>
    <w:p w:rsidR="00050632" w14:paraId="7D1E1A3B" w14:textId="77777777">
      <w:pPr>
        <w:pStyle w:val="TOC2"/>
        <w:tabs>
          <w:tab w:val="right" w:leader="dot" w:pos="8306"/>
        </w:tabs>
      </w:pPr>
      <w:hyperlink w:anchor="_Toc12843" w:history="1">
        <w:r>
          <w:rPr>
            <w:rFonts w:ascii="仿宋" w:eastAsia="仿宋" w:hAnsi="仿宋" w:cs="仿宋" w:hint="eastAsia"/>
          </w:rPr>
          <w:t>（三）营运期环境影响分析</w:t>
        </w:r>
        <w:r>
          <w:tab/>
        </w:r>
        <w:r>
          <w:fldChar w:fldCharType="begin"/>
        </w:r>
        <w:r>
          <w:instrText xml:space="preserve"> PAGEREF _Toc12843 \h </w:instrText>
        </w:r>
        <w:r>
          <w:fldChar w:fldCharType="separate"/>
        </w:r>
        <w:r>
          <w:t>40</w:t>
        </w:r>
        <w:r>
          <w:fldChar w:fldCharType="end"/>
        </w:r>
      </w:hyperlink>
    </w:p>
    <w:p w:rsidR="00050632" w14:paraId="06E14FC9" w14:textId="77777777">
      <w:pPr>
        <w:pStyle w:val="TOC2"/>
        <w:tabs>
          <w:tab w:val="right" w:leader="dot" w:pos="8306"/>
        </w:tabs>
      </w:pPr>
      <w:hyperlink w:anchor="_Toc23898" w:history="1">
        <w:r>
          <w:rPr>
            <w:rFonts w:ascii="仿宋" w:eastAsia="仿宋" w:hAnsi="仿宋" w:cs="仿宋" w:hint="eastAsia"/>
          </w:rPr>
          <w:t>（四）综合评价</w:t>
        </w:r>
        <w:r>
          <w:tab/>
        </w:r>
        <w:r>
          <w:fldChar w:fldCharType="begin"/>
        </w:r>
        <w:r>
          <w:instrText xml:space="preserve"> PAGEREF _Toc23898 \h </w:instrText>
        </w:r>
        <w:r>
          <w:fldChar w:fldCharType="separate"/>
        </w:r>
        <w:r>
          <w:t>41</w:t>
        </w:r>
        <w:r>
          <w:fldChar w:fldCharType="end"/>
        </w:r>
      </w:hyperlink>
    </w:p>
    <w:p w:rsidR="00050632" w14:paraId="0CBE795C" w14:textId="77777777">
      <w:pPr>
        <w:pStyle w:val="TOC1"/>
        <w:tabs>
          <w:tab w:val="right" w:leader="dot" w:pos="8306"/>
        </w:tabs>
      </w:pPr>
      <w:hyperlink w:anchor="_Toc24951" w:history="1">
        <w:r>
          <w:rPr>
            <w:rFonts w:ascii="仿宋" w:eastAsia="仿宋" w:hAnsi="仿宋" w:cs="仿宋" w:hint="eastAsia"/>
          </w:rPr>
          <w:t>十一、管理团队</w:t>
        </w:r>
        <w:r>
          <w:tab/>
        </w:r>
        <w:r>
          <w:fldChar w:fldCharType="begin"/>
        </w:r>
        <w:r>
          <w:instrText xml:space="preserve"> PAGEREF _Toc24951 \h </w:instrText>
        </w:r>
        <w:r>
          <w:fldChar w:fldCharType="separate"/>
        </w:r>
        <w:r>
          <w:t>43</w:t>
        </w:r>
        <w:r>
          <w:fldChar w:fldCharType="end"/>
        </w:r>
      </w:hyperlink>
    </w:p>
    <w:p w:rsidR="00050632" w14:paraId="02427FC3" w14:textId="77777777">
      <w:pPr>
        <w:pStyle w:val="TOC2"/>
        <w:tabs>
          <w:tab w:val="right" w:leader="dot" w:pos="8306"/>
        </w:tabs>
      </w:pPr>
      <w:hyperlink w:anchor="_Toc5646" w:history="1">
        <w:r>
          <w:rPr>
            <w:rFonts w:ascii="仿宋" w:eastAsia="仿宋" w:hAnsi="仿宋" w:cs="仿宋" w:hint="eastAsia"/>
          </w:rPr>
          <w:t>（一）管</w:t>
        </w:r>
        <w:r>
          <w:rPr>
            <w:rFonts w:ascii="仿宋" w:eastAsia="仿宋" w:hAnsi="仿宋" w:cs="仿宋" w:hint="eastAsia"/>
          </w:rPr>
          <w:t>理层简介</w:t>
        </w:r>
        <w:r>
          <w:tab/>
        </w:r>
        <w:r>
          <w:fldChar w:fldCharType="begin"/>
        </w:r>
        <w:r>
          <w:instrText xml:space="preserve"> PAGEREF _Toc5646 \h </w:instrText>
        </w:r>
        <w:r>
          <w:fldChar w:fldCharType="separate"/>
        </w:r>
        <w:r>
          <w:t>43</w:t>
        </w:r>
        <w:r>
          <w:fldChar w:fldCharType="end"/>
        </w:r>
      </w:hyperlink>
    </w:p>
    <w:p w:rsidR="00050632" w14:paraId="4C2C1E4D" w14:textId="77777777">
      <w:pPr>
        <w:pStyle w:val="TOC2"/>
        <w:tabs>
          <w:tab w:val="right" w:leader="dot" w:pos="8306"/>
        </w:tabs>
      </w:pPr>
      <w:hyperlink w:anchor="_Toc32692" w:history="1">
        <w:r>
          <w:rPr>
            <w:rFonts w:ascii="仿宋" w:eastAsia="仿宋" w:hAnsi="仿宋" w:cs="仿宋" w:hint="eastAsia"/>
          </w:rPr>
          <w:t>（二）组织结构</w:t>
        </w:r>
        <w:r>
          <w:tab/>
        </w:r>
        <w:r>
          <w:fldChar w:fldCharType="begin"/>
        </w:r>
        <w:r>
          <w:instrText xml:space="preserve"> PAGEREF _Toc32692 \h </w:instrText>
        </w:r>
        <w:r>
          <w:fldChar w:fldCharType="separate"/>
        </w:r>
        <w:r>
          <w:t>44</w:t>
        </w:r>
        <w:r>
          <w:fldChar w:fldCharType="end"/>
        </w:r>
      </w:hyperlink>
    </w:p>
    <w:p w:rsidR="00050632" w14:paraId="53934E3C" w14:textId="77777777">
      <w:pPr>
        <w:pStyle w:val="TOC2"/>
        <w:tabs>
          <w:tab w:val="right" w:leader="dot" w:pos="8306"/>
        </w:tabs>
      </w:pPr>
      <w:hyperlink w:anchor="_Toc3571" w:history="1">
        <w:r>
          <w:rPr>
            <w:rFonts w:ascii="仿宋" w:eastAsia="仿宋" w:hAnsi="仿宋" w:cs="仿宋" w:hint="eastAsia"/>
          </w:rPr>
          <w:t>（三）岗位职责</w:t>
        </w:r>
        <w:r>
          <w:tab/>
        </w:r>
        <w:r>
          <w:fldChar w:fldCharType="begin"/>
        </w:r>
        <w:r>
          <w:instrText xml:space="preserve"> PAGEREF _Toc3571 \h </w:instrText>
        </w:r>
        <w:r>
          <w:fldChar w:fldCharType="separate"/>
        </w:r>
        <w:r>
          <w:t>45</w:t>
        </w:r>
        <w:r>
          <w:fldChar w:fldCharType="end"/>
        </w:r>
      </w:hyperlink>
    </w:p>
    <w:p w:rsidR="00050632" w14:paraId="552D319B" w14:textId="77777777">
      <w:pPr>
        <w:pStyle w:val="TOC1"/>
        <w:tabs>
          <w:tab w:val="right" w:leader="dot" w:pos="8306"/>
        </w:tabs>
      </w:pPr>
      <w:hyperlink w:anchor="_Toc7503" w:history="1">
        <w:r>
          <w:rPr>
            <w:rFonts w:ascii="仿宋" w:eastAsia="仿宋" w:hAnsi="仿宋" w:cs="仿宋" w:hint="eastAsia"/>
          </w:rPr>
          <w:t>十二、碳纤维针刺预制件项目建设单位</w:t>
        </w:r>
        <w:r>
          <w:tab/>
        </w:r>
        <w:r>
          <w:fldChar w:fldCharType="begin"/>
        </w:r>
        <w:r>
          <w:instrText xml:space="preserve"> PAGEREF _Toc7503 \h </w:instrText>
        </w:r>
        <w:r>
          <w:fldChar w:fldCharType="separate"/>
        </w:r>
        <w:r>
          <w:t>47</w:t>
        </w:r>
        <w:r>
          <w:fldChar w:fldCharType="end"/>
        </w:r>
      </w:hyperlink>
    </w:p>
    <w:p w:rsidR="00050632" w14:paraId="41D4F108" w14:textId="77777777">
      <w:pPr>
        <w:pStyle w:val="TOC2"/>
        <w:tabs>
          <w:tab w:val="right" w:leader="dot" w:pos="8306"/>
        </w:tabs>
      </w:pPr>
      <w:hyperlink w:anchor="_Toc11752" w:history="1">
        <w:r>
          <w:rPr>
            <w:rFonts w:ascii="仿宋" w:eastAsia="仿宋" w:hAnsi="仿宋" w:cs="仿宋" w:hint="eastAsia"/>
          </w:rPr>
          <w:t>（一）碳纤维针刺预制件项目承办单位基本情况</w:t>
        </w:r>
        <w:r>
          <w:tab/>
        </w:r>
        <w:r>
          <w:fldChar w:fldCharType="begin"/>
        </w:r>
        <w:r>
          <w:instrText xml:space="preserve"> PAGEREF _Toc11752 \h </w:instrText>
        </w:r>
        <w:r>
          <w:fldChar w:fldCharType="separate"/>
        </w:r>
        <w:r>
          <w:t>47</w:t>
        </w:r>
        <w:r>
          <w:fldChar w:fldCharType="end"/>
        </w:r>
      </w:hyperlink>
    </w:p>
    <w:p w:rsidR="00050632" w14:paraId="212FA510" w14:textId="77777777">
      <w:pPr>
        <w:pStyle w:val="TOC2"/>
        <w:tabs>
          <w:tab w:val="right" w:leader="dot" w:pos="8306"/>
        </w:tabs>
      </w:pPr>
      <w:hyperlink w:anchor="_Toc14663" w:history="1">
        <w:r>
          <w:rPr>
            <w:rFonts w:ascii="仿宋" w:eastAsia="仿宋" w:hAnsi="仿宋" w:cs="仿宋" w:hint="eastAsia"/>
          </w:rPr>
          <w:t>（二）公司经济效益分析</w:t>
        </w:r>
        <w:r>
          <w:tab/>
        </w:r>
        <w:r>
          <w:fldChar w:fldCharType="begin"/>
        </w:r>
        <w:r>
          <w:instrText xml:space="preserve"> PAGEREF _Toc14663 \h </w:instrText>
        </w:r>
        <w:r>
          <w:fldChar w:fldCharType="separate"/>
        </w:r>
        <w:r>
          <w:t>48</w:t>
        </w:r>
        <w:r>
          <w:fldChar w:fldCharType="end"/>
        </w:r>
      </w:hyperlink>
    </w:p>
    <w:p w:rsidR="00050632" w14:paraId="3BDC128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50632" w14:paraId="4AA8C2F3" w14:textId="77777777">
      <w:pPr>
        <w:pStyle w:val="Heading1"/>
        <w:jc w:val="center"/>
        <w:rPr>
          <w:rFonts w:ascii="仿宋" w:eastAsia="仿宋" w:hAnsi="仿宋" w:cs="仿宋"/>
        </w:rPr>
      </w:pPr>
      <w:bookmarkStart w:id="0" w:name="_Toc30919"/>
      <w:r>
        <w:rPr>
          <w:rFonts w:ascii="仿宋" w:eastAsia="仿宋" w:hAnsi="仿宋" w:cs="仿宋" w:hint="eastAsia"/>
        </w:rPr>
        <w:t>序言</w:t>
      </w:r>
      <w:bookmarkEnd w:id="0"/>
    </w:p>
    <w:p w:rsidR="00050632" w14:paraId="474BB55A"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050632" w14:paraId="3E7905B4" w14:textId="77777777">
      <w:pPr>
        <w:pStyle w:val="Heading1"/>
        <w:ind w:firstLine="560" w:firstLineChars="200"/>
        <w:rPr>
          <w:rFonts w:ascii="仿宋" w:eastAsia="仿宋" w:hAnsi="仿宋" w:cs="仿宋"/>
          <w:sz w:val="28"/>
        </w:rPr>
      </w:pPr>
      <w:bookmarkStart w:id="1" w:name="_Toc10946"/>
      <w:r>
        <w:rPr>
          <w:rFonts w:ascii="仿宋" w:eastAsia="仿宋" w:hAnsi="仿宋" w:cs="仿宋" w:hint="eastAsia"/>
          <w:sz w:val="28"/>
        </w:rPr>
        <w:t>一、行业前景及市场预测</w:t>
      </w:r>
      <w:bookmarkEnd w:id="1"/>
    </w:p>
    <w:p w:rsidR="00050632" w14:paraId="43DC9339" w14:textId="77777777">
      <w:pPr>
        <w:pStyle w:val="Heading2"/>
        <w:rPr>
          <w:rFonts w:ascii="仿宋" w:eastAsia="仿宋" w:hAnsi="仿宋" w:cs="仿宋"/>
        </w:rPr>
      </w:pPr>
      <w:bookmarkStart w:id="2" w:name="_Toc30186"/>
      <w:r>
        <w:rPr>
          <w:rFonts w:ascii="仿宋" w:eastAsia="仿宋" w:hAnsi="仿宋" w:cs="仿宋" w:hint="eastAsia"/>
        </w:rPr>
        <w:t>（一）行业基本情况</w:t>
      </w:r>
      <w:bookmarkEnd w:id="2"/>
    </w:p>
    <w:p w:rsidR="00050632" w14:paraId="0008BA77" w14:textId="009393B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行业定义：碳纤维针刺预制件行业是一个关键的产业领域，专注于生产、分离和供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050632" w14:paraId="69E62904" w14:textId="3895E65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市场规模：碳纤维针刺预制件行业的市场规模庞大。全球范围内，该行业的市场价值数以百亿美元计。在国内市场，该行业也呈现出强劲增长势头。</w:t>
      </w:r>
    </w:p>
    <w:p w:rsidR="00050632" w14:paraId="3DC06ABA" w14:textId="69B14BF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行业分类：碳纤维针刺预制件行业通常可以分为以下几个子领域，包括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050632" w14:paraId="19CB34BE" w14:textId="51BB9A1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w:t>
      </w:r>
      <w:r>
        <w:rPr>
          <w:rFonts w:ascii="仿宋" w:eastAsia="仿宋" w:hAnsi="仿宋" w:cs="仿宋" w:hint="eastAsia"/>
          <w:sz w:val="28"/>
        </w:rPr>
        <w:t>产品在各个领域具有广泛的应用。</w:t>
      </w:r>
    </w:p>
    <w:p w:rsidR="00050632" w14:paraId="23B32854" w14:textId="25145FDF">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050632" w14:textId="25145FDF">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050632" w14:paraId="2B1EE70C" w14:textId="19AEA1D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050632" w14:paraId="5B928A9A" w14:textId="5B84696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竞争格局：全球碳纤维针刺预制件行业竞争激烈，存在一些大型国际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050632" w14:paraId="1FDC2E95" w14:textId="01CDB27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w:t>
      </w:r>
      <w:r>
        <w:rPr>
          <w:rFonts w:ascii="仿宋" w:eastAsia="仿宋" w:hAnsi="仿宋" w:cs="仿宋" w:hint="eastAsia"/>
          <w:sz w:val="28"/>
        </w:rPr>
        <w:t>、安全标准和质量管理要求对碳纤维针刺预制件行业产生重大影响。政府制定的法规和政策对行业的合规性和可持续性产生关键作用。</w:t>
      </w:r>
    </w:p>
    <w:p w:rsidR="00050632" w14:paraId="5CF3CE89" w14:textId="4B449C0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国际市场：国际市场对碳纤维针刺预制件行业至关重要，特别是出口市场。国际市场的稳定性和竞争格局影响着行业内企业的国际化战略。</w:t>
      </w:r>
    </w:p>
    <w:p w:rsidR="00050632" w14:paraId="104757C2" w14:textId="2223A599">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碳纤维针刺预制件行业有望继续保持增长。国内外市场都将提供丰富的机会，但同时也伴随着激烈的竞争和各种挑战。因此，企业需要不断创新和适应市场变化，以确保行业的可持续发展。</w:t>
      </w:r>
    </w:p>
    <w:p w:rsidR="00050632" w14:paraId="1BFE55DE" w14:textId="77777777">
      <w:pPr>
        <w:pStyle w:val="Heading2"/>
        <w:ind w:firstLine="560" w:firstLineChars="200"/>
        <w:rPr>
          <w:rFonts w:ascii="仿宋" w:eastAsia="仿宋" w:hAnsi="仿宋" w:cs="仿宋"/>
          <w:sz w:val="28"/>
        </w:rPr>
      </w:pPr>
      <w:bookmarkStart w:id="3" w:name="_Toc16792"/>
      <w:r>
        <w:rPr>
          <w:rFonts w:ascii="仿宋" w:eastAsia="仿宋" w:hAnsi="仿宋" w:cs="仿宋" w:hint="eastAsia"/>
          <w:sz w:val="28"/>
        </w:rPr>
        <w:t>（二）市场分析</w:t>
      </w:r>
      <w:bookmarkEnd w:id="3"/>
    </w:p>
    <w:p w:rsidR="00050632" w14:paraId="0730D575"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050632" w14:paraId="777998A1" w14:textId="77777777">
      <w:pPr>
        <w:ind w:firstLine="560" w:firstLineChars="200"/>
        <w:rPr>
          <w:rFonts w:ascii="仿宋" w:eastAsia="仿宋" w:hAnsi="仿宋" w:cs="仿宋"/>
          <w:sz w:val="28"/>
        </w:rPr>
      </w:pPr>
      <w:r>
        <w:rPr>
          <w:rFonts w:ascii="仿宋" w:eastAsia="仿宋" w:hAnsi="仿宋" w:cs="仿宋" w:hint="eastAsia"/>
          <w:sz w:val="28"/>
        </w:rPr>
        <w:t>碳纤维针刺</w:t>
      </w:r>
      <w:r>
        <w:rPr>
          <w:rFonts w:ascii="仿宋" w:eastAsia="仿宋" w:hAnsi="仿宋" w:cs="仿宋" w:hint="eastAsia"/>
          <w:sz w:val="28"/>
        </w:rPr>
        <w:t>预制件行业是一个多元化的领域，包括多种不同产品和服务的提供。</w:t>
      </w:r>
    </w:p>
    <w:p w:rsidR="00050632" w14:paraId="0EE1625C"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050632"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050632" w14:paraId="77871F49"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050632" w14:paraId="15C838BF" w14:textId="77777777">
      <w:pPr>
        <w:ind w:firstLine="560" w:firstLineChars="200"/>
        <w:rPr>
          <w:rFonts w:ascii="仿宋" w:eastAsia="仿宋" w:hAnsi="仿宋" w:cs="仿宋"/>
          <w:sz w:val="28"/>
        </w:rPr>
      </w:pPr>
      <w:r>
        <w:rPr>
          <w:rFonts w:ascii="仿宋" w:eastAsia="仿宋" w:hAnsi="仿宋" w:cs="仿宋" w:hint="eastAsia"/>
          <w:sz w:val="28"/>
        </w:rPr>
        <w:t>碳纤维针刺预制件行业的市场规模巨大，全球市值数以百亿美元计。</w:t>
      </w:r>
    </w:p>
    <w:p w:rsidR="00050632" w14:paraId="3D35A95D" w14:textId="77777777">
      <w:pPr>
        <w:ind w:firstLine="560" w:firstLineChars="200"/>
        <w:rPr>
          <w:rFonts w:ascii="仿宋" w:eastAsia="仿宋" w:hAnsi="仿宋" w:cs="仿宋"/>
          <w:sz w:val="28"/>
        </w:rPr>
      </w:pPr>
      <w:r>
        <w:rPr>
          <w:rFonts w:ascii="仿宋" w:eastAsia="仿宋" w:hAnsi="仿宋" w:cs="仿宋" w:hint="eastAsia"/>
          <w:sz w:val="28"/>
        </w:rPr>
        <w:t>在国内市场，碳纤维针刺预制件行业也呈现强劲增长趋势，为国内经济做出了重要贡献。</w:t>
      </w:r>
    </w:p>
    <w:p w:rsidR="00050632" w14:paraId="4EAF348B"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050632" w14:paraId="327F9795" w14:textId="77777777">
      <w:pPr>
        <w:ind w:firstLine="560" w:firstLineChars="200"/>
        <w:rPr>
          <w:rFonts w:ascii="仿宋" w:eastAsia="仿宋" w:hAnsi="仿宋" w:cs="仿宋"/>
          <w:sz w:val="28"/>
        </w:rPr>
      </w:pPr>
      <w:r>
        <w:rPr>
          <w:rFonts w:ascii="仿宋" w:eastAsia="仿宋" w:hAnsi="仿宋" w:cs="仿宋" w:hint="eastAsia"/>
          <w:sz w:val="28"/>
        </w:rPr>
        <w:t>碳纤维针刺预制件行业可分为多个子领域，每个领域提供不同的产品和服务。</w:t>
      </w:r>
    </w:p>
    <w:p w:rsidR="00050632" w14:paraId="63E6F5DC"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050632" w14:paraId="2E72E4BF"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050632" w14:paraId="08BE357A" w14:textId="77777777">
      <w:pPr>
        <w:ind w:firstLine="560" w:firstLineChars="200"/>
        <w:rPr>
          <w:rFonts w:ascii="仿宋" w:eastAsia="仿宋" w:hAnsi="仿宋" w:cs="仿宋"/>
          <w:sz w:val="28"/>
        </w:rPr>
      </w:pPr>
      <w:r>
        <w:rPr>
          <w:rFonts w:ascii="仿宋" w:eastAsia="仿宋" w:hAnsi="仿宋" w:cs="仿宋" w:hint="eastAsia"/>
          <w:sz w:val="28"/>
        </w:rPr>
        <w:t>碳纤维针刺预制件行业的全球供应商包括国际公司和本土企业。</w:t>
      </w:r>
    </w:p>
    <w:p w:rsidR="00050632" w14:paraId="041644BE"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050632" w14:paraId="6557E212"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050632" w14:paraId="7788BD74" w14:textId="77777777">
      <w:pPr>
        <w:ind w:firstLine="560" w:firstLineChars="200"/>
        <w:rPr>
          <w:rFonts w:ascii="仿宋" w:eastAsia="仿宋" w:hAnsi="仿宋" w:cs="仿宋"/>
          <w:sz w:val="28"/>
        </w:rPr>
      </w:pPr>
      <w:r>
        <w:rPr>
          <w:rFonts w:ascii="仿宋" w:eastAsia="仿宋" w:hAnsi="仿宋" w:cs="仿宋" w:hint="eastAsia"/>
          <w:sz w:val="28"/>
        </w:rPr>
        <w:t>碳纤维针刺预制件行业的产品和服务广泛应用于下游行业，包括制造业、医疗保健、食品和饮料、交通、能源等多个领域。</w:t>
      </w:r>
    </w:p>
    <w:p w:rsidR="00050632" w14:paraId="53D90114"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050632" w14:paraId="470B3282"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050632" w14:paraId="139D81B1" w14:textId="77777777">
      <w:pPr>
        <w:ind w:firstLine="560" w:firstLineChars="200"/>
        <w:rPr>
          <w:rFonts w:ascii="仿宋" w:eastAsia="仿宋" w:hAnsi="仿宋" w:cs="仿宋"/>
          <w:sz w:val="28"/>
        </w:rPr>
      </w:pPr>
      <w:r>
        <w:rPr>
          <w:rFonts w:ascii="仿宋" w:eastAsia="仿宋" w:hAnsi="仿宋" w:cs="仿宋" w:hint="eastAsia"/>
          <w:sz w:val="28"/>
        </w:rPr>
        <w:t>碳纤维针刺预制件行业具有全球性影响，因为它为多个国家和地区的经济和产业提供了关键支持。</w:t>
      </w:r>
    </w:p>
    <w:p w:rsidR="00050632" w14:paraId="1C851C53"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050632"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w:t>
      </w:r>
      <w:r>
        <w:rPr>
          <w:rFonts w:ascii="仿宋" w:eastAsia="仿宋" w:hAnsi="仿宋" w:cs="仿宋" w:hint="eastAsia"/>
          <w:sz w:val="28"/>
        </w:rPr>
        <w:t>务。</w:t>
      </w:r>
    </w:p>
    <w:p w:rsidR="00050632" w14:paraId="399C5865" w14:textId="77777777">
      <w:pPr>
        <w:ind w:firstLine="560" w:firstLineChars="200"/>
        <w:rPr>
          <w:rFonts w:ascii="仿宋" w:eastAsia="仿宋" w:hAnsi="仿宋" w:cs="仿宋"/>
          <w:sz w:val="28"/>
        </w:rPr>
      </w:pPr>
    </w:p>
    <w:p w:rsidR="00050632" w14:paraId="3DF7F608" w14:textId="77777777">
      <w:pPr>
        <w:pStyle w:val="Heading1"/>
        <w:ind w:firstLine="560" w:firstLineChars="200"/>
        <w:rPr>
          <w:rFonts w:ascii="仿宋" w:eastAsia="仿宋" w:hAnsi="仿宋" w:cs="仿宋"/>
          <w:sz w:val="28"/>
        </w:rPr>
      </w:pPr>
      <w:bookmarkStart w:id="4" w:name="_Toc9682"/>
      <w:r>
        <w:rPr>
          <w:rFonts w:ascii="仿宋" w:eastAsia="仿宋" w:hAnsi="仿宋" w:cs="仿宋" w:hint="eastAsia"/>
          <w:sz w:val="28"/>
        </w:rPr>
        <w:t>二、原材料及成品管理</w:t>
      </w:r>
      <w:bookmarkEnd w:id="4"/>
    </w:p>
    <w:p w:rsidR="00050632" w14:paraId="6CA6547D" w14:textId="77777777">
      <w:pPr>
        <w:pStyle w:val="Heading2"/>
        <w:rPr>
          <w:rFonts w:ascii="仿宋" w:eastAsia="仿宋" w:hAnsi="仿宋" w:cs="仿宋"/>
        </w:rPr>
      </w:pPr>
      <w:bookmarkStart w:id="5" w:name="_Toc30536"/>
      <w:r>
        <w:rPr>
          <w:rFonts w:ascii="仿宋" w:eastAsia="仿宋" w:hAnsi="仿宋" w:cs="仿宋" w:hint="eastAsia"/>
        </w:rPr>
        <w:t>（一）碳纤维针刺预制件项目建设期原辅材料供应情况</w:t>
      </w:r>
      <w:bookmarkEnd w:id="5"/>
    </w:p>
    <w:p w:rsidR="00050632" w14:paraId="44043978" w14:textId="77777777">
      <w:pPr>
        <w:ind w:firstLine="560" w:firstLineChars="200"/>
        <w:rPr>
          <w:rFonts w:ascii="仿宋" w:eastAsia="仿宋" w:hAnsi="仿宋" w:cs="仿宋"/>
          <w:sz w:val="28"/>
        </w:rPr>
      </w:pPr>
      <w:r>
        <w:rPr>
          <w:rFonts w:ascii="仿宋" w:eastAsia="仿宋" w:hAnsi="仿宋" w:cs="仿宋" w:hint="eastAsia"/>
          <w:sz w:val="28"/>
        </w:rPr>
        <w:t>本期碳纤维针刺预制件项目在施工阶段所需的原辅材料主要包括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碳纤维针刺预制件项目建设的需求。此外，我们还将与当地的供货厂家和商户进行密切合作，以确保材料的及时供应和质量可控。市场上存在多家可供选择的供货商，这为碳纤维针刺预制件项目提供了充分的材料采购选择，也有助于维护竞争性的价格水平。碳纤维针刺预制件项目管理团队将密切监测原辅材料市场的变化，以确保碳纤维针刺预制件项目</w:t>
      </w:r>
      <w:r>
        <w:rPr>
          <w:rFonts w:ascii="仿宋" w:eastAsia="仿宋" w:hAnsi="仿宋" w:cs="仿宋" w:hint="eastAsia"/>
          <w:sz w:val="28"/>
        </w:rPr>
        <w:t>的施工进度不受材料供应方面的干扰。这一合理的供应链策略将有助于碳纤维针刺预制件项目的高效推进和成本控制。</w:t>
      </w:r>
    </w:p>
    <w:p w:rsidR="00050632" w14:paraId="711D8662" w14:textId="77777777">
      <w:pPr>
        <w:pStyle w:val="Heading2"/>
        <w:ind w:firstLine="560" w:firstLineChars="200"/>
        <w:rPr>
          <w:rFonts w:ascii="仿宋" w:eastAsia="仿宋" w:hAnsi="仿宋" w:cs="仿宋"/>
          <w:sz w:val="28"/>
        </w:rPr>
      </w:pPr>
      <w:bookmarkStart w:id="6" w:name="_Toc19627"/>
      <w:r>
        <w:rPr>
          <w:rFonts w:ascii="仿宋" w:eastAsia="仿宋" w:hAnsi="仿宋" w:cs="仿宋" w:hint="eastAsia"/>
          <w:sz w:val="28"/>
        </w:rPr>
        <w:t>（二）碳纤维针刺预制件项目运营期原辅材料供应及质量管理</w:t>
      </w:r>
      <w:bookmarkEnd w:id="6"/>
    </w:p>
    <w:p w:rsidR="00050632" w14:paraId="14B95CFC" w14:textId="77777777">
      <w:pPr>
        <w:ind w:firstLine="560" w:firstLineChars="200"/>
        <w:rPr>
          <w:rFonts w:ascii="仿宋" w:eastAsia="仿宋" w:hAnsi="仿宋" w:cs="仿宋"/>
          <w:sz w:val="28"/>
        </w:rPr>
      </w:pPr>
    </w:p>
    <w:p w:rsidR="00050632" w14:paraId="2630DAEF" w14:textId="4C94A74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050632" w14:paraId="3B4BBCD2" w14:textId="52585CB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碳纤维针刺预制件项目所需的混凝土和水泥等主要建筑材料将从当地可信赖的供应商采购。这些供应商具有稳定的生产能力，以满足碳纤维针刺预制件项目的日常需求。</w:t>
      </w:r>
    </w:p>
    <w:p w:rsidR="00050632" w14:paraId="63978E64" w14:textId="7191AB5E">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p>
    <w:p w:rsidR="00050632" w14:textId="7191AB5E">
      <w:pPr>
        <w:ind w:firstLine="560" w:firstLineChars="200"/>
        <w:rPr>
          <w:rFonts w:ascii="仿宋" w:eastAsia="仿宋" w:hAnsi="仿宋" w:cs="仿宋"/>
          <w:sz w:val="28"/>
        </w:rPr>
      </w:pPr>
      <w:r>
        <w:rPr>
          <w:rFonts w:ascii="仿宋" w:eastAsia="仿宋" w:hAnsi="仿宋" w:cs="仿宋" w:hint="eastAsia"/>
          <w:sz w:val="28"/>
        </w:rPr>
        <w:t>金属材料如钢铁、铝等，将从多个合格的供应商处采购，以确保供应的多样性和可靠性。这有助于降低碳纤维针刺预制件项目在原材料方面的风险。</w:t>
      </w:r>
    </w:p>
    <w:p w:rsidR="00050632" w14:paraId="483E84D2" w14:textId="42BCE77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碳纤维针刺预制件项目将使用一系列辅助材料，如绝缘材料、密封材料等。这些将从专业的供应商处获得，并严格按照产品规格和质量标准进行选择。</w:t>
      </w:r>
    </w:p>
    <w:p w:rsidR="00050632" w14:paraId="217A34BF" w14:textId="6409D2D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050632" w14:paraId="68464FA9" w14:textId="07D552A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碳纤维针刺预制件项目管理团队将建立有效的库存管理系统，以确保原材料和辅助材料的充足供应。库存将按照先进先出（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050632" w14:paraId="6C6B0326" w14:textId="4F0EDB9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所有原材料和辅助材料的质量将在供应商交付前进行检查。只有符合碳纤维针刺预制件项目规格和质量标准的材料才能接受。在生产过程中，将定期对原材料和成品进行质量检测，以确保产品符合相关标准。</w:t>
      </w:r>
    </w:p>
    <w:p w:rsidR="00050632" w14:paraId="6064B334" w14:textId="1D87B8B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碳纤维针刺预制件项目将建立多样的供应链，与不同供应商建立合作伙伴关系，以降低风险。在供应商之间建立合理的竞争关系，以确保价格合理</w:t>
      </w:r>
      <w:r>
        <w:rPr>
          <w:rFonts w:ascii="仿宋" w:eastAsia="仿宋" w:hAnsi="仿宋" w:cs="仿宋" w:hint="eastAsia"/>
          <w:sz w:val="28"/>
        </w:rPr>
        <w:t>竞争。</w:t>
      </w:r>
    </w:p>
    <w:p w:rsidR="00050632" w14:paraId="123BA909" w14:textId="125FA1E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碳纤维针刺预制件项目管理团队将持续跟踪原材料和辅助材料的质量和供应情况。如果出现任何质量问题或供应中断，将采取迅速的纠正措施，并与供应商共同解决问题。</w:t>
      </w:r>
    </w:p>
    <w:p w:rsidR="00050632" w14:paraId="15D07B44" w14:textId="0E51A9BB">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碳纤维针刺预制件项目鼓励可持续采购实践，如回收材料的使用和减少浪费。这有助于降低碳纤维针刺预制件项目的环境足迹，并提高可持续性。</w:t>
      </w:r>
    </w:p>
    <w:p w:rsidR="00050632" w14:paraId="7A158DA2" w14:textId="77777777">
      <w:pPr>
        <w:ind w:firstLine="560" w:firstLineChars="200"/>
        <w:rPr>
          <w:rFonts w:ascii="仿宋" w:eastAsia="仿宋" w:hAnsi="仿宋" w:cs="仿宋"/>
          <w:sz w:val="28"/>
        </w:rPr>
      </w:pPr>
    </w:p>
    <w:p w:rsidR="00050632" w14:paraId="27E766F4" w14:textId="77777777">
      <w:pPr>
        <w:pStyle w:val="Heading1"/>
        <w:ind w:firstLine="560" w:firstLineChars="200"/>
        <w:rPr>
          <w:rFonts w:ascii="仿宋" w:eastAsia="仿宋" w:hAnsi="仿宋" w:cs="仿宋"/>
          <w:sz w:val="28"/>
        </w:rPr>
      </w:pPr>
      <w:bookmarkStart w:id="7" w:name="_Toc25246"/>
      <w:r>
        <w:rPr>
          <w:rFonts w:ascii="仿宋" w:eastAsia="仿宋" w:hAnsi="仿宋" w:cs="仿宋" w:hint="eastAsia"/>
          <w:sz w:val="28"/>
        </w:rPr>
        <w:t>三、碳纤维针刺预制件项目投资背景分析</w:t>
      </w:r>
      <w:bookmarkEnd w:id="7"/>
    </w:p>
    <w:p w:rsidR="00050632" w14:paraId="73657614" w14:textId="77777777">
      <w:pPr>
        <w:pStyle w:val="Heading2"/>
        <w:rPr>
          <w:rFonts w:ascii="仿宋" w:eastAsia="仿宋" w:hAnsi="仿宋" w:cs="仿宋"/>
        </w:rPr>
      </w:pPr>
      <w:bookmarkStart w:id="8" w:name="_Toc17437"/>
      <w:r>
        <w:rPr>
          <w:rFonts w:ascii="仿宋" w:eastAsia="仿宋" w:hAnsi="仿宋" w:cs="仿宋" w:hint="eastAsia"/>
        </w:rPr>
        <w:t>（一）行业背景分析</w:t>
      </w:r>
      <w:bookmarkEnd w:id="8"/>
    </w:p>
    <w:p w:rsidR="00050632" w14:paraId="166FDC7F" w14:textId="6DE9121E">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碳纤维针刺预制件供需状况</w:t>
      </w:r>
    </w:p>
    <w:p w:rsidR="00050632" w14:paraId="5C6AB818" w14:textId="21690907">
      <w:pPr>
        <w:ind w:firstLine="560" w:firstLineChars="200"/>
        <w:rPr>
          <w:rFonts w:ascii="仿宋" w:eastAsia="仿宋" w:hAnsi="仿宋" w:cs="仿宋"/>
          <w:sz w:val="28"/>
        </w:rPr>
      </w:pPr>
      <w:r>
        <w:rPr>
          <w:rFonts w:ascii="仿宋" w:eastAsia="仿宋" w:hAnsi="仿宋" w:cs="仿宋" w:hint="eastAsia"/>
          <w:sz w:val="28"/>
        </w:rPr>
        <w:t>在考察碳纤维针刺预制件行业的供需状况时，我们可以看到几个重要趋势。首先，全球对碳纤维针刺预制件的需求稳步增长。这主要受到全球经济一体化的推动以及不断增长的人口和城市化趋势的影响。</w:t>
      </w:r>
      <w:r>
        <w:rPr>
          <w:rFonts w:ascii="仿宋" w:eastAsia="仿宋" w:hAnsi="仿宋" w:cs="仿宋" w:hint="eastAsia"/>
          <w:sz w:val="28"/>
        </w:rPr>
        <w:t>碳纤维针刺预制件的广泛应用范围，包括工业、医疗、科学研究和电子制造等领域，使其成为各行各业的不可或缺的要素。</w:t>
      </w:r>
    </w:p>
    <w:p w:rsidR="00050632" w14:paraId="05256742"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其次，供应端也经历了显著的演变。全球碳纤维针刺预制件市场已经形成了几家大型跨国碳纤维针刺预制件生产企业，这些企业在市场中占据主导地位。</w:t>
      </w:r>
    </w:p>
    <w:p w:rsidR="00050632" w14:paraId="06F71018" w14:textId="558C1C65">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碳纤维针刺预制件主要供应商</w:t>
      </w:r>
    </w:p>
    <w:p w:rsidR="00050632" w14:paraId="4F311646" w14:textId="77777777">
      <w:pPr>
        <w:ind w:firstLine="560" w:firstLineChars="200"/>
        <w:rPr>
          <w:rFonts w:ascii="仿宋" w:eastAsia="仿宋" w:hAnsi="仿宋" w:cs="仿宋"/>
          <w:sz w:val="28"/>
        </w:rPr>
      </w:pPr>
      <w:r>
        <w:rPr>
          <w:rFonts w:ascii="仿宋" w:eastAsia="仿宋" w:hAnsi="仿宋" w:cs="仿宋" w:hint="eastAsia"/>
          <w:sz w:val="28"/>
        </w:rPr>
        <w:t>XXXX</w:t>
      </w:r>
    </w:p>
    <w:p w:rsidR="00050632" w14:paraId="2930660E" w14:textId="7B2A3A23">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碳纤维针刺预制件下游应用市场</w:t>
      </w:r>
    </w:p>
    <w:p w:rsidR="00050632" w14:paraId="40C7ECC5" w14:textId="77777777">
      <w:pPr>
        <w:ind w:firstLine="560" w:firstLineChars="200"/>
        <w:rPr>
          <w:rFonts w:ascii="仿宋" w:eastAsia="仿宋" w:hAnsi="仿宋" w:cs="仿宋"/>
          <w:sz w:val="28"/>
        </w:rPr>
      </w:pPr>
      <w:r>
        <w:rPr>
          <w:rFonts w:ascii="仿宋" w:eastAsia="仿宋" w:hAnsi="仿宋" w:cs="仿宋" w:hint="eastAsia"/>
          <w:sz w:val="28"/>
        </w:rPr>
        <w:t>碳</w:t>
      </w:r>
      <w:r>
        <w:rPr>
          <w:rFonts w:ascii="仿宋" w:eastAsia="仿宋" w:hAnsi="仿宋" w:cs="仿宋" w:hint="eastAsia"/>
          <w:sz w:val="28"/>
        </w:rPr>
        <w:t>纤维针刺预制件的广泛应用使其成为多个领域的重要组成部分。</w:t>
      </w:r>
    </w:p>
    <w:p w:rsidR="00050632" w14:paraId="50D3188F" w14:textId="1E053CB0">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碳纤维针刺预制件国际影响</w:t>
      </w:r>
    </w:p>
    <w:p w:rsidR="00050632" w14:paraId="4D61FB5E"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050632" w14:textId="77777777">
      <w:pPr>
        <w:ind w:firstLine="560" w:firstLineChars="200"/>
        <w:rPr>
          <w:rFonts w:ascii="仿宋" w:eastAsia="仿宋" w:hAnsi="仿宋" w:cs="仿宋"/>
          <w:sz w:val="28"/>
        </w:rPr>
      </w:pPr>
      <w:r>
        <w:rPr>
          <w:rFonts w:ascii="仿宋" w:eastAsia="仿宋" w:hAnsi="仿宋" w:cs="仿宋" w:hint="eastAsia"/>
          <w:sz w:val="28"/>
        </w:rPr>
        <w:t>国际因素对碳纤维针刺预制件市场产生重大影响。国际碳纤维针刺预制件价格波动、贸易政策和地缘政治事件都可能对供应和价格带来波动。随着全球市场的不断扩大，我国的碳纤维针刺预制件市场受到了国际因素的更多影响。因此，政府和企业必须密切关注国际市场动态，以确保供应的稳定性和价格的可控性。</w:t>
      </w:r>
    </w:p>
    <w:p w:rsidR="00050632" w14:paraId="42F521AF" w14:textId="77777777">
      <w:pPr>
        <w:pStyle w:val="Heading2"/>
        <w:ind w:firstLine="560" w:firstLineChars="200"/>
        <w:rPr>
          <w:rFonts w:ascii="仿宋" w:eastAsia="仿宋" w:hAnsi="仿宋" w:cs="仿宋"/>
          <w:sz w:val="28"/>
        </w:rPr>
      </w:pPr>
      <w:bookmarkStart w:id="9" w:name="_Toc17546"/>
      <w:r>
        <w:rPr>
          <w:rFonts w:ascii="仿宋" w:eastAsia="仿宋" w:hAnsi="仿宋" w:cs="仿宋" w:hint="eastAsia"/>
          <w:sz w:val="28"/>
        </w:rPr>
        <w:t>（二）产业发展分析</w:t>
      </w:r>
      <w:bookmarkEnd w:id="9"/>
    </w:p>
    <w:p w:rsidR="00050632" w14:paraId="511A1CED" w14:textId="49F5FC0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碳纤维针刺预制件行业面临的机遇</w:t>
      </w:r>
    </w:p>
    <w:p w:rsidR="00050632" w14:paraId="71D48E94" w14:textId="3CFA3B56">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碳纤维针刺预制件行业受益于不断增长的需求，这主要得益于全球</w:t>
      </w:r>
      <w:r>
        <w:rPr>
          <w:rFonts w:ascii="仿宋" w:eastAsia="仿宋" w:hAnsi="仿宋" w:cs="仿宋" w:hint="eastAsia"/>
          <w:sz w:val="28"/>
        </w:rPr>
        <w:t>各个领域的发展。随着科技的不断进步和新兴产业的崛起，对碳纤维针刺预制件的需求持续扩大。特别是在电子、医疗、能源、半导体和新材料等领域，对高纯度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的需求快速增长。这为碳纤维针刺预制件行业提供了巨大的市场机会。</w:t>
      </w:r>
    </w:p>
    <w:p w:rsidR="00050632" w14:paraId="026EC5D8" w14:textId="6537991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随着技术的不断进步，碳纤维针刺预制件行业正经历着技术创新的浪潮。新的生产和分离技术不断涌现，使得生产过程更加高效和环保。同时，对不同品种和纯度的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050632" w14:paraId="6EA8AF88" w14:textId="60B104C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国际市场对碳纤维针刺预制</w:t>
      </w:r>
      <w:r>
        <w:rPr>
          <w:rFonts w:ascii="仿宋" w:eastAsia="仿宋" w:hAnsi="仿宋" w:cs="仿宋" w:hint="eastAsia"/>
          <w:sz w:val="28"/>
        </w:rPr>
        <w:t>件行业的重要性不断增加。我国的碳纤维针刺预制件企业正在积极寻求国际合作和市场拓展，出口额逐渐增加。国际市场的开放为企业提供了更大的发展机会，特别是在新兴市场。</w:t>
      </w:r>
    </w:p>
    <w:p w:rsidR="00050632" w14:paraId="5862D9DC" w14:textId="0212171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碳纤维针刺预制件行业面临的挑战</w:t>
      </w:r>
    </w:p>
    <w:p w:rsidR="00050632" w14:paraId="634CBB97" w14:textId="07F1393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p>
    <w:p w:rsidR="00050632" w14:textId="07F13933">
      <w:pPr>
        <w:ind w:firstLine="560" w:firstLineChars="200"/>
        <w:rPr>
          <w:rFonts w:ascii="仿宋" w:eastAsia="仿宋" w:hAnsi="仿宋" w:cs="仿宋"/>
          <w:sz w:val="28"/>
        </w:rPr>
      </w:pPr>
      <w:r>
        <w:rPr>
          <w:rFonts w:ascii="仿宋" w:eastAsia="仿宋" w:hAnsi="仿宋" w:cs="仿宋" w:hint="eastAsia"/>
          <w:sz w:val="28"/>
        </w:rPr>
        <w:t>随着国内外碳纤维针刺预制件企业的不断涌现，市场竞争变得更加激烈。企业需要不断提高自身的技术水平、降低生产成本以及改进产品质量，以在市场中保持竞争力。</w:t>
      </w:r>
    </w:p>
    <w:p w:rsidR="00050632" w14:paraId="11C57490" w14:textId="53C434FA">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碳纤维针刺预制件行业的生产依赖于复杂的供应链，包括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w:t>
      </w:r>
      <w:r>
        <w:rPr>
          <w:rFonts w:ascii="仿宋" w:eastAsia="仿宋" w:hAnsi="仿宋" w:cs="仿宋" w:hint="eastAsia"/>
          <w:sz w:val="28"/>
        </w:rPr>
        <w:t>致供应不稳定，这对企业的经营和客户服务带来挑战。</w:t>
      </w:r>
    </w:p>
    <w:p w:rsidR="00050632" w14:paraId="5F157095" w14:textId="6289C8D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政府和社会对环境保护的要求不断提高，这对碳纤维针刺预制件行业的生产和运营提出了更高的要求。企业需要不断适应和遵守新的环境法规和安全标准，这可能增加生产成本。</w:t>
      </w:r>
    </w:p>
    <w:p w:rsidR="00050632" w14:paraId="548CEDC7" w14:textId="5AEBA957">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国际市场的不确定性和地缘政治风险可能对碳纤维针刺预制件行业产生负面影响。国际贸易争端、汇率波动和政治不稳定性都可能影响国际市场的供应和需求。</w:t>
      </w:r>
    </w:p>
    <w:p w:rsidR="00050632" w14:paraId="3D8AC97A" w14:textId="77777777">
      <w:pPr>
        <w:pStyle w:val="Heading1"/>
        <w:ind w:firstLine="560" w:firstLineChars="200"/>
        <w:rPr>
          <w:rFonts w:ascii="仿宋" w:eastAsia="仿宋" w:hAnsi="仿宋" w:cs="仿宋"/>
          <w:sz w:val="28"/>
        </w:rPr>
      </w:pPr>
      <w:bookmarkStart w:id="10" w:name="_Toc26546"/>
      <w:r>
        <w:rPr>
          <w:rFonts w:ascii="仿宋" w:eastAsia="仿宋" w:hAnsi="仿宋" w:cs="仿宋" w:hint="eastAsia"/>
          <w:sz w:val="28"/>
        </w:rPr>
        <w:t>四、产品方案与建设规划</w:t>
      </w:r>
      <w:bookmarkEnd w:id="10"/>
    </w:p>
    <w:p w:rsidR="00050632" w14:paraId="10603387" w14:textId="77777777">
      <w:pPr>
        <w:pStyle w:val="Heading2"/>
        <w:rPr>
          <w:rFonts w:ascii="仿宋" w:eastAsia="仿宋" w:hAnsi="仿宋" w:cs="仿宋"/>
        </w:rPr>
      </w:pPr>
      <w:bookmarkStart w:id="11" w:name="_Toc5983"/>
      <w:r>
        <w:rPr>
          <w:rFonts w:ascii="仿宋" w:eastAsia="仿宋" w:hAnsi="仿宋" w:cs="仿宋" w:hint="eastAsia"/>
        </w:rPr>
        <w:t>（一）碳纤维针刺预制件项目场地规模</w:t>
      </w:r>
      <w:bookmarkEnd w:id="11"/>
    </w:p>
    <w:p w:rsidR="00050632" w14:paraId="55A56C3A" w14:textId="77777777">
      <w:pPr>
        <w:ind w:firstLine="560" w:firstLineChars="200"/>
        <w:rPr>
          <w:rFonts w:ascii="仿宋" w:eastAsia="仿宋" w:hAnsi="仿宋" w:cs="仿宋"/>
          <w:sz w:val="28"/>
        </w:rPr>
      </w:pPr>
      <w:r>
        <w:rPr>
          <w:rFonts w:ascii="仿宋" w:eastAsia="仿宋" w:hAnsi="仿宋" w:cs="仿宋" w:hint="eastAsia"/>
          <w:sz w:val="28"/>
        </w:rPr>
        <w:t>碳纤维针刺预制件项目的总占地面积为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050632" w14:paraId="4635D106" w14:textId="77777777">
      <w:pPr>
        <w:pStyle w:val="Heading2"/>
        <w:ind w:firstLine="560" w:firstLineChars="200"/>
        <w:rPr>
          <w:rFonts w:ascii="仿宋" w:eastAsia="仿宋" w:hAnsi="仿宋" w:cs="仿宋"/>
          <w:sz w:val="28"/>
        </w:rPr>
      </w:pPr>
      <w:bookmarkStart w:id="12" w:name="_Toc27036"/>
      <w:r>
        <w:rPr>
          <w:rFonts w:ascii="仿宋" w:eastAsia="仿宋" w:hAnsi="仿宋" w:cs="仿宋" w:hint="eastAsia"/>
          <w:sz w:val="28"/>
        </w:rPr>
        <w:t>（二）产能规模</w:t>
      </w:r>
      <w:bookmarkEnd w:id="12"/>
    </w:p>
    <w:p w:rsidR="00050632" w14:paraId="19A0B8DC"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根据对国内外市场的深入调研和碳纤维针刺预制件项目实施能力分析，我们制定了建设规模，旨在实现年产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050632"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050632" w14:paraId="45E0960E" w14:textId="77777777">
      <w:pPr>
        <w:ind w:firstLine="560" w:firstLineChars="200"/>
        <w:rPr>
          <w:rFonts w:ascii="仿宋" w:eastAsia="仿宋" w:hAnsi="仿宋" w:cs="仿宋"/>
          <w:sz w:val="28"/>
        </w:rPr>
      </w:pPr>
      <w:r>
        <w:rPr>
          <w:rFonts w:ascii="仿宋" w:eastAsia="仿宋" w:hAnsi="仿宋" w:cs="仿宋" w:hint="eastAsia"/>
          <w:sz w:val="28"/>
        </w:rPr>
        <w:t>预计在碳纤维针刺预制件项目达产后，公司的年营业收入将达到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w:t>
      </w:r>
      <w:r>
        <w:rPr>
          <w:rFonts w:ascii="仿宋" w:eastAsia="仿宋" w:hAnsi="仿宋" w:cs="仿宋" w:hint="eastAsia"/>
          <w:sz w:val="28"/>
        </w:rPr>
        <w:t>市场调研、产品定价和销售策略等因素。同时，我们将持续优化生产流程、提高产品质量和降低生产成本，以实现经济效益的最大化。此外，碳纤维针刺预制件项目的实施还将带来显著的就业机会和社会效益，为当地经济发展和社会稳定做出积极贡献。</w:t>
      </w:r>
    </w:p>
    <w:p w:rsidR="00050632" w14:paraId="53E97186" w14:textId="77777777">
      <w:pPr>
        <w:pStyle w:val="Heading2"/>
        <w:ind w:firstLine="560" w:firstLineChars="200"/>
        <w:rPr>
          <w:rFonts w:ascii="仿宋" w:eastAsia="仿宋" w:hAnsi="仿宋" w:cs="仿宋"/>
          <w:sz w:val="28"/>
        </w:rPr>
      </w:pPr>
      <w:bookmarkStart w:id="13" w:name="_Toc2309"/>
      <w:r>
        <w:rPr>
          <w:rFonts w:ascii="仿宋" w:eastAsia="仿宋" w:hAnsi="仿宋" w:cs="仿宋" w:hint="eastAsia"/>
          <w:sz w:val="28"/>
        </w:rPr>
        <w:t>（三）产品规划方案及生产纲领</w:t>
      </w:r>
      <w:bookmarkEnd w:id="13"/>
    </w:p>
    <w:p w:rsidR="00050632" w14:paraId="3DB504BC" w14:textId="77777777">
      <w:pPr>
        <w:ind w:firstLine="560" w:firstLineChars="200"/>
        <w:rPr>
          <w:rFonts w:ascii="仿宋" w:eastAsia="仿宋" w:hAnsi="仿宋" w:cs="仿宋"/>
          <w:sz w:val="28"/>
        </w:rPr>
      </w:pPr>
      <w:r>
        <w:rPr>
          <w:rFonts w:ascii="仿宋" w:eastAsia="仿宋" w:hAnsi="仿宋" w:cs="仿宋" w:hint="eastAsia"/>
          <w:sz w:val="28"/>
        </w:rPr>
        <w:t>本期碳纤维针刺预制件项目的产品策略是在全面综合考虑多个要素的基础上制定的，包括国家和地方产业发展政策、市场需求情况、资源供应情况、企业资金筹措能力、生产工艺技术水平的先进程度、碳纤维针刺预制件项目经济效益以及投资风险性等因素。碳纤维针刺预制件项目的具体产品种</w:t>
      </w:r>
      <w:r>
        <w:rPr>
          <w:rFonts w:ascii="仿宋" w:eastAsia="仿宋" w:hAnsi="仿宋" w:cs="仿宋" w:hint="eastAsia"/>
          <w:sz w:val="28"/>
        </w:rPr>
        <w:t>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碳纤维针刺预制件项目的经济可行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https://d.book118.com/716122145231010050</w:t>
        </w:r>
      </w:hyperlink>
    </w:p>
    <w:p w:rsidR="0005063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632" w14:paraId="6CC60495" w14:textId="77777777">
    <w:pPr>
      <w:pStyle w:val="Header"/>
      <w:jc w:val="center"/>
      <w:rPr>
        <w:rFonts w:ascii="仿宋" w:eastAsia="仿宋" w:hAnsi="仿宋" w:cs="仿宋"/>
      </w:rPr>
    </w:pPr>
    <w:r>
      <w:rPr>
        <w:rFonts w:ascii="仿宋" w:eastAsia="仿宋" w:hAnsi="仿宋" w:cs="仿宋" w:hint="eastAsia"/>
      </w:rPr>
      <w:t>碳纤维针刺预制件相关行业投资方案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632" w14:textId="77777777">
    <w:pPr>
      <w:pStyle w:val="Header"/>
      <w:jc w:val="center"/>
      <w:rPr>
        <w:rFonts w:ascii="仿宋" w:eastAsia="仿宋" w:hAnsi="仿宋" w:cs="仿宋"/>
      </w:rPr>
    </w:pPr>
    <w:r>
      <w:rPr>
        <w:rFonts w:ascii="仿宋" w:eastAsia="仿宋" w:hAnsi="仿宋" w:cs="仿宋" w:hint="eastAsia"/>
      </w:rPr>
      <w:t>碳纤维针刺预制件相关行业投资方案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632" w14:textId="77777777">
    <w:pPr>
      <w:pStyle w:val="Header"/>
      <w:jc w:val="center"/>
      <w:rPr>
        <w:rFonts w:ascii="仿宋" w:eastAsia="仿宋" w:hAnsi="仿宋" w:cs="仿宋"/>
      </w:rPr>
    </w:pPr>
    <w:r>
      <w:rPr>
        <w:rFonts w:ascii="仿宋" w:eastAsia="仿宋" w:hAnsi="仿宋" w:cs="仿宋" w:hint="eastAsia"/>
      </w:rPr>
      <w:t>碳纤维针刺预制件相关行业投资方案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632" w14:textId="77777777">
    <w:pPr>
      <w:pStyle w:val="Header"/>
      <w:jc w:val="center"/>
      <w:rPr>
        <w:rFonts w:ascii="仿宋" w:eastAsia="仿宋" w:hAnsi="仿宋" w:cs="仿宋"/>
      </w:rPr>
    </w:pPr>
    <w:r>
      <w:rPr>
        <w:rFonts w:ascii="仿宋" w:eastAsia="仿宋" w:hAnsi="仿宋" w:cs="仿宋" w:hint="eastAsia"/>
      </w:rPr>
      <w:t>碳纤维针刺预制件相关行业投资方案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632" w14:textId="77777777">
    <w:pPr>
      <w:pStyle w:val="Header"/>
      <w:jc w:val="center"/>
      <w:rPr>
        <w:rFonts w:ascii="仿宋" w:eastAsia="仿宋" w:hAnsi="仿宋" w:cs="仿宋"/>
      </w:rPr>
    </w:pPr>
    <w:r>
      <w:rPr>
        <w:rFonts w:ascii="仿宋" w:eastAsia="仿宋" w:hAnsi="仿宋" w:cs="仿宋" w:hint="eastAsia"/>
      </w:rPr>
      <w:t>碳纤维针刺预制件相关行业投资方案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632" w14:textId="77777777">
    <w:pPr>
      <w:pStyle w:val="Header"/>
      <w:jc w:val="center"/>
      <w:rPr>
        <w:rFonts w:ascii="仿宋" w:eastAsia="仿宋" w:hAnsi="仿宋" w:cs="仿宋"/>
      </w:rPr>
    </w:pPr>
    <w:r>
      <w:rPr>
        <w:rFonts w:ascii="仿宋" w:eastAsia="仿宋" w:hAnsi="仿宋" w:cs="仿宋" w:hint="eastAsia"/>
      </w:rPr>
      <w:t>碳纤维针刺预制件相关行业投资方案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632" w14:textId="77777777">
    <w:pPr>
      <w:pStyle w:val="Header"/>
      <w:jc w:val="center"/>
      <w:rPr>
        <w:rFonts w:ascii="仿宋" w:eastAsia="仿宋" w:hAnsi="仿宋" w:cs="仿宋"/>
      </w:rPr>
    </w:pPr>
    <w:r>
      <w:rPr>
        <w:rFonts w:ascii="仿宋" w:eastAsia="仿宋" w:hAnsi="仿宋" w:cs="仿宋" w:hint="eastAsia"/>
      </w:rPr>
      <w:t>碳纤维针刺预制件相关行业投资方案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632" w14:textId="77777777">
    <w:pPr>
      <w:pStyle w:val="Header"/>
      <w:jc w:val="center"/>
      <w:rPr>
        <w:rFonts w:ascii="仿宋" w:eastAsia="仿宋" w:hAnsi="仿宋" w:cs="仿宋"/>
      </w:rPr>
    </w:pPr>
    <w:r>
      <w:rPr>
        <w:rFonts w:ascii="仿宋" w:eastAsia="仿宋" w:hAnsi="仿宋" w:cs="仿宋" w:hint="eastAsia"/>
      </w:rPr>
      <w:t>碳纤维针刺预制件相关行业投资方案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632" w14:textId="77777777">
    <w:pPr>
      <w:pStyle w:val="Header"/>
      <w:jc w:val="center"/>
      <w:rPr>
        <w:rFonts w:ascii="仿宋" w:eastAsia="仿宋" w:hAnsi="仿宋" w:cs="仿宋"/>
      </w:rPr>
    </w:pPr>
    <w:r>
      <w:rPr>
        <w:rFonts w:ascii="仿宋" w:eastAsia="仿宋" w:hAnsi="仿宋" w:cs="仿宋" w:hint="eastAsia"/>
      </w:rPr>
      <w:t>碳纤维针刺预制件相关行业投资方案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632" w14:textId="77777777">
    <w:pPr>
      <w:pStyle w:val="Header"/>
      <w:jc w:val="center"/>
      <w:rPr>
        <w:rFonts w:ascii="仿宋" w:eastAsia="仿宋" w:hAnsi="仿宋" w:cs="仿宋"/>
      </w:rPr>
    </w:pPr>
    <w:r>
      <w:rPr>
        <w:rFonts w:ascii="仿宋" w:eastAsia="仿宋" w:hAnsi="仿宋" w:cs="仿宋" w:hint="eastAsia"/>
      </w:rPr>
      <w:t>碳纤维针刺预制件相关行业投资方案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632" w14:textId="77777777">
    <w:pPr>
      <w:pStyle w:val="Header"/>
      <w:jc w:val="center"/>
      <w:rPr>
        <w:rFonts w:ascii="仿宋" w:eastAsia="仿宋" w:hAnsi="仿宋" w:cs="仿宋"/>
      </w:rPr>
    </w:pPr>
    <w:r>
      <w:rPr>
        <w:rFonts w:ascii="仿宋" w:eastAsia="仿宋" w:hAnsi="仿宋" w:cs="仿宋" w:hint="eastAsia"/>
      </w:rPr>
      <w:t>碳纤维针刺预制件相关行业投资方案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632" w14:textId="77777777">
    <w:pPr>
      <w:pStyle w:val="Header"/>
      <w:jc w:val="center"/>
      <w:rPr>
        <w:rFonts w:ascii="仿宋" w:eastAsia="仿宋" w:hAnsi="仿宋" w:cs="仿宋"/>
      </w:rPr>
    </w:pPr>
    <w:r>
      <w:rPr>
        <w:rFonts w:ascii="仿宋" w:eastAsia="仿宋" w:hAnsi="仿宋" w:cs="仿宋" w:hint="eastAsia"/>
      </w:rPr>
      <w:t>碳纤维针刺预制件相关行业投资方案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38344A"/>
    <w:rsid w:val="00050632"/>
    <w:rsid w:val="009E4601"/>
    <w:rsid w:val="0A3834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05D80C5"/>
  <w15:docId w15:val="{C3A27B88-CA5E-4773-BEB7-B976BE5CA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16122145231010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3884</Words>
  <Characters>22142</Characters>
  <Application>Microsoft Office Word</Application>
  <DocSecurity>0</DocSecurity>
  <Lines>184</Lines>
  <Paragraphs>51</Paragraphs>
  <ScaleCrop>false</ScaleCrop>
  <Company/>
  <LinksUpToDate>false</LinksUpToDate>
  <CharactersWithSpaces>25975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2023-12-04T19:03:00Z</dcterms:created>
  <dcterms:modified xsi:type="dcterms:W3CDTF">2024-01-01T15:44:00Z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219A61C30E8E46028884C30BEBC33ABE_11</vt:lpwstr>
  </property>
  <property fmtid="{D5CDD505-2E9C-101B-9397-08002B2CF9AE}" pid="3" name="KSOProductBuildVer">
    <vt:lpwstr>2052-12.1.0.15990</vt:lpwstr>
  </property>
</Properties>
</file>