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361" w:lineRule="exact"/>
        <w:ind w:firstLine="12582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1564754</wp:posOffset>
            </wp:positionH>
            <wp:positionV relativeFrom="page">
              <wp:posOffset>5103231</wp:posOffset>
            </wp:positionV>
            <wp:extent cx="11557949" cy="1186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557949" cy="11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1529212</wp:posOffset>
            </wp:positionH>
            <wp:positionV relativeFrom="page">
              <wp:posOffset>17402238</wp:posOffset>
            </wp:positionV>
            <wp:extent cx="11557948" cy="11868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557948" cy="11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7"/>
        </w:rPr>
        <w:drawing>
          <wp:inline distT="0" distB="0" distL="0" distR="0">
            <wp:extent cx="2939757" cy="149950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39757" cy="1499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spacing w:before="305" w:line="222" w:lineRule="auto"/>
        <w:ind w:left="274"/>
        <w:outlineLvl w:val="0"/>
        <w:rPr>
          <w:rFonts w:ascii="SimHei" w:eastAsia="SimHei" w:hAnsi="SimHei" w:cs="SimHei"/>
          <w:sz w:val="94"/>
          <w:szCs w:val="94"/>
        </w:rPr>
      </w:pPr>
      <w:r>
        <w:rPr>
          <w:rFonts w:ascii="SimHei" w:eastAsia="SimHei" w:hAnsi="SimHei" w:cs="SimHei"/>
          <w:b/>
          <w:bCs/>
          <w:spacing w:val="44"/>
          <w:sz w:val="94"/>
          <w:szCs w:val="94"/>
        </w:rPr>
        <w:t>中华人民共和国出入境检验检疫行业标准</w:t>
      </w:r>
    </w:p>
    <w:p>
      <w:pPr>
        <w:pStyle w:val="BodyText"/>
        <w:spacing w:line="332" w:lineRule="auto"/>
      </w:pPr>
    </w:p>
    <w:p>
      <w:pPr>
        <w:pStyle w:val="BodyText"/>
        <w:spacing w:line="333" w:lineRule="auto"/>
      </w:pPr>
    </w:p>
    <w:p>
      <w:pPr>
        <w:spacing w:before="163" w:line="226" w:lineRule="auto"/>
        <w:ind w:left="12843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-3"/>
          <w:sz w:val="50"/>
          <w:szCs w:val="50"/>
        </w:rPr>
        <w:t>SN/T</w:t>
      </w:r>
      <w:r>
        <w:rPr>
          <w:rFonts w:ascii="SimSun" w:eastAsia="SimSun" w:hAnsi="SimSun" w:cs="SimSun"/>
          <w:spacing w:val="74"/>
          <w:sz w:val="50"/>
          <w:szCs w:val="50"/>
        </w:rPr>
        <w:t xml:space="preserve">  </w:t>
      </w:r>
      <w:r>
        <w:rPr>
          <w:rFonts w:ascii="SimSun" w:eastAsia="SimSun" w:hAnsi="SimSun" w:cs="SimSun"/>
          <w:spacing w:val="-3"/>
          <w:sz w:val="50"/>
          <w:szCs w:val="50"/>
        </w:rPr>
        <w:t>1932.10—2010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305" w:line="1378" w:lineRule="exact"/>
        <w:ind w:left="4527"/>
        <w:rPr>
          <w:rFonts w:ascii="SimHei" w:eastAsia="SimHei" w:hAnsi="SimHei" w:cs="SimHei"/>
          <w:sz w:val="94"/>
          <w:szCs w:val="94"/>
        </w:rPr>
      </w:pPr>
      <w:r>
        <w:rPr>
          <w:rFonts w:ascii="SimHei" w:eastAsia="SimHei" w:hAnsi="SimHei" w:cs="SimHei"/>
          <w:spacing w:val="77"/>
          <w:position w:val="28"/>
          <w:sz w:val="94"/>
          <w:szCs w:val="94"/>
        </w:rPr>
        <w:t>进出口服装检验规程</w:t>
      </w:r>
    </w:p>
    <w:p>
      <w:pPr>
        <w:spacing w:before="2" w:line="221" w:lineRule="auto"/>
        <w:ind w:left="5087"/>
        <w:rPr>
          <w:rFonts w:ascii="SimHei" w:eastAsia="SimHei" w:hAnsi="SimHei" w:cs="SimHei"/>
          <w:sz w:val="94"/>
          <w:szCs w:val="94"/>
        </w:rPr>
      </w:pPr>
      <w:r>
        <w:rPr>
          <w:rFonts w:ascii="SimHei" w:eastAsia="SimHei" w:hAnsi="SimHei" w:cs="SimHei"/>
          <w:spacing w:val="67"/>
          <w:sz w:val="94"/>
          <w:szCs w:val="94"/>
        </w:rPr>
        <w:t>第10部分：防寒服</w:t>
      </w:r>
    </w:p>
    <w:p>
      <w:pPr>
        <w:pStyle w:val="BodyText"/>
        <w:spacing w:line="346" w:lineRule="auto"/>
      </w:pPr>
    </w:p>
    <w:p>
      <w:pPr>
        <w:pStyle w:val="BodyText"/>
        <w:spacing w:line="347" w:lineRule="auto"/>
      </w:pPr>
    </w:p>
    <w:p>
      <w:pPr>
        <w:spacing w:before="144" w:line="746" w:lineRule="exact"/>
        <w:ind w:left="3183"/>
        <w:rPr>
          <w:rFonts w:ascii="Times New Roman" w:eastAsia="Times New Roman" w:hAnsi="Times New Roman" w:cs="Times New Roman"/>
          <w:sz w:val="50"/>
          <w:szCs w:val="50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25"/>
          <w:sz w:val="50"/>
          <w:szCs w:val="50"/>
        </w:rPr>
        <w:t>Rules</w:t>
      </w:r>
      <w:r>
        <w:rPr>
          <w:rFonts w:ascii="Times New Roman" w:eastAsia="Times New Roman" w:hAnsi="Times New Roman" w:cs="Times New Roman"/>
          <w:b/>
          <w:bCs/>
          <w:spacing w:val="73"/>
          <w:position w:val="25"/>
          <w:sz w:val="50"/>
          <w:szCs w:val="5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position w:val="25"/>
          <w:sz w:val="50"/>
          <w:szCs w:val="50"/>
        </w:rPr>
        <w:t>for</w:t>
      </w:r>
      <w:r>
        <w:rPr>
          <w:rFonts w:ascii="Times New Roman" w:eastAsia="Times New Roman" w:hAnsi="Times New Roman" w:cs="Times New Roman"/>
          <w:b/>
          <w:bCs/>
          <w:spacing w:val="67"/>
          <w:position w:val="25"/>
          <w:sz w:val="50"/>
          <w:szCs w:val="5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position w:val="25"/>
          <w:sz w:val="50"/>
          <w:szCs w:val="50"/>
        </w:rPr>
        <w:t>inspection</w:t>
      </w:r>
      <w:r>
        <w:rPr>
          <w:rFonts w:ascii="Times New Roman" w:eastAsia="Times New Roman" w:hAnsi="Times New Roman" w:cs="Times New Roman"/>
          <w:b/>
          <w:bCs/>
          <w:spacing w:val="75"/>
          <w:position w:val="25"/>
          <w:sz w:val="50"/>
          <w:szCs w:val="5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position w:val="25"/>
          <w:sz w:val="50"/>
          <w:szCs w:val="50"/>
        </w:rPr>
        <w:t>on</w:t>
      </w:r>
      <w:r>
        <w:rPr>
          <w:rFonts w:ascii="Times New Roman" w:eastAsia="Times New Roman" w:hAnsi="Times New Roman" w:cs="Times New Roman"/>
          <w:b/>
          <w:bCs/>
          <w:spacing w:val="67"/>
          <w:position w:val="25"/>
          <w:sz w:val="50"/>
          <w:szCs w:val="5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position w:val="25"/>
          <w:sz w:val="50"/>
          <w:szCs w:val="50"/>
        </w:rPr>
        <w:t>import</w:t>
      </w:r>
      <w:r>
        <w:rPr>
          <w:rFonts w:ascii="Times New Roman" w:eastAsia="Times New Roman" w:hAnsi="Times New Roman" w:cs="Times New Roman"/>
          <w:b/>
          <w:bCs/>
          <w:spacing w:val="80"/>
          <w:position w:val="25"/>
          <w:sz w:val="50"/>
          <w:szCs w:val="5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position w:val="25"/>
          <w:sz w:val="50"/>
          <w:szCs w:val="50"/>
        </w:rPr>
        <w:t>and</w:t>
      </w:r>
      <w:r>
        <w:rPr>
          <w:rFonts w:ascii="Times New Roman" w:eastAsia="Times New Roman" w:hAnsi="Times New Roman" w:cs="Times New Roman"/>
          <w:b/>
          <w:bCs/>
          <w:spacing w:val="76"/>
          <w:position w:val="25"/>
          <w:sz w:val="50"/>
          <w:szCs w:val="5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position w:val="25"/>
          <w:sz w:val="50"/>
          <w:szCs w:val="50"/>
        </w:rPr>
        <w:t>export</w:t>
      </w:r>
      <w:r>
        <w:rPr>
          <w:rFonts w:ascii="Times New Roman" w:eastAsia="Times New Roman" w:hAnsi="Times New Roman" w:cs="Times New Roman"/>
          <w:b/>
          <w:bCs/>
          <w:spacing w:val="76"/>
          <w:position w:val="25"/>
          <w:sz w:val="50"/>
          <w:szCs w:val="5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position w:val="25"/>
          <w:sz w:val="50"/>
          <w:szCs w:val="50"/>
        </w:rPr>
        <w:t>garmen</w:t>
      </w:r>
      <w:r>
        <w:rPr>
          <w:rFonts w:ascii="Times New Roman" w:eastAsia="Times New Roman" w:hAnsi="Times New Roman" w:cs="Times New Roman"/>
          <w:b/>
          <w:bCs/>
          <w:spacing w:val="-2"/>
          <w:position w:val="25"/>
          <w:sz w:val="50"/>
          <w:szCs w:val="50"/>
        </w:rPr>
        <w:t>t—</w:t>
      </w:r>
    </w:p>
    <w:p>
      <w:pPr>
        <w:spacing w:line="190" w:lineRule="auto"/>
        <w:ind w:left="5488"/>
        <w:rPr>
          <w:rFonts w:ascii="Times New Roman" w:eastAsia="Times New Roman" w:hAnsi="Times New Roman" w:cs="Times New Roman"/>
          <w:sz w:val="50"/>
          <w:szCs w:val="5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50"/>
          <w:szCs w:val="50"/>
        </w:rPr>
        <w:t>Part  10:Cold  protective  clothing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  <w:sectPr>
          <w:pgSz w:w="22570" w:h="31680"/>
          <w:pgMar w:top="1101" w:right="1904" w:bottom="0" w:left="2408" w:header="0" w:footer="0" w:gutter="0"/>
          <w:cols w:num="1" w:space="708" w:equalWidth="0">
            <w:col w:w="18258" w:space="0"/>
          </w:cols>
        </w:sectPr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type w:val="nextPage"/>
          <w:pgSz w:w="22570" w:h="31680"/>
          <w:pgMar w:top="1101" w:right="1904" w:bottom="0" w:left="2408" w:header="0" w:footer="0" w:gutter="0"/>
          <w:pgNumType w:start="2"/>
          <w:cols w:num="1" w:space="708" w:equalWidth="0">
            <w:col w:w="18258" w:space="0"/>
          </w:cols>
          <w:titlePg w:val="0"/>
        </w:sectPr>
      </w:pPr>
    </w:p>
    <w:p>
      <w:pPr>
        <w:spacing w:before="102" w:line="189" w:lineRule="auto"/>
        <w:ind w:left="63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2"/>
          <w:sz w:val="50"/>
          <w:szCs w:val="50"/>
        </w:rPr>
        <w:t>2010-05-27发布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01" w:line="189" w:lineRule="auto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spacing w:val="2"/>
          <w:sz w:val="50"/>
          <w:szCs w:val="50"/>
        </w:rPr>
        <w:t>2010-12-01</w:t>
      </w:r>
      <w:r>
        <w:rPr>
          <w:rFonts w:ascii="SimHei" w:eastAsia="SimHei" w:hAnsi="SimHei" w:cs="SimHei"/>
          <w:spacing w:val="-102"/>
          <w:sz w:val="50"/>
          <w:szCs w:val="50"/>
        </w:rPr>
        <w:t xml:space="preserve"> </w:t>
      </w:r>
      <w:r>
        <w:rPr>
          <w:rFonts w:ascii="SimHei" w:eastAsia="SimHei" w:hAnsi="SimHei" w:cs="SimHei"/>
          <w:spacing w:val="2"/>
          <w:sz w:val="50"/>
          <w:szCs w:val="50"/>
        </w:rPr>
        <w:t>实施</w:t>
      </w:r>
    </w:p>
    <w:p>
      <w:pPr>
        <w:spacing w:line="189" w:lineRule="auto"/>
        <w:rPr>
          <w:rFonts w:ascii="SimHei" w:eastAsia="SimHei" w:hAnsi="SimHei" w:cs="SimHei"/>
          <w:sz w:val="50"/>
          <w:szCs w:val="50"/>
        </w:rPr>
        <w:sectPr>
          <w:type w:val="continuous"/>
          <w:pgSz w:w="22570" w:h="31680"/>
          <w:pgMar w:top="1101" w:right="1904" w:bottom="0" w:left="2408" w:header="0" w:footer="0" w:gutter="0"/>
          <w:pgNumType w:start="3"/>
          <w:cols w:num="2" w:space="708" w:equalWidth="0">
            <w:col w:w="14406" w:space="100"/>
            <w:col w:w="3753" w:space="0"/>
          </w:cols>
        </w:sectPr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ectPr>
          <w:type w:val="continuous"/>
          <w:pgSz w:w="22570" w:h="31680"/>
          <w:pgMar w:top="1101" w:right="1904" w:bottom="0" w:left="2408" w:header="0" w:footer="0" w:gutter="0"/>
          <w:pgNumType w:start="4"/>
          <w:cols w:num="1" w:space="708" w:equalWidth="0">
            <w:col w:w="18258" w:space="0"/>
          </w:cols>
        </w:sectPr>
      </w:pPr>
    </w:p>
    <w:p>
      <w:pPr>
        <w:spacing w:before="103" w:line="173" w:lineRule="auto"/>
        <w:ind w:left="3483" w:right="485" w:firstLine="15"/>
        <w:rPr>
          <w:rFonts w:ascii="SimSun" w:eastAsia="SimSun" w:hAnsi="SimSun" w:cs="SimSun"/>
          <w:sz w:val="74"/>
          <w:szCs w:val="74"/>
        </w:rPr>
      </w:pPr>
      <w:r>
        <w:rPr>
          <w:rFonts w:ascii="SimSun" w:eastAsia="SimSun" w:hAnsi="SimSun" w:cs="SimSun"/>
          <w:b/>
          <w:bCs/>
          <w:spacing w:val="-32"/>
          <w:sz w:val="50"/>
          <w:szCs w:val="50"/>
        </w:rPr>
        <w:t>中</w:t>
      </w:r>
      <w:r>
        <w:rPr>
          <w:rFonts w:ascii="SimSun" w:eastAsia="SimSun" w:hAnsi="SimSun" w:cs="SimSun"/>
          <w:spacing w:val="74"/>
          <w:sz w:val="50"/>
          <w:szCs w:val="50"/>
        </w:rPr>
        <w:t xml:space="preserve">   </w:t>
      </w:r>
      <w:r>
        <w:rPr>
          <w:rFonts w:ascii="SimSun" w:eastAsia="SimSun" w:hAnsi="SimSun" w:cs="SimSun"/>
          <w:b/>
          <w:bCs/>
          <w:spacing w:val="-32"/>
          <w:sz w:val="50"/>
          <w:szCs w:val="50"/>
        </w:rPr>
        <w:t>华</w:t>
      </w:r>
      <w:r>
        <w:rPr>
          <w:rFonts w:ascii="SimSun" w:eastAsia="SimSun" w:hAnsi="SimSun" w:cs="SimSun"/>
          <w:spacing w:val="81"/>
          <w:sz w:val="50"/>
          <w:szCs w:val="50"/>
        </w:rPr>
        <w:t xml:space="preserve">   </w:t>
      </w:r>
      <w:r>
        <w:rPr>
          <w:rFonts w:ascii="SimSun" w:eastAsia="SimSun" w:hAnsi="SimSun" w:cs="SimSun"/>
          <w:b/>
          <w:bCs/>
          <w:spacing w:val="-32"/>
          <w:sz w:val="50"/>
          <w:szCs w:val="50"/>
        </w:rPr>
        <w:t>人</w:t>
      </w:r>
      <w:r>
        <w:rPr>
          <w:rFonts w:ascii="SimSun" w:eastAsia="SimSun" w:hAnsi="SimSun" w:cs="SimSun"/>
          <w:spacing w:val="-32"/>
          <w:sz w:val="50"/>
          <w:szCs w:val="50"/>
        </w:rPr>
        <w:t xml:space="preserve">    </w:t>
      </w:r>
      <w:r>
        <w:rPr>
          <w:rFonts w:ascii="SimSun" w:eastAsia="SimSun" w:hAnsi="SimSun" w:cs="SimSun"/>
          <w:b/>
          <w:bCs/>
          <w:spacing w:val="-32"/>
          <w:sz w:val="50"/>
          <w:szCs w:val="50"/>
        </w:rPr>
        <w:t>民</w:t>
      </w:r>
      <w:r>
        <w:rPr>
          <w:rFonts w:ascii="SimSun" w:eastAsia="SimSun" w:hAnsi="SimSun" w:cs="SimSun"/>
          <w:spacing w:val="71"/>
          <w:sz w:val="50"/>
          <w:szCs w:val="50"/>
        </w:rPr>
        <w:t xml:space="preserve">   </w:t>
      </w:r>
      <w:r>
        <w:rPr>
          <w:rFonts w:ascii="SimSun" w:eastAsia="SimSun" w:hAnsi="SimSun" w:cs="SimSun"/>
          <w:b/>
          <w:bCs/>
          <w:spacing w:val="-32"/>
          <w:sz w:val="50"/>
          <w:szCs w:val="50"/>
        </w:rPr>
        <w:t>共</w:t>
      </w:r>
      <w:r>
        <w:rPr>
          <w:rFonts w:ascii="SimSun" w:eastAsia="SimSun" w:hAnsi="SimSun" w:cs="SimSun"/>
          <w:spacing w:val="74"/>
          <w:sz w:val="50"/>
          <w:szCs w:val="50"/>
        </w:rPr>
        <w:t xml:space="preserve">   </w:t>
      </w:r>
      <w:r>
        <w:rPr>
          <w:rFonts w:ascii="SimSun" w:eastAsia="SimSun" w:hAnsi="SimSun" w:cs="SimSun"/>
          <w:b/>
          <w:bCs/>
          <w:spacing w:val="-32"/>
          <w:sz w:val="50"/>
          <w:szCs w:val="50"/>
        </w:rPr>
        <w:t>和</w:t>
      </w:r>
      <w:r>
        <w:rPr>
          <w:rFonts w:ascii="SimSun" w:eastAsia="SimSun" w:hAnsi="SimSun" w:cs="SimSun"/>
          <w:sz w:val="50"/>
          <w:szCs w:val="50"/>
        </w:rPr>
        <w:t xml:space="preserve">    </w:t>
      </w:r>
      <w:r>
        <w:rPr>
          <w:rFonts w:ascii="SimSun" w:eastAsia="SimSun" w:hAnsi="SimSun" w:cs="SimSun"/>
          <w:b/>
          <w:bCs/>
          <w:spacing w:val="-32"/>
          <w:sz w:val="50"/>
          <w:szCs w:val="50"/>
        </w:rPr>
        <w:t>国</w:t>
      </w:r>
      <w:r>
        <w:rPr>
          <w:rFonts w:ascii="SimSun" w:eastAsia="SimSun" w:hAnsi="SimSun" w:cs="SimSun"/>
          <w:spacing w:val="1"/>
          <w:sz w:val="50"/>
          <w:szCs w:val="50"/>
        </w:rPr>
        <w:t xml:space="preserve">  </w:t>
      </w:r>
      <w:r>
        <w:rPr>
          <w:rFonts w:ascii="SimSun" w:eastAsia="SimSun" w:hAnsi="SimSun" w:cs="SimSun"/>
          <w:b/>
          <w:bCs/>
          <w:spacing w:val="32"/>
          <w:sz w:val="74"/>
          <w:szCs w:val="74"/>
        </w:rPr>
        <w:t>国家质量监督检验检疫总局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97" w:line="222" w:lineRule="auto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-16"/>
          <w:sz w:val="50"/>
          <w:szCs w:val="50"/>
        </w:rPr>
        <w:t>发</w:t>
      </w:r>
      <w:r>
        <w:rPr>
          <w:rFonts w:ascii="SimHei" w:eastAsia="SimHei" w:hAnsi="SimHei" w:cs="SimHei"/>
          <w:spacing w:val="75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50"/>
          <w:szCs w:val="50"/>
        </w:rPr>
        <w:t>布</w:t>
      </w:r>
    </w:p>
    <w:p>
      <w:pPr>
        <w:spacing w:line="222" w:lineRule="auto"/>
        <w:rPr>
          <w:rFonts w:ascii="SimHei" w:eastAsia="SimHei" w:hAnsi="SimHei" w:cs="SimHei"/>
          <w:sz w:val="50"/>
          <w:szCs w:val="50"/>
        </w:rPr>
        <w:sectPr>
          <w:type w:val="continuous"/>
          <w:pgSz w:w="22570" w:h="31680"/>
          <w:pgMar w:top="1101" w:right="1904" w:bottom="0" w:left="2408" w:header="0" w:footer="0" w:gutter="0"/>
          <w:pgNumType w:start="5"/>
          <w:cols w:num="2" w:space="708" w:equalWidth="0">
            <w:col w:w="13330" w:space="100"/>
            <w:col w:w="4828" w:space="0"/>
          </w:cols>
        </w:sectPr>
      </w:pPr>
    </w:p>
    <w:p>
      <w:pPr>
        <w:spacing w:before="75" w:line="226" w:lineRule="auto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3"/>
          <w:sz w:val="38"/>
          <w:szCs w:val="38"/>
        </w:rPr>
        <w:t>SN/T</w:t>
      </w:r>
      <w:r>
        <w:rPr>
          <w:rFonts w:ascii="SimSun" w:eastAsia="SimSun" w:hAnsi="SimSun" w:cs="SimSun"/>
          <w:spacing w:val="23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3"/>
          <w:sz w:val="38"/>
          <w:szCs w:val="38"/>
        </w:rPr>
        <w:t>1932.10—2010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186" w:line="225" w:lineRule="auto"/>
        <w:ind w:left="7524"/>
        <w:rPr>
          <w:rFonts w:ascii="SimHei" w:eastAsia="SimHei" w:hAnsi="SimHei" w:cs="SimHei"/>
          <w:sz w:val="57"/>
          <w:szCs w:val="57"/>
        </w:rPr>
      </w:pPr>
      <w:r>
        <w:rPr>
          <w:rFonts w:ascii="SimHei" w:eastAsia="SimHei" w:hAnsi="SimHei" w:cs="SimHei"/>
          <w:b/>
          <w:bCs/>
          <w:spacing w:val="-14"/>
          <w:sz w:val="57"/>
          <w:szCs w:val="57"/>
        </w:rPr>
        <w:t>前</w:t>
      </w:r>
      <w:r>
        <w:rPr>
          <w:rFonts w:ascii="SimHei" w:eastAsia="SimHei" w:hAnsi="SimHei" w:cs="SimHei"/>
          <w:spacing w:val="16"/>
          <w:sz w:val="57"/>
          <w:szCs w:val="57"/>
        </w:rPr>
        <w:t xml:space="preserve">    </w:t>
      </w:r>
      <w:r>
        <w:rPr>
          <w:rFonts w:ascii="SimHei" w:eastAsia="SimHei" w:hAnsi="SimHei" w:cs="SimHei"/>
          <w:b/>
          <w:bCs/>
          <w:spacing w:val="-14"/>
          <w:sz w:val="57"/>
          <w:szCs w:val="57"/>
        </w:rPr>
        <w:t>言</w:t>
      </w: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23" w:line="220" w:lineRule="auto"/>
        <w:ind w:left="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SN</w:t>
      </w:r>
      <w:r>
        <w:rPr>
          <w:rFonts w:ascii="SimSun" w:eastAsia="SimSun" w:hAnsi="SimSun" w:cs="SimSun"/>
          <w:spacing w:val="4"/>
          <w:sz w:val="38"/>
          <w:szCs w:val="38"/>
        </w:rPr>
        <w:t>/T</w:t>
      </w:r>
      <w:r>
        <w:rPr>
          <w:rFonts w:ascii="SimSun" w:eastAsia="SimSun" w:hAnsi="SimSun" w:cs="SimSun"/>
          <w:spacing w:val="10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4"/>
          <w:sz w:val="38"/>
          <w:szCs w:val="38"/>
        </w:rPr>
        <w:t>1932《进出口服装检验规程》分为10部分：</w:t>
      </w:r>
    </w:p>
    <w:p>
      <w:pPr>
        <w:spacing w:before="125" w:line="220" w:lineRule="auto"/>
        <w:ind w:left="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5"/>
          <w:sz w:val="38"/>
          <w:szCs w:val="38"/>
        </w:rPr>
        <w:t>——第1部分：通则；</w:t>
      </w:r>
    </w:p>
    <w:p>
      <w:pPr>
        <w:spacing w:before="125" w:line="220" w:lineRule="auto"/>
        <w:ind w:left="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5"/>
          <w:sz w:val="38"/>
          <w:szCs w:val="38"/>
        </w:rPr>
        <w:t>——第2部分：抽样；</w:t>
      </w:r>
    </w:p>
    <w:p>
      <w:pPr>
        <w:spacing w:before="125" w:line="220" w:lineRule="auto"/>
        <w:ind w:left="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5"/>
          <w:sz w:val="38"/>
          <w:szCs w:val="38"/>
        </w:rPr>
        <w:t>——第3部分：室内服；</w:t>
      </w:r>
    </w:p>
    <w:p>
      <w:pPr>
        <w:spacing w:before="153" w:line="220" w:lineRule="auto"/>
        <w:ind w:left="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5"/>
          <w:sz w:val="38"/>
          <w:szCs w:val="38"/>
        </w:rPr>
        <w:t>——第4部分：牛仔服；</w:t>
      </w:r>
    </w:p>
    <w:p>
      <w:pPr>
        <w:spacing w:before="135" w:line="220" w:lineRule="auto"/>
        <w:ind w:left="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6"/>
          <w:sz w:val="38"/>
          <w:szCs w:val="38"/>
        </w:rPr>
        <w:t>——第5部分：西服、大衣；</w:t>
      </w:r>
    </w:p>
    <w:p>
      <w:pPr>
        <w:spacing w:before="144" w:line="220" w:lineRule="auto"/>
        <w:ind w:left="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0"/>
          <w:sz w:val="38"/>
          <w:szCs w:val="38"/>
        </w:rPr>
        <w:t>——第6部分：羽绒服及羽绒制品；</w:t>
      </w:r>
    </w:p>
    <w:p>
      <w:pPr>
        <w:spacing w:before="126" w:line="220" w:lineRule="auto"/>
        <w:ind w:left="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6"/>
          <w:sz w:val="38"/>
          <w:szCs w:val="38"/>
        </w:rPr>
        <w:t>—</w:t>
      </w:r>
      <w:r>
        <w:rPr>
          <w:rFonts w:ascii="SimSun" w:eastAsia="SimSun" w:hAnsi="SimSun" w:cs="SimSun"/>
          <w:spacing w:val="-12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6"/>
          <w:sz w:val="38"/>
          <w:szCs w:val="38"/>
        </w:rPr>
        <w:t>—</w:t>
      </w:r>
      <w:r>
        <w:rPr>
          <w:rFonts w:ascii="SimSun" w:eastAsia="SimSun" w:hAnsi="SimSun" w:cs="SimSun"/>
          <w:spacing w:val="-12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6"/>
          <w:sz w:val="38"/>
          <w:szCs w:val="38"/>
        </w:rPr>
        <w:t>第7</w:t>
      </w:r>
      <w:r>
        <w:rPr>
          <w:rFonts w:ascii="SimSun" w:eastAsia="SimSun" w:hAnsi="SimSun" w:cs="SimSun"/>
          <w:spacing w:val="-7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6"/>
          <w:sz w:val="38"/>
          <w:szCs w:val="38"/>
        </w:rPr>
        <w:t>部分：衬衫；</w:t>
      </w:r>
    </w:p>
    <w:p>
      <w:pPr>
        <w:spacing w:before="144" w:line="220" w:lineRule="auto"/>
        <w:ind w:left="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8"/>
          <w:sz w:val="38"/>
          <w:szCs w:val="38"/>
        </w:rPr>
        <w:t>——第8部分：儿童服装；</w:t>
      </w:r>
    </w:p>
    <w:p>
      <w:pPr>
        <w:spacing w:before="134" w:line="220" w:lineRule="auto"/>
        <w:ind w:left="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5"/>
          <w:sz w:val="38"/>
          <w:szCs w:val="38"/>
        </w:rPr>
        <w:t>——第9部分：便服；</w:t>
      </w:r>
    </w:p>
    <w:p>
      <w:pPr>
        <w:spacing w:before="126" w:line="220" w:lineRule="auto"/>
        <w:ind w:left="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4"/>
          <w:sz w:val="38"/>
          <w:szCs w:val="38"/>
        </w:rPr>
        <w:t>——第10部分：防寒服。</w:t>
      </w:r>
    </w:p>
    <w:p>
      <w:pPr>
        <w:spacing w:before="132" w:line="220" w:lineRule="auto"/>
        <w:ind w:left="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0"/>
          <w:sz w:val="38"/>
          <w:szCs w:val="38"/>
        </w:rPr>
        <w:t>本部分为</w:t>
      </w:r>
      <w:r>
        <w:rPr>
          <w:rFonts w:ascii="SimSun" w:eastAsia="SimSun" w:hAnsi="SimSun" w:cs="SimSun"/>
          <w:spacing w:val="-34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</w:rPr>
        <w:t>SN</w:t>
      </w:r>
      <w:r>
        <w:rPr>
          <w:rFonts w:ascii="SimSun" w:eastAsia="SimSun" w:hAnsi="SimSun" w:cs="SimSun"/>
          <w:spacing w:val="10"/>
          <w:sz w:val="38"/>
          <w:szCs w:val="38"/>
        </w:rPr>
        <w:t>/T1932</w:t>
      </w:r>
      <w:r>
        <w:rPr>
          <w:rFonts w:ascii="SimSun" w:eastAsia="SimSun" w:hAnsi="SimSun" w:cs="SimSun"/>
          <w:spacing w:val="75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0"/>
          <w:sz w:val="38"/>
          <w:szCs w:val="38"/>
        </w:rPr>
        <w:t>的第10部分。</w:t>
      </w:r>
    </w:p>
    <w:p>
      <w:pPr>
        <w:spacing w:before="153" w:line="220" w:lineRule="auto"/>
        <w:ind w:left="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7"/>
          <w:sz w:val="38"/>
          <w:szCs w:val="38"/>
        </w:rPr>
        <w:t>本部分按照</w:t>
      </w: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7"/>
          <w:sz w:val="38"/>
          <w:szCs w:val="38"/>
        </w:rPr>
        <w:t>/T1.1—2009</w:t>
      </w:r>
      <w:r>
        <w:rPr>
          <w:rFonts w:ascii="SimSun" w:eastAsia="SimSun" w:hAnsi="SimSun" w:cs="SimSun"/>
          <w:spacing w:val="87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7"/>
          <w:sz w:val="38"/>
          <w:szCs w:val="38"/>
        </w:rPr>
        <w:t>给出的规则起草。</w:t>
      </w:r>
    </w:p>
    <w:p>
      <w:pPr>
        <w:spacing w:before="126" w:line="220" w:lineRule="auto"/>
        <w:ind w:left="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9"/>
          <w:sz w:val="38"/>
          <w:szCs w:val="38"/>
        </w:rPr>
        <w:t>本部分由国家认证认可监督管理委员会提出</w:t>
      </w:r>
      <w:r>
        <w:rPr>
          <w:rFonts w:ascii="SimSun" w:eastAsia="SimSun" w:hAnsi="SimSun" w:cs="SimSun"/>
          <w:spacing w:val="18"/>
          <w:sz w:val="38"/>
          <w:szCs w:val="38"/>
        </w:rPr>
        <w:t>并归口</w:t>
      </w:r>
    </w:p>
    <w:p>
      <w:pPr>
        <w:spacing w:before="153" w:line="544" w:lineRule="exact"/>
        <w:ind w:right="68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3"/>
          <w:position w:val="11"/>
          <w:sz w:val="38"/>
          <w:szCs w:val="38"/>
        </w:rPr>
        <w:t>本部分起草单位：中华人民共和国上海出入境检验检疫局、中华人民共和国青岛出入境检验检</w:t>
      </w:r>
    </w:p>
    <w:p>
      <w:pPr>
        <w:spacing w:line="221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疫局。</w:t>
      </w:r>
    </w:p>
    <w:p>
      <w:pPr>
        <w:spacing w:before="166" w:line="219" w:lineRule="auto"/>
        <w:ind w:left="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3"/>
          <w:sz w:val="38"/>
          <w:szCs w:val="38"/>
        </w:rPr>
        <w:t>本部分主要起草人：刘俭、李涛、王喆。</w:t>
      </w:r>
    </w:p>
    <w:p>
      <w:pPr>
        <w:spacing w:line="219" w:lineRule="auto"/>
        <w:rPr>
          <w:rFonts w:ascii="SimSun" w:eastAsia="SimSun" w:hAnsi="SimSun" w:cs="SimSun"/>
          <w:sz w:val="38"/>
          <w:szCs w:val="38"/>
        </w:rPr>
        <w:sectPr>
          <w:footerReference w:type="default" r:id="rId7"/>
          <w:pgSz w:w="22588" w:h="31681"/>
          <w:pgMar w:top="2663" w:right="2330" w:bottom="2410" w:left="2881" w:header="0" w:footer="2299" w:gutter="0"/>
          <w:pgNumType w:start="6"/>
          <w:cols w:space="708"/>
        </w:sectPr>
      </w:pPr>
    </w:p>
    <w:p>
      <w:pPr>
        <w:spacing w:before="75" w:line="225" w:lineRule="auto"/>
        <w:jc w:val="right"/>
        <w:outlineLvl w:val="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8"/>
          <w:sz w:val="38"/>
          <w:szCs w:val="38"/>
        </w:rPr>
        <w:t>SN/T</w:t>
      </w:r>
      <w:r>
        <w:rPr>
          <w:rFonts w:ascii="SimSun" w:eastAsia="SimSun" w:hAnsi="SimSun" w:cs="SimSun"/>
          <w:spacing w:val="40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8"/>
          <w:sz w:val="38"/>
          <w:szCs w:val="38"/>
        </w:rPr>
        <w:t>1932.10—2010</w:t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179" w:line="224" w:lineRule="auto"/>
        <w:ind w:left="6061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spacing w:val="29"/>
          <w:sz w:val="55"/>
          <w:szCs w:val="55"/>
        </w:rPr>
        <w:t>进出口服装检验规程</w:t>
      </w:r>
    </w:p>
    <w:p>
      <w:pPr>
        <w:spacing w:before="110" w:line="223" w:lineRule="auto"/>
        <w:ind w:left="6349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spacing w:val="25"/>
          <w:sz w:val="55"/>
          <w:szCs w:val="55"/>
        </w:rPr>
        <w:t>第10部分：防寒服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23" w:line="223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1</w:t>
      </w:r>
      <w:r>
        <w:rPr>
          <w:rFonts w:ascii="SimHei" w:eastAsia="SimHei" w:hAnsi="SimHei" w:cs="SimHei"/>
          <w:spacing w:val="1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范围</w:t>
      </w:r>
    </w:p>
    <w:p>
      <w:pPr>
        <w:pStyle w:val="BodyText"/>
        <w:spacing w:line="329" w:lineRule="auto"/>
      </w:pPr>
    </w:p>
    <w:p>
      <w:pPr>
        <w:pStyle w:val="BodyText"/>
        <w:spacing w:line="330" w:lineRule="auto"/>
      </w:pPr>
    </w:p>
    <w:p>
      <w:pPr>
        <w:spacing w:before="124" w:line="558" w:lineRule="exact"/>
        <w:ind w:left="75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position w:val="12"/>
          <w:sz w:val="38"/>
          <w:szCs w:val="38"/>
        </w:rPr>
        <w:t>SN/T1932</w:t>
      </w:r>
      <w:r>
        <w:rPr>
          <w:rFonts w:ascii="SimSun" w:eastAsia="SimSun" w:hAnsi="SimSun" w:cs="SimSun"/>
          <w:spacing w:val="70"/>
          <w:position w:val="12"/>
          <w:sz w:val="38"/>
          <w:szCs w:val="38"/>
        </w:rPr>
        <w:t xml:space="preserve">  </w:t>
      </w:r>
      <w:r>
        <w:rPr>
          <w:rFonts w:ascii="SimSun" w:eastAsia="SimSun" w:hAnsi="SimSun" w:cs="SimSun"/>
          <w:position w:val="12"/>
          <w:sz w:val="38"/>
          <w:szCs w:val="38"/>
        </w:rPr>
        <w:t>的本部分规定了进出口防寒服的外观质量和内在质量的要求，以及抽样、检验条件、检</w:t>
      </w:r>
    </w:p>
    <w:p>
      <w:pPr>
        <w:spacing w:before="2" w:line="219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4"/>
          <w:sz w:val="38"/>
          <w:szCs w:val="38"/>
        </w:rPr>
        <w:t>验方法、检验程序和检验结果的判定。</w:t>
      </w:r>
    </w:p>
    <w:p>
      <w:pPr>
        <w:spacing w:before="131" w:line="567" w:lineRule="exact"/>
        <w:ind w:left="75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4"/>
          <w:position w:val="13"/>
          <w:sz w:val="38"/>
          <w:szCs w:val="38"/>
        </w:rPr>
        <w:t>本部分适用于以各种纺织织物为面料，以各种天然纤维、化学纤维及其加</w:t>
      </w:r>
      <w:r>
        <w:rPr>
          <w:rFonts w:ascii="SimSun" w:eastAsia="SimSun" w:hAnsi="SimSun" w:cs="SimSun"/>
          <w:spacing w:val="3"/>
          <w:position w:val="13"/>
          <w:sz w:val="38"/>
          <w:szCs w:val="38"/>
        </w:rPr>
        <w:t>工制品等为填充物或制成</w:t>
      </w:r>
    </w:p>
    <w:p>
      <w:pPr>
        <w:spacing w:before="2" w:line="219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7"/>
          <w:sz w:val="38"/>
          <w:szCs w:val="38"/>
        </w:rPr>
        <w:t>活里用料的进出口防寒服的检验(羽绒服装除外)。</w:t>
      </w:r>
    </w:p>
    <w:p>
      <w:pPr>
        <w:pStyle w:val="BodyText"/>
        <w:spacing w:line="303" w:lineRule="auto"/>
      </w:pPr>
    </w:p>
    <w:p>
      <w:pPr>
        <w:pStyle w:val="BodyText"/>
        <w:spacing w:line="303" w:lineRule="auto"/>
      </w:pPr>
    </w:p>
    <w:p>
      <w:pPr>
        <w:spacing w:before="126" w:line="233" w:lineRule="auto"/>
        <w:ind w:left="5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b/>
          <w:bCs/>
          <w:spacing w:val="3"/>
          <w:sz w:val="38"/>
          <w:szCs w:val="38"/>
        </w:rPr>
        <w:t>2</w:t>
      </w:r>
      <w:r>
        <w:rPr>
          <w:rFonts w:ascii="STXinwei" w:eastAsia="STXinwei" w:hAnsi="STXinwei" w:cs="STXinwei"/>
          <w:spacing w:val="3"/>
          <w:sz w:val="38"/>
          <w:szCs w:val="38"/>
        </w:rPr>
        <w:t xml:space="preserve">    </w:t>
      </w:r>
      <w:r>
        <w:rPr>
          <w:rFonts w:ascii="STXinwei" w:eastAsia="STXinwei" w:hAnsi="STXinwei" w:cs="STXinwei"/>
          <w:b/>
          <w:bCs/>
          <w:spacing w:val="3"/>
          <w:sz w:val="38"/>
          <w:szCs w:val="38"/>
        </w:rPr>
        <w:t>规范性引用文件</w:t>
      </w: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spacing w:before="124" w:line="557" w:lineRule="exact"/>
        <w:ind w:left="75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2"/>
          <w:position w:val="12"/>
          <w:sz w:val="38"/>
          <w:szCs w:val="38"/>
        </w:rPr>
        <w:t>下列文件对于本文件的应用是必不可少的。凡是注日期的引用文件，仅注日期的版本适用于本文</w:t>
      </w:r>
    </w:p>
    <w:p>
      <w:pPr>
        <w:spacing w:before="2" w:line="218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"/>
          <w:sz w:val="38"/>
          <w:szCs w:val="38"/>
        </w:rPr>
        <w:t>件，凡是不注日期的引用文件，其最新版本(包括所</w:t>
      </w:r>
      <w:r>
        <w:rPr>
          <w:rFonts w:ascii="SimSun" w:eastAsia="SimSun" w:hAnsi="SimSun" w:cs="SimSun"/>
          <w:spacing w:val="-2"/>
          <w:sz w:val="38"/>
          <w:szCs w:val="38"/>
        </w:rPr>
        <w:t>有的修改单)适用于本文件。</w:t>
      </w:r>
    </w:p>
    <w:p>
      <w:pPr>
        <w:spacing w:before="163" w:line="575" w:lineRule="exact"/>
        <w:ind w:left="752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position w:val="13"/>
          <w:sz w:val="38"/>
          <w:szCs w:val="38"/>
        </w:rPr>
        <w:t>GB</w:t>
      </w:r>
      <w:r>
        <w:rPr>
          <w:rFonts w:ascii="Times New Roman" w:eastAsia="Times New Roman" w:hAnsi="Times New Roman" w:cs="Times New Roman"/>
          <w:spacing w:val="7"/>
          <w:position w:val="13"/>
          <w:sz w:val="38"/>
          <w:szCs w:val="38"/>
        </w:rPr>
        <w:t xml:space="preserve">/T   250    </w:t>
      </w:r>
      <w:r>
        <w:rPr>
          <w:rFonts w:ascii="SimSun" w:eastAsia="SimSun" w:hAnsi="SimSun" w:cs="SimSun"/>
          <w:spacing w:val="7"/>
          <w:position w:val="13"/>
          <w:sz w:val="38"/>
          <w:szCs w:val="38"/>
        </w:rPr>
        <w:t xml:space="preserve">纺织品  色牢度试验 </w:t>
      </w:r>
      <w:r>
        <w:rPr>
          <w:rFonts w:ascii="SimSun" w:eastAsia="SimSun" w:hAnsi="SimSun" w:cs="SimSun"/>
          <w:spacing w:val="6"/>
          <w:position w:val="13"/>
          <w:sz w:val="38"/>
          <w:szCs w:val="38"/>
        </w:rPr>
        <w:t xml:space="preserve"> 评定变色用灰色样卡</w:t>
      </w:r>
    </w:p>
    <w:p>
      <w:pPr>
        <w:spacing w:before="1" w:line="219" w:lineRule="auto"/>
        <w:ind w:left="75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2"/>
          <w:sz w:val="38"/>
          <w:szCs w:val="38"/>
        </w:rPr>
        <w:t>/T</w:t>
      </w:r>
      <w:r>
        <w:rPr>
          <w:rFonts w:ascii="SimSun" w:eastAsia="SimSun" w:hAnsi="SimSun" w:cs="SimSun"/>
          <w:spacing w:val="60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2"/>
          <w:sz w:val="38"/>
          <w:szCs w:val="38"/>
        </w:rPr>
        <w:t>18383—2007  絮用纤维制品通用技术要求</w:t>
      </w:r>
    </w:p>
    <w:p>
      <w:pPr>
        <w:spacing w:before="123" w:line="220" w:lineRule="auto"/>
        <w:ind w:left="75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SN</w:t>
      </w:r>
      <w:r>
        <w:rPr>
          <w:rFonts w:ascii="SimSun" w:eastAsia="SimSun" w:hAnsi="SimSun" w:cs="SimSun"/>
          <w:spacing w:val="4"/>
          <w:sz w:val="38"/>
          <w:szCs w:val="38"/>
        </w:rPr>
        <w:t>/T</w:t>
      </w:r>
      <w:r>
        <w:rPr>
          <w:rFonts w:ascii="SimSun" w:eastAsia="SimSun" w:hAnsi="SimSun" w:cs="SimSun"/>
          <w:spacing w:val="52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4"/>
          <w:sz w:val="38"/>
          <w:szCs w:val="38"/>
        </w:rPr>
        <w:t>1649—2005</w:t>
      </w:r>
      <w:r>
        <w:rPr>
          <w:rFonts w:ascii="SimSun" w:eastAsia="SimSun" w:hAnsi="SimSun" w:cs="SimSun"/>
          <w:spacing w:val="18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4"/>
          <w:sz w:val="38"/>
          <w:szCs w:val="38"/>
        </w:rPr>
        <w:t>进出口纺织品安全项目检验规范</w:t>
      </w:r>
    </w:p>
    <w:p>
      <w:pPr>
        <w:spacing w:before="132" w:line="220" w:lineRule="auto"/>
        <w:ind w:left="75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SN</w:t>
      </w:r>
      <w:r>
        <w:rPr>
          <w:rFonts w:ascii="SimSun" w:eastAsia="SimSun" w:hAnsi="SimSun" w:cs="SimSun"/>
          <w:spacing w:val="5"/>
          <w:sz w:val="38"/>
          <w:szCs w:val="38"/>
        </w:rPr>
        <w:t>/T</w:t>
      </w:r>
      <w:r>
        <w:rPr>
          <w:rFonts w:ascii="SimSun" w:eastAsia="SimSun" w:hAnsi="SimSun" w:cs="SimSun"/>
          <w:spacing w:val="64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5"/>
          <w:sz w:val="38"/>
          <w:szCs w:val="38"/>
        </w:rPr>
        <w:t>1932.1—2007</w:t>
      </w:r>
      <w:r>
        <w:rPr>
          <w:rFonts w:ascii="SimSun" w:eastAsia="SimSun" w:hAnsi="SimSun" w:cs="SimSun"/>
          <w:spacing w:val="18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5"/>
          <w:sz w:val="38"/>
          <w:szCs w:val="38"/>
        </w:rPr>
        <w:t>进出口服装检验规程  第1</w:t>
      </w:r>
      <w:r>
        <w:rPr>
          <w:rFonts w:ascii="SimSun" w:eastAsia="SimSun" w:hAnsi="SimSun" w:cs="SimSun"/>
          <w:spacing w:val="4"/>
          <w:sz w:val="38"/>
          <w:szCs w:val="38"/>
        </w:rPr>
        <w:t>部分：通则</w:t>
      </w:r>
    </w:p>
    <w:p>
      <w:pPr>
        <w:spacing w:before="141" w:line="220" w:lineRule="auto"/>
        <w:ind w:left="75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SN</w:t>
      </w:r>
      <w:r>
        <w:rPr>
          <w:rFonts w:ascii="SimSun" w:eastAsia="SimSun" w:hAnsi="SimSun" w:cs="SimSun"/>
          <w:spacing w:val="6"/>
          <w:sz w:val="38"/>
          <w:szCs w:val="38"/>
        </w:rPr>
        <w:t>/T</w:t>
      </w:r>
      <w:r>
        <w:rPr>
          <w:rFonts w:ascii="SimSun" w:eastAsia="SimSun" w:hAnsi="SimSun" w:cs="SimSun"/>
          <w:spacing w:val="64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6"/>
          <w:sz w:val="38"/>
          <w:szCs w:val="38"/>
        </w:rPr>
        <w:t>1932.2  进出口服装检验规程  第2部分：抽样</w:t>
      </w: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spacing w:before="124" w:line="220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14"/>
          <w:sz w:val="38"/>
          <w:szCs w:val="38"/>
        </w:rPr>
        <w:t>3</w:t>
      </w:r>
      <w:r>
        <w:rPr>
          <w:rFonts w:ascii="SimSun" w:eastAsia="SimSun" w:hAnsi="SimSun" w:cs="SimSun"/>
          <w:spacing w:val="28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14"/>
          <w:sz w:val="38"/>
          <w:szCs w:val="38"/>
        </w:rPr>
        <w:t>抽样</w:t>
      </w:r>
    </w:p>
    <w:p>
      <w:pPr>
        <w:pStyle w:val="BodyText"/>
        <w:spacing w:line="311" w:lineRule="auto"/>
      </w:pPr>
    </w:p>
    <w:p>
      <w:pPr>
        <w:pStyle w:val="BodyText"/>
        <w:spacing w:line="311" w:lineRule="auto"/>
      </w:pPr>
    </w:p>
    <w:p>
      <w:pPr>
        <w:spacing w:before="124" w:line="220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8"/>
          <w:sz w:val="38"/>
          <w:szCs w:val="38"/>
        </w:rPr>
        <w:t>3.1  检验批的确定按照</w:t>
      </w:r>
      <w:r>
        <w:rPr>
          <w:rFonts w:ascii="SimSun" w:eastAsia="SimSun" w:hAnsi="SimSun" w:cs="SimSun"/>
          <w:spacing w:val="-69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</w:rPr>
        <w:t>SN</w:t>
      </w:r>
      <w:r>
        <w:rPr>
          <w:rFonts w:ascii="SimSun" w:eastAsia="SimSun" w:hAnsi="SimSun" w:cs="SimSun"/>
          <w:spacing w:val="8"/>
          <w:sz w:val="38"/>
          <w:szCs w:val="38"/>
        </w:rPr>
        <w:t>/T</w:t>
      </w:r>
      <w:r>
        <w:rPr>
          <w:rFonts w:ascii="SimSun" w:eastAsia="SimSun" w:hAnsi="SimSun" w:cs="SimSun"/>
          <w:spacing w:val="64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8"/>
          <w:sz w:val="38"/>
          <w:szCs w:val="38"/>
        </w:rPr>
        <w:t>1932.1—2007中3</w:t>
      </w:r>
      <w:r>
        <w:rPr>
          <w:rFonts w:ascii="SimSun" w:eastAsia="SimSun" w:hAnsi="SimSun" w:cs="SimSun"/>
          <w:spacing w:val="-11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8"/>
          <w:sz w:val="38"/>
          <w:szCs w:val="38"/>
        </w:rPr>
        <w:t>.3执行。</w:t>
      </w:r>
    </w:p>
    <w:p>
      <w:pPr>
        <w:spacing w:before="151" w:line="220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7"/>
          <w:sz w:val="38"/>
          <w:szCs w:val="38"/>
        </w:rPr>
        <w:t>3.2  内在质量和外观质量的检验按照</w:t>
      </w:r>
      <w:r>
        <w:rPr>
          <w:rFonts w:ascii="SimSun" w:eastAsia="SimSun" w:hAnsi="SimSun" w:cs="SimSun"/>
          <w:sz w:val="38"/>
          <w:szCs w:val="38"/>
        </w:rPr>
        <w:t>SN</w:t>
      </w:r>
      <w:r>
        <w:rPr>
          <w:rFonts w:ascii="SimSun" w:eastAsia="SimSun" w:hAnsi="SimSun" w:cs="SimSun"/>
          <w:spacing w:val="7"/>
          <w:sz w:val="38"/>
          <w:szCs w:val="38"/>
        </w:rPr>
        <w:t>/T</w:t>
      </w:r>
      <w:r>
        <w:rPr>
          <w:rFonts w:ascii="SimSun" w:eastAsia="SimSun" w:hAnsi="SimSun" w:cs="SimSun"/>
          <w:spacing w:val="49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7"/>
          <w:sz w:val="38"/>
          <w:szCs w:val="38"/>
        </w:rPr>
        <w:t>1932.2</w:t>
      </w:r>
      <w:r>
        <w:rPr>
          <w:rFonts w:ascii="SimSun" w:eastAsia="SimSun" w:hAnsi="SimSun" w:cs="SimSun"/>
          <w:spacing w:val="-9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7"/>
          <w:sz w:val="38"/>
          <w:szCs w:val="38"/>
        </w:rPr>
        <w:t>进行抽取样品。</w:t>
      </w:r>
    </w:p>
    <w:p>
      <w:pPr>
        <w:spacing w:before="122" w:line="219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4"/>
          <w:sz w:val="38"/>
          <w:szCs w:val="38"/>
        </w:rPr>
        <w:t>3.3  填充材料的抽制样规则，按照</w:t>
      </w: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4"/>
          <w:sz w:val="38"/>
          <w:szCs w:val="38"/>
        </w:rPr>
        <w:t>18383—2007</w:t>
      </w:r>
      <w:r>
        <w:rPr>
          <w:rFonts w:ascii="SimSun" w:eastAsia="SimSun" w:hAnsi="SimSun" w:cs="SimSun"/>
          <w:spacing w:val="51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4"/>
          <w:sz w:val="38"/>
          <w:szCs w:val="38"/>
        </w:rPr>
        <w:t>中6.</w:t>
      </w:r>
      <w:r>
        <w:rPr>
          <w:rFonts w:ascii="SimSun" w:eastAsia="SimSun" w:hAnsi="SimSun" w:cs="SimSun"/>
          <w:spacing w:val="-10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4"/>
          <w:sz w:val="38"/>
          <w:szCs w:val="38"/>
        </w:rPr>
        <w:t>1执行。</w:t>
      </w: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spacing w:before="124" w:line="222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7"/>
          <w:sz w:val="38"/>
          <w:szCs w:val="38"/>
        </w:rPr>
        <w:t>4</w:t>
      </w:r>
      <w:r>
        <w:rPr>
          <w:rFonts w:ascii="SimHei" w:eastAsia="SimHei" w:hAnsi="SimHei" w:cs="SimHei"/>
          <w:spacing w:val="18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38"/>
          <w:szCs w:val="38"/>
        </w:rPr>
        <w:t>检验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24" w:line="220" w:lineRule="auto"/>
        <w:ind w:left="5"/>
        <w:outlineLvl w:val="6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b/>
          <w:bCs/>
          <w:spacing w:val="2"/>
          <w:sz w:val="38"/>
          <w:szCs w:val="38"/>
        </w:rPr>
        <w:t>4.1</w:t>
      </w:r>
      <w:r>
        <w:rPr>
          <w:rFonts w:ascii="FangSong" w:eastAsia="FangSong" w:hAnsi="FangSong" w:cs="FangSong"/>
          <w:spacing w:val="23"/>
          <w:sz w:val="38"/>
          <w:szCs w:val="38"/>
        </w:rPr>
        <w:t xml:space="preserve">  </w:t>
      </w:r>
      <w:r>
        <w:rPr>
          <w:rFonts w:ascii="FangSong" w:eastAsia="FangSong" w:hAnsi="FangSong" w:cs="FangSong"/>
          <w:b/>
          <w:bCs/>
          <w:spacing w:val="2"/>
          <w:sz w:val="38"/>
          <w:szCs w:val="38"/>
        </w:rPr>
        <w:t>检验条件和工具</w:t>
      </w:r>
    </w:p>
    <w:p>
      <w:pPr>
        <w:pStyle w:val="BodyText"/>
        <w:spacing w:line="305" w:lineRule="auto"/>
      </w:pPr>
    </w:p>
    <w:p>
      <w:pPr>
        <w:spacing w:before="124" w:line="220" w:lineRule="auto"/>
        <w:ind w:left="75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"/>
          <w:sz w:val="38"/>
          <w:szCs w:val="38"/>
        </w:rPr>
        <w:t>内在质量和外观质量的检验条件和工具按</w:t>
      </w:r>
      <w:r>
        <w:rPr>
          <w:rFonts w:ascii="SimSun" w:eastAsia="SimSun" w:hAnsi="SimSun" w:cs="SimSun"/>
          <w:spacing w:val="-71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</w:rPr>
        <w:t>SN</w:t>
      </w:r>
      <w:r>
        <w:rPr>
          <w:rFonts w:ascii="SimSun" w:eastAsia="SimSun" w:hAnsi="SimSun" w:cs="SimSun"/>
          <w:spacing w:val="2"/>
          <w:sz w:val="38"/>
          <w:szCs w:val="38"/>
        </w:rPr>
        <w:t>/T</w:t>
      </w:r>
      <w:r>
        <w:rPr>
          <w:rFonts w:ascii="SimSun" w:eastAsia="SimSun" w:hAnsi="SimSun" w:cs="SimSun"/>
          <w:spacing w:val="59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2"/>
          <w:sz w:val="38"/>
          <w:szCs w:val="38"/>
        </w:rPr>
        <w:t>1932.1—2007</w:t>
      </w:r>
      <w:r>
        <w:rPr>
          <w:rFonts w:ascii="SimSun" w:eastAsia="SimSun" w:hAnsi="SimSun" w:cs="SimSun"/>
          <w:spacing w:val="-7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"/>
          <w:sz w:val="38"/>
          <w:szCs w:val="38"/>
        </w:rPr>
        <w:t>执行。</w:t>
      </w:r>
    </w:p>
    <w:p>
      <w:pPr>
        <w:pStyle w:val="BodyText"/>
        <w:spacing w:line="288" w:lineRule="auto"/>
      </w:pPr>
    </w:p>
    <w:p>
      <w:pPr>
        <w:spacing w:before="124" w:line="222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4.2</w:t>
      </w:r>
      <w:r>
        <w:rPr>
          <w:rFonts w:ascii="SimHei" w:eastAsia="SimHei" w:hAnsi="SimHei" w:cs="SimHei"/>
          <w:spacing w:val="1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检验内容</w:t>
      </w:r>
    </w:p>
    <w:p>
      <w:pPr>
        <w:pStyle w:val="BodyText"/>
        <w:spacing w:line="307" w:lineRule="auto"/>
      </w:pPr>
    </w:p>
    <w:p>
      <w:pPr>
        <w:spacing w:before="124" w:line="221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4"/>
          <w:sz w:val="38"/>
          <w:szCs w:val="38"/>
        </w:rPr>
        <w:t>4.2.1</w:t>
      </w:r>
      <w:r>
        <w:rPr>
          <w:rFonts w:ascii="SimHei" w:eastAsia="SimHei" w:hAnsi="SimHei" w:cs="SimHei"/>
          <w:spacing w:val="4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38"/>
          <w:szCs w:val="38"/>
        </w:rPr>
        <w:t>内在质量测试</w:t>
      </w:r>
    </w:p>
    <w:p>
      <w:pPr>
        <w:pStyle w:val="BodyText"/>
        <w:spacing w:line="326" w:lineRule="auto"/>
        <w:sectPr>
          <w:footerReference w:type="default" r:id="rId8"/>
          <w:pgSz w:w="22686" w:h="31680"/>
          <w:pgMar w:top="2673" w:right="2353" w:bottom="400" w:left="2960" w:header="0" w:footer="0" w:gutter="0"/>
          <w:pgNumType w:start="7"/>
          <w:cols w:space="708"/>
        </w:sectPr>
      </w:pPr>
    </w:p>
    <w:p>
      <w:pPr>
        <w:spacing w:before="124" w:line="220" w:lineRule="auto"/>
        <w:ind w:left="75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4"/>
          <w:sz w:val="38"/>
          <w:szCs w:val="38"/>
        </w:rPr>
        <w:t>按</w:t>
      </w:r>
      <w:r>
        <w:rPr>
          <w:rFonts w:ascii="SimSun" w:eastAsia="SimSun" w:hAnsi="SimSun" w:cs="SimSun"/>
          <w:spacing w:val="-51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</w:rPr>
        <w:t>SN</w:t>
      </w:r>
      <w:r>
        <w:rPr>
          <w:rFonts w:ascii="SimSun" w:eastAsia="SimSun" w:hAnsi="SimSun" w:cs="SimSun"/>
          <w:spacing w:val="4"/>
          <w:sz w:val="38"/>
          <w:szCs w:val="38"/>
        </w:rPr>
        <w:t>/T</w:t>
      </w:r>
      <w:r>
        <w:rPr>
          <w:rFonts w:ascii="SimSun" w:eastAsia="SimSun" w:hAnsi="SimSun" w:cs="SimSun"/>
          <w:spacing w:val="40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4"/>
          <w:sz w:val="38"/>
          <w:szCs w:val="38"/>
        </w:rPr>
        <w:t>1649检测方法中的检验条件及程序进行：</w:t>
      </w:r>
    </w:p>
    <w:p>
      <w:pPr>
        <w:spacing w:before="123" w:line="220" w:lineRule="auto"/>
        <w:ind w:left="75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"/>
          <w:sz w:val="38"/>
          <w:szCs w:val="38"/>
        </w:rPr>
        <w:t>——可分解芳香胺染料：按</w:t>
      </w:r>
      <w:r>
        <w:rPr>
          <w:rFonts w:ascii="SimSun" w:eastAsia="SimSun" w:hAnsi="SimSun" w:cs="SimSun"/>
          <w:spacing w:val="-69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</w:rPr>
        <w:t>SN</w:t>
      </w:r>
      <w:r>
        <w:rPr>
          <w:rFonts w:ascii="SimSun" w:eastAsia="SimSun" w:hAnsi="SimSun" w:cs="SimSun"/>
          <w:spacing w:val="1"/>
          <w:sz w:val="38"/>
          <w:szCs w:val="38"/>
        </w:rPr>
        <w:t>/T  1649—2005</w:t>
      </w:r>
      <w:r>
        <w:rPr>
          <w:rFonts w:ascii="SimSun" w:eastAsia="SimSun" w:hAnsi="SimSun" w:cs="SimSun"/>
          <w:spacing w:val="-6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"/>
          <w:sz w:val="38"/>
          <w:szCs w:val="38"/>
        </w:rPr>
        <w:t>中5</w:t>
      </w:r>
      <w:r>
        <w:rPr>
          <w:rFonts w:ascii="SimSun" w:eastAsia="SimSun" w:hAnsi="SimSun" w:cs="SimSun"/>
          <w:spacing w:val="-11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"/>
          <w:sz w:val="38"/>
          <w:szCs w:val="38"/>
        </w:rPr>
        <w:t>.5检验；</w:t>
      </w:r>
    </w:p>
    <w:p>
      <w:pPr>
        <w:tabs>
          <w:tab w:val="left" w:pos="1578"/>
        </w:tabs>
        <w:spacing w:before="133" w:line="268" w:lineRule="auto"/>
        <w:ind w:left="75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  <w:u w:val="single" w:color="auto"/>
        </w:rPr>
        <w:tab/>
      </w:r>
      <w:r>
        <w:rPr>
          <w:rFonts w:ascii="SimSun" w:eastAsia="SimSun" w:hAnsi="SimSun" w:cs="SimSun"/>
          <w:spacing w:val="-17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9"/>
          <w:sz w:val="38"/>
          <w:szCs w:val="38"/>
        </w:rPr>
        <w:t>甲醛：按</w:t>
      </w:r>
      <w:r>
        <w:rPr>
          <w:rFonts w:ascii="SimSun" w:eastAsia="SimSun" w:hAnsi="SimSun" w:cs="SimSun"/>
          <w:spacing w:val="-5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9"/>
          <w:sz w:val="38"/>
          <w:szCs w:val="38"/>
        </w:rPr>
        <w:t>SN/T</w:t>
      </w:r>
      <w:r>
        <w:rPr>
          <w:rFonts w:ascii="SimSun" w:eastAsia="SimSun" w:hAnsi="SimSun" w:cs="SimSun"/>
          <w:spacing w:val="46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9"/>
          <w:sz w:val="38"/>
          <w:szCs w:val="38"/>
        </w:rPr>
        <w:t>1649—2005</w:t>
      </w:r>
      <w:r>
        <w:rPr>
          <w:rFonts w:ascii="SimSun" w:eastAsia="SimSun" w:hAnsi="SimSun" w:cs="SimSun"/>
          <w:spacing w:val="-8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9"/>
          <w:sz w:val="38"/>
          <w:szCs w:val="38"/>
        </w:rPr>
        <w:t>中5</w:t>
      </w:r>
      <w:r>
        <w:rPr>
          <w:rFonts w:ascii="SimSun" w:eastAsia="SimSun" w:hAnsi="SimSun" w:cs="SimSun"/>
          <w:spacing w:val="-10"/>
          <w:sz w:val="38"/>
          <w:szCs w:val="38"/>
        </w:rPr>
        <w:t>.</w:t>
      </w:r>
      <w:r>
        <w:rPr>
          <w:rFonts w:ascii="SimSun" w:eastAsia="SimSun" w:hAnsi="SimSun" w:cs="SimSun"/>
          <w:spacing w:val="-10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0"/>
          <w:sz w:val="38"/>
          <w:szCs w:val="38"/>
        </w:rPr>
        <w:t>1检验；</w:t>
      </w:r>
    </w:p>
    <w:p>
      <w:pPr>
        <w:spacing w:before="1" w:line="212" w:lineRule="auto"/>
        <w:ind w:left="752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-4"/>
          <w:sz w:val="38"/>
          <w:szCs w:val="38"/>
        </w:rPr>
        <w:t>——pH</w:t>
      </w:r>
      <w:r>
        <w:rPr>
          <w:rFonts w:ascii="Times New Roman" w:eastAsia="Times New Roman" w:hAnsi="Times New Roman" w:cs="Times New Roman"/>
          <w:spacing w:val="8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4"/>
          <w:sz w:val="38"/>
          <w:szCs w:val="38"/>
        </w:rPr>
        <w:t>值：按</w:t>
      </w:r>
      <w:r>
        <w:rPr>
          <w:rFonts w:ascii="SimSun" w:eastAsia="SimSun" w:hAnsi="SimSun" w:cs="SimSun"/>
          <w:spacing w:val="-7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4"/>
          <w:sz w:val="38"/>
          <w:szCs w:val="38"/>
        </w:rPr>
        <w:t>SN/T</w:t>
      </w:r>
      <w:r>
        <w:rPr>
          <w:rFonts w:ascii="SimSun" w:eastAsia="SimSun" w:hAnsi="SimSun" w:cs="SimSun"/>
          <w:spacing w:val="51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4"/>
          <w:sz w:val="38"/>
          <w:szCs w:val="38"/>
        </w:rPr>
        <w:t>1649—2005</w:t>
      </w:r>
      <w:r>
        <w:rPr>
          <w:rFonts w:ascii="SimSun" w:eastAsia="SimSun" w:hAnsi="SimSun" w:cs="SimSun"/>
          <w:spacing w:val="-5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4"/>
          <w:sz w:val="38"/>
          <w:szCs w:val="38"/>
        </w:rPr>
        <w:t>中5.2检验；</w:t>
      </w:r>
    </w:p>
    <w:p>
      <w:pPr>
        <w:tabs>
          <w:tab w:val="left" w:pos="1541"/>
        </w:tabs>
        <w:spacing w:before="180" w:line="220" w:lineRule="auto"/>
        <w:ind w:left="75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  <w:u w:val="single" w:color="auto"/>
        </w:rPr>
        <w:tab/>
      </w:r>
      <w:r>
        <w:rPr>
          <w:rFonts w:ascii="SimSun" w:eastAsia="SimSun" w:hAnsi="SimSun" w:cs="SimSun"/>
          <w:spacing w:val="-2"/>
          <w:sz w:val="38"/>
          <w:szCs w:val="38"/>
        </w:rPr>
        <w:t>异味：按</w:t>
      </w:r>
      <w:r>
        <w:rPr>
          <w:rFonts w:ascii="SimSun" w:eastAsia="SimSun" w:hAnsi="SimSun" w:cs="SimSun"/>
          <w:spacing w:val="-7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"/>
          <w:sz w:val="38"/>
          <w:szCs w:val="38"/>
        </w:rPr>
        <w:t>SN/T</w:t>
      </w:r>
      <w:r>
        <w:rPr>
          <w:rFonts w:ascii="SimSun" w:eastAsia="SimSun" w:hAnsi="SimSun" w:cs="SimSun"/>
          <w:spacing w:val="55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2"/>
          <w:sz w:val="38"/>
          <w:szCs w:val="38"/>
        </w:rPr>
        <w:t>1649—2005</w:t>
      </w:r>
      <w:r>
        <w:rPr>
          <w:rFonts w:ascii="SimSun" w:eastAsia="SimSun" w:hAnsi="SimSun" w:cs="SimSun"/>
          <w:spacing w:val="-9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"/>
          <w:sz w:val="38"/>
          <w:szCs w:val="38"/>
        </w:rPr>
        <w:t>中5.4</w:t>
      </w:r>
      <w:r>
        <w:rPr>
          <w:rFonts w:ascii="SimSun" w:eastAsia="SimSun" w:hAnsi="SimSun" w:cs="SimSun"/>
          <w:spacing w:val="-3"/>
          <w:sz w:val="38"/>
          <w:szCs w:val="38"/>
        </w:rPr>
        <w:t>检验；</w:t>
      </w:r>
    </w:p>
    <w:p>
      <w:pPr>
        <w:spacing w:before="150" w:line="220" w:lineRule="auto"/>
        <w:ind w:left="75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"/>
          <w:sz w:val="38"/>
          <w:szCs w:val="38"/>
        </w:rPr>
        <w:t>——色牢度：按</w:t>
      </w:r>
      <w:r>
        <w:rPr>
          <w:rFonts w:ascii="SimSun" w:eastAsia="SimSun" w:hAnsi="SimSun" w:cs="SimSun"/>
          <w:spacing w:val="-5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"/>
          <w:sz w:val="38"/>
          <w:szCs w:val="38"/>
        </w:rPr>
        <w:t>SN/T</w:t>
      </w:r>
      <w:r>
        <w:rPr>
          <w:rFonts w:ascii="SimSun" w:eastAsia="SimSun" w:hAnsi="SimSun" w:cs="SimSun"/>
          <w:spacing w:val="46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2"/>
          <w:sz w:val="38"/>
          <w:szCs w:val="38"/>
        </w:rPr>
        <w:t>1649—2005</w:t>
      </w:r>
      <w:r>
        <w:rPr>
          <w:rFonts w:ascii="SimSun" w:eastAsia="SimSun" w:hAnsi="SimSun" w:cs="SimSun"/>
          <w:spacing w:val="-5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"/>
          <w:sz w:val="38"/>
          <w:szCs w:val="38"/>
        </w:rPr>
        <w:t>中5.3检验；</w:t>
      </w:r>
    </w:p>
    <w:p>
      <w:pPr>
        <w:spacing w:line="220" w:lineRule="auto"/>
        <w:rPr>
          <w:rFonts w:ascii="SimSun" w:eastAsia="SimSun" w:hAnsi="SimSun" w:cs="SimSun"/>
          <w:sz w:val="38"/>
          <w:szCs w:val="38"/>
        </w:rPr>
        <w:sectPr>
          <w:footerReference w:type="default" r:id="rId9"/>
          <w:type w:val="nextPage"/>
          <w:pgSz w:w="22686" w:h="31680"/>
          <w:pgMar w:top="2673" w:right="2353" w:bottom="400" w:left="2960" w:header="0" w:footer="0" w:gutter="0"/>
          <w:pgNumType w:start="8"/>
          <w:cols w:space="708"/>
          <w:titlePg w:val="0"/>
        </w:sectPr>
      </w:pPr>
    </w:p>
    <w:p>
      <w:pPr>
        <w:spacing w:before="103" w:line="227" w:lineRule="auto"/>
        <w:outlineLvl w:val="6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5"/>
          <w:sz w:val="33"/>
          <w:szCs w:val="33"/>
        </w:rPr>
        <w:t>SN/T</w:t>
      </w:r>
      <w:r>
        <w:rPr>
          <w:rFonts w:ascii="SimSun" w:eastAsia="SimSun" w:hAnsi="SimSun" w:cs="SimSun"/>
          <w:spacing w:val="33"/>
          <w:sz w:val="33"/>
          <w:szCs w:val="33"/>
        </w:rPr>
        <w:t xml:space="preserve">    </w:t>
      </w:r>
      <w:r>
        <w:rPr>
          <w:rFonts w:ascii="SimSun" w:eastAsia="SimSun" w:hAnsi="SimSun" w:cs="SimSun"/>
          <w:b/>
          <w:bCs/>
          <w:spacing w:val="-5"/>
          <w:sz w:val="33"/>
          <w:szCs w:val="33"/>
        </w:rPr>
        <w:t>1932.10—2010</w:t>
      </w:r>
    </w:p>
    <w:p>
      <w:pPr>
        <w:pStyle w:val="BodyText"/>
        <w:spacing w:line="448" w:lineRule="auto"/>
      </w:pPr>
    </w:p>
    <w:p>
      <w:pPr>
        <w:spacing w:before="127" w:line="219" w:lineRule="auto"/>
        <w:ind w:left="79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——纤维成分含量：按</w:t>
      </w:r>
      <w:r>
        <w:rPr>
          <w:rFonts w:ascii="SimSun" w:eastAsia="SimSun" w:hAnsi="SimSun" w:cs="SimSun"/>
          <w:spacing w:val="-49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SN/T  1649—2005中4.2.12检验；</w:t>
      </w:r>
    </w:p>
    <w:p>
      <w:pPr>
        <w:spacing w:before="113" w:line="219" w:lineRule="auto"/>
        <w:ind w:left="803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4"/>
          <w:sz w:val="39"/>
          <w:szCs w:val="39"/>
        </w:rPr>
        <w:t>——其他项目根据输入国和地区法律法规要求的不同，</w:t>
      </w:r>
      <w:r>
        <w:rPr>
          <w:rFonts w:ascii="SimSun" w:eastAsia="SimSun" w:hAnsi="SimSun" w:cs="SimSun"/>
          <w:spacing w:val="3"/>
          <w:sz w:val="39"/>
          <w:szCs w:val="39"/>
        </w:rPr>
        <w:t>按</w:t>
      </w:r>
      <w:r>
        <w:rPr>
          <w:rFonts w:ascii="SimSun" w:eastAsia="SimSun" w:hAnsi="SimSun" w:cs="SimSun"/>
          <w:sz w:val="39"/>
          <w:szCs w:val="39"/>
        </w:rPr>
        <w:t>SN</w:t>
      </w:r>
      <w:r>
        <w:rPr>
          <w:rFonts w:ascii="SimSun" w:eastAsia="SimSun" w:hAnsi="SimSun" w:cs="SimSun"/>
          <w:spacing w:val="3"/>
          <w:sz w:val="39"/>
          <w:szCs w:val="39"/>
        </w:rPr>
        <w:t>/T1649—2005  中4.2检验。</w:t>
      </w:r>
    </w:p>
    <w:p>
      <w:pPr>
        <w:pStyle w:val="BodyText"/>
        <w:spacing w:line="255" w:lineRule="auto"/>
      </w:pPr>
    </w:p>
    <w:p>
      <w:pPr>
        <w:spacing w:before="127" w:line="222" w:lineRule="auto"/>
        <w:outlineLvl w:val="6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6"/>
          <w:sz w:val="39"/>
          <w:szCs w:val="39"/>
        </w:rPr>
        <w:t>4.2.2</w:t>
      </w:r>
      <w:r>
        <w:rPr>
          <w:rFonts w:ascii="SimHei" w:eastAsia="SimHei" w:hAnsi="SimHei" w:cs="SimHei"/>
          <w:spacing w:val="24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39"/>
          <w:szCs w:val="39"/>
        </w:rPr>
        <w:t>外观质量检验</w:t>
      </w:r>
    </w:p>
    <w:p>
      <w:pPr>
        <w:pStyle w:val="BodyText"/>
        <w:spacing w:line="260" w:lineRule="auto"/>
      </w:pPr>
    </w:p>
    <w:p>
      <w:pPr>
        <w:spacing w:before="127" w:line="222" w:lineRule="auto"/>
        <w:outlineLvl w:val="6"/>
        <w:rPr>
          <w:rFonts w:ascii="SimHei" w:eastAsia="SimHei" w:hAnsi="SimHei" w:cs="SimHei"/>
          <w:sz w:val="39"/>
          <w:szCs w:val="39"/>
        </w:rPr>
      </w:pPr>
      <w:hyperlink r:id="rId10" w:history="1">
        <w:r>
          <w:rPr>
            <w:rFonts w:ascii="SimHei" w:eastAsia="SimHei" w:hAnsi="SimHei" w:cs="SimHei"/>
            <w:b/>
            <w:bCs/>
            <w:spacing w:val="-3"/>
            <w:sz w:val="39"/>
            <w:szCs w:val="39"/>
          </w:rPr>
          <w:t>4.2.2.1</w:t>
        </w:r>
      </w:hyperlink>
      <w:r>
        <w:rPr>
          <w:rFonts w:ascii="SimHei" w:eastAsia="SimHei" w:hAnsi="SimHei" w:cs="SimHei"/>
          <w:spacing w:val="-3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39"/>
          <w:szCs w:val="39"/>
        </w:rPr>
        <w:t>成衣部位划分</w:t>
      </w:r>
    </w:p>
    <w:p>
      <w:pPr>
        <w:pStyle w:val="BodyText"/>
        <w:spacing w:line="263" w:lineRule="auto"/>
      </w:pPr>
    </w:p>
    <w:p>
      <w:pPr>
        <w:spacing w:before="126" w:line="219" w:lineRule="auto"/>
        <w:ind w:left="84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4"/>
          <w:sz w:val="39"/>
          <w:szCs w:val="39"/>
        </w:rPr>
        <w:t>部位划分见图1。</w:t>
      </w:r>
    </w:p>
    <w:p>
      <w:pPr>
        <w:spacing w:before="181" w:line="20166" w:lineRule="exact"/>
        <w:ind w:firstLine="738"/>
      </w:pPr>
      <w:r>
        <w:rPr>
          <w:position w:val="-403"/>
        </w:rPr>
        <w:drawing>
          <wp:inline distT="0" distB="0" distL="0" distR="0">
            <wp:extent cx="10049591" cy="1280534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049591" cy="12805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09" w:lineRule="auto"/>
        <w:sectPr>
          <w:footerReference w:type="default" r:id="rId12"/>
          <w:pgSz w:w="22666" w:h="31680"/>
          <w:pgMar w:top="2692" w:right="3261" w:bottom="2605" w:left="2839" w:header="0" w:footer="2340" w:gutter="0"/>
          <w:pgNumType w:start="9"/>
          <w:cols w:space="708"/>
        </w:sectPr>
      </w:pPr>
    </w:p>
    <w:p>
      <w:pPr>
        <w:spacing w:before="127" w:line="222" w:lineRule="auto"/>
        <w:ind w:left="6803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16"/>
          <w:sz w:val="39"/>
          <w:szCs w:val="39"/>
        </w:rPr>
        <w:t>图</w:t>
      </w:r>
      <w:r>
        <w:rPr>
          <w:rFonts w:ascii="SimHei" w:eastAsia="SimHei" w:hAnsi="SimHei" w:cs="SimHei"/>
          <w:spacing w:val="44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39"/>
          <w:szCs w:val="39"/>
        </w:rPr>
        <w:t>1</w:t>
      </w:r>
      <w:r>
        <w:rPr>
          <w:rFonts w:ascii="SimHei" w:eastAsia="SimHei" w:hAnsi="SimHei" w:cs="SimHei"/>
          <w:spacing w:val="137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39"/>
          <w:szCs w:val="39"/>
        </w:rPr>
        <w:t>成衣部位的划分</w:t>
      </w:r>
    </w:p>
    <w:p>
      <w:pPr>
        <w:spacing w:line="222" w:lineRule="auto"/>
        <w:rPr>
          <w:rFonts w:ascii="SimHei" w:eastAsia="SimHei" w:hAnsi="SimHei" w:cs="SimHei"/>
          <w:sz w:val="39"/>
          <w:szCs w:val="39"/>
        </w:rPr>
        <w:sectPr>
          <w:footerReference w:type="default" r:id="rId13"/>
          <w:type w:val="nextPage"/>
          <w:pgSz w:w="22666" w:h="31680"/>
          <w:pgMar w:top="2692" w:right="3261" w:bottom="2605" w:left="2839" w:header="0" w:footer="2340" w:gutter="0"/>
          <w:pgNumType w:start="10"/>
          <w:cols w:space="708"/>
          <w:titlePg w:val="0"/>
        </w:sectPr>
      </w:pPr>
    </w:p>
    <w:p>
      <w:pPr>
        <w:spacing w:before="77" w:line="227" w:lineRule="auto"/>
        <w:ind w:left="13798"/>
        <w:outlineLvl w:val="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4"/>
          <w:sz w:val="38"/>
          <w:szCs w:val="38"/>
        </w:rPr>
        <w:t>SN/T</w:t>
      </w:r>
      <w:r>
        <w:rPr>
          <w:rFonts w:ascii="SimSun" w:eastAsia="SimSun" w:hAnsi="SimSun" w:cs="SimSun"/>
          <w:spacing w:val="-4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4"/>
          <w:sz w:val="38"/>
          <w:szCs w:val="38"/>
        </w:rPr>
        <w:t>1932.10—2010</w:t>
      </w:r>
    </w:p>
    <w:p>
      <w:pPr>
        <w:pStyle w:val="BodyText"/>
        <w:spacing w:line="288" w:lineRule="auto"/>
      </w:pP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spacing w:before="123" w:line="224" w:lineRule="auto"/>
        <w:outlineLvl w:val="6"/>
        <w:rPr>
          <w:rFonts w:ascii="SimHei" w:eastAsia="SimHei" w:hAnsi="SimHei" w:cs="SimHei"/>
          <w:sz w:val="38"/>
          <w:szCs w:val="38"/>
        </w:rPr>
      </w:pPr>
      <w:hyperlink r:id="rId14" w:history="1">
        <w:r>
          <w:rPr>
            <w:rFonts w:ascii="SimHei" w:eastAsia="SimHei" w:hAnsi="SimHei" w:cs="SimHei"/>
            <w:b/>
            <w:bCs/>
            <w:spacing w:val="5"/>
            <w:sz w:val="38"/>
            <w:szCs w:val="38"/>
          </w:rPr>
          <w:t>4.2.2.2</w:t>
        </w:r>
      </w:hyperlink>
      <w:r>
        <w:rPr>
          <w:rFonts w:ascii="SimHei" w:eastAsia="SimHei" w:hAnsi="SimHei" w:cs="SimHei"/>
          <w:spacing w:val="5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成衣面料疵点检验</w:t>
      </w:r>
    </w:p>
    <w:p>
      <w:pPr>
        <w:pStyle w:val="BodyText"/>
        <w:spacing w:line="344" w:lineRule="auto"/>
      </w:pPr>
    </w:p>
    <w:p>
      <w:pPr>
        <w:spacing w:before="123" w:line="222" w:lineRule="auto"/>
        <w:ind w:left="80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2"/>
          <w:sz w:val="38"/>
          <w:szCs w:val="38"/>
        </w:rPr>
        <w:t>面料疵点检验按表1.</w:t>
      </w:r>
    </w:p>
    <w:p>
      <w:pPr>
        <w:pStyle w:val="BodyText"/>
        <w:spacing w:line="263" w:lineRule="auto"/>
      </w:pPr>
    </w:p>
    <w:p>
      <w:pPr>
        <w:spacing w:before="123" w:line="234" w:lineRule="auto"/>
        <w:ind w:left="7007"/>
        <w:rPr>
          <w:rFonts w:ascii="SimSun" w:eastAsia="SimSun" w:hAnsi="SimSun" w:cs="SimSun"/>
          <w:sz w:val="32"/>
          <w:szCs w:val="32"/>
        </w:rPr>
      </w:pPr>
      <w:r>
        <w:rPr>
          <w:rFonts w:ascii="SimHei" w:eastAsia="SimHei" w:hAnsi="SimHei" w:cs="SimHei"/>
          <w:b/>
          <w:bCs/>
          <w:spacing w:val="8"/>
          <w:position w:val="-2"/>
          <w:sz w:val="38"/>
          <w:szCs w:val="38"/>
        </w:rPr>
        <w:t>表</w:t>
      </w:r>
      <w:r>
        <w:rPr>
          <w:rFonts w:ascii="SimHei" w:eastAsia="SimHei" w:hAnsi="SimHei" w:cs="SimHei"/>
          <w:spacing w:val="8"/>
          <w:position w:val="-2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8"/>
          <w:position w:val="-2"/>
          <w:sz w:val="38"/>
          <w:szCs w:val="38"/>
        </w:rPr>
        <w:t>1</w:t>
      </w:r>
      <w:r>
        <w:rPr>
          <w:rFonts w:ascii="SimHei" w:eastAsia="SimHei" w:hAnsi="SimHei" w:cs="SimHei"/>
          <w:spacing w:val="147"/>
          <w:position w:val="-2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8"/>
          <w:position w:val="-2"/>
          <w:sz w:val="38"/>
          <w:szCs w:val="38"/>
        </w:rPr>
        <w:t>面料疵点检验</w:t>
      </w:r>
      <w:r>
        <w:rPr>
          <w:rFonts w:ascii="SimHei" w:eastAsia="SimHei" w:hAnsi="SimHei" w:cs="SimHei"/>
          <w:spacing w:val="8"/>
          <w:position w:val="-2"/>
          <w:sz w:val="38"/>
          <w:szCs w:val="38"/>
        </w:rPr>
        <w:t xml:space="preserve">                           </w:t>
      </w:r>
      <w:r>
        <w:rPr>
          <w:rFonts w:ascii="SimSun" w:eastAsia="SimSun" w:hAnsi="SimSun" w:cs="SimSun"/>
          <w:spacing w:val="8"/>
          <w:position w:val="4"/>
          <w:sz w:val="32"/>
          <w:szCs w:val="32"/>
        </w:rPr>
        <w:t>单位为厘米</w:t>
      </w:r>
    </w:p>
    <w:p>
      <w:pPr>
        <w:spacing w:before="208"/>
      </w:pPr>
    </w:p>
    <w:tbl>
      <w:tblPr>
        <w:tblStyle w:val="TableNormal0"/>
        <w:tblW w:w="17452" w:type="dxa"/>
        <w:tblInd w:w="2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067"/>
        <w:gridCol w:w="4448"/>
        <w:gridCol w:w="4447"/>
        <w:gridCol w:w="4490"/>
      </w:tblGrid>
      <w:tr>
        <w:tblPrEx>
          <w:tblW w:w="17452" w:type="dxa"/>
          <w:tblInd w:w="2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76"/>
        </w:trPr>
        <w:tc>
          <w:tcPr>
            <w:tcW w:w="4067" w:type="dxa"/>
            <w:vAlign w:val="top"/>
          </w:tcPr>
          <w:p>
            <w:pPr>
              <w:pStyle w:val="TableText"/>
              <w:spacing w:before="172" w:line="224" w:lineRule="auto"/>
              <w:ind w:left="1335"/>
            </w:pPr>
            <w:r>
              <w:rPr>
                <w:spacing w:val="12"/>
              </w:rPr>
              <w:t>疵点名称</w:t>
            </w:r>
          </w:p>
        </w:tc>
        <w:tc>
          <w:tcPr>
            <w:tcW w:w="4448" w:type="dxa"/>
            <w:vAlign w:val="top"/>
          </w:tcPr>
          <w:p>
            <w:pPr>
              <w:pStyle w:val="TableText"/>
              <w:spacing w:before="172" w:line="224" w:lineRule="auto"/>
              <w:ind w:left="1783"/>
            </w:pPr>
            <w:r>
              <w:rPr>
                <w:spacing w:val="9"/>
              </w:rPr>
              <w:t>1部位</w:t>
            </w:r>
          </w:p>
        </w:tc>
        <w:tc>
          <w:tcPr>
            <w:tcW w:w="4447" w:type="dxa"/>
            <w:vAlign w:val="top"/>
          </w:tcPr>
          <w:p>
            <w:pPr>
              <w:pStyle w:val="TableText"/>
              <w:spacing w:before="172" w:line="224" w:lineRule="auto"/>
              <w:ind w:left="1784"/>
            </w:pPr>
            <w:r>
              <w:rPr>
                <w:spacing w:val="9"/>
              </w:rPr>
              <w:t>2部位</w:t>
            </w:r>
          </w:p>
        </w:tc>
        <w:tc>
          <w:tcPr>
            <w:tcW w:w="4490" w:type="dxa"/>
            <w:vAlign w:val="top"/>
          </w:tcPr>
          <w:p>
            <w:pPr>
              <w:pStyle w:val="TableText"/>
              <w:spacing w:before="172" w:line="224" w:lineRule="auto"/>
              <w:ind w:left="1805"/>
            </w:pPr>
            <w:r>
              <w:rPr>
                <w:spacing w:val="9"/>
              </w:rPr>
              <w:t>3部位</w:t>
            </w:r>
          </w:p>
        </w:tc>
      </w:tr>
      <w:tr>
        <w:tblPrEx>
          <w:tblW w:w="17452" w:type="dxa"/>
          <w:tblInd w:w="29" w:type="dxa"/>
          <w:tblLayout w:type="fixed"/>
        </w:tblPrEx>
        <w:trPr>
          <w:trHeight w:val="672"/>
        </w:trPr>
        <w:tc>
          <w:tcPr>
            <w:tcW w:w="4067" w:type="dxa"/>
            <w:vAlign w:val="top"/>
          </w:tcPr>
          <w:p>
            <w:pPr>
              <w:pStyle w:val="TableText"/>
              <w:spacing w:before="171" w:line="224" w:lineRule="auto"/>
              <w:ind w:left="1683"/>
            </w:pPr>
            <w:r>
              <w:rPr>
                <w:spacing w:val="18"/>
              </w:rPr>
              <w:t>粗纱</w:t>
            </w:r>
          </w:p>
        </w:tc>
        <w:tc>
          <w:tcPr>
            <w:tcW w:w="4448" w:type="dxa"/>
            <w:vAlign w:val="top"/>
          </w:tcPr>
          <w:p>
            <w:pPr>
              <w:pStyle w:val="TableText"/>
              <w:spacing w:before="172" w:line="225" w:lineRule="auto"/>
              <w:ind w:left="1604"/>
            </w:pPr>
            <w:r>
              <w:rPr>
                <w:spacing w:val="13"/>
              </w:rPr>
              <w:t>长1以下</w:t>
            </w:r>
          </w:p>
        </w:tc>
        <w:tc>
          <w:tcPr>
            <w:tcW w:w="4447" w:type="dxa"/>
            <w:vAlign w:val="top"/>
          </w:tcPr>
          <w:p>
            <w:pPr>
              <w:pStyle w:val="TableText"/>
              <w:spacing w:before="177" w:line="227" w:lineRule="auto"/>
              <w:ind w:left="1699"/>
            </w:pPr>
            <w:r>
              <w:rPr>
                <w:spacing w:val="11"/>
              </w:rPr>
              <w:t>长1～2</w:t>
            </w:r>
          </w:p>
        </w:tc>
        <w:tc>
          <w:tcPr>
            <w:tcW w:w="4490" w:type="dxa"/>
            <w:vAlign w:val="top"/>
          </w:tcPr>
          <w:p>
            <w:pPr>
              <w:pStyle w:val="TableText"/>
              <w:spacing w:before="177" w:line="227" w:lineRule="auto"/>
              <w:ind w:left="1720"/>
            </w:pPr>
            <w:r>
              <w:rPr>
                <w:spacing w:val="9"/>
              </w:rPr>
              <w:t>长2～4</w:t>
            </w:r>
          </w:p>
        </w:tc>
      </w:tr>
      <w:tr>
        <w:tblPrEx>
          <w:tblW w:w="17452" w:type="dxa"/>
          <w:tblInd w:w="29" w:type="dxa"/>
          <w:tblLayout w:type="fixed"/>
        </w:tblPrEx>
        <w:trPr>
          <w:trHeight w:val="671"/>
        </w:trPr>
        <w:tc>
          <w:tcPr>
            <w:tcW w:w="4067" w:type="dxa"/>
            <w:vAlign w:val="top"/>
          </w:tcPr>
          <w:p>
            <w:pPr>
              <w:pStyle w:val="TableText"/>
              <w:spacing w:before="169" w:line="224" w:lineRule="auto"/>
              <w:ind w:left="1156"/>
            </w:pPr>
            <w:r>
              <w:rPr>
                <w:spacing w:val="13"/>
              </w:rPr>
              <w:t>色档、横挡</w:t>
            </w:r>
          </w:p>
        </w:tc>
        <w:tc>
          <w:tcPr>
            <w:tcW w:w="4448" w:type="dxa"/>
            <w:vAlign w:val="top"/>
          </w:tcPr>
          <w:p>
            <w:pPr>
              <w:pStyle w:val="TableText"/>
              <w:spacing w:before="169" w:line="224" w:lineRule="auto"/>
              <w:ind w:left="1698"/>
            </w:pPr>
            <w:r>
              <w:rPr>
                <w:spacing w:val="12"/>
              </w:rPr>
              <w:t>不允许</w:t>
            </w:r>
          </w:p>
        </w:tc>
        <w:tc>
          <w:tcPr>
            <w:tcW w:w="4447" w:type="dxa"/>
            <w:vAlign w:val="top"/>
          </w:tcPr>
          <w:p>
            <w:pPr>
              <w:pStyle w:val="TableText"/>
              <w:spacing w:before="169" w:line="224" w:lineRule="auto"/>
              <w:ind w:left="1699"/>
            </w:pPr>
            <w:r>
              <w:rPr>
                <w:spacing w:val="12"/>
              </w:rPr>
              <w:t>不允许</w:t>
            </w:r>
          </w:p>
        </w:tc>
        <w:tc>
          <w:tcPr>
            <w:tcW w:w="4490" w:type="dxa"/>
            <w:vAlign w:val="top"/>
          </w:tcPr>
          <w:p>
            <w:pPr>
              <w:pStyle w:val="TableText"/>
              <w:spacing w:before="173" w:line="225" w:lineRule="auto"/>
              <w:ind w:left="1626"/>
            </w:pPr>
            <w:r>
              <w:rPr>
                <w:spacing w:val="13"/>
              </w:rPr>
              <w:t>长2以下</w:t>
            </w:r>
          </w:p>
        </w:tc>
      </w:tr>
      <w:tr>
        <w:tblPrEx>
          <w:tblW w:w="17452" w:type="dxa"/>
          <w:tblInd w:w="29" w:type="dxa"/>
          <w:tblLayout w:type="fixed"/>
        </w:tblPrEx>
        <w:trPr>
          <w:trHeight w:val="672"/>
        </w:trPr>
        <w:tc>
          <w:tcPr>
            <w:tcW w:w="4067" w:type="dxa"/>
            <w:vAlign w:val="top"/>
          </w:tcPr>
          <w:p>
            <w:pPr>
              <w:pStyle w:val="TableText"/>
              <w:spacing w:before="174" w:line="225" w:lineRule="auto"/>
              <w:ind w:left="1504"/>
            </w:pPr>
            <w:r>
              <w:rPr>
                <w:spacing w:val="15"/>
              </w:rPr>
              <w:t>浅油纱</w:t>
            </w:r>
          </w:p>
        </w:tc>
        <w:tc>
          <w:tcPr>
            <w:tcW w:w="4448" w:type="dxa"/>
            <w:vAlign w:val="top"/>
          </w:tcPr>
          <w:p>
            <w:pPr>
              <w:pStyle w:val="TableText"/>
              <w:spacing w:before="174" w:line="225" w:lineRule="auto"/>
              <w:ind w:left="1604"/>
            </w:pPr>
            <w:r>
              <w:rPr>
                <w:spacing w:val="13"/>
              </w:rPr>
              <w:t>长1以下</w:t>
            </w:r>
          </w:p>
        </w:tc>
        <w:tc>
          <w:tcPr>
            <w:tcW w:w="4447" w:type="dxa"/>
            <w:vAlign w:val="top"/>
          </w:tcPr>
          <w:p>
            <w:pPr>
              <w:pStyle w:val="TableText"/>
              <w:spacing w:before="178" w:line="227" w:lineRule="auto"/>
              <w:ind w:left="1699"/>
            </w:pPr>
            <w:r>
              <w:rPr>
                <w:spacing w:val="11"/>
              </w:rPr>
              <w:t>长1～2</w:t>
            </w:r>
          </w:p>
        </w:tc>
        <w:tc>
          <w:tcPr>
            <w:tcW w:w="4490" w:type="dxa"/>
            <w:vAlign w:val="top"/>
          </w:tcPr>
          <w:p>
            <w:pPr>
              <w:pStyle w:val="TableText"/>
              <w:spacing w:before="178" w:line="227" w:lineRule="auto"/>
              <w:ind w:left="1720"/>
            </w:pPr>
            <w:r>
              <w:rPr>
                <w:spacing w:val="9"/>
              </w:rPr>
              <w:t>长2～4</w:t>
            </w:r>
          </w:p>
        </w:tc>
      </w:tr>
      <w:tr>
        <w:tblPrEx>
          <w:tblW w:w="17452" w:type="dxa"/>
          <w:tblInd w:w="29" w:type="dxa"/>
          <w:tblLayout w:type="fixed"/>
        </w:tblPrEx>
        <w:trPr>
          <w:trHeight w:val="681"/>
        </w:trPr>
        <w:tc>
          <w:tcPr>
            <w:tcW w:w="4067" w:type="dxa"/>
            <w:vAlign w:val="top"/>
          </w:tcPr>
          <w:p>
            <w:pPr>
              <w:pStyle w:val="TableText"/>
              <w:spacing w:before="180" w:line="224" w:lineRule="auto"/>
              <w:ind w:left="639"/>
            </w:pPr>
            <w:r>
              <w:rPr>
                <w:spacing w:val="15"/>
              </w:rPr>
              <w:t>斑渍(以最长向计)</w:t>
            </w:r>
          </w:p>
        </w:tc>
        <w:tc>
          <w:tcPr>
            <w:tcW w:w="4448" w:type="dxa"/>
            <w:vAlign w:val="top"/>
          </w:tcPr>
          <w:p>
            <w:pPr>
              <w:pStyle w:val="TableText"/>
              <w:spacing w:before="180" w:line="224" w:lineRule="auto"/>
              <w:ind w:left="1698"/>
            </w:pPr>
            <w:r>
              <w:rPr>
                <w:spacing w:val="12"/>
              </w:rPr>
              <w:t>不允许</w:t>
            </w:r>
          </w:p>
        </w:tc>
        <w:tc>
          <w:tcPr>
            <w:tcW w:w="4447" w:type="dxa"/>
            <w:vAlign w:val="top"/>
          </w:tcPr>
          <w:p>
            <w:pPr>
              <w:pStyle w:val="TableText"/>
              <w:spacing w:before="180" w:line="224" w:lineRule="auto"/>
              <w:ind w:left="1699"/>
            </w:pPr>
            <w:r>
              <w:rPr>
                <w:spacing w:val="12"/>
              </w:rPr>
              <w:t>不允许</w:t>
            </w:r>
          </w:p>
        </w:tc>
        <w:tc>
          <w:tcPr>
            <w:tcW w:w="4490" w:type="dxa"/>
            <w:vAlign w:val="top"/>
          </w:tcPr>
          <w:p>
            <w:pPr>
              <w:pStyle w:val="TableText"/>
              <w:spacing w:before="183" w:line="225" w:lineRule="auto"/>
              <w:ind w:left="1626"/>
            </w:pPr>
            <w:r>
              <w:rPr>
                <w:spacing w:val="13"/>
              </w:rPr>
              <w:t>长1以下</w:t>
            </w:r>
          </w:p>
        </w:tc>
      </w:tr>
      <w:tr>
        <w:tblPrEx>
          <w:tblW w:w="17452" w:type="dxa"/>
          <w:tblInd w:w="29" w:type="dxa"/>
          <w:tblLayout w:type="fixed"/>
        </w:tblPrEx>
        <w:trPr>
          <w:trHeight w:val="1249"/>
        </w:trPr>
        <w:tc>
          <w:tcPr>
            <w:tcW w:w="17452" w:type="dxa"/>
            <w:gridSpan w:val="4"/>
            <w:vAlign w:val="top"/>
          </w:tcPr>
          <w:p>
            <w:pPr>
              <w:pStyle w:val="TableText"/>
              <w:spacing w:before="181" w:line="546" w:lineRule="exact"/>
              <w:ind w:left="865"/>
            </w:pPr>
            <w:r>
              <w:rPr>
                <w:spacing w:val="9"/>
                <w:position w:val="14"/>
              </w:rPr>
              <w:t>注1:上衣领子部位不允许有任何疵点</w:t>
            </w:r>
          </w:p>
          <w:p>
            <w:pPr>
              <w:pStyle w:val="TableText"/>
              <w:spacing w:before="1" w:line="223" w:lineRule="auto"/>
              <w:ind w:left="865"/>
            </w:pPr>
            <w:r>
              <w:rPr>
                <w:spacing w:val="7"/>
              </w:rPr>
              <w:t>注2:未列入疵点，参照类似疵点掌握。</w:t>
            </w:r>
          </w:p>
        </w:tc>
      </w:tr>
    </w:tbl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spacing w:before="124" w:line="224" w:lineRule="auto"/>
        <w:ind w:left="65"/>
        <w:outlineLvl w:val="6"/>
        <w:rPr>
          <w:rFonts w:ascii="SimHei" w:eastAsia="SimHei" w:hAnsi="SimHei" w:cs="SimHei"/>
          <w:sz w:val="38"/>
          <w:szCs w:val="38"/>
        </w:rPr>
      </w:pPr>
      <w:hyperlink r:id="rId15" w:history="1">
        <w:r>
          <w:rPr>
            <w:rFonts w:ascii="SimHei" w:eastAsia="SimHei" w:hAnsi="SimHei" w:cs="SimHei"/>
            <w:b/>
            <w:bCs/>
            <w:spacing w:val="5"/>
            <w:sz w:val="38"/>
            <w:szCs w:val="38"/>
          </w:rPr>
          <w:t>4.2.2.3</w:t>
        </w:r>
      </w:hyperlink>
      <w:r>
        <w:rPr>
          <w:rFonts w:ascii="SimHei" w:eastAsia="SimHei" w:hAnsi="SimHei" w:cs="SimHei"/>
          <w:spacing w:val="5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成衣规格检验</w:t>
      </w:r>
    </w:p>
    <w:p>
      <w:pPr>
        <w:pStyle w:val="BodyText"/>
        <w:spacing w:line="303" w:lineRule="auto"/>
      </w:pPr>
    </w:p>
    <w:p>
      <w:pPr>
        <w:spacing w:before="124" w:line="222" w:lineRule="auto"/>
        <w:ind w:left="88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7"/>
          <w:sz w:val="38"/>
          <w:szCs w:val="38"/>
        </w:rPr>
        <w:t>规格检验按表2。</w:t>
      </w:r>
    </w:p>
    <w:p>
      <w:pPr>
        <w:pStyle w:val="BodyText"/>
        <w:spacing w:line="308" w:lineRule="auto"/>
      </w:pPr>
    </w:p>
    <w:p>
      <w:pPr>
        <w:spacing w:before="124" w:line="234" w:lineRule="auto"/>
        <w:ind w:right="9"/>
        <w:jc w:val="right"/>
        <w:rPr>
          <w:rFonts w:ascii="SimSun" w:eastAsia="SimSun" w:hAnsi="SimSun" w:cs="SimSun"/>
          <w:sz w:val="32"/>
          <w:szCs w:val="32"/>
        </w:rPr>
      </w:pPr>
      <w:r>
        <w:rPr>
          <w:rFonts w:ascii="SimHei" w:eastAsia="SimHei" w:hAnsi="SimHei" w:cs="SimHei"/>
          <w:spacing w:val="10"/>
          <w:position w:val="-3"/>
          <w:sz w:val="38"/>
          <w:szCs w:val="38"/>
        </w:rPr>
        <w:t>表</w:t>
      </w:r>
      <w:r>
        <w:rPr>
          <w:rFonts w:ascii="SimHei" w:eastAsia="SimHei" w:hAnsi="SimHei" w:cs="SimHei"/>
          <w:spacing w:val="10"/>
          <w:position w:val="-3"/>
          <w:sz w:val="38"/>
          <w:szCs w:val="38"/>
        </w:rPr>
        <w:t xml:space="preserve"> </w:t>
      </w:r>
      <w:r>
        <w:rPr>
          <w:rFonts w:ascii="SimHei" w:eastAsia="SimHei" w:hAnsi="SimHei" w:cs="SimHei"/>
          <w:spacing w:val="10"/>
          <w:position w:val="-3"/>
          <w:sz w:val="38"/>
          <w:szCs w:val="38"/>
        </w:rPr>
        <w:t>2</w:t>
      </w:r>
      <w:r>
        <w:rPr>
          <w:rFonts w:ascii="SimHei" w:eastAsia="SimHei" w:hAnsi="SimHei" w:cs="SimHei"/>
          <w:spacing w:val="164"/>
          <w:position w:val="-3"/>
          <w:sz w:val="38"/>
          <w:szCs w:val="38"/>
        </w:rPr>
        <w:t xml:space="preserve"> </w:t>
      </w:r>
      <w:r>
        <w:rPr>
          <w:rFonts w:ascii="SimHei" w:eastAsia="SimHei" w:hAnsi="SimHei" w:cs="SimHei"/>
          <w:spacing w:val="10"/>
          <w:position w:val="-3"/>
          <w:sz w:val="38"/>
          <w:szCs w:val="38"/>
        </w:rPr>
        <w:t>规格检验</w:t>
      </w:r>
      <w:r>
        <w:rPr>
          <w:rFonts w:ascii="SimHei" w:eastAsia="SimHei" w:hAnsi="SimHei" w:cs="SimHei"/>
          <w:spacing w:val="10"/>
          <w:position w:val="-3"/>
          <w:sz w:val="38"/>
          <w:szCs w:val="38"/>
        </w:rPr>
        <w:t xml:space="preserve">              </w:t>
      </w:r>
      <w:r>
        <w:rPr>
          <w:rFonts w:ascii="SimHei" w:eastAsia="SimHei" w:hAnsi="SimHei" w:cs="SimHei"/>
          <w:spacing w:val="9"/>
          <w:position w:val="-3"/>
          <w:sz w:val="38"/>
          <w:szCs w:val="38"/>
        </w:rPr>
        <w:t xml:space="preserve">               </w:t>
      </w:r>
      <w:r>
        <w:rPr>
          <w:rFonts w:ascii="SimSun" w:eastAsia="SimSun" w:hAnsi="SimSun" w:cs="SimSun"/>
          <w:spacing w:val="9"/>
          <w:position w:val="5"/>
          <w:sz w:val="32"/>
          <w:szCs w:val="32"/>
        </w:rPr>
        <w:t>单位为厘米</w:t>
      </w:r>
    </w:p>
    <w:tbl>
      <w:tblPr>
        <w:tblStyle w:val="TableNormal0"/>
        <w:tblW w:w="17452" w:type="dxa"/>
        <w:tblInd w:w="9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45"/>
        <w:gridCol w:w="2022"/>
        <w:gridCol w:w="2398"/>
        <w:gridCol w:w="6836"/>
        <w:gridCol w:w="4151"/>
      </w:tblGrid>
      <w:tr>
        <w:tblPrEx>
          <w:tblW w:w="17452" w:type="dxa"/>
          <w:tblInd w:w="9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52"/>
        </w:trPr>
        <w:tc>
          <w:tcPr>
            <w:tcW w:w="2045" w:type="dxa"/>
            <w:vAlign w:val="top"/>
          </w:tcPr>
          <w:p>
            <w:pPr>
              <w:pStyle w:val="TableText"/>
              <w:spacing w:before="210" w:line="224" w:lineRule="auto"/>
              <w:ind w:left="319"/>
            </w:pPr>
            <w:r>
              <w:rPr>
                <w:spacing w:val="-3"/>
              </w:rPr>
              <w:t>类</w:t>
            </w:r>
            <w:r>
              <w:rPr>
                <w:spacing w:val="18"/>
              </w:rPr>
              <w:t xml:space="preserve">    </w:t>
            </w:r>
            <w:r>
              <w:rPr>
                <w:spacing w:val="-3"/>
              </w:rPr>
              <w:t>别</w:t>
            </w:r>
          </w:p>
        </w:tc>
        <w:tc>
          <w:tcPr>
            <w:tcW w:w="2022" w:type="dxa"/>
            <w:vAlign w:val="top"/>
          </w:tcPr>
          <w:p>
            <w:pPr>
              <w:pStyle w:val="TableText"/>
              <w:spacing w:before="214" w:line="225" w:lineRule="auto"/>
              <w:ind w:left="390"/>
            </w:pPr>
            <w:r>
              <w:rPr>
                <w:spacing w:val="-3"/>
              </w:rPr>
              <w:t>序</w:t>
            </w:r>
            <w:r>
              <w:rPr>
                <w:spacing w:val="24"/>
              </w:rPr>
              <w:t xml:space="preserve">   </w:t>
            </w:r>
            <w:r>
              <w:rPr>
                <w:spacing w:val="-3"/>
              </w:rPr>
              <w:t>号</w:t>
            </w: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210" w:line="224" w:lineRule="auto"/>
              <w:ind w:left="494"/>
            </w:pPr>
            <w:r>
              <w:rPr>
                <w:spacing w:val="12"/>
              </w:rPr>
              <w:t>部位名称</w:t>
            </w:r>
          </w:p>
        </w:tc>
        <w:tc>
          <w:tcPr>
            <w:tcW w:w="6836" w:type="dxa"/>
            <w:vAlign w:val="top"/>
          </w:tcPr>
          <w:p>
            <w:pPr>
              <w:pStyle w:val="TableText"/>
              <w:spacing w:before="214" w:line="225" w:lineRule="auto"/>
              <w:ind w:left="2743"/>
            </w:pPr>
            <w:r>
              <w:rPr>
                <w:spacing w:val="11"/>
              </w:rPr>
              <w:t>测量方法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210" w:line="224" w:lineRule="auto"/>
              <w:ind w:left="1372"/>
            </w:pPr>
            <w:r>
              <w:rPr>
                <w:spacing w:val="12"/>
              </w:rPr>
              <w:t>极限偏差</w:t>
            </w:r>
          </w:p>
        </w:tc>
      </w:tr>
      <w:tr>
        <w:tblPrEx>
          <w:tblW w:w="17452" w:type="dxa"/>
          <w:tblInd w:w="95" w:type="dxa"/>
          <w:tblLayout w:type="fixed"/>
        </w:tblPrEx>
        <w:trPr>
          <w:trHeight w:val="1782"/>
        </w:trPr>
        <w:tc>
          <w:tcPr>
            <w:tcW w:w="2045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25" w:lineRule="auto"/>
              <w:ind w:left="667"/>
            </w:pPr>
            <w:r>
              <w:rPr>
                <w:spacing w:val="16"/>
              </w:rPr>
              <w:t>上衣</w:t>
            </w:r>
          </w:p>
        </w:tc>
        <w:tc>
          <w:tcPr>
            <w:tcW w:w="2022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7" w:lineRule="auto"/>
              <w:ind w:left="917"/>
            </w:pPr>
            <w:r>
              <w:t>1</w:t>
            </w:r>
          </w:p>
        </w:tc>
        <w:tc>
          <w:tcPr>
            <w:tcW w:w="2398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25" w:lineRule="auto"/>
              <w:ind w:left="673"/>
            </w:pPr>
            <w:r>
              <w:rPr>
                <w:spacing w:val="13"/>
              </w:rPr>
              <w:t>前衣长</w:t>
            </w:r>
          </w:p>
        </w:tc>
        <w:tc>
          <w:tcPr>
            <w:tcW w:w="6836" w:type="dxa"/>
            <w:vAlign w:val="top"/>
          </w:tcPr>
          <w:p>
            <w:pPr>
              <w:pStyle w:val="TableText"/>
              <w:spacing w:before="187" w:line="224" w:lineRule="auto"/>
              <w:ind w:left="222"/>
            </w:pPr>
            <w:r>
              <w:rPr>
                <w:spacing w:val="8"/>
              </w:rPr>
              <w:t>由肩缝最高点垂直量至底边。连肩袖扣上</w:t>
            </w:r>
          </w:p>
          <w:p>
            <w:pPr>
              <w:pStyle w:val="TableText"/>
              <w:spacing w:before="105" w:line="567" w:lineRule="exact"/>
              <w:jc w:val="right"/>
            </w:pPr>
            <w:r>
              <w:rPr>
                <w:spacing w:val="7"/>
                <w:position w:val="16"/>
              </w:rPr>
              <w:t>钮扣(或闭合拉链)以后摊平，由领侧最高点</w:t>
            </w:r>
          </w:p>
          <w:p>
            <w:pPr>
              <w:pStyle w:val="TableText"/>
              <w:spacing w:line="225" w:lineRule="auto"/>
              <w:ind w:left="278"/>
            </w:pPr>
            <w:r>
              <w:rPr>
                <w:spacing w:val="9"/>
              </w:rPr>
              <w:t>垂直至底边</w:t>
            </w:r>
          </w:p>
        </w:tc>
        <w:tc>
          <w:tcPr>
            <w:tcW w:w="4151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537" w:lineRule="exact"/>
              <w:ind w:left="507"/>
            </w:pPr>
            <w:r>
              <w:rPr>
                <w:spacing w:val="11"/>
                <w:position w:val="13"/>
              </w:rPr>
              <w:t>±2.0(衣长1 m以上)</w:t>
            </w:r>
          </w:p>
          <w:p>
            <w:pPr>
              <w:pStyle w:val="TableText"/>
              <w:spacing w:line="225" w:lineRule="auto"/>
              <w:ind w:left="507"/>
            </w:pPr>
            <w:r>
              <w:rPr>
                <w:spacing w:val="11"/>
              </w:rPr>
              <w:t>±1.5(衣长1 m以下)</w:t>
            </w:r>
          </w:p>
        </w:tc>
      </w:tr>
      <w:tr>
        <w:tblPrEx>
          <w:tblW w:w="17452" w:type="dxa"/>
          <w:tblInd w:w="95" w:type="dxa"/>
          <w:tblLayout w:type="fixed"/>
        </w:tblPrEx>
        <w:trPr>
          <w:trHeight w:val="1245"/>
        </w:trPr>
        <w:tc>
          <w:tcPr>
            <w:tcW w:w="204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2" w:type="dxa"/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6" w:lineRule="auto"/>
              <w:ind w:left="917"/>
            </w:pPr>
            <w:r>
              <w:t>2</w:t>
            </w:r>
          </w:p>
        </w:tc>
        <w:tc>
          <w:tcPr>
            <w:tcW w:w="2398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4" w:lineRule="auto"/>
              <w:ind w:left="673"/>
            </w:pPr>
            <w:r>
              <w:rPr>
                <w:spacing w:val="13"/>
              </w:rPr>
              <w:t>后衣长</w:t>
            </w:r>
          </w:p>
        </w:tc>
        <w:tc>
          <w:tcPr>
            <w:tcW w:w="6836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4" w:lineRule="auto"/>
              <w:ind w:left="278"/>
            </w:pPr>
            <w:r>
              <w:rPr>
                <w:spacing w:val="8"/>
              </w:rPr>
              <w:t>由后领窝居中处，垂直量至底边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200" w:line="536" w:lineRule="exact"/>
              <w:ind w:left="507"/>
            </w:pPr>
            <w:r>
              <w:rPr>
                <w:spacing w:val="11"/>
                <w:position w:val="13"/>
              </w:rPr>
              <w:t>±2.0(衣长1 m以上)</w:t>
            </w:r>
          </w:p>
          <w:p>
            <w:pPr>
              <w:pStyle w:val="TableText"/>
              <w:spacing w:line="225" w:lineRule="auto"/>
              <w:ind w:left="591"/>
            </w:pPr>
            <w:r>
              <w:rPr>
                <w:spacing w:val="11"/>
              </w:rPr>
              <w:t>±1.5(衣长1m以下)</w:t>
            </w:r>
          </w:p>
        </w:tc>
      </w:tr>
      <w:tr>
        <w:tblPrEx>
          <w:tblW w:w="17452" w:type="dxa"/>
          <w:tblInd w:w="95" w:type="dxa"/>
          <w:tblLayout w:type="fixed"/>
        </w:tblPrEx>
        <w:trPr>
          <w:trHeight w:val="1236"/>
        </w:trPr>
        <w:tc>
          <w:tcPr>
            <w:tcW w:w="204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2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6" w:lineRule="auto"/>
              <w:ind w:left="917"/>
            </w:pPr>
            <w:r>
              <w:t>3</w:t>
            </w:r>
          </w:p>
        </w:tc>
        <w:tc>
          <w:tcPr>
            <w:tcW w:w="2398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4" w:lineRule="auto"/>
              <w:ind w:left="842"/>
            </w:pPr>
            <w:r>
              <w:rPr>
                <w:spacing w:val="24"/>
              </w:rPr>
              <w:t>胸围</w:t>
            </w:r>
          </w:p>
        </w:tc>
        <w:tc>
          <w:tcPr>
            <w:tcW w:w="6836" w:type="dxa"/>
            <w:vAlign w:val="top"/>
          </w:tcPr>
          <w:p>
            <w:pPr>
              <w:pStyle w:val="TableText"/>
              <w:spacing w:before="160" w:line="583" w:lineRule="exact"/>
              <w:ind w:right="3"/>
              <w:jc w:val="right"/>
            </w:pPr>
            <w:r>
              <w:rPr>
                <w:spacing w:val="8"/>
                <w:position w:val="17"/>
              </w:rPr>
              <w:t>扣上钮扣(或闭合拉链)以后摊平，沿袖隆底</w:t>
            </w:r>
          </w:p>
          <w:p>
            <w:pPr>
              <w:pStyle w:val="TableText"/>
              <w:spacing w:before="1" w:line="223" w:lineRule="auto"/>
              <w:ind w:left="278"/>
            </w:pPr>
            <w:r>
              <w:rPr>
                <w:spacing w:val="15"/>
              </w:rPr>
              <w:t>缝横量(周围计算)</w:t>
            </w:r>
          </w:p>
        </w:tc>
        <w:tc>
          <w:tcPr>
            <w:tcW w:w="4151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/>
              <w:ind w:left="1635"/>
            </w:pPr>
            <w:r>
              <w:rPr>
                <w:spacing w:val="-7"/>
              </w:rPr>
              <w:t>±2.5</w:t>
            </w:r>
          </w:p>
        </w:tc>
      </w:tr>
      <w:tr>
        <w:tblPrEx>
          <w:tblW w:w="17452" w:type="dxa"/>
          <w:tblInd w:w="95" w:type="dxa"/>
          <w:tblLayout w:type="fixed"/>
        </w:tblPrEx>
        <w:trPr>
          <w:trHeight w:val="766"/>
        </w:trPr>
        <w:tc>
          <w:tcPr>
            <w:tcW w:w="204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2" w:type="dxa"/>
            <w:vAlign w:val="top"/>
          </w:tcPr>
          <w:p>
            <w:pPr>
              <w:pStyle w:val="TableText"/>
              <w:spacing w:before="308" w:line="186" w:lineRule="auto"/>
              <w:ind w:left="917"/>
            </w:pPr>
            <w:r>
              <w:t>4</w:t>
            </w: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220" w:line="224" w:lineRule="auto"/>
              <w:ind w:left="842"/>
            </w:pPr>
            <w:r>
              <w:rPr>
                <w:spacing w:val="16"/>
              </w:rPr>
              <w:t>领大</w:t>
            </w:r>
          </w:p>
        </w:tc>
        <w:tc>
          <w:tcPr>
            <w:tcW w:w="6836" w:type="dxa"/>
            <w:vAlign w:val="top"/>
          </w:tcPr>
          <w:p>
            <w:pPr>
              <w:pStyle w:val="TableText"/>
              <w:spacing w:before="217" w:line="224" w:lineRule="auto"/>
              <w:ind w:left="278"/>
            </w:pPr>
            <w:r>
              <w:rPr>
                <w:spacing w:val="10"/>
              </w:rPr>
              <w:t>领子摊平横量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246" w:line="239" w:lineRule="auto"/>
              <w:ind w:left="1635"/>
            </w:pPr>
            <w:r>
              <w:rPr>
                <w:spacing w:val="9"/>
              </w:rPr>
              <w:t>士1.5</w:t>
            </w:r>
          </w:p>
        </w:tc>
      </w:tr>
      <w:tr>
        <w:tblPrEx>
          <w:tblW w:w="17452" w:type="dxa"/>
          <w:tblInd w:w="95" w:type="dxa"/>
          <w:tblLayout w:type="fixed"/>
        </w:tblPrEx>
        <w:trPr>
          <w:trHeight w:val="1236"/>
        </w:trPr>
        <w:tc>
          <w:tcPr>
            <w:tcW w:w="204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2" w:type="dxa"/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185" w:lineRule="auto"/>
              <w:ind w:left="917"/>
            </w:pPr>
            <w:r>
              <w:t>5</w:t>
            </w:r>
          </w:p>
        </w:tc>
        <w:tc>
          <w:tcPr>
            <w:tcW w:w="2398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4" w:lineRule="auto"/>
              <w:ind w:left="842"/>
            </w:pPr>
            <w:r>
              <w:rPr>
                <w:spacing w:val="16"/>
              </w:rPr>
              <w:t>袖长</w:t>
            </w:r>
          </w:p>
        </w:tc>
        <w:tc>
          <w:tcPr>
            <w:tcW w:w="6836" w:type="dxa"/>
            <w:vAlign w:val="top"/>
          </w:tcPr>
          <w:p>
            <w:pPr>
              <w:pStyle w:val="TableText"/>
              <w:spacing w:before="189" w:line="547" w:lineRule="exact"/>
              <w:ind w:left="250"/>
            </w:pPr>
            <w:r>
              <w:rPr>
                <w:spacing w:val="9"/>
                <w:position w:val="14"/>
              </w:rPr>
              <w:t>由后领中量至袖口或由袖子最高点量至</w:t>
            </w:r>
          </w:p>
          <w:p>
            <w:pPr>
              <w:pStyle w:val="TableText"/>
              <w:spacing w:line="224" w:lineRule="auto"/>
              <w:ind w:left="278"/>
            </w:pPr>
            <w:r>
              <w:rPr>
                <w:spacing w:val="33"/>
              </w:rPr>
              <w:t>袖口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191" w:line="574" w:lineRule="exact"/>
              <w:ind w:left="1109"/>
            </w:pPr>
            <w:r>
              <w:rPr>
                <w:spacing w:val="15"/>
                <w:position w:val="16"/>
              </w:rPr>
              <w:t>±2.0(统领)</w:t>
            </w:r>
          </w:p>
          <w:p>
            <w:pPr>
              <w:pStyle w:val="TableText"/>
              <w:spacing w:before="1" w:line="239" w:lineRule="auto"/>
              <w:ind w:left="1635"/>
            </w:pPr>
            <w:r>
              <w:rPr>
                <w:spacing w:val="-7"/>
              </w:rPr>
              <w:t>±1.5</w:t>
            </w:r>
          </w:p>
        </w:tc>
      </w:tr>
      <w:tr>
        <w:tblPrEx>
          <w:tblW w:w="17452" w:type="dxa"/>
          <w:tblInd w:w="95" w:type="dxa"/>
          <w:tblLayout w:type="fixed"/>
        </w:tblPrEx>
        <w:trPr>
          <w:trHeight w:val="766"/>
        </w:trPr>
        <w:tc>
          <w:tcPr>
            <w:tcW w:w="204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2" w:type="dxa"/>
            <w:vAlign w:val="top"/>
          </w:tcPr>
          <w:p>
            <w:pPr>
              <w:pStyle w:val="TableText"/>
              <w:spacing w:before="309" w:line="186" w:lineRule="auto"/>
              <w:ind w:left="917"/>
            </w:pPr>
            <w:r>
              <w:t>6</w:t>
            </w: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221" w:line="224" w:lineRule="auto"/>
              <w:ind w:left="842"/>
            </w:pPr>
            <w:r>
              <w:rPr>
                <w:spacing w:val="21"/>
              </w:rPr>
              <w:t>肩宽</w:t>
            </w:r>
          </w:p>
        </w:tc>
        <w:tc>
          <w:tcPr>
            <w:tcW w:w="6836" w:type="dxa"/>
            <w:vAlign w:val="top"/>
          </w:tcPr>
          <w:p>
            <w:pPr>
              <w:pStyle w:val="TableText"/>
              <w:spacing w:before="218" w:line="224" w:lineRule="auto"/>
              <w:ind w:left="278"/>
            </w:pPr>
            <w:r>
              <w:rPr>
                <w:spacing w:val="9"/>
              </w:rPr>
              <w:t>由肩缝的交叉点摊平横量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248"/>
              <w:ind w:left="1635"/>
            </w:pPr>
            <w:r>
              <w:rPr>
                <w:spacing w:val="-7"/>
              </w:rPr>
              <w:t>±1.5</w:t>
            </w:r>
          </w:p>
        </w:tc>
      </w:tr>
      <w:tr>
        <w:tblPrEx>
          <w:tblW w:w="17452" w:type="dxa"/>
          <w:tblInd w:w="95" w:type="dxa"/>
          <w:tblLayout w:type="fixed"/>
        </w:tblPrEx>
        <w:trPr>
          <w:trHeight w:val="1245"/>
        </w:trPr>
        <w:tc>
          <w:tcPr>
            <w:tcW w:w="204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2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185" w:lineRule="auto"/>
              <w:ind w:left="917"/>
            </w:pPr>
            <w:r>
              <w:t>7</w:t>
            </w:r>
          </w:p>
        </w:tc>
        <w:tc>
          <w:tcPr>
            <w:tcW w:w="2398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25" w:lineRule="auto"/>
              <w:ind w:left="842"/>
            </w:pPr>
            <w:r>
              <w:rPr>
                <w:spacing w:val="16"/>
              </w:rPr>
              <w:t>下摆</w:t>
            </w:r>
          </w:p>
        </w:tc>
        <w:tc>
          <w:tcPr>
            <w:tcW w:w="6836" w:type="dxa"/>
            <w:vAlign w:val="top"/>
          </w:tcPr>
          <w:p>
            <w:pPr>
              <w:pStyle w:val="TableText"/>
              <w:spacing w:before="181" w:line="564" w:lineRule="exact"/>
              <w:jc w:val="right"/>
            </w:pPr>
            <w:r>
              <w:rPr>
                <w:spacing w:val="8"/>
                <w:position w:val="16"/>
              </w:rPr>
              <w:t>扣上钮扣(或闭合拉链)以后摊平，在下摆处</w:t>
            </w:r>
          </w:p>
          <w:p>
            <w:pPr>
              <w:pStyle w:val="TableText"/>
              <w:spacing w:before="1" w:line="223" w:lineRule="auto"/>
              <w:ind w:left="278"/>
            </w:pPr>
            <w:r>
              <w:rPr>
                <w:spacing w:val="16"/>
              </w:rPr>
              <w:t>横量(周围计算)</w:t>
            </w:r>
          </w:p>
        </w:tc>
        <w:tc>
          <w:tcPr>
            <w:tcW w:w="4151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/>
              <w:ind w:left="1635"/>
            </w:pPr>
            <w:r>
              <w:rPr>
                <w:spacing w:val="-7"/>
              </w:rPr>
              <w:t>±2.5</w:t>
            </w:r>
          </w:p>
        </w:tc>
      </w:tr>
      <w:tr>
        <w:tblPrEx>
          <w:tblW w:w="17452" w:type="dxa"/>
          <w:tblInd w:w="95" w:type="dxa"/>
          <w:tblLayout w:type="fixed"/>
        </w:tblPrEx>
        <w:trPr>
          <w:trHeight w:val="766"/>
        </w:trPr>
        <w:tc>
          <w:tcPr>
            <w:tcW w:w="2045" w:type="dxa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</w:tc>
        <w:tc>
          <w:tcPr>
            <w:tcW w:w="2022" w:type="dxa"/>
            <w:vAlign w:val="top"/>
          </w:tcPr>
          <w:p>
            <w:pPr>
              <w:pStyle w:val="TableText"/>
              <w:spacing w:before="310" w:line="186" w:lineRule="auto"/>
              <w:ind w:left="917"/>
            </w:pPr>
            <w:r>
              <w:t>8</w:t>
            </w: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222" w:line="224" w:lineRule="auto"/>
              <w:ind w:left="842"/>
            </w:pPr>
            <w:r>
              <w:rPr>
                <w:spacing w:val="16"/>
              </w:rPr>
              <w:t>裤长</w:t>
            </w:r>
          </w:p>
        </w:tc>
        <w:tc>
          <w:tcPr>
            <w:tcW w:w="6836" w:type="dxa"/>
            <w:vAlign w:val="top"/>
          </w:tcPr>
          <w:p>
            <w:pPr>
              <w:pStyle w:val="TableText"/>
              <w:spacing w:before="219" w:line="224" w:lineRule="auto"/>
              <w:ind w:left="278"/>
            </w:pPr>
            <w:r>
              <w:rPr>
                <w:spacing w:val="8"/>
              </w:rPr>
              <w:t>由腰上口沿侧缝摊平垂直量至裤边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249"/>
              <w:ind w:left="1635"/>
            </w:pPr>
            <w:r>
              <w:rPr>
                <w:spacing w:val="-7"/>
              </w:rPr>
              <w:t>±2.0</w:t>
            </w:r>
          </w:p>
        </w:tc>
      </w:tr>
    </w:tbl>
    <w:p>
      <w:pPr>
        <w:sectPr>
          <w:footerReference w:type="default" r:id="rId16"/>
          <w:pgSz w:w="22387" w:h="31680"/>
          <w:pgMar w:top="2323" w:right="2074" w:bottom="2650" w:left="2761" w:header="0" w:footer="2361" w:gutter="0"/>
          <w:pgNumType w:start="11"/>
          <w:cols w:space="708"/>
        </w:sectPr>
      </w:pPr>
    </w:p>
    <w:tbl>
      <w:tblPr>
        <w:tblStyle w:val="TableNormal1"/>
        <w:tblW w:w="17452" w:type="dxa"/>
        <w:tblInd w:w="9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45"/>
        <w:gridCol w:w="2022"/>
        <w:gridCol w:w="2398"/>
        <w:gridCol w:w="6836"/>
        <w:gridCol w:w="4151"/>
      </w:tblGrid>
      <w:tr>
        <w:tblPrEx>
          <w:tblW w:w="17452" w:type="dxa"/>
          <w:tblInd w:w="9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66"/>
        </w:trPr>
        <w:tc>
          <w:tcPr>
            <w:tcW w:w="2045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4" w:lineRule="auto"/>
              <w:ind w:left="846"/>
            </w:pPr>
            <w:r>
              <w:t>裤</w:t>
            </w:r>
          </w:p>
        </w:tc>
        <w:tc>
          <w:tcPr>
            <w:tcW w:w="2022" w:type="dxa"/>
            <w:vAlign w:val="top"/>
          </w:tcPr>
          <w:p/>
        </w:tc>
        <w:tc>
          <w:tcPr>
            <w:tcW w:w="2398" w:type="dxa"/>
            <w:vAlign w:val="top"/>
          </w:tcPr>
          <w:p/>
        </w:tc>
        <w:tc>
          <w:tcPr>
            <w:tcW w:w="6836" w:type="dxa"/>
            <w:vAlign w:val="top"/>
          </w:tcPr>
          <w:p/>
        </w:tc>
        <w:tc>
          <w:tcPr>
            <w:tcW w:w="4151" w:type="dxa"/>
            <w:vAlign w:val="top"/>
          </w:tcPr>
          <w:p/>
        </w:tc>
      </w:tr>
      <w:tr>
        <w:tblPrEx>
          <w:tblW w:w="17452" w:type="dxa"/>
          <w:tblInd w:w="95" w:type="dxa"/>
          <w:tblLayout w:type="fixed"/>
        </w:tblPrEx>
        <w:trPr>
          <w:trHeight w:val="756"/>
        </w:trPr>
        <w:tc>
          <w:tcPr>
            <w:tcW w:w="204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2" w:type="dxa"/>
            <w:vAlign w:val="top"/>
          </w:tcPr>
          <w:p>
            <w:pPr>
              <w:pStyle w:val="TableText"/>
              <w:spacing w:before="310" w:line="186" w:lineRule="auto"/>
              <w:ind w:left="917"/>
            </w:pPr>
            <w:r>
              <w:t>9</w:t>
            </w: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222" w:line="224" w:lineRule="auto"/>
              <w:ind w:left="842"/>
            </w:pPr>
            <w:r>
              <w:rPr>
                <w:spacing w:val="24"/>
              </w:rPr>
              <w:t>腰围</w:t>
            </w:r>
          </w:p>
        </w:tc>
        <w:tc>
          <w:tcPr>
            <w:tcW w:w="6836" w:type="dxa"/>
            <w:vAlign w:val="top"/>
          </w:tcPr>
          <w:p>
            <w:pPr>
              <w:pStyle w:val="TableText"/>
              <w:spacing w:before="219" w:line="224" w:lineRule="auto"/>
              <w:ind w:left="278"/>
            </w:pPr>
            <w:r>
              <w:rPr>
                <w:spacing w:val="11"/>
              </w:rPr>
              <w:t>扣上裤扣，沿腰宽中间横量(周围计算)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249"/>
              <w:ind w:left="1635"/>
            </w:pPr>
            <w:r>
              <w:rPr>
                <w:spacing w:val="-7"/>
              </w:rPr>
              <w:t>±1.5</w:t>
            </w:r>
          </w:p>
        </w:tc>
      </w:tr>
      <w:tr>
        <w:tblPrEx>
          <w:tblW w:w="17452" w:type="dxa"/>
          <w:tblInd w:w="95" w:type="dxa"/>
          <w:tblLayout w:type="fixed"/>
        </w:tblPrEx>
        <w:trPr>
          <w:trHeight w:val="1241"/>
        </w:trPr>
        <w:tc>
          <w:tcPr>
            <w:tcW w:w="204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2" w:type="dxa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7" w:lineRule="auto"/>
              <w:ind w:left="832"/>
            </w:pPr>
            <w:r>
              <w:rPr>
                <w:spacing w:val="-8"/>
              </w:rPr>
              <w:t>10</w:t>
            </w:r>
          </w:p>
        </w:tc>
        <w:tc>
          <w:tcPr>
            <w:tcW w:w="2398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24" w:lineRule="auto"/>
              <w:ind w:left="842"/>
            </w:pPr>
            <w:r>
              <w:rPr>
                <w:spacing w:val="24"/>
              </w:rPr>
              <w:t>臀围</w:t>
            </w:r>
          </w:p>
        </w:tc>
        <w:tc>
          <w:tcPr>
            <w:tcW w:w="6836" w:type="dxa"/>
            <w:vAlign w:val="top"/>
          </w:tcPr>
          <w:p>
            <w:pPr>
              <w:pStyle w:val="TableText"/>
              <w:spacing w:before="174" w:line="574" w:lineRule="exact"/>
              <w:jc w:val="right"/>
            </w:pPr>
            <w:r>
              <w:rPr>
                <w:spacing w:val="7"/>
                <w:position w:val="16"/>
              </w:rPr>
              <w:t>扣上裤扣，从腰缝以下的上裆三分之二处横</w:t>
            </w:r>
          </w:p>
          <w:p>
            <w:pPr>
              <w:pStyle w:val="TableText"/>
              <w:spacing w:before="1" w:line="223" w:lineRule="auto"/>
              <w:ind w:left="278"/>
            </w:pPr>
            <w:r>
              <w:rPr>
                <w:spacing w:val="16"/>
              </w:rPr>
              <w:t>量(周围计算)</w:t>
            </w:r>
          </w:p>
        </w:tc>
        <w:tc>
          <w:tcPr>
            <w:tcW w:w="4151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/>
              <w:ind w:left="1635"/>
            </w:pPr>
            <w:r>
              <w:rPr>
                <w:spacing w:val="-7"/>
              </w:rPr>
              <w:t>±3.0</w:t>
            </w:r>
          </w:p>
        </w:tc>
      </w:tr>
    </w:tbl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24" w:line="224" w:lineRule="auto"/>
        <w:ind w:left="150"/>
        <w:outlineLvl w:val="6"/>
        <w:rPr>
          <w:rFonts w:ascii="SimHei" w:eastAsia="SimHei" w:hAnsi="SimHei" w:cs="SimHei"/>
          <w:sz w:val="38"/>
          <w:szCs w:val="38"/>
        </w:rPr>
      </w:pPr>
      <w:hyperlink r:id="rId17" w:history="1">
        <w:r>
          <w:rPr>
            <w:rFonts w:ascii="SimHei" w:eastAsia="SimHei" w:hAnsi="SimHei" w:cs="SimHei"/>
            <w:b/>
            <w:bCs/>
            <w:spacing w:val="6"/>
            <w:sz w:val="38"/>
            <w:szCs w:val="38"/>
          </w:rPr>
          <w:t>4.2.2.4</w:t>
        </w:r>
      </w:hyperlink>
      <w:r>
        <w:rPr>
          <w:rFonts w:ascii="SimHei" w:eastAsia="SimHei" w:hAnsi="SimHei" w:cs="SimHei"/>
          <w:spacing w:val="6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成衣对格对条检验</w:t>
      </w:r>
    </w:p>
    <w:p>
      <w:pPr>
        <w:pStyle w:val="BodyText"/>
        <w:spacing w:line="322" w:lineRule="auto"/>
      </w:pPr>
    </w:p>
    <w:p>
      <w:pPr>
        <w:spacing w:before="124" w:line="222" w:lineRule="auto"/>
        <w:ind w:left="93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9"/>
          <w:sz w:val="38"/>
          <w:szCs w:val="38"/>
        </w:rPr>
        <w:t>对格对条检验按表3。</w:t>
      </w:r>
    </w:p>
    <w:p>
      <w:pPr>
        <w:spacing w:line="222" w:lineRule="auto"/>
        <w:rPr>
          <w:rFonts w:ascii="SimSun" w:eastAsia="SimSun" w:hAnsi="SimSun" w:cs="SimSun"/>
          <w:sz w:val="38"/>
          <w:szCs w:val="38"/>
        </w:rPr>
        <w:sectPr>
          <w:footerReference w:type="default" r:id="rId18"/>
          <w:type w:val="nextPage"/>
          <w:pgSz w:w="22387" w:h="31680"/>
          <w:pgMar w:top="2323" w:right="2074" w:bottom="2650" w:left="2761" w:header="0" w:footer="2361" w:gutter="0"/>
          <w:pgNumType w:start="12"/>
          <w:cols w:space="708"/>
          <w:titlePg w:val="0"/>
        </w:sectPr>
      </w:pPr>
    </w:p>
    <w:p>
      <w:pPr>
        <w:spacing w:before="77" w:line="227" w:lineRule="auto"/>
        <w:ind w:left="118"/>
        <w:outlineLvl w:val="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5"/>
          <w:sz w:val="38"/>
          <w:szCs w:val="38"/>
        </w:rPr>
        <w:t>SN/T</w:t>
      </w:r>
      <w:r>
        <w:rPr>
          <w:rFonts w:ascii="SimSun" w:eastAsia="SimSun" w:hAnsi="SimSun" w:cs="SimSun"/>
          <w:spacing w:val="31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5"/>
          <w:sz w:val="38"/>
          <w:szCs w:val="38"/>
        </w:rPr>
        <w:t>1932.10—2010</w:t>
      </w: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spacing w:before="124" w:line="226" w:lineRule="auto"/>
        <w:jc w:val="right"/>
        <w:rPr>
          <w:rFonts w:ascii="SimSun" w:eastAsia="SimSun" w:hAnsi="SimSun" w:cs="SimSun"/>
          <w:sz w:val="32"/>
          <w:szCs w:val="32"/>
        </w:rPr>
      </w:pPr>
      <w:r>
        <w:rPr>
          <w:rFonts w:ascii="SimHei" w:eastAsia="SimHei" w:hAnsi="SimHei" w:cs="SimHei"/>
          <w:b/>
          <w:bCs/>
          <w:spacing w:val="8"/>
          <w:position w:val="1"/>
          <w:sz w:val="38"/>
          <w:szCs w:val="38"/>
        </w:rPr>
        <w:t>表</w:t>
      </w:r>
      <w:r>
        <w:rPr>
          <w:rFonts w:ascii="SimHei" w:eastAsia="SimHei" w:hAnsi="SimHei" w:cs="SimHei"/>
          <w:spacing w:val="8"/>
          <w:position w:val="1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8"/>
          <w:position w:val="1"/>
          <w:sz w:val="38"/>
          <w:szCs w:val="38"/>
        </w:rPr>
        <w:t>3</w:t>
      </w:r>
      <w:r>
        <w:rPr>
          <w:rFonts w:ascii="SimHei" w:eastAsia="SimHei" w:hAnsi="SimHei" w:cs="SimHei"/>
          <w:spacing w:val="177"/>
          <w:position w:val="1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8"/>
          <w:position w:val="1"/>
          <w:sz w:val="38"/>
          <w:szCs w:val="38"/>
        </w:rPr>
        <w:t>对格对条检验</w:t>
      </w:r>
      <w:r>
        <w:rPr>
          <w:rFonts w:ascii="SimHei" w:eastAsia="SimHei" w:hAnsi="SimHei" w:cs="SimHei"/>
          <w:spacing w:val="8"/>
          <w:position w:val="1"/>
          <w:sz w:val="38"/>
          <w:szCs w:val="38"/>
        </w:rPr>
        <w:t xml:space="preserve">           </w:t>
      </w:r>
      <w:r>
        <w:rPr>
          <w:rFonts w:ascii="SimHei" w:eastAsia="SimHei" w:hAnsi="SimHei" w:cs="SimHei"/>
          <w:spacing w:val="7"/>
          <w:position w:val="1"/>
          <w:sz w:val="38"/>
          <w:szCs w:val="38"/>
        </w:rPr>
        <w:t xml:space="preserve">                </w:t>
      </w:r>
      <w:r>
        <w:rPr>
          <w:rFonts w:ascii="SimSun" w:eastAsia="SimSun" w:hAnsi="SimSun" w:cs="SimSun"/>
          <w:spacing w:val="7"/>
          <w:position w:val="-3"/>
          <w:sz w:val="32"/>
          <w:szCs w:val="32"/>
        </w:rPr>
        <w:t>单位为厘米</w:t>
      </w:r>
    </w:p>
    <w:p>
      <w:pPr>
        <w:spacing w:before="160"/>
      </w:pPr>
    </w:p>
    <w:tbl>
      <w:tblPr>
        <w:tblStyle w:val="TableNormal2"/>
        <w:tblW w:w="17443" w:type="dxa"/>
        <w:tblInd w:w="1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54"/>
        <w:gridCol w:w="2059"/>
        <w:gridCol w:w="2379"/>
        <w:gridCol w:w="5125"/>
        <w:gridCol w:w="5826"/>
      </w:tblGrid>
      <w:tr>
        <w:tblPrEx>
          <w:tblW w:w="17443" w:type="dxa"/>
          <w:tblInd w:w="10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76"/>
        </w:trPr>
        <w:tc>
          <w:tcPr>
            <w:tcW w:w="2054" w:type="dxa"/>
            <w:vAlign w:val="top"/>
          </w:tcPr>
          <w:p>
            <w:pPr>
              <w:pStyle w:val="TableText"/>
              <w:spacing w:before="181" w:line="225" w:lineRule="auto"/>
              <w:ind w:left="36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类</w:t>
            </w:r>
            <w:r>
              <w:rPr>
                <w:spacing w:val="18"/>
                <w:sz w:val="32"/>
                <w:szCs w:val="32"/>
              </w:rPr>
              <w:t xml:space="preserve">    </w:t>
            </w:r>
            <w:r>
              <w:rPr>
                <w:spacing w:val="-2"/>
                <w:sz w:val="32"/>
                <w:szCs w:val="32"/>
              </w:rPr>
              <w:t>别</w:t>
            </w:r>
          </w:p>
        </w:tc>
        <w:tc>
          <w:tcPr>
            <w:tcW w:w="2059" w:type="dxa"/>
            <w:vAlign w:val="top"/>
          </w:tcPr>
          <w:p>
            <w:pPr>
              <w:pStyle w:val="TableText"/>
              <w:spacing w:before="184" w:line="226" w:lineRule="auto"/>
              <w:ind w:left="447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序</w:t>
            </w:r>
            <w:r>
              <w:rPr>
                <w:spacing w:val="20"/>
                <w:sz w:val="32"/>
                <w:szCs w:val="32"/>
              </w:rPr>
              <w:t xml:space="preserve">   </w:t>
            </w:r>
            <w:r>
              <w:rPr>
                <w:spacing w:val="-2"/>
                <w:sz w:val="32"/>
                <w:szCs w:val="32"/>
              </w:rPr>
              <w:t>号</w:t>
            </w:r>
          </w:p>
        </w:tc>
        <w:tc>
          <w:tcPr>
            <w:tcW w:w="2379" w:type="dxa"/>
            <w:vAlign w:val="top"/>
          </w:tcPr>
          <w:p>
            <w:pPr>
              <w:pStyle w:val="TableText"/>
              <w:spacing w:before="181" w:line="225" w:lineRule="auto"/>
              <w:ind w:left="523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部位名称</w:t>
            </w:r>
          </w:p>
        </w:tc>
        <w:tc>
          <w:tcPr>
            <w:tcW w:w="5125" w:type="dxa"/>
            <w:vAlign w:val="top"/>
          </w:tcPr>
          <w:p>
            <w:pPr>
              <w:pStyle w:val="TableText"/>
              <w:spacing w:before="181" w:line="225" w:lineRule="auto"/>
              <w:ind w:left="1578"/>
              <w:rPr>
                <w:sz w:val="32"/>
                <w:szCs w:val="32"/>
              </w:rPr>
            </w:pPr>
            <w:r>
              <w:rPr>
                <w:spacing w:val="12"/>
                <w:sz w:val="32"/>
                <w:szCs w:val="32"/>
              </w:rPr>
              <w:t>对条对格规定</w:t>
            </w:r>
          </w:p>
        </w:tc>
        <w:tc>
          <w:tcPr>
            <w:tcW w:w="5826" w:type="dxa"/>
            <w:vAlign w:val="top"/>
          </w:tcPr>
          <w:p>
            <w:pPr>
              <w:pStyle w:val="TableText"/>
              <w:spacing w:before="183" w:line="225" w:lineRule="auto"/>
              <w:ind w:left="2247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极限互差</w:t>
            </w:r>
          </w:p>
        </w:tc>
      </w:tr>
      <w:tr>
        <w:tblPrEx>
          <w:tblW w:w="17443" w:type="dxa"/>
          <w:tblInd w:w="101" w:type="dxa"/>
          <w:tblLayout w:type="fixed"/>
        </w:tblPrEx>
        <w:trPr>
          <w:trHeight w:val="672"/>
        </w:trPr>
        <w:tc>
          <w:tcPr>
            <w:tcW w:w="2054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6" w:lineRule="auto"/>
              <w:ind w:left="695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上衣</w:t>
            </w:r>
          </w:p>
        </w:tc>
        <w:tc>
          <w:tcPr>
            <w:tcW w:w="2059" w:type="dxa"/>
            <w:vAlign w:val="top"/>
          </w:tcPr>
          <w:p>
            <w:pPr>
              <w:pStyle w:val="TableText"/>
              <w:spacing w:before="262" w:line="187" w:lineRule="auto"/>
              <w:ind w:left="93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2379" w:type="dxa"/>
            <w:vAlign w:val="top"/>
          </w:tcPr>
          <w:p>
            <w:pPr>
              <w:pStyle w:val="TableText"/>
              <w:spacing w:before="177" w:line="225" w:lineRule="auto"/>
              <w:ind w:left="523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左右前身</w:t>
            </w:r>
          </w:p>
        </w:tc>
        <w:tc>
          <w:tcPr>
            <w:tcW w:w="5125" w:type="dxa"/>
            <w:vAlign w:val="top"/>
          </w:tcPr>
          <w:p>
            <w:pPr>
              <w:pStyle w:val="TableText"/>
              <w:spacing w:before="177" w:line="225" w:lineRule="auto"/>
              <w:ind w:left="233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条料对称，格料对横</w:t>
            </w:r>
          </w:p>
        </w:tc>
        <w:tc>
          <w:tcPr>
            <w:tcW w:w="5826" w:type="dxa"/>
            <w:vAlign w:val="top"/>
          </w:tcPr>
          <w:p>
            <w:pPr>
              <w:pStyle w:val="TableText"/>
              <w:spacing w:before="180" w:line="225" w:lineRule="auto"/>
              <w:ind w:left="225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不大于0.3</w:t>
            </w:r>
          </w:p>
        </w:tc>
      </w:tr>
      <w:tr>
        <w:tblPrEx>
          <w:tblW w:w="17443" w:type="dxa"/>
          <w:tblInd w:w="101" w:type="dxa"/>
          <w:tblLayout w:type="fixed"/>
        </w:tblPrEx>
        <w:trPr>
          <w:trHeight w:val="681"/>
        </w:trPr>
        <w:tc>
          <w:tcPr>
            <w:tcW w:w="20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vAlign w:val="top"/>
          </w:tcPr>
          <w:p>
            <w:pPr>
              <w:pStyle w:val="TableText"/>
              <w:spacing w:before="272" w:line="187" w:lineRule="auto"/>
              <w:ind w:left="93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2379" w:type="dxa"/>
            <w:vAlign w:val="top"/>
          </w:tcPr>
          <w:p>
            <w:pPr>
              <w:pStyle w:val="TableText"/>
              <w:spacing w:before="187" w:line="225" w:lineRule="auto"/>
              <w:ind w:left="523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袋与前身</w:t>
            </w:r>
          </w:p>
        </w:tc>
        <w:tc>
          <w:tcPr>
            <w:tcW w:w="5125" w:type="dxa"/>
            <w:vAlign w:val="top"/>
          </w:tcPr>
          <w:p>
            <w:pPr>
              <w:pStyle w:val="TableText"/>
              <w:spacing w:before="187" w:line="225" w:lineRule="auto"/>
              <w:ind w:left="233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条料对称，格料对横</w:t>
            </w:r>
          </w:p>
        </w:tc>
        <w:tc>
          <w:tcPr>
            <w:tcW w:w="5826" w:type="dxa"/>
            <w:vAlign w:val="top"/>
          </w:tcPr>
          <w:p>
            <w:pPr>
              <w:pStyle w:val="TableText"/>
              <w:spacing w:before="189" w:line="225" w:lineRule="auto"/>
              <w:ind w:left="225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不大于0.3</w:t>
            </w:r>
          </w:p>
        </w:tc>
      </w:tr>
      <w:tr>
        <w:tblPrEx>
          <w:tblW w:w="17443" w:type="dxa"/>
          <w:tblInd w:w="101" w:type="dxa"/>
          <w:tblLayout w:type="fixed"/>
        </w:tblPrEx>
        <w:trPr>
          <w:trHeight w:val="671"/>
        </w:trPr>
        <w:tc>
          <w:tcPr>
            <w:tcW w:w="20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vAlign w:val="top"/>
          </w:tcPr>
          <w:p>
            <w:pPr>
              <w:pStyle w:val="TableText"/>
              <w:spacing w:before="263" w:line="187" w:lineRule="auto"/>
              <w:ind w:left="93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2379" w:type="dxa"/>
            <w:vAlign w:val="top"/>
          </w:tcPr>
          <w:p>
            <w:pPr>
              <w:pStyle w:val="TableText"/>
              <w:spacing w:before="178" w:line="225" w:lineRule="auto"/>
              <w:ind w:left="523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袖与前身</w:t>
            </w:r>
          </w:p>
        </w:tc>
        <w:tc>
          <w:tcPr>
            <w:tcW w:w="5125" w:type="dxa"/>
            <w:vAlign w:val="top"/>
          </w:tcPr>
          <w:p>
            <w:pPr>
              <w:pStyle w:val="TableText"/>
              <w:spacing w:before="178" w:line="225" w:lineRule="auto"/>
              <w:ind w:left="233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袖肘线以上与前身格料对横</w:t>
            </w:r>
          </w:p>
        </w:tc>
        <w:tc>
          <w:tcPr>
            <w:tcW w:w="5826" w:type="dxa"/>
            <w:vAlign w:val="top"/>
          </w:tcPr>
          <w:p>
            <w:pPr>
              <w:pStyle w:val="TableText"/>
              <w:spacing w:before="181" w:line="225" w:lineRule="auto"/>
              <w:ind w:left="225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不大于0.4</w:t>
            </w:r>
          </w:p>
        </w:tc>
      </w:tr>
      <w:tr>
        <w:tblPrEx>
          <w:tblW w:w="17443" w:type="dxa"/>
          <w:tblInd w:w="101" w:type="dxa"/>
          <w:tblLayout w:type="fixed"/>
        </w:tblPrEx>
        <w:trPr>
          <w:trHeight w:val="681"/>
        </w:trPr>
        <w:tc>
          <w:tcPr>
            <w:tcW w:w="20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vAlign w:val="top"/>
          </w:tcPr>
          <w:p>
            <w:pPr>
              <w:pStyle w:val="TableText"/>
              <w:spacing w:before="274" w:line="187" w:lineRule="auto"/>
              <w:ind w:left="93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2379" w:type="dxa"/>
            <w:vAlign w:val="top"/>
          </w:tcPr>
          <w:p>
            <w:pPr>
              <w:pStyle w:val="TableText"/>
              <w:spacing w:before="189" w:line="225" w:lineRule="auto"/>
              <w:ind w:left="853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背缝</w:t>
            </w:r>
          </w:p>
        </w:tc>
        <w:tc>
          <w:tcPr>
            <w:tcW w:w="5125" w:type="dxa"/>
            <w:vAlign w:val="top"/>
          </w:tcPr>
          <w:p>
            <w:pPr>
              <w:pStyle w:val="TableText"/>
              <w:spacing w:before="189" w:line="225" w:lineRule="auto"/>
              <w:ind w:left="233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条料对称，格料对横</w:t>
            </w:r>
          </w:p>
        </w:tc>
        <w:tc>
          <w:tcPr>
            <w:tcW w:w="5826" w:type="dxa"/>
            <w:vAlign w:val="top"/>
          </w:tcPr>
          <w:p>
            <w:pPr>
              <w:pStyle w:val="TableText"/>
              <w:spacing w:before="191" w:line="225" w:lineRule="auto"/>
              <w:ind w:left="225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不大于0.2</w:t>
            </w:r>
          </w:p>
        </w:tc>
      </w:tr>
      <w:tr>
        <w:tblPrEx>
          <w:tblW w:w="17443" w:type="dxa"/>
          <w:tblInd w:w="101" w:type="dxa"/>
          <w:tblLayout w:type="fixed"/>
        </w:tblPrEx>
        <w:trPr>
          <w:trHeight w:val="672"/>
        </w:trPr>
        <w:tc>
          <w:tcPr>
            <w:tcW w:w="20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vAlign w:val="top"/>
          </w:tcPr>
          <w:p>
            <w:pPr>
              <w:pStyle w:val="TableText"/>
              <w:spacing w:before="269" w:line="185" w:lineRule="auto"/>
              <w:ind w:left="93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</w:tc>
        <w:tc>
          <w:tcPr>
            <w:tcW w:w="2379" w:type="dxa"/>
            <w:vAlign w:val="top"/>
          </w:tcPr>
          <w:p>
            <w:pPr>
              <w:pStyle w:val="TableText"/>
              <w:spacing w:before="180" w:line="225" w:lineRule="auto"/>
              <w:ind w:left="364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领面，驳头</w:t>
            </w:r>
          </w:p>
        </w:tc>
        <w:tc>
          <w:tcPr>
            <w:tcW w:w="5125" w:type="dxa"/>
            <w:vAlign w:val="top"/>
          </w:tcPr>
          <w:p>
            <w:pPr>
              <w:pStyle w:val="TableText"/>
              <w:spacing w:before="183" w:line="226" w:lineRule="auto"/>
              <w:ind w:left="233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左右花型对称</w:t>
            </w:r>
          </w:p>
        </w:tc>
        <w:tc>
          <w:tcPr>
            <w:tcW w:w="5826" w:type="dxa"/>
            <w:vAlign w:val="top"/>
          </w:tcPr>
          <w:p>
            <w:pPr>
              <w:pStyle w:val="TableText"/>
              <w:spacing w:before="182" w:line="225" w:lineRule="auto"/>
              <w:ind w:left="225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不大于0.2</w:t>
            </w:r>
          </w:p>
        </w:tc>
      </w:tr>
      <w:tr>
        <w:tblPrEx>
          <w:tblW w:w="17443" w:type="dxa"/>
          <w:tblInd w:w="101" w:type="dxa"/>
          <w:tblLayout w:type="fixed"/>
        </w:tblPrEx>
        <w:trPr>
          <w:trHeight w:val="672"/>
        </w:trPr>
        <w:tc>
          <w:tcPr>
            <w:tcW w:w="20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vAlign w:val="top"/>
          </w:tcPr>
          <w:p>
            <w:pPr>
              <w:pStyle w:val="TableText"/>
              <w:spacing w:before="266" w:line="187" w:lineRule="auto"/>
              <w:ind w:left="93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  <w:tc>
          <w:tcPr>
            <w:tcW w:w="2379" w:type="dxa"/>
            <w:vAlign w:val="top"/>
          </w:tcPr>
          <w:p>
            <w:pPr>
              <w:pStyle w:val="TableText"/>
              <w:spacing w:before="183" w:line="225" w:lineRule="auto"/>
              <w:ind w:left="853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袖子</w:t>
            </w:r>
          </w:p>
        </w:tc>
        <w:tc>
          <w:tcPr>
            <w:tcW w:w="5125" w:type="dxa"/>
            <w:vAlign w:val="top"/>
          </w:tcPr>
          <w:p>
            <w:pPr>
              <w:pStyle w:val="TableText"/>
              <w:spacing w:before="180" w:line="225" w:lineRule="auto"/>
              <w:ind w:left="233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格料对横</w:t>
            </w:r>
          </w:p>
        </w:tc>
        <w:tc>
          <w:tcPr>
            <w:tcW w:w="5826" w:type="dxa"/>
            <w:vAlign w:val="top"/>
          </w:tcPr>
          <w:p>
            <w:pPr>
              <w:pStyle w:val="TableText"/>
              <w:spacing w:before="180" w:line="225" w:lineRule="auto"/>
              <w:ind w:left="225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以袖山头为准，两袖互差不大于0.5</w:t>
            </w:r>
          </w:p>
        </w:tc>
      </w:tr>
      <w:tr>
        <w:tblPrEx>
          <w:tblW w:w="17443" w:type="dxa"/>
          <w:tblInd w:w="101" w:type="dxa"/>
          <w:tblLayout w:type="fixed"/>
        </w:tblPrEx>
        <w:trPr>
          <w:trHeight w:val="681"/>
        </w:trPr>
        <w:tc>
          <w:tcPr>
            <w:tcW w:w="2054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85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裤</w:t>
            </w:r>
          </w:p>
        </w:tc>
        <w:tc>
          <w:tcPr>
            <w:tcW w:w="2059" w:type="dxa"/>
            <w:vAlign w:val="top"/>
          </w:tcPr>
          <w:p>
            <w:pPr>
              <w:pStyle w:val="TableText"/>
              <w:spacing w:before="279" w:line="185" w:lineRule="auto"/>
              <w:ind w:left="93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</w:tc>
        <w:tc>
          <w:tcPr>
            <w:tcW w:w="2379" w:type="dxa"/>
            <w:vAlign w:val="top"/>
          </w:tcPr>
          <w:p>
            <w:pPr>
              <w:pStyle w:val="TableText"/>
              <w:spacing w:before="193" w:line="225" w:lineRule="auto"/>
              <w:ind w:left="693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前裆缝</w:t>
            </w:r>
          </w:p>
        </w:tc>
        <w:tc>
          <w:tcPr>
            <w:tcW w:w="5125" w:type="dxa"/>
            <w:vAlign w:val="top"/>
          </w:tcPr>
          <w:p>
            <w:pPr>
              <w:pStyle w:val="TableText"/>
              <w:spacing w:before="190" w:line="225" w:lineRule="auto"/>
              <w:ind w:left="233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格料对横</w:t>
            </w:r>
          </w:p>
        </w:tc>
        <w:tc>
          <w:tcPr>
            <w:tcW w:w="5826" w:type="dxa"/>
            <w:vAlign w:val="top"/>
          </w:tcPr>
          <w:p>
            <w:pPr>
              <w:pStyle w:val="TableText"/>
              <w:spacing w:before="193" w:line="225" w:lineRule="auto"/>
              <w:ind w:left="225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不大于0.3</w:t>
            </w:r>
          </w:p>
        </w:tc>
      </w:tr>
      <w:tr>
        <w:tblPrEx>
          <w:tblW w:w="17443" w:type="dxa"/>
          <w:tblInd w:w="101" w:type="dxa"/>
          <w:tblLayout w:type="fixed"/>
        </w:tblPrEx>
        <w:trPr>
          <w:trHeight w:val="681"/>
        </w:trPr>
        <w:tc>
          <w:tcPr>
            <w:tcW w:w="20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vAlign w:val="top"/>
          </w:tcPr>
          <w:p>
            <w:pPr>
              <w:pStyle w:val="TableText"/>
              <w:spacing w:before="276" w:line="187" w:lineRule="auto"/>
              <w:ind w:left="93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2379" w:type="dxa"/>
            <w:vAlign w:val="top"/>
          </w:tcPr>
          <w:p>
            <w:pPr>
              <w:pStyle w:val="TableText"/>
              <w:spacing w:before="193" w:line="225" w:lineRule="auto"/>
              <w:ind w:left="693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后裆缝</w:t>
            </w:r>
          </w:p>
        </w:tc>
        <w:tc>
          <w:tcPr>
            <w:tcW w:w="5125" w:type="dxa"/>
            <w:vAlign w:val="top"/>
          </w:tcPr>
          <w:p>
            <w:pPr>
              <w:pStyle w:val="TableText"/>
              <w:spacing w:before="190" w:line="225" w:lineRule="auto"/>
              <w:ind w:left="233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条料左右对称，格料对横</w:t>
            </w:r>
          </w:p>
        </w:tc>
        <w:tc>
          <w:tcPr>
            <w:tcW w:w="5826" w:type="dxa"/>
            <w:vAlign w:val="top"/>
          </w:tcPr>
          <w:p>
            <w:pPr>
              <w:pStyle w:val="TableText"/>
              <w:spacing w:before="193" w:line="225" w:lineRule="auto"/>
              <w:ind w:left="225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不大于0.3</w:t>
            </w:r>
          </w:p>
        </w:tc>
      </w:tr>
      <w:tr>
        <w:tblPrEx>
          <w:tblW w:w="17443" w:type="dxa"/>
          <w:tblInd w:w="101" w:type="dxa"/>
          <w:tblLayout w:type="fixed"/>
        </w:tblPrEx>
        <w:trPr>
          <w:trHeight w:val="677"/>
        </w:trPr>
        <w:tc>
          <w:tcPr>
            <w:tcW w:w="20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vAlign w:val="top"/>
          </w:tcPr>
          <w:p>
            <w:pPr>
              <w:pStyle w:val="TableText"/>
              <w:spacing w:before="267" w:line="187" w:lineRule="auto"/>
              <w:ind w:left="93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2379" w:type="dxa"/>
            <w:vAlign w:val="top"/>
          </w:tcPr>
          <w:p>
            <w:pPr>
              <w:pStyle w:val="TableText"/>
              <w:spacing w:before="182" w:line="225" w:lineRule="auto"/>
              <w:ind w:left="853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侧缝</w:t>
            </w:r>
          </w:p>
        </w:tc>
        <w:tc>
          <w:tcPr>
            <w:tcW w:w="5125" w:type="dxa"/>
            <w:vAlign w:val="top"/>
          </w:tcPr>
          <w:p>
            <w:pPr>
              <w:pStyle w:val="TableText"/>
              <w:spacing w:before="182" w:line="225" w:lineRule="auto"/>
              <w:ind w:left="233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 xml:space="preserve">袋口10 </w:t>
            </w:r>
            <w:r>
              <w:rPr>
                <w:sz w:val="32"/>
                <w:szCs w:val="32"/>
              </w:rPr>
              <w:t>cm</w:t>
            </w:r>
            <w:r>
              <w:rPr>
                <w:spacing w:val="9"/>
                <w:sz w:val="32"/>
                <w:szCs w:val="32"/>
              </w:rPr>
              <w:t>以下，格料对横</w:t>
            </w:r>
          </w:p>
        </w:tc>
        <w:tc>
          <w:tcPr>
            <w:tcW w:w="5826" w:type="dxa"/>
            <w:vAlign w:val="top"/>
          </w:tcPr>
          <w:p>
            <w:pPr>
              <w:pStyle w:val="TableText"/>
              <w:spacing w:before="184" w:line="225" w:lineRule="auto"/>
              <w:ind w:left="225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不大于0.3</w:t>
            </w:r>
          </w:p>
        </w:tc>
      </w:tr>
    </w:tbl>
    <w:p>
      <w:pPr>
        <w:pStyle w:val="BodyText"/>
        <w:spacing w:line="310" w:lineRule="auto"/>
      </w:pPr>
    </w:p>
    <w:p>
      <w:pPr>
        <w:pStyle w:val="BodyText"/>
        <w:spacing w:line="310" w:lineRule="auto"/>
      </w:pPr>
    </w:p>
    <w:p>
      <w:pPr>
        <w:spacing w:before="124" w:line="224" w:lineRule="auto"/>
        <w:ind w:left="80"/>
        <w:outlineLvl w:val="6"/>
        <w:rPr>
          <w:rFonts w:ascii="SimHei" w:eastAsia="SimHei" w:hAnsi="SimHei" w:cs="SimHei"/>
          <w:sz w:val="38"/>
          <w:szCs w:val="38"/>
        </w:rPr>
      </w:pPr>
      <w:hyperlink r:id="rId19" w:history="1">
        <w:r>
          <w:rPr>
            <w:rFonts w:ascii="SimHei" w:eastAsia="SimHei" w:hAnsi="SimHei" w:cs="SimHei"/>
            <w:b/>
            <w:bCs/>
            <w:spacing w:val="4"/>
            <w:sz w:val="38"/>
            <w:szCs w:val="38"/>
          </w:rPr>
          <w:t>4.2.2.5</w:t>
        </w:r>
      </w:hyperlink>
      <w:r>
        <w:rPr>
          <w:rFonts w:ascii="SimHei" w:eastAsia="SimHei" w:hAnsi="SimHei" w:cs="SimHei"/>
          <w:spacing w:val="4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成衣对称部位检验</w:t>
      </w:r>
    </w:p>
    <w:p>
      <w:pPr>
        <w:pStyle w:val="BodyText"/>
        <w:spacing w:line="322" w:lineRule="auto"/>
      </w:pPr>
    </w:p>
    <w:p>
      <w:pPr>
        <w:spacing w:before="123" w:line="222" w:lineRule="auto"/>
        <w:ind w:left="87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3"/>
          <w:sz w:val="38"/>
          <w:szCs w:val="38"/>
        </w:rPr>
        <w:t>对称部位检验按表4。</w:t>
      </w:r>
    </w:p>
    <w:p>
      <w:pPr>
        <w:pStyle w:val="BodyText"/>
        <w:spacing w:line="379" w:lineRule="auto"/>
      </w:pPr>
    </w:p>
    <w:p>
      <w:pPr>
        <w:spacing w:before="123" w:line="226" w:lineRule="auto"/>
        <w:ind w:right="65"/>
        <w:jc w:val="right"/>
        <w:rPr>
          <w:rFonts w:ascii="SimSun" w:eastAsia="SimSun" w:hAnsi="SimSun" w:cs="SimSun"/>
          <w:sz w:val="32"/>
          <w:szCs w:val="32"/>
        </w:rPr>
      </w:pPr>
      <w:r>
        <w:rPr>
          <w:rFonts w:ascii="SimHei" w:eastAsia="SimHei" w:hAnsi="SimHei" w:cs="SimHei"/>
          <w:b/>
          <w:bCs/>
          <w:spacing w:val="10"/>
          <w:position w:val="1"/>
          <w:sz w:val="38"/>
          <w:szCs w:val="38"/>
        </w:rPr>
        <w:t>表</w:t>
      </w:r>
      <w:r>
        <w:rPr>
          <w:rFonts w:ascii="SimHei" w:eastAsia="SimHei" w:hAnsi="SimHei" w:cs="SimHei"/>
          <w:spacing w:val="-39"/>
          <w:position w:val="1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10"/>
          <w:position w:val="1"/>
          <w:sz w:val="38"/>
          <w:szCs w:val="38"/>
        </w:rPr>
        <w:t>4</w:t>
      </w:r>
      <w:r>
        <w:rPr>
          <w:rFonts w:ascii="SimHei" w:eastAsia="SimHei" w:hAnsi="SimHei" w:cs="SimHei"/>
          <w:spacing w:val="190"/>
          <w:position w:val="1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10"/>
          <w:position w:val="1"/>
          <w:sz w:val="38"/>
          <w:szCs w:val="38"/>
        </w:rPr>
        <w:t>对称部位检验</w:t>
      </w:r>
      <w:r>
        <w:rPr>
          <w:rFonts w:ascii="SimHei" w:eastAsia="SimHei" w:hAnsi="SimHei" w:cs="SimHei"/>
          <w:spacing w:val="6"/>
          <w:position w:val="1"/>
          <w:sz w:val="38"/>
          <w:szCs w:val="38"/>
        </w:rPr>
        <w:t xml:space="preserve">                           </w:t>
      </w:r>
      <w:r>
        <w:rPr>
          <w:rFonts w:ascii="SimSun" w:eastAsia="SimSun" w:hAnsi="SimSun" w:cs="SimSun"/>
          <w:spacing w:val="10"/>
          <w:position w:val="-3"/>
          <w:sz w:val="32"/>
          <w:szCs w:val="32"/>
        </w:rPr>
        <w:t>单位为厘米</w:t>
      </w:r>
    </w:p>
    <w:p>
      <w:pPr>
        <w:spacing w:before="161"/>
      </w:pPr>
    </w:p>
    <w:tbl>
      <w:tblPr>
        <w:tblStyle w:val="TableNormal2"/>
        <w:tblW w:w="17434" w:type="dxa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93"/>
        <w:gridCol w:w="2398"/>
        <w:gridCol w:w="3066"/>
        <w:gridCol w:w="6140"/>
        <w:gridCol w:w="3437"/>
      </w:tblGrid>
      <w:tr>
        <w:tblPrEx>
          <w:tblW w:w="17434" w:type="dxa"/>
          <w:tblInd w:w="4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67"/>
        </w:trPr>
        <w:tc>
          <w:tcPr>
            <w:tcW w:w="2393" w:type="dxa"/>
            <w:vAlign w:val="top"/>
          </w:tcPr>
          <w:p>
            <w:pPr>
              <w:pStyle w:val="TableText"/>
              <w:spacing w:before="182" w:line="225" w:lineRule="auto"/>
              <w:ind w:left="498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类</w:t>
            </w:r>
            <w:r>
              <w:rPr>
                <w:spacing w:val="6"/>
                <w:sz w:val="31"/>
                <w:szCs w:val="31"/>
              </w:rPr>
              <w:t xml:space="preserve">     </w:t>
            </w:r>
            <w:r>
              <w:rPr>
                <w:spacing w:val="-2"/>
                <w:sz w:val="31"/>
                <w:szCs w:val="31"/>
              </w:rPr>
              <w:t>别</w:t>
            </w: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183" w:line="227" w:lineRule="auto"/>
              <w:ind w:left="635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序</w:t>
            </w:r>
            <w:r>
              <w:rPr>
                <w:spacing w:val="21"/>
                <w:sz w:val="31"/>
                <w:szCs w:val="31"/>
              </w:rPr>
              <w:t xml:space="preserve">   </w:t>
            </w:r>
            <w:r>
              <w:rPr>
                <w:spacing w:val="-1"/>
                <w:sz w:val="31"/>
                <w:szCs w:val="31"/>
              </w:rPr>
              <w:t>号</w:t>
            </w:r>
          </w:p>
        </w:tc>
        <w:tc>
          <w:tcPr>
            <w:tcW w:w="3066" w:type="dxa"/>
            <w:vAlign w:val="top"/>
          </w:tcPr>
          <w:p>
            <w:pPr>
              <w:pStyle w:val="TableText"/>
              <w:spacing w:before="182" w:line="225" w:lineRule="auto"/>
              <w:ind w:left="889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部位名称</w:t>
            </w:r>
          </w:p>
        </w:tc>
        <w:tc>
          <w:tcPr>
            <w:tcW w:w="6140" w:type="dxa"/>
            <w:vAlign w:val="top"/>
          </w:tcPr>
          <w:p>
            <w:pPr>
              <w:pStyle w:val="TableText"/>
              <w:spacing w:before="182" w:line="225" w:lineRule="auto"/>
              <w:ind w:left="2414"/>
              <w:rPr>
                <w:sz w:val="31"/>
                <w:szCs w:val="31"/>
              </w:rPr>
            </w:pPr>
            <w:r>
              <w:rPr>
                <w:spacing w:val="12"/>
                <w:sz w:val="31"/>
                <w:szCs w:val="31"/>
              </w:rPr>
              <w:t>对称部位</w:t>
            </w:r>
          </w:p>
        </w:tc>
        <w:tc>
          <w:tcPr>
            <w:tcW w:w="3437" w:type="dxa"/>
            <w:vAlign w:val="top"/>
          </w:tcPr>
          <w:p>
            <w:pPr>
              <w:pStyle w:val="TableText"/>
              <w:spacing w:before="182" w:line="226" w:lineRule="auto"/>
              <w:ind w:left="1071"/>
              <w:rPr>
                <w:sz w:val="31"/>
                <w:szCs w:val="31"/>
              </w:rPr>
            </w:pPr>
            <w:r>
              <w:rPr>
                <w:spacing w:val="14"/>
                <w:sz w:val="31"/>
                <w:szCs w:val="31"/>
              </w:rPr>
              <w:t>极限互差</w:t>
            </w:r>
          </w:p>
        </w:tc>
      </w:tr>
      <w:tr>
        <w:tblPrEx>
          <w:tblW w:w="17434" w:type="dxa"/>
          <w:tblInd w:w="44" w:type="dxa"/>
          <w:tblLayout w:type="fixed"/>
        </w:tblPrEx>
        <w:trPr>
          <w:trHeight w:val="681"/>
        </w:trPr>
        <w:tc>
          <w:tcPr>
            <w:tcW w:w="239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27" w:lineRule="auto"/>
              <w:ind w:left="874"/>
              <w:rPr>
                <w:sz w:val="31"/>
                <w:szCs w:val="31"/>
              </w:rPr>
            </w:pPr>
            <w:r>
              <w:rPr>
                <w:spacing w:val="17"/>
                <w:sz w:val="31"/>
                <w:szCs w:val="31"/>
              </w:rPr>
              <w:t>上衣</w:t>
            </w: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268" w:line="188" w:lineRule="auto"/>
              <w:ind w:left="111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1</w:t>
            </w:r>
          </w:p>
        </w:tc>
        <w:tc>
          <w:tcPr>
            <w:tcW w:w="3066" w:type="dxa"/>
            <w:vAlign w:val="top"/>
          </w:tcPr>
          <w:p>
            <w:pPr>
              <w:pStyle w:val="TableText"/>
              <w:spacing w:before="188" w:line="226" w:lineRule="auto"/>
              <w:ind w:left="1209"/>
              <w:rPr>
                <w:sz w:val="31"/>
                <w:szCs w:val="31"/>
              </w:rPr>
            </w:pPr>
            <w:r>
              <w:rPr>
                <w:spacing w:val="17"/>
                <w:sz w:val="31"/>
                <w:szCs w:val="31"/>
              </w:rPr>
              <w:t>领子</w:t>
            </w:r>
          </w:p>
        </w:tc>
        <w:tc>
          <w:tcPr>
            <w:tcW w:w="6140" w:type="dxa"/>
            <w:vAlign w:val="top"/>
          </w:tcPr>
          <w:p>
            <w:pPr>
              <w:pStyle w:val="TableText"/>
              <w:spacing w:before="187" w:line="225" w:lineRule="auto"/>
              <w:ind w:left="213"/>
              <w:rPr>
                <w:sz w:val="31"/>
                <w:szCs w:val="31"/>
              </w:rPr>
            </w:pPr>
            <w:r>
              <w:rPr>
                <w:spacing w:val="12"/>
                <w:sz w:val="31"/>
                <w:szCs w:val="31"/>
              </w:rPr>
              <w:t>领尖大小，领缺嘴大小</w:t>
            </w:r>
          </w:p>
        </w:tc>
        <w:tc>
          <w:tcPr>
            <w:tcW w:w="3437" w:type="dxa"/>
            <w:vAlign w:val="top"/>
          </w:tcPr>
          <w:p>
            <w:pPr>
              <w:pStyle w:val="TableText"/>
              <w:spacing w:before="270" w:line="187" w:lineRule="auto"/>
              <w:ind w:left="1475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0.3</w:t>
            </w:r>
          </w:p>
        </w:tc>
      </w:tr>
      <w:tr>
        <w:tblPrEx>
          <w:tblW w:w="17434" w:type="dxa"/>
          <w:tblInd w:w="44" w:type="dxa"/>
          <w:tblLayout w:type="fixed"/>
        </w:tblPrEx>
        <w:trPr>
          <w:trHeight w:val="672"/>
        </w:trPr>
        <w:tc>
          <w:tcPr>
            <w:tcW w:w="23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270" w:line="187" w:lineRule="auto"/>
              <w:ind w:left="111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2</w:t>
            </w:r>
          </w:p>
        </w:tc>
        <w:tc>
          <w:tcPr>
            <w:tcW w:w="3066" w:type="dxa"/>
            <w:vAlign w:val="top"/>
          </w:tcPr>
          <w:p>
            <w:pPr>
              <w:pStyle w:val="TableText"/>
              <w:spacing w:before="189" w:line="226" w:lineRule="auto"/>
              <w:ind w:left="1209"/>
              <w:rPr>
                <w:sz w:val="31"/>
                <w:szCs w:val="31"/>
              </w:rPr>
            </w:pPr>
            <w:r>
              <w:rPr>
                <w:spacing w:val="17"/>
                <w:sz w:val="31"/>
                <w:szCs w:val="31"/>
              </w:rPr>
              <w:t>袖子</w:t>
            </w:r>
          </w:p>
        </w:tc>
        <w:tc>
          <w:tcPr>
            <w:tcW w:w="6140" w:type="dxa"/>
            <w:vAlign w:val="top"/>
          </w:tcPr>
          <w:p>
            <w:pPr>
              <w:pStyle w:val="TableText"/>
              <w:spacing w:before="189" w:line="226" w:lineRule="auto"/>
              <w:ind w:left="213"/>
              <w:rPr>
                <w:sz w:val="31"/>
                <w:szCs w:val="31"/>
              </w:rPr>
            </w:pPr>
            <w:r>
              <w:rPr>
                <w:spacing w:val="11"/>
                <w:sz w:val="31"/>
                <w:szCs w:val="31"/>
              </w:rPr>
              <w:t>两袖长短、前后，两袖袖口大小</w:t>
            </w:r>
          </w:p>
        </w:tc>
        <w:tc>
          <w:tcPr>
            <w:tcW w:w="3437" w:type="dxa"/>
            <w:vAlign w:val="top"/>
          </w:tcPr>
          <w:p>
            <w:pPr>
              <w:pStyle w:val="TableText"/>
              <w:spacing w:before="271" w:line="187" w:lineRule="auto"/>
              <w:ind w:left="1475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0.5</w:t>
            </w:r>
          </w:p>
        </w:tc>
      </w:tr>
      <w:tr>
        <w:tblPrEx>
          <w:tblW w:w="17434" w:type="dxa"/>
          <w:tblInd w:w="44" w:type="dxa"/>
          <w:tblLayout w:type="fixed"/>
        </w:tblPrEx>
        <w:trPr>
          <w:trHeight w:val="672"/>
        </w:trPr>
        <w:tc>
          <w:tcPr>
            <w:tcW w:w="23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270" w:line="187" w:lineRule="auto"/>
              <w:ind w:left="111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3</w:t>
            </w:r>
          </w:p>
        </w:tc>
        <w:tc>
          <w:tcPr>
            <w:tcW w:w="3066" w:type="dxa"/>
            <w:vAlign w:val="top"/>
          </w:tcPr>
          <w:p>
            <w:pPr>
              <w:pStyle w:val="TableText"/>
              <w:spacing w:before="193" w:line="228" w:lineRule="auto"/>
              <w:ind w:left="1209"/>
              <w:rPr>
                <w:sz w:val="31"/>
                <w:szCs w:val="31"/>
              </w:rPr>
            </w:pPr>
            <w:r>
              <w:rPr>
                <w:spacing w:val="18"/>
                <w:sz w:val="31"/>
                <w:szCs w:val="31"/>
              </w:rPr>
              <w:t>口袋</w:t>
            </w:r>
          </w:p>
        </w:tc>
        <w:tc>
          <w:tcPr>
            <w:tcW w:w="6140" w:type="dxa"/>
            <w:vAlign w:val="top"/>
          </w:tcPr>
          <w:p>
            <w:pPr>
              <w:pStyle w:val="TableText"/>
              <w:spacing w:before="188" w:line="225" w:lineRule="auto"/>
              <w:ind w:left="213"/>
              <w:rPr>
                <w:sz w:val="31"/>
                <w:szCs w:val="31"/>
              </w:rPr>
            </w:pPr>
            <w:r>
              <w:rPr>
                <w:spacing w:val="12"/>
                <w:sz w:val="31"/>
                <w:szCs w:val="31"/>
              </w:rPr>
              <w:t>口袋大小、高低、前后</w:t>
            </w:r>
          </w:p>
        </w:tc>
        <w:tc>
          <w:tcPr>
            <w:tcW w:w="3437" w:type="dxa"/>
            <w:vAlign w:val="top"/>
          </w:tcPr>
          <w:p>
            <w:pPr>
              <w:pStyle w:val="TableText"/>
              <w:spacing w:before="271" w:line="187" w:lineRule="auto"/>
              <w:ind w:left="1475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0.4</w:t>
            </w:r>
          </w:p>
        </w:tc>
      </w:tr>
      <w:tr>
        <w:tblPrEx>
          <w:tblW w:w="17434" w:type="dxa"/>
          <w:tblInd w:w="44" w:type="dxa"/>
          <w:tblLayout w:type="fixed"/>
        </w:tblPrEx>
        <w:trPr>
          <w:trHeight w:val="681"/>
        </w:trPr>
        <w:tc>
          <w:tcPr>
            <w:tcW w:w="23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271" w:line="187" w:lineRule="auto"/>
              <w:ind w:left="111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4</w:t>
            </w:r>
          </w:p>
        </w:tc>
        <w:tc>
          <w:tcPr>
            <w:tcW w:w="3066" w:type="dxa"/>
            <w:vAlign w:val="top"/>
          </w:tcPr>
          <w:p>
            <w:pPr>
              <w:pStyle w:val="TableText"/>
              <w:spacing w:before="188" w:line="225" w:lineRule="auto"/>
              <w:ind w:left="1209"/>
              <w:rPr>
                <w:sz w:val="31"/>
                <w:szCs w:val="31"/>
              </w:rPr>
            </w:pPr>
            <w:r>
              <w:rPr>
                <w:spacing w:val="16"/>
                <w:sz w:val="31"/>
                <w:szCs w:val="31"/>
              </w:rPr>
              <w:t>门襟</w:t>
            </w:r>
          </w:p>
        </w:tc>
        <w:tc>
          <w:tcPr>
            <w:tcW w:w="6140" w:type="dxa"/>
            <w:vAlign w:val="top"/>
          </w:tcPr>
          <w:p>
            <w:pPr>
              <w:pStyle w:val="TableText"/>
              <w:spacing w:before="188" w:line="225" w:lineRule="auto"/>
              <w:ind w:left="213"/>
              <w:rPr>
                <w:sz w:val="31"/>
                <w:szCs w:val="31"/>
              </w:rPr>
            </w:pPr>
            <w:r>
              <w:rPr>
                <w:spacing w:val="14"/>
                <w:sz w:val="31"/>
                <w:szCs w:val="31"/>
              </w:rPr>
              <w:t>门襟长短(里襟不能长于门襟)</w:t>
            </w:r>
          </w:p>
        </w:tc>
        <w:tc>
          <w:tcPr>
            <w:tcW w:w="3437" w:type="dxa"/>
            <w:vAlign w:val="top"/>
          </w:tcPr>
          <w:p>
            <w:pPr>
              <w:pStyle w:val="TableText"/>
              <w:spacing w:before="271" w:line="187" w:lineRule="auto"/>
              <w:ind w:left="1475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0.5</w:t>
            </w:r>
          </w:p>
        </w:tc>
      </w:tr>
      <w:tr>
        <w:tblPrEx>
          <w:tblW w:w="17434" w:type="dxa"/>
          <w:tblInd w:w="44" w:type="dxa"/>
          <w:tblLayout w:type="fixed"/>
        </w:tblPrEx>
        <w:trPr>
          <w:trHeight w:val="681"/>
        </w:trPr>
        <w:tc>
          <w:tcPr>
            <w:tcW w:w="23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273" w:line="186" w:lineRule="auto"/>
              <w:ind w:left="111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5</w:t>
            </w:r>
          </w:p>
        </w:tc>
        <w:tc>
          <w:tcPr>
            <w:tcW w:w="3066" w:type="dxa"/>
            <w:vAlign w:val="top"/>
          </w:tcPr>
          <w:p>
            <w:pPr>
              <w:pStyle w:val="TableText"/>
              <w:spacing w:before="189" w:line="225" w:lineRule="auto"/>
              <w:ind w:left="1209"/>
              <w:rPr>
                <w:sz w:val="31"/>
                <w:szCs w:val="31"/>
              </w:rPr>
            </w:pPr>
            <w:r>
              <w:rPr>
                <w:spacing w:val="21"/>
                <w:sz w:val="31"/>
                <w:szCs w:val="31"/>
              </w:rPr>
              <w:t>大身</w:t>
            </w:r>
          </w:p>
        </w:tc>
        <w:tc>
          <w:tcPr>
            <w:tcW w:w="6140" w:type="dxa"/>
            <w:vAlign w:val="top"/>
          </w:tcPr>
          <w:p>
            <w:pPr>
              <w:pStyle w:val="TableText"/>
              <w:spacing w:before="189" w:line="225" w:lineRule="auto"/>
              <w:ind w:left="213"/>
              <w:rPr>
                <w:sz w:val="31"/>
                <w:szCs w:val="31"/>
              </w:rPr>
            </w:pPr>
            <w:r>
              <w:rPr>
                <w:spacing w:val="12"/>
                <w:sz w:val="31"/>
                <w:szCs w:val="31"/>
              </w:rPr>
              <w:t>左右身嵌拼高低、大小</w:t>
            </w:r>
          </w:p>
        </w:tc>
        <w:tc>
          <w:tcPr>
            <w:tcW w:w="3437" w:type="dxa"/>
            <w:vAlign w:val="top"/>
          </w:tcPr>
          <w:p>
            <w:pPr>
              <w:pStyle w:val="TableText"/>
              <w:spacing w:before="272" w:line="187" w:lineRule="auto"/>
              <w:ind w:left="1475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0.5</w:t>
            </w:r>
          </w:p>
        </w:tc>
      </w:tr>
      <w:tr>
        <w:tblPrEx>
          <w:tblW w:w="17434" w:type="dxa"/>
          <w:tblInd w:w="44" w:type="dxa"/>
          <w:tblLayout w:type="fixed"/>
        </w:tblPrEx>
        <w:trPr>
          <w:trHeight w:val="672"/>
        </w:trPr>
        <w:tc>
          <w:tcPr>
            <w:tcW w:w="2393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6" w:lineRule="auto"/>
              <w:ind w:left="874"/>
              <w:rPr>
                <w:sz w:val="31"/>
                <w:szCs w:val="31"/>
              </w:rPr>
            </w:pPr>
            <w:r>
              <w:rPr>
                <w:spacing w:val="17"/>
                <w:sz w:val="31"/>
                <w:szCs w:val="31"/>
              </w:rPr>
              <w:t>裤子</w:t>
            </w: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272" w:line="187" w:lineRule="auto"/>
              <w:ind w:left="111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</w:t>
            </w:r>
          </w:p>
        </w:tc>
        <w:tc>
          <w:tcPr>
            <w:tcW w:w="3066" w:type="dxa"/>
            <w:vAlign w:val="top"/>
          </w:tcPr>
          <w:p>
            <w:pPr>
              <w:pStyle w:val="TableText"/>
              <w:spacing w:before="190" w:line="226" w:lineRule="auto"/>
              <w:ind w:left="1209"/>
              <w:rPr>
                <w:sz w:val="31"/>
                <w:szCs w:val="31"/>
              </w:rPr>
            </w:pPr>
            <w:r>
              <w:rPr>
                <w:spacing w:val="16"/>
                <w:sz w:val="31"/>
                <w:szCs w:val="31"/>
              </w:rPr>
              <w:t>裤腿</w:t>
            </w:r>
          </w:p>
        </w:tc>
        <w:tc>
          <w:tcPr>
            <w:tcW w:w="6140" w:type="dxa"/>
            <w:vAlign w:val="top"/>
          </w:tcPr>
          <w:p>
            <w:pPr>
              <w:pStyle w:val="TableText"/>
              <w:spacing w:before="190" w:line="226" w:lineRule="auto"/>
              <w:ind w:left="213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裤腿长短</w:t>
            </w:r>
          </w:p>
        </w:tc>
        <w:tc>
          <w:tcPr>
            <w:tcW w:w="3437" w:type="dxa"/>
            <w:vAlign w:val="top"/>
          </w:tcPr>
          <w:p>
            <w:pPr>
              <w:pStyle w:val="TableText"/>
              <w:spacing w:before="272" w:line="187" w:lineRule="auto"/>
              <w:ind w:left="1475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0.5</w:t>
            </w:r>
          </w:p>
        </w:tc>
      </w:tr>
      <w:tr>
        <w:tblPrEx>
          <w:tblW w:w="17434" w:type="dxa"/>
          <w:tblInd w:w="44" w:type="dxa"/>
          <w:tblLayout w:type="fixed"/>
        </w:tblPrEx>
        <w:trPr>
          <w:trHeight w:val="672"/>
        </w:trPr>
        <w:tc>
          <w:tcPr>
            <w:tcW w:w="23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274" w:line="186" w:lineRule="auto"/>
              <w:ind w:left="111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7</w:t>
            </w:r>
          </w:p>
        </w:tc>
        <w:tc>
          <w:tcPr>
            <w:tcW w:w="3066" w:type="dxa"/>
            <w:vAlign w:val="top"/>
          </w:tcPr>
          <w:p>
            <w:pPr>
              <w:pStyle w:val="TableText"/>
              <w:spacing w:before="195" w:line="228" w:lineRule="auto"/>
              <w:ind w:left="1209"/>
              <w:rPr>
                <w:sz w:val="31"/>
                <w:szCs w:val="31"/>
              </w:rPr>
            </w:pPr>
            <w:r>
              <w:rPr>
                <w:spacing w:val="18"/>
                <w:sz w:val="31"/>
                <w:szCs w:val="31"/>
              </w:rPr>
              <w:t>口袋</w:t>
            </w:r>
          </w:p>
        </w:tc>
        <w:tc>
          <w:tcPr>
            <w:tcW w:w="6140" w:type="dxa"/>
            <w:vAlign w:val="top"/>
          </w:tcPr>
          <w:p>
            <w:pPr>
              <w:pStyle w:val="TableText"/>
              <w:spacing w:before="190" w:line="225" w:lineRule="auto"/>
              <w:ind w:left="213"/>
              <w:rPr>
                <w:sz w:val="31"/>
                <w:szCs w:val="31"/>
              </w:rPr>
            </w:pPr>
            <w:r>
              <w:rPr>
                <w:spacing w:val="12"/>
                <w:sz w:val="31"/>
                <w:szCs w:val="31"/>
              </w:rPr>
              <w:t>口袋大小、高低、前后</w:t>
            </w:r>
          </w:p>
        </w:tc>
        <w:tc>
          <w:tcPr>
            <w:tcW w:w="3437" w:type="dxa"/>
            <w:vAlign w:val="top"/>
          </w:tcPr>
          <w:p>
            <w:pPr>
              <w:pStyle w:val="TableText"/>
              <w:spacing w:before="272" w:line="187" w:lineRule="auto"/>
              <w:ind w:left="1475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0.5</w:t>
            </w:r>
          </w:p>
        </w:tc>
      </w:tr>
      <w:tr>
        <w:tblPrEx>
          <w:tblW w:w="17434" w:type="dxa"/>
          <w:tblInd w:w="44" w:type="dxa"/>
          <w:tblLayout w:type="fixed"/>
        </w:tblPrEx>
        <w:trPr>
          <w:trHeight w:val="681"/>
        </w:trPr>
        <w:tc>
          <w:tcPr>
            <w:tcW w:w="23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273" w:line="187" w:lineRule="auto"/>
              <w:ind w:left="111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8</w:t>
            </w:r>
          </w:p>
        </w:tc>
        <w:tc>
          <w:tcPr>
            <w:tcW w:w="3066" w:type="dxa"/>
            <w:vAlign w:val="top"/>
          </w:tcPr>
          <w:p>
            <w:pPr>
              <w:pStyle w:val="TableText"/>
              <w:spacing w:before="190" w:line="225" w:lineRule="auto"/>
              <w:ind w:left="1209"/>
              <w:rPr>
                <w:sz w:val="31"/>
                <w:szCs w:val="31"/>
              </w:rPr>
            </w:pPr>
            <w:r>
              <w:rPr>
                <w:spacing w:val="18"/>
                <w:sz w:val="31"/>
                <w:szCs w:val="31"/>
              </w:rPr>
              <w:t>串带</w:t>
            </w:r>
          </w:p>
        </w:tc>
        <w:tc>
          <w:tcPr>
            <w:tcW w:w="6140" w:type="dxa"/>
            <w:vAlign w:val="top"/>
          </w:tcPr>
          <w:p>
            <w:pPr>
              <w:pStyle w:val="TableText"/>
              <w:spacing w:before="190" w:line="225" w:lineRule="auto"/>
              <w:ind w:left="213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串带对称</w:t>
            </w:r>
          </w:p>
        </w:tc>
        <w:tc>
          <w:tcPr>
            <w:tcW w:w="3437" w:type="dxa"/>
            <w:vAlign w:val="top"/>
          </w:tcPr>
          <w:p>
            <w:pPr>
              <w:pStyle w:val="TableText"/>
              <w:spacing w:before="273" w:line="187" w:lineRule="auto"/>
              <w:ind w:left="1475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0.4</w:t>
            </w:r>
          </w:p>
        </w:tc>
      </w:tr>
      <w:tr>
        <w:tblPrEx>
          <w:tblW w:w="17434" w:type="dxa"/>
          <w:tblInd w:w="44" w:type="dxa"/>
          <w:tblLayout w:type="fixed"/>
        </w:tblPrEx>
        <w:trPr>
          <w:trHeight w:val="672"/>
        </w:trPr>
        <w:tc>
          <w:tcPr>
            <w:tcW w:w="23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273" w:line="187" w:lineRule="auto"/>
              <w:ind w:left="111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9</w:t>
            </w:r>
          </w:p>
        </w:tc>
        <w:tc>
          <w:tcPr>
            <w:tcW w:w="3066" w:type="dxa"/>
            <w:vAlign w:val="top"/>
          </w:tcPr>
          <w:p>
            <w:pPr>
              <w:pStyle w:val="TableText"/>
              <w:spacing w:before="191" w:line="226" w:lineRule="auto"/>
              <w:ind w:left="1209"/>
              <w:rPr>
                <w:sz w:val="31"/>
                <w:szCs w:val="31"/>
              </w:rPr>
            </w:pPr>
            <w:r>
              <w:rPr>
                <w:spacing w:val="33"/>
                <w:sz w:val="31"/>
                <w:szCs w:val="31"/>
              </w:rPr>
              <w:t>裤口</w:t>
            </w:r>
          </w:p>
        </w:tc>
        <w:tc>
          <w:tcPr>
            <w:tcW w:w="6140" w:type="dxa"/>
            <w:vAlign w:val="top"/>
          </w:tcPr>
          <w:p>
            <w:pPr>
              <w:pStyle w:val="TableText"/>
              <w:spacing w:before="191" w:line="226" w:lineRule="auto"/>
              <w:ind w:left="213"/>
              <w:rPr>
                <w:sz w:val="31"/>
                <w:szCs w:val="31"/>
              </w:rPr>
            </w:pPr>
            <w:r>
              <w:rPr>
                <w:spacing w:val="16"/>
                <w:sz w:val="31"/>
                <w:szCs w:val="31"/>
              </w:rPr>
              <w:t>裤口大小</w:t>
            </w:r>
          </w:p>
        </w:tc>
        <w:tc>
          <w:tcPr>
            <w:tcW w:w="3437" w:type="dxa"/>
            <w:vAlign w:val="top"/>
          </w:tcPr>
          <w:p>
            <w:pPr>
              <w:pStyle w:val="TableText"/>
              <w:spacing w:before="273" w:line="187" w:lineRule="auto"/>
              <w:ind w:left="1475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0.4</w:t>
            </w:r>
          </w:p>
        </w:tc>
      </w:tr>
      <w:tr>
        <w:tblPrEx>
          <w:tblW w:w="17434" w:type="dxa"/>
          <w:tblInd w:w="44" w:type="dxa"/>
          <w:tblLayout w:type="fixed"/>
        </w:tblPrEx>
        <w:trPr>
          <w:trHeight w:val="676"/>
        </w:trPr>
        <w:tc>
          <w:tcPr>
            <w:tcW w:w="23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272" w:line="188" w:lineRule="auto"/>
              <w:ind w:left="1030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10</w:t>
            </w:r>
          </w:p>
        </w:tc>
        <w:tc>
          <w:tcPr>
            <w:tcW w:w="3066" w:type="dxa"/>
            <w:vAlign w:val="top"/>
          </w:tcPr>
          <w:p>
            <w:pPr>
              <w:pStyle w:val="TableText"/>
              <w:spacing w:before="191" w:line="225" w:lineRule="auto"/>
              <w:ind w:left="889"/>
              <w:rPr>
                <w:sz w:val="31"/>
                <w:szCs w:val="31"/>
              </w:rPr>
            </w:pPr>
            <w:r>
              <w:rPr>
                <w:spacing w:val="16"/>
                <w:sz w:val="31"/>
                <w:szCs w:val="31"/>
              </w:rPr>
              <w:t>前、后省</w:t>
            </w:r>
          </w:p>
        </w:tc>
        <w:tc>
          <w:tcPr>
            <w:tcW w:w="6140" w:type="dxa"/>
            <w:vAlign w:val="top"/>
          </w:tcPr>
          <w:p>
            <w:pPr>
              <w:pStyle w:val="TableText"/>
              <w:spacing w:before="191" w:line="225" w:lineRule="auto"/>
              <w:ind w:left="213"/>
              <w:rPr>
                <w:sz w:val="31"/>
                <w:szCs w:val="31"/>
              </w:rPr>
            </w:pPr>
            <w:r>
              <w:rPr>
                <w:spacing w:val="11"/>
                <w:sz w:val="31"/>
                <w:szCs w:val="31"/>
              </w:rPr>
              <w:t>前、后省长短，左右对称</w:t>
            </w:r>
          </w:p>
        </w:tc>
        <w:tc>
          <w:tcPr>
            <w:tcW w:w="3437" w:type="dxa"/>
            <w:vAlign w:val="top"/>
          </w:tcPr>
          <w:p>
            <w:pPr>
              <w:pStyle w:val="TableText"/>
              <w:spacing w:before="274" w:line="187" w:lineRule="auto"/>
              <w:ind w:left="1475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0.4</w:t>
            </w:r>
          </w:p>
        </w:tc>
      </w:tr>
    </w:tbl>
    <w:p>
      <w:pPr>
        <w:pStyle w:val="BodyText"/>
        <w:spacing w:line="324" w:lineRule="auto"/>
      </w:pPr>
    </w:p>
    <w:p>
      <w:pPr>
        <w:pStyle w:val="BodyText"/>
        <w:spacing w:line="324" w:lineRule="auto"/>
      </w:pPr>
    </w:p>
    <w:p>
      <w:pPr>
        <w:spacing w:before="124" w:line="224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hyperlink r:id="rId20" w:history="1">
        <w:r>
          <w:rPr>
            <w:rFonts w:ascii="SimHei" w:eastAsia="SimHei" w:hAnsi="SimHei" w:cs="SimHei"/>
            <w:b/>
            <w:bCs/>
            <w:spacing w:val="3"/>
            <w:sz w:val="38"/>
            <w:szCs w:val="38"/>
          </w:rPr>
          <w:t>4.2.2.6</w:t>
        </w:r>
      </w:hyperlink>
      <w:r>
        <w:rPr>
          <w:rFonts w:ascii="SimHei" w:eastAsia="SimHei" w:hAnsi="SimHei" w:cs="SimHei"/>
          <w:spacing w:val="3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成衣外型检验</w:t>
      </w:r>
    </w:p>
    <w:p>
      <w:pPr>
        <w:pStyle w:val="BodyText"/>
        <w:spacing w:line="313" w:lineRule="auto"/>
      </w:pPr>
    </w:p>
    <w:p>
      <w:pPr>
        <w:spacing w:before="123" w:line="222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1"/>
          <w:sz w:val="38"/>
          <w:szCs w:val="38"/>
        </w:rPr>
        <w:t>4.2.2.6.1</w:t>
      </w:r>
      <w:r>
        <w:rPr>
          <w:rFonts w:ascii="SimSun" w:eastAsia="SimSun" w:hAnsi="SimSun" w:cs="SimSun"/>
          <w:spacing w:val="52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21"/>
          <w:sz w:val="38"/>
          <w:szCs w:val="38"/>
        </w:rPr>
        <w:t>外型检验按表5和表6。</w:t>
      </w:r>
    </w:p>
    <w:p>
      <w:pPr>
        <w:pStyle w:val="BodyText"/>
        <w:spacing w:line="37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https://d.book118.com/716141221125010101</w:t>
        </w:r>
      </w:hyperlink>
    </w:p>
    <w:p>
      <w:pPr>
        <w:pStyle w:val="BodyText"/>
        <w:spacing w:line="379" w:lineRule="auto"/>
      </w:pPr>
    </w:p>
    <w:sectPr>
      <w:footerReference w:type="default" r:id="rId22"/>
      <w:pgSz w:w="22387" w:h="31680"/>
      <w:pgMar w:top="2285" w:right="2243" w:bottom="2635" w:left="2549" w:header="0" w:footer="2394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16590"/>
      <w:rPr>
        <w:rFonts w:ascii="SimSun" w:eastAsia="SimSun" w:hAnsi="SimSun" w:cs="SimSun"/>
        <w:sz w:val="11"/>
        <w:szCs w:val="11"/>
      </w:rPr>
    </w:pPr>
    <w:r>
      <w:rPr>
        <w:rFonts w:ascii="SimSun" w:eastAsia="SimSun" w:hAnsi="SimSun" w:cs="SimSun"/>
        <w:sz w:val="11"/>
        <w:szCs w:val="11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534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534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6906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6906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6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4"/>
      <w:szCs w:val="3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4.2.2.1" TargetMode="External" /><Relationship Id="rId11" Type="http://schemas.openxmlformats.org/officeDocument/2006/relationships/image" Target="media/image4.png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yperlink" Target="4.2.2.2" TargetMode="External" /><Relationship Id="rId15" Type="http://schemas.openxmlformats.org/officeDocument/2006/relationships/hyperlink" Target="4.2.2.3" TargetMode="External" /><Relationship Id="rId16" Type="http://schemas.openxmlformats.org/officeDocument/2006/relationships/footer" Target="footer6.xml" /><Relationship Id="rId17" Type="http://schemas.openxmlformats.org/officeDocument/2006/relationships/hyperlink" Target="4.2.2.4" TargetMode="External" /><Relationship Id="rId18" Type="http://schemas.openxmlformats.org/officeDocument/2006/relationships/footer" Target="footer7.xml" /><Relationship Id="rId19" Type="http://schemas.openxmlformats.org/officeDocument/2006/relationships/hyperlink" Target="4.2.2.5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4.2.2.6" TargetMode="External" /><Relationship Id="rId21" Type="http://schemas.openxmlformats.org/officeDocument/2006/relationships/hyperlink" Target="https://d.book118.com/716141221125010101" TargetMode="External" /><Relationship Id="rId22" Type="http://schemas.openxmlformats.org/officeDocument/2006/relationships/footer" Target="footer8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2024-03-13T11:45:38Z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2024-03-13T11:45:41Z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65f1215c061220001f437735wl</vt:lpwstr>
  </property>
</Properties>
</file>