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DB" w:rsidRPr="002B247C" w:rsidP="004F72DB">
      <w:pPr>
        <w:spacing w:line="700" w:lineRule="exact"/>
        <w:jc w:val="center"/>
        <w:rPr>
          <w:rFonts w:ascii="黑体" w:eastAsia="黑体" w:hAnsi="黑体"/>
          <w:sz w:val="48"/>
          <w:szCs w:val="48"/>
        </w:rPr>
      </w:pPr>
      <w:bookmarkStart w:id="0" w:name="_GoBack"/>
      <w:bookmarkEnd w:id="0"/>
      <w:r>
        <w:rPr>
          <w:rFonts w:ascii="黑体" w:eastAsia="黑体" w:hAnsi="黑体" w:hint="eastAsia"/>
          <w:sz w:val="48"/>
          <w:szCs w:val="48"/>
        </w:rPr>
        <w:t>初中文言文大全</w:t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咏雪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作者：刘义庆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谢太傅寒雪日内集，与儿女讲论文义。俄而雪骤，公欣然曰：“白雪纷纷何所似？”兄子胡儿曰：“撒盐空中差可拟。”兄女曰：“未若柳絮因风起。”公大笑乐。即公大兄无奕女，左将军王凝之妻也。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谢安在寒冷的雪天举行家庭聚会，给子侄辈的人讲解诗文。不久，雪下得大了，太傅高兴地说：“这纷纷扬扬的白雪像什么呢？”他哥哥的长子谢朗说：“在空中撒盐差不多可以相比。”另一个哥哥的女儿说：“不如比作柳絮凭借着风飞舞。”太傅大笑起来。她就是谢奕的女儿谢道韫，左将军王凝之的妻子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陈太丘与友期行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作者：刘义庆 【宋代】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陈太丘与友期行，期日中。过中不至，太丘舍去，去后乃至。元方时年七岁，门外戏。客问元方：“尊君在不？”答曰：“待君久不至，已去。”友人便怒曰：“非人哉！与人期行，相委而去。”元方曰：“君与家君期日中。日中不至，则是无信；对子骂父，则是无礼。” 友人惭，下车引之，元方入门不顾。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2B247C" w:rsidP="004F72DB">
      <w:pPr>
        <w:spacing w:line="700" w:lineRule="exact"/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 w:hint="eastAsia"/>
          <w:sz w:val="48"/>
          <w:szCs w:val="48"/>
        </w:rPr>
        <w:t>初中文言文大全</w:t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咏雪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作者：刘义庆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谢太傅寒雪日内集，与儿女讲论文义。俄而雪骤，公欣然曰：“白雪纷纷何所似？”兄子胡儿曰：“撒盐空中差可拟。”兄女曰：“未若柳絮因风起。”公大笑乐。即公大兄无奕女，左将军王凝之妻也。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谢安在寒冷的雪天举行家庭聚会，给子侄辈的人讲解诗文。不久，雪下得大了，太傅高兴地说：“这纷纷扬扬的白雪像什么呢？”他哥哥的长子谢朗说：“在空中撒盐差不多可以相比。”另一个哥哥的女儿说：“不如比作柳絮凭借着风飞舞。”太傅大笑起来。她就是谢奕的女儿谢道韫，左将军王凝之的妻子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陈太丘与友期行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作者：刘义庆 【宋代】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陈太丘与友期行，期日中。过中不至，太丘舍去，去后乃至。元方时年七岁，门外戏。客问元方：“尊君在不？”答曰：“待君久不至，已去。”友人便怒曰：“非人哉！与人期行，相委而去。”元方曰：“君与家君期日中。日中不至，则是无信；对子骂父，则是无礼。” 友人惭，下车引之，元方入门不顾。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【译文】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陈太丘和朋友相约出行，约定在中午。过了中午还没到，陈太丘不再等候就离开了。离开后朋友才到。元方当时年七岁，在门外玩耍。朋友问元方：“你的父亲在吗？”（元方）回答道：“等了您很久您却还没有到，现在已经离开了。”朋友便生气地说道：“真不是君子啊!和别人相约出行，却丢下别人自己走。”元方说：“您与我父亲约在正午。您没到，这是不讲信用（的表现）；对孩子骂他父亲，这是没礼貌（的表现）。”朋友惭愧，下车去拉元方，元方头也不回地走进了大门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《论语》十二章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1、子曰:“学而时习之，不亦说乎?有朋自远方来，不亦乐乎?人不知而不愠，不亦君子乎?”——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[翻译]孔子说:“学习并时常温习，不是很愉快吗?有志同道合的人从远方来，不是很令人从心里感到高兴吗?人家不了解我，我也不怨恨、恼怒，不也是君子作风吗?”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2、曾子曰:“吾日三省吾身——为人谋而不忠乎?与朋友交而不信乎?传不习乎?”——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[翻译]曾子说:“我每天多次反省自身:替人家谋虑是否不够尽心?和朋友交往是否不够诚信?老师传授的知识是不是自己还不精通熟练呢?”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3、子曰:“吾十有五而志于学，三十而立，四十而不惑，五十而知天命，六十而耳顺，七十而从心所欲，不逾矩。”——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[翻译]孔子说:“我十五岁就有志于做学问；三十岁能自立于世；四十岁能通达事理；五十岁的时候我懂得自然的规律和命运；六十岁时对各种言论能辨别是非真假，也能听之泰然；七十岁能随心所欲，却不逾越法度规矩。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4、子曰:“温故而知新，可以为师矣。”——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[翻译]孔子说:“温习旧的知识，进而懂得新的知识，这样的人可以做老师了。论语十二章原文及翻译。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5、子曰:学而不思则罔，思而不学则殆。——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[翻译]孔子说:“读书不深入思考，越学越糊涂；思考不读书，就无所得。”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6、子曰∶“贤哉，回也!一箪食，一瓢饮，在陋巷，人不堪其忧，回也不改其乐。贤哉，回也!”——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[翻译]孔子说∶“贤德啊，颜回吃的是一小筐饭，喝的是一瓢水，住在穷陋的小房中，别人都受不了这种贫苦，颜回却仍然不改变向道的`乐趣。贤德啊，颜回!”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7、子曰:“知之者不如好之者，好之者不如乐之者”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[翻译]孔子说:“懂得它的人，不如爱好它的人；爱好它的人，又不如以它为乐的人。”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8、子曰:“饭疏食饮水，曲肱而枕之，乐亦在其中矣。不义而富且贵，于我如浮云。论语十二章原文及翻译。”——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[翻译]孔子说:“吃粗粮，喝白水，弯着胳膊当枕头，乐趣也就在这中间了。用不正当的手段得来的富贵，对于我来讲就像是天上的浮云一样。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9、子曰:“三人行必有我师焉；择其善者而从之，其不善者而改之。”——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[翻译]孔子说:“三个人同行，其中必定有我的老师。我选择他善的方面向他学习，看到他不善的方面就对照自己改正自己的缺点。”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10、子在川上曰:“逝者如斯夫，不舍昼夜。”——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[翻译]孔子在河边感叹道:“一去不复返的时光就像这河水一样，日夜不停。”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11、子曰:“三军可夺帅也，匹夫不可夺志也。”——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[翻译]孔子说:“军队的主帅可以改变，普通人的志气却不可改变。”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12、子夏曰:“博学而笃志，切问而近思，仁在其中矣。”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[翻译]子夏说:“博览群书广泛学习，而且能坚守自己的志向，恳切的提问，多考虑当前的事，仁德就在其中了。”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诫子书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作者：诸葛亮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夫君子之行，静以修身，俭以养德。非淡泊无以明志，非宁静无以致远。夫学须静也，才须学也，非学无以广才，非志无以成学。淫慢则不能励精，险躁则不能冶性。年与时驰，意与日去，遂成枯落，多不接世，悲守穷庐，将复何及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君子的行为操守，从宁静来提高自身的修养，以节俭来培养自己的品德。不恬静寡欲无法明确志向，不排除外来干扰无法达到远大目标。学习必须静心专一，而才干来自学习。所以不学习就无法增长才干，没有志向就无法使学习有所成就。放纵懒散就无法振奋精神，急躁冒险就不能陶冶性情。年华随时光而飞驰，意志随岁月而流逝。最终枯败零落，大多不接触世事、不为社会所用，只能悲哀地坐守着那穷困的居舍，其时悔恨又怎么来得及？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《吕氏春秋》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宋之丁氏，家无井而出溉汲，常一人居外。及其家穿井，告人曰：“吾穿井得一人。”有闻而传之者：“丁氏穿井得一人。”国人道之，闻之于宋君。宋君令人问之于丁氏，丁氏对曰：“得一人之使，非得一人于井中也。”求闻之若此，不若无闻也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宋国有一家姓丁的，家中没有井，须到外面打水浇地，因此经常有一个人住在外面。等到他家打了一眼井之后，便对别人说：“我家打井得到一个人。”有人听到这话，传播说：“丁家打井打出了一个人。”都城的人都谈论这件事，一直传到宋国国君那里。宋国国君派人去问姓丁的。丁家的人回答说：“得到一个人的劳力，并不是从井中挖出一个人来呀。” 早知道是这个结果，还不如不问。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《列子》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杞国有人忧天地崩坠，身亡所寄，废寝食者。又有忧彼之所忧者，因往晓之，曰：“天，积气耳，亡处亡气。若屈伸呼吸，终日在天中行止，奈何忧崩坠乎？”其人曰：“天果积气，日月星宿，不当坠耶？”晓之者曰：“日月星宿，亦积气中之有光耀者，只使坠，亦不能有所中伤。”其人曰：“奈地坏何？”晓之者曰：“地，积块耳，充塞四虚，亡处亡块。若躇步跐蹈，终日在地上行止，奈何忧其坏？”其人舍然大喜，晓之者亦舍然大喜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杞国有个人担忧天会塌地会陷，自己无处存身，便整天睡不好觉，吃不下饭。又有一个为他的忧愁而担心的人，就去开导他，说：“天不过是积聚的气体罢了，没有哪个地方没有空气的。你一举一动，一呼一吸，整天都在天空里活动，怎么还担心天会塌下来呢？”</w:t>
      </w:r>
      <w:r>
        <w:rPr>
          <w:rFonts w:ascii="宋体" w:hAnsi="宋体" w:hint="eastAsia"/>
          <w:sz w:val="28"/>
          <w:szCs w:val="28"/>
        </w:rPr>
        <w:t xml:space="preserve"> 那个人说：“天如果是气体，日月星辰不就会坠落下来了吗？”</w:t>
      </w:r>
      <w:r>
        <w:rPr>
          <w:rFonts w:ascii="宋体" w:hAnsi="宋体" w:hint="eastAsia"/>
          <w:sz w:val="28"/>
          <w:szCs w:val="28"/>
        </w:rPr>
        <w:t xml:space="preserve"> 开导他的人说：“日月星辰也是空气中发光的东西，即使掉下来，也不会伤害什么。”</w:t>
      </w:r>
      <w:r>
        <w:rPr>
          <w:rFonts w:ascii="宋体" w:hAnsi="宋体" w:hint="eastAsia"/>
          <w:sz w:val="28"/>
          <w:szCs w:val="28"/>
        </w:rPr>
        <w:t xml:space="preserve"> 那个人又说：“那地坏了又怎么办呢？”</w:t>
      </w:r>
      <w:r>
        <w:rPr>
          <w:rFonts w:ascii="宋体" w:hAnsi="宋体" w:hint="eastAsia"/>
          <w:sz w:val="28"/>
          <w:szCs w:val="28"/>
        </w:rPr>
        <w:t xml:space="preserve"> 开导他的人说：“大地是土块堆积成的罢了，填满了四处，没有什么地方是没有土块的。你行走跳跃，整天都在地上活动，怎么还担心会陷下去呢？”</w:t>
      </w:r>
      <w:r>
        <w:rPr>
          <w:rFonts w:ascii="宋体" w:hAnsi="宋体" w:hint="eastAsia"/>
          <w:sz w:val="28"/>
          <w:szCs w:val="28"/>
        </w:rPr>
        <w:t xml:space="preserve"> 经过这个人一解释，那个杞国人放下心来，很高兴；开导他的人也放了心，很高兴。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初一下册文言文　　孙权劝学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节选自《资治通鉴》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原文】初，权谓吕蒙曰：“卿今当涂掌事，不可不学！”蒙辞以军中多务。权曰：“孤岂欲卿治经为博士邪！但当涉猎，见往事耳。卿言多务，孰若孤？孤常读书，自以为大有所益。”蒙乃始就学。及鲁肃过寻阳，与蒙论议，大惊曰：“卿今者才略，非复吴下阿蒙！”蒙曰：“士别三日，即更刮目相待，大兄何见事之晚乎！”肃遂拜蒙母，结友而别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【译文】当初，孙权对吕蒙说：“你现在当权掌管事务，不可以不学习！”吕蒙用军中事务繁多来推托。孙权说：“我难道想要你研究儒家经典，成为学官吗！我只是让你粗略地阅读，了解历史罢了。你说军务繁多，谁像我？我经常读书，自己觉得获益很多。”吕蒙于是开始学习。当鲁肃到寻阳的时候，鲁肃和吕蒙一起谈论议事，鲁肃十分吃惊地说：“你现在的（军事方面和政治方面的）才干和谋略，不再是原来的那个吴县的（没有学识的）阿蒙了！”吕蒙说：“读书人（君子）分别几天，就重新另眼看待了，长兄你认清事物怎么这么晚呢？”鲁肃就拜见吕蒙的母亲，和吕蒙结为朋友后分别了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木兰诗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选自《乐府诗集》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【原文】唧唧复唧唧，木兰当户织。不闻机杼声，唯闻女叹息。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问女何所思，问女何所忆。女亦无所思，女亦无所忆。昨夜见军帖，可汗大点兵，军书十二卷，卷卷有爷名。阿爷无大儿，木兰无长兄，愿为市鞍马，从此替爷征。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东市买骏马，西市买鞍鞯，南市买辔头，北市买长鞭。旦辞爷娘去，暮宿黄河边，不闻爷娘唤女声，但闻黄河流水鸣溅溅。旦辞黄河去，暮至黑山头，不闻爷娘唤女声，但闻燕山胡骑鸣啾啾。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万里赴戎机，关山度若飞。朔气传金柝，寒光照铁衣。将军百战死，壮士十年归。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归来见天子，天子坐明堂。策勋十二转，赏赐百千强。可汗问所欲，木兰不用尚书郎，愿驰千里足，送儿还故乡。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爷娘闻女来，出郭相扶将；阿姊闻妹来，当户理红妆；小弟闻姊来，磨刀霍霍向猪羊。开我东阁门，坐我西阁床，脱我战时袍，著我旧时裳。当窗理云鬓，对镜帖花黄。出门看火伴，火伴皆惊忙：同行十二年，不知木兰是女郎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雄兔脚扑朔，雌兔眼迷离；双兔傍地走，安能辨我是雄雌？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叹息声一声连着一声，木兰姑娘当门在织布。织机停下来机杼不再作响，只听见姑娘在叹息。问问姑娘你这样叹息是在思念什么呢？（木兰回答道）姑娘我并没有思念什么。昨夜我看见征兵文书，知道君王在大量征募兵士，那么多卷征兵文书，每一卷上都有父亲的名字。父亲没有长大成人的儿子，我木兰没有兄长，我愿意去买来马鞍和马匹，从现在起替代父亲去应征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在东市上买来骏马，西市上买来马鞍和鞍下的垫子，南市上买来马嚼子和缰绳，北市上买来长马鞭。早上辞别父母上路，晚上宿营在黄河边，听不见父母呼唤女儿的声音，只能听到黄河汹涌奔流的哗哗声。早上辞别黄河上路，晚上到达黑山头，听不见父母呼唤女儿的声音，只能听到燕山胡兵战马啾啾的鸣叫声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行军万里奔赴战场作战，翻越关隘和山岭就象飞过去那样迅速。北方的寒风中传来刁斗声，清冷的月光映照着战士们的铁甲战袍。将士们经过无数次出生入死的战斗，十年之后才得胜而归。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胜利归来朝见天子，天子坐上殿堂（论功行赏）。记功授爵木兰是最高一等，得到的赏赐千百金以上。天子问木兰有什么要求，木兰不愿做尚书郎这样的官，希望骑上一匹好骆驼，借助它的脚力送我回故乡。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父母听说女儿回来了，互相搀扶着到城外迎接她；姐姐听说妹妹回来了，对着门户梳妆打扮起来；弟弟听说姐姐回来了，忙着霍霍地磨刀杀猪宰羊。打开我闺房东面的门，坐在我闺房西面的床上，脱去我打仗时穿的战袍，穿上我以前女孩子的衣裳，当着窗子整理象乌云一样柔美的鬓发，对着镜子在额上贴好花黄。出门去见同去出征的伙伴，伙伴们都很吃惊都说我们同行十二年之久，竟然不知道木兰是女孩子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雄兔的脚喜欢乱搔乱扑腾，雌兔的两眼老是眯缝着，当它们挨着一起在地上跑的时候，又怎能分辨得出谁雄谁雌呢？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卖油翁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宋·欧阳修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【原文】陈康肃公善射，当世无双，公亦以此自矜。尝射于家圃，有卖油翁释担而立，睨之久而不去。见其发矢十中八九，但微颔之。康肃问曰：”汝亦知射乎？吾射不亦精乎？”翁曰：”无他，但手熟尔。”康肃忿然曰：”尔安敢轻吾射！”翁曰：”以我酌油知之。”乃取一葫芦置于地，以钱覆其口，徐以杓酌油沥之，自钱孔入，而钱不湿。因曰：”我亦无他，惟手熟尔。”康肃笑而遣之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康肃公陈尧咨善于射箭，世上没有第二个人能跟他相媲美，他也就凭着这种本领而自夸。曾经（有一次），（他）在家里（射箭的）场地射箭，有个卖油的老翁放下担子，站在那里斜着眼睛看着他，很久都没有离开。卖油的老头看他射十箭中了八九成，但只是微微点点头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陈尧咨问卖油翁：”你也懂得射箭吗？我的箭法不是很高明吗？”卖油的老翁说：”没有别的（奥妙），不过是手法熟练罢了。”陈尧咨（听后）气愤地说：”你怎么敢轻视我射箭（的本领）！”老翁说：”凭我倒油的经验就可以懂得这个道理。”于是拿出一个葫芦放在地上，把一枚铜钱盖在葫芦口上，慢慢地用油杓舀油注入葫芦里，油从钱孔注入而钱却没有湿。于是说：”我也没有别的（奥妙），只不过是手熟练罢了。”陈尧咨笑着将他送走了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陋室铭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唐·刘禹锡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【原文】山不在高，有仙则名。水不在深，有龙则灵。斯是陋室，惟吾德馨。苔痕上阶绿，草色入帘青。谈笑有鸿儒，往来无白丁。可以调素琴，阅金经。无丝竹之乱耳，无案牍之劳形。南阳诸葛庐，西蜀子云亭。孔子云：何陋之有？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山不在于高，有了神仙就出名。水不在于深，有了龙就显得有了灵气。这是简陋的房子，只是我（住屋的'人）品德好（就感觉不到简陋了）。长到台阶上的苔痕颜色碧绿；草色青葱，映入帘中。到这里谈笑的都是知识渊博的大学者，交往的没有知识浅薄的人，平时可以弹奏清雅的古琴，阅读泥金书写的佛经。没有奏乐的声音扰乱双耳，没有官府的公文使身体劳累。南阳有诸葛亮的草庐，西蜀有扬子云的亭子。孔子说：“这有什么简陋呢？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爱莲说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宋·周敦颐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【原文】水陆草木之花，可爱者甚蕃。晋陶渊明独爱菊。自李唐来，世人甚爱牡丹。予独爱莲之出淤泥而不染，濯清涟而不妖，中通外直，不蔓不枝，香远益清，亭亭净植，可远观而不可亵玩焉。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予谓菊，花之隐逸者也；牡丹，花之富贵者也；莲，花之君子者也。噫！菊之爱，陶后鲜有闻。莲之爱，同予者何人?牡丹之爱，宜乎众矣!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【译文】水上、陆地上各种草本木本的花，值得喜爱的非常多。晋代的陶渊明唯独喜爱菊花。从李氏唐朝以来，世人大多喜爱牡丹。我唯独喜爱莲花从积存的淤泥中长出却不被污染，经过清水的洗涤却不显得妖艳。（它的茎）中间贯通外形挺直，不生蔓，也不长枝。香气传播更加清香，笔直洁净地竖立在水中。（人们）可以远远地观赏（莲），而不可轻易地玩弄它啊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我认为菊花，是花中的隐士；牡丹，是花中的富贵者；莲花，是花中的君子。唉！对于菊花的喜爱，在陶渊明以后很少听到了。对于莲花的喜爱，和我一样的还有谁？（对于）牡丹的喜爱，人数当然就很多了!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初二上册文言文　　《三峡》（郦道元）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自三峡七百里中，两岸连山，略无阙处。重岩叠嶂，隐天蔽日。自非亭午夜分，不见曦月。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至于夏水襄陵，沿溯阻绝。或王命急宣，有时朝发白帝，暮到江陵，其间千二百里，虽乘奔御风，不以疾也。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春冬之时，则素湍绿潭，回清倒影。绝巘多生怪柏，悬泉瀑布，飞漱其间，清荣峻茂，良多趣味。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每至晴初霜旦，林寒涧肃，常有高猿长啸，属引凄异，空谷传响，哀转久绝。故渔者歌曰："巴东三峡巫峡长，猿鸣三声泪沾裳！"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【译文】在七百里长的三峡中，两岸都是相连的高山，中间没有空缺的地方。重重叠叠的山峰像屏障一样，遮住了天空和太阳。如果不是正午或半夜，就看不到太阳和月亮。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到了夏天，江水漫上两岸的丘陵的时候，顺流而下和逆流而上的船只都被阻隔了。如果有时皇上的命令要紧急传达，早晨从白帝城出发，傍晚就到了江陵，这中间有一千二百多里，即使骑着奔驰的快马，驾着风，也不如船行的快啊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每到春季和冬季，白色的急流，回旋着清波，碧绿的潭水，映出了(山石林木)的倒影。高山上生长着许多奇形怪状的柏树，悬挂着的瀑布冲荡在岩石山涧中，水清、树荣、山高、草盛，实在是有许多趣味。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每到秋雨初晴、降霜的时候，树林山涧一片清凉寂静，经常有猿猴在高处长啸，叫声不断，声音凄凉怪异，空荡的山谷里传来了回声，悲哀婉转，很长时间才消失。所以打鱼的人唱道:“巴东三峡巫峡长，猿鸣三声泪沾裳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《答谢中书书》（南北朝：陶弘景）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山川之美，古来共谈。高峰入云，清流见底。两岸石壁，五色交辉。青林翠竹，四时俱备。晓雾将歇，猿鸟乱鸣；夕日欲颓，沉鳞竞跃。实是欲界之仙都。自康乐以来，未复有能与其奇者。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【译文】山川景色的美丽，自古以来就是文人雅士共同欣赏赞叹的。巍峨的山峰耸入云端，明净的溪流清澈见底。两岸的石壁色彩斑斓，交相辉映。青葱的林木，翠绿的竹丛，四季常存。清晨的薄雾将要消散的时候，传来猿、鸟此起彼伏的鸣叫声;夕阳快要落山的时候，潜游在水中的鱼儿争相跳出水面。这里实在是人间的仙境啊。自从南朝的谢灵运以来，就再也没有人能够欣赏这种奇丽的景色了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《记承天寺夜游》(宋：苏轼)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元丰六年十月十二日夜，解衣欲睡，月色入户，欣然起行。念无与为乐者，遂至承天寺寻张怀民。怀民亦未寝，相与步于中庭。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庭下如积水空明，水中藻荇交横，盖竹柏影也。何夜无月？何处无竹柏？但少闲人如吾两人者耳。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元丰六年十月十二日夜晚(或公元1083年十月十二日夜，可不译)，(我)脱下衣服准备睡觉时，恰好看见月光透过窗户洒入屋内，(于是我)高兴地起床出门散步。想到没有(可以与我)共同游乐的人，于是(我)前往承天寺寻找张怀民。张怀民也没有睡，我们便一同在庭院中散步。庭院中充满着月光，像积水充满院落，清澈透明，水中的水藻、荇菜交横错杂，原来是竹子和柏树的影子啊。哪一个夜晚没有月光?(又有)哪个地方没有松柏树呢?只是缺少像我们两个这样(不汲汲于名利而又能从容流连光景)清闲的人罢了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《与朱元思书》（南北朝：吴均）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风烟俱净，天山共色。从流飘荡，任意东西。自富阳至桐庐一百许里，奇山异水，天下独绝。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水皆缥碧，千丈见底。游鱼细石，直视无碍。急湍甚箭，猛浪若奔。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夹岸高山，皆生寒树，负势竞上，互相轩邈，争高直指，千百成峰。泉水激石，泠泠作响；好鸟相鸣，嘤嘤成韵。蝉则千转不穷，猿则百叫无绝。鸢飞戾天者，望峰息心；经纶世务者，窥谷忘反。横柯上蔽，在昼犹昏；疏条交映，有时见日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【译文】风和烟都消散了，天和山变成相同的颜色。(我乘着船)随着江流漂荡，随意的向东或向西漂流。从富阳到桐庐，一百里左右，奇异的山，灵异的水，天下独一无二的`。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水都是青白色的，清澈的水千丈也可以看见底。游动的鱼儿和细小的石头，可以直接看见，毫无障碍。湍急的水流比箭还快，凶猛的巨浪就像奔腾的骏马。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7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夹江两岸的高山上，都生长着密而绿的树，高山凭依着高峻的山势，争着向上，这些高山彼此都争着往高处和远处伸展;群山竞争着高耸，笔直地向上形成了无数个山峰。泉水飞溅在山石之上，发出清悦泠泠的响声;美丽的鸟相互和鸣，鸣声嘤嘤，和谐动听。蝉儿长久地叫个不停，猿猴长时间地叫个不停。像凶猛的鸟飞到天上为名利极力追求高位的人，看到这些雄奇的高峰，追逐功名利禄的心也就平静下来。那些整天忙于政务的人，看到这些幽美的山谷，就会流连忘返。横斜的树枝在上面遮蔽着，即使在白天，也像黄昏时那样阴暗;稀疏的枝条交相掩映，有时也可以见到阳光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《富贵不能淫》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景春曰:“公孙衍、张仪岂不成大丈夫哉?一怒而诸侯惧，安居而天下熄。”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孟子曰:“是焉得为大丈夫乎?子未学礼乎?丈夫之冠也，父命之;女子之嫁也，母命之，往送之门，戒之曰:‘往之女家，必敬必戒，无违夫子!’以顺为正者，妾妇之道也。居天下之广居，立天下之正位，行天下之大道。得志，与民由之，不得志，独行其道。富贵不能淫，贫贱不能移，威武不能屈，此之谓大丈夫。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【译文】景春说:“公孙衍和张仪难道不是真正的大丈夫吗?发起怒来，诸侯们都会害怕;安静下来，天下就会平安无事。”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8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孟子说:“这个怎么能够叫大丈夫呢?你没有学过礼吗?男子举行加冠礼的时候，父亲给予训导;女子出嫁的时候，母亲给予训导，送她到门口，告诫她说:“‘到了你丈夫家里，一定要恭敬.一定要谨慎，不要违背你的丈夫!’以顺从为原则的，是妾妇之道。”至于大丈夫，则应该住在天下最宽广的住宅里，站在天下最正确的位置上，走着天下最光明的大道。得志的时候，便与老百姓一同前进;不得志的时候，便独自坚持自己的原则。富贵不能使其骄奢淫逸，贫贱不能使其改移节操，威武不能使其屈服意志。这样才叫做大丈夫!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《生于忧患，死于安乐》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舜发于畎亩之中，傅说举于版筑之间，胶鬲举于鱼盐之中，管夷吾举于士，孙叔敖举于海，百里奚举于市。故天将降大任于斯人也，必先苦其心志，劳其筋骨，饿其体肤，空乏其身，行拂乱其所为，所以动心忍性，曾益其所不能。人恒过，然后能改；困于心，衡于虑，而后作；征于色，发于声，而后喻。入则无法家拂士，出则无敌国外患者，国恒亡。然后知生于忧患而死于安乐也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【译文】舜从田地中被任用，傅说从筑墙的泥水匠中被选拔，胶鬲从鱼盐贩中被举用，管仲从狱官手里获释后被录用为相，孙叔敖从隐居的海边进了朝廷，百里奚从市井之间登上了相位。所以上天将要下达重大使命给这样的人，一定要先使他的内心痛苦，使他的筋骨劳累，使他的身体经受饥饿之苦，使他受到贫穷之苦，使他做事不顺，(通过这些)来使他的心惊动，使他的性格坚强起来，增加他所不具有的能力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9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一个人常常犯错误，这样以后才会改正;内心困惑，思绪阻塞，然后才能有所作为;憔悴枯槁，表现在脸色上，吟咏叹息之气发于声音。(看到他的脸色，听到他的声音)然后人们才了解他。在国内如果没有坚持法度的大臣和辅佐君王的贤士，在国外如果没有敌对国家的忧患，往往容易亡国。这样以后，人们才会明白忧患可以使人生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《愚公移山》（先秦：列御寇）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太行、王屋二山，方七百里，高万仞。本在冀州之南，河阳之北。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北山愚公者，年且九十，面山而居。惩山北之塞，出入之迂也。聚室而谋曰：“吾与汝毕力平险，指通豫南，达于汉阴，可乎？”杂然相许。其妻献疑曰：“以君之力，曾不能损魁父之丘，如太行、王屋何？且焉置土石？”杂曰：“投诸渤海之尾，隐土之北。”遂率子孙荷担者三夫，叩石垦壤，箕畚运于渤海之尾。邻人京城氏之孀妻有遗男，始龀，跳往助之。寒暑易节，始一反焉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河曲智叟笑而止之曰：“甚矣，汝之不惠。以残年余力，曾不能毁山之一毛，其如土石何？”北山愚公长息曰：“汝心之固，固不可彻，曾不若孀妻弱子。虽我之死，有子存焉；子又生孙，孙又生子；子又有子，子又有孙；子子孙孙无穷匮也，而山不加增，何苦而不平？”河曲智叟亡以应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操蛇之神闻之，惧其不已也，告之于帝。帝感其诚，命夸娥氏二子负二山，一厝朔东，一厝雍南。自此，冀之南，汉之阴，无陇断焉。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0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【译文】太行、王屋两座大山，四周各七百里，高七八百千丈。本来在冀州的南部、黄河北岸的北边。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北山脚下有个叫愚公的人，年纪将近九十岁了，面对着山居住。愚公苦于山北面道路阻塞，进进出出曲折绕远。于是愚公便召集全家人来商量说:“我和你们尽全力铲平险峻的大山，使它一直通到豫州南部，到达汉水南岸，好吗?”大家纷纷表示赞同他的意见。愚公的妻子提出疑问说:“凭你的力量，连魁父这座小丘都铲平不了，又能把太行、王屋这两座山怎么样呢?况且把土石放到哪里去呢?”大家纷纷说:“把土石扔到渤海的边上，隐土的北面。”愚公于是带领儿子孙子和能挑担子的三个人，凿石挖土，用箕畚装土石运到渤海的边上。邻居姓京城的寡妇只有一个儿子，刚七八岁，但却蹦蹦跳跳地去帮助他们。冬夏换季，才往返一次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河曲的智叟笑着阻止愚公说:“你真是太不聪明了。凭你残余的岁月剩余的力气，连山上的一根草木都动不了，又能把泥土和石头怎么样呢?”愚公长叹一声说:“你思想顽固，顽固到不能改变的地步，连寡妇孤儿都不如。即使我死了，还有儿子在呀;儿子又生孙子，孙子又生儿子;儿子又有儿子，儿子又有孙子;子子孙孙没有穷尽的，可是山不会增高加大，为什么还担心挖不平呢?”智叟无言而对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1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山神听说了这件事，怕他不停地挖下去，向天帝报告了这件事。天帝被他的诚心感动，命令夸娥氏的两个儿子背走了两座山。一座放在朔方东部，一座放在雍州南面。从此，冀州的南部，直到汉水的南岸，没有山冈阻隔了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《周亚夫军细柳》（司马迁）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文帝之后六年，匈奴大入边。乃以宗正刘礼为将军，军霸上;祝兹侯徐厉为将军，军棘门;以河内守亚夫为将军，军细柳;以备胡。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上自劳军，至霸上及棘门军，直驰入，将以下骑送迎。已而之细柳军，军士吏披甲，锐兵刃，彀弓驽持满。天子先驱至，不得入，先驱曰:“天子且至。”军门都尉曰:“将军令曰:‘军中闻将军令，不闻天子之诏’。”居无何，上至，又不得入。于是上乃使使，持节诏将军:“吾欲入营劳军。”亚夫乃传言:“开壁门。”壁门士请车骑曰:“将军约:军中不得驰驱。”于是天子乃按辔徐行。至营，将军亚夫持兵揖曰:“介胄之士不拜，请以军礼见。”天子为动，改容式车，使人称谢:“皇帝敬劳将军。”成礼而去。既出军门，群臣皆惊。上曰:“嗟乎，此真将军矣!昔者霸上，棘门军若儿戏耳，其将固可袭而虏也。至于亚夫，可得而犯耶!”称善者久之。月余，汉兵至边，匈奴亦远塞，汉兵亦罢。乃拜周亚夫为中尉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2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【译文】汉文帝后元六年，匈奴大规模侵入汉朝边境。于是，朝廷委派宗正官刘礼为将军，驻军在霸上;祝兹侯徐厉为将军，驻军在棘门;委派河内郡太守周亚夫为将军，驻军细柳，以防备胡人侵扰。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皇上亲自去慰劳军队。到了霸上和棘门的军营，长驱直入，将军及其属下都骑着马迎送。旋即来到了细柳军营，只见官兵都披戴盔甲，兵器锐利，开弓搭箭，弓拉满月。皇上的先行卫队到了营前，不准进入。先行的卫队说:“皇上即将驾到。”镇守军营的将官回答:“将军有令:‘军中只听从将军的命令，不听从天子的诏令。’”过不多久，皇上驾到，也不让入军营。于是皇上就派使者拿了天子的凭证去告诉将军:“我要进营慰劳军队。”周亚夫这才传令打开军营大门。守卫营门的官兵对跟从皇上的武官说:“将军规定，军营中不准纵马奔驰。”于是皇上也只好放松了缰绳，让马慢慢行走。到了大营，将军亚夫手持兵器，长揖到地说:“我是盔甲在身的将士，不能跪拜，请允许我以军礼参见。”皇上为之动容，马上神情严肃地俯身靠在车前横木上，派人致意说:“皇帝敬重地慰劳将军。”劳军礼仪完毕后辞去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出了细柳军营的大门，许多大臣都深感惊诧。文帝说:“啊!这才是真正的将军了。刚才霸上、棘门的军营，简直就像儿戏一样，那里的将军是完全可以通过偷袭而俘虏的，至於周亚夫，岂是能够侵犯他的吗?”长时间对周亚夫赞叹不已。过了一个多月，三支军队都撤防了，文帝就任命周亚夫做中尉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3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初二下册文言文　　《桃花源记》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晋太元中，武陵人捕鱼为业。缘溪行，忘路之远近。忽逢桃花林，夹岸数百步，中无杂树，芳草鲜美，落英缤纷。渔人甚异之，复前行，欲穷其林。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林尽水源，便得一山，山有小口，仿佛若有光。便舍船，从口入。初极狭，才通人。复行数十步，豁然开朗。土地平旷，屋舍俨然，有良田、美池、桑竹之属。阡陌交通，鸡犬相闻。其中往来种作，男女衣着，悉如外人。黄发垂髫，并怡然自乐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见渔人，乃大惊，问所从来。具答之。便要还家，设酒杀鸡作食。村中闻有此人，咸来问讯。自云先世避秦时乱，率妻子邑人来此绝境，不复出焉，遂与外人间隔。问今是何世，乃不知有汉，无论魏晋。此人一一为具言所闻，皆叹惋。余人各复延至其家，皆出酒食。停数日，辞去。此中人语云：“不足为外人道也。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既出，得其船，便扶向路，处处志之。及郡下，诣太守，说如此。太守即遣人随其往，寻向所志，遂迷，不复得路。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南阳刘子骥，高尚士也，闻之，欣然规往。未果，寻病终。后遂无问津者。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译文：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4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东晋太元（公元376-396）年间，武陵有个人以捕鱼为生。有一天他沿着溪水划船而行，忘记了路程的远近。忽然遇到一片桃花林，在小溪两岸的几百步之内，中间没有其它树木，花草鲜嫩美丽，地上的落花繁多交杂，渔人对此感到非常诧异。他继续往前走，想要走到林子的尽头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桃花林的尽头就是溪水的源头，渔人发现了一座小山，山上有个小洞口，洞子里面仿佛隐约透着点光亮。渔人便舍弃了船，从洞口走了进去。最开始非常狭窄，只能容得下一人通过。又行走了几十步，突然变得明亮开阔了。渔人眼前这片土地平坦宽广，房屋排列得非常整齐，还有肥沃的田地、美丽的池塘，以及桑树、竹子这类的植物。田间小路四通八达，鸡鸣狗吠的声音此起彼伏。人们在田间来来往往耕种劳动，男女的穿戴完全像桃花源以外的世人。老年人和小孩儿，都怡然并自得其乐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5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这里的人看见了渔人，感觉非常惊讶，问他是从哪里来的。渔人都一一作了回答。这里的人便邀请他到家中做客，摆了酒、杀了鸡用来款待他。村里面的其它人听说来了这么一个人，全都来打听消息。他们自己说他们的先祖是为了躲避秦朝时期的战乱，率领妻儿乡邻们来到这个与世隔绝的地方，从此他们再没有人出去了，所以和外面的人隔绝了一切往来。村里的人问渔人现如今是什么朝代，他们不知道有汉朝，更不用说魏、晋两朝了。渔人把自己知道的所有事都一一说了出来，村民们听了都感叹惋惜。其余的人各自又把渔人邀请到自己的家中，都拿出自己的美酒佳肴来款待他。渔人停留了几日后，就向村里的人告辞。村里的人告诉他：“这里的情况不值得对外面的人说啊。”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渔人出来之后，找到了自己的船，就沿着来时的路回去，处处都做了记号。他到了郡城武陵，就去拜见太守，说了自己的这番经历。太守立即派遣人员跟随他前往，寻找渔人先前作的记号，最终迷路了，后来再也找不到通往桃花源的路了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南阳有个叫刘子骥的人，是一个高尚的读书人，他听到了这个消息，非常愉快地计划着前往桃花源。但没有实现，不久后就病死了，后来就再也没有探访桃花源的人了。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《小石潭记》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从小丘西行百二十步，隔篁竹，闻水声，如鸣珮环，心乐之。伐竹取道，下见小潭，水尤清冽。全石以为底，近岸，卷石底以出，为坻，为屿，为嵁，为岩。青树翠蔓，蒙络摇缀，参差披拂。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潭中鱼可百许头，皆若空游无所依，日光下澈，影布石上。佁然不动，俶尔远逝，往来翕忽，似与游者相乐。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潭西南而望，斗折蛇行，明灭可见。其岸势犬牙差互，不可知其源。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6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坐潭上，四面竹树环合，寂寥无人，凄神寒骨，悄怆幽邃。以其境过清，不可久居，乃记之而去。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同游者：吴武陵，龚古，余弟宗玄。隶而从者，崔氏二小生，曰恕己，曰奉壹。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译文：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从小丘向西走一百二十多步，隔着竹林，可以听到水声，就像人身上佩带的佩环相碰击发出的声音，心里为之高兴。砍倒竹子，开辟出一条道路（走过去），沿路走下去看见一个小潭，潭水格外清凉。小潭以整块石头为底，靠近岸边，石底有些部分翻卷过来露出水面。成为了水中高地、小岛、不平的岩石和石岩等各种不同的形状。青翠的树木，翠绿的藤蔓，遮掩缠绕，摇动下垂，参差不齐，随风飘拂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潭中的鱼大约有一百来条，都好像在空中游动，什么依靠都没有。阳光直照（到水底），（鱼的）影子映在石上，呆呆地（停在那里）一动不动，忽然间（又）向远处游去了，来来往往，轻快敏捷，好像和游玩的人互相取乐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向小石潭的西南方望去，看到溪水像北斗星那样曲折，水流像蛇那样蜿蜒前行，时而看得见，时而看不见。两岸的地势像狗的牙齿那样相互交错，不能知道溪水的`源头。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　　我坐在潭边，四面环绕合抱着竹林和树林，寂静寥落，空无一人。使人感到心情凄凉，寒气入骨，幽静深远，弥漫着忧伤的气息。因为这里的环境太凄清，不可长久停留，于是记下了这里的情景就离开了。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一起去游玩的人有吴武陵、龚古、我的弟弟宗玄。跟着同去的有姓崔的两个年轻人。一个叫做恕己，一个叫做奉壹。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《核舟记》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明有奇巧人曰王叔远，能以径寸之木，为宫室、器皿、人物，以至鸟兽、木石，罔不因势象形，各具情态。尝贻余核舟一，盖大苏泛赤壁云。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舟首尾长约八分有奇，高可二黍许。中轩敞者为舱，箬篷覆之。旁开小窗，左右各四，共八扇。启窗而观，雕栏相望焉。闭之，则右刻“山高月小，水落石出”，左刻“清风徐来，水波不兴”，石青糁之。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船头坐三人，中峨冠而多髯者为东坡，佛印居右，鲁直居左。苏、黄共阅一手卷。东坡右手执卷端，左手抚鲁直背。鲁直左手执卷末，右手指卷，如有所语。东坡现右足，鲁直现左足，各微侧，其两膝相比者，各隐卷底衣褶中。佛印绝类弥勒，袒胸露乳，矫首昂视，神情与苏、黄不属。卧右膝，诎右臂支船，而竖其左膝，左臂挂念珠倚之——珠可历历数也。</w:t>
      </w:r>
      <w:r>
        <w:rPr>
          <w:rFonts w:ascii="宋体" w:hAnsi="宋体" w:hint="eastAsia"/>
          <w:sz w:val="28"/>
          <w:szCs w:val="28"/>
        </w:rPr>
        <w:br/>
      </w:r>
      <w:r w:rsidRPr="00035E23">
        <w:rPr>
          <w:rFonts w:ascii="宋体" w:hAnsi="宋体" w:hint="eastAsia"/>
          <w:sz w:val="28"/>
          <w:szCs w:val="28"/>
        </w:rPr>
        <w:br/>
      </w:r>
      <w:r w:rsidRPr="00035E23">
        <w:rPr>
          <w:rFonts w:ascii="宋体" w:hAnsi="宋体" w:hint="eastAsia"/>
          <w:sz w:val="28"/>
          <w:szCs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https://d.book118.com/716154120220010043</w:t>
        </w:r>
      </w:hyperlink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27"/>
      <w:cols w:space="425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B775F20"/>
    <w:rsid w:val="00035E23"/>
    <w:rsid w:val="002B247C"/>
    <w:rsid w:val="004B2428"/>
    <w:rsid w:val="004D3453"/>
    <w:rsid w:val="004F72DB"/>
    <w:rsid w:val="1B775F2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428"/>
    <w:pPr>
      <w:widowControl w:val="0"/>
      <w:jc w:val="both"/>
    </w:pPr>
    <w:rPr>
      <w:rFonts w:eastAsia="宋体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rsid w:val="004F7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sid w:val="004F72DB"/>
    <w:rPr>
      <w:rFonts w:eastAsia="宋体"/>
      <w:kern w:val="2"/>
      <w:sz w:val="18"/>
      <w:szCs w:val="18"/>
    </w:rPr>
  </w:style>
  <w:style w:type="paragraph" w:styleId="Footer">
    <w:name w:val="footer"/>
    <w:basedOn w:val="Normal"/>
    <w:link w:val="Char0"/>
    <w:rsid w:val="004F7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rsid w:val="004F72DB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71615412022001004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lenovo</cp:lastModifiedBy>
  <cp:revision>1</cp:revision>
  <dcterms:created xsi:type="dcterms:W3CDTF">2015-12-21T08:03:00Z</dcterms:created>
  <dcterms:modified xsi:type="dcterms:W3CDTF">2020-11-20T08:21:00Z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