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计算机直接制版机项目规划设计方案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44" w:history="1">
        <w:r>
          <w:rPr>
            <w:rFonts w:ascii="仿宋" w:eastAsia="仿宋" w:hAnsi="仿宋" w:cs="仿宋" w:hint="eastAsia"/>
            <w:lang w:eastAsia="zh-CN"/>
          </w:rPr>
          <w:t>前言</w:t>
        </w:r>
        <w:r>
          <w:tab/>
        </w:r>
        <w:r>
          <w:fldChar w:fldCharType="begin"/>
        </w:r>
        <w:r>
          <w:instrText xml:space="preserve"> PAGEREF _Toc9644 \h </w:instrText>
        </w:r>
        <w:r>
          <w:fldChar w:fldCharType="separate"/>
        </w:r>
        <w:r>
          <w:t>3</w:t>
        </w:r>
        <w:r>
          <w:fldChar w:fldCharType="end"/>
        </w:r>
      </w:hyperlink>
    </w:p>
    <w:p>
      <w:pPr>
        <w:pStyle w:val="TOC1"/>
        <w:tabs>
          <w:tab w:val="right" w:leader="dot" w:pos="8306"/>
        </w:tabs>
      </w:pPr>
      <w:hyperlink w:anchor="_Toc16008" w:history="1">
        <w:r>
          <w:rPr>
            <w:rFonts w:ascii="仿宋" w:eastAsia="仿宋" w:hAnsi="仿宋" w:cs="仿宋" w:hint="eastAsia"/>
            <w:lang w:eastAsia="zh-CN"/>
          </w:rPr>
          <w:t>一、计算机直接制版机项目可持续发展</w:t>
        </w:r>
        <w:r>
          <w:tab/>
        </w:r>
        <w:r>
          <w:fldChar w:fldCharType="begin"/>
        </w:r>
        <w:r>
          <w:instrText xml:space="preserve"> PAGEREF _Toc16008 \h </w:instrText>
        </w:r>
        <w:r>
          <w:fldChar w:fldCharType="separate"/>
        </w:r>
        <w:r>
          <w:t>3</w:t>
        </w:r>
        <w:r>
          <w:fldChar w:fldCharType="end"/>
        </w:r>
      </w:hyperlink>
    </w:p>
    <w:p>
      <w:pPr>
        <w:pStyle w:val="TOC2"/>
        <w:tabs>
          <w:tab w:val="right" w:leader="dot" w:pos="8306"/>
        </w:tabs>
      </w:pPr>
      <w:hyperlink w:anchor="_Toc15177" w:history="1">
        <w:r>
          <w:rPr>
            <w:rFonts w:ascii="仿宋" w:eastAsia="仿宋" w:hAnsi="仿宋" w:cs="仿宋" w:hint="eastAsia"/>
            <w:lang w:eastAsia="zh-CN"/>
          </w:rPr>
          <w:t>(一)、可持续战略与实践</w:t>
        </w:r>
        <w:r>
          <w:tab/>
        </w:r>
        <w:r>
          <w:fldChar w:fldCharType="begin"/>
        </w:r>
        <w:r>
          <w:instrText xml:space="preserve"> PAGEREF _Toc15177 \h </w:instrText>
        </w:r>
        <w:r>
          <w:fldChar w:fldCharType="separate"/>
        </w:r>
        <w:r>
          <w:t>3</w:t>
        </w:r>
        <w:r>
          <w:fldChar w:fldCharType="end"/>
        </w:r>
      </w:hyperlink>
    </w:p>
    <w:p>
      <w:pPr>
        <w:pStyle w:val="TOC2"/>
        <w:tabs>
          <w:tab w:val="right" w:leader="dot" w:pos="8306"/>
        </w:tabs>
      </w:pPr>
      <w:hyperlink w:anchor="_Toc16179" w:history="1">
        <w:r>
          <w:rPr>
            <w:rFonts w:ascii="仿宋" w:eastAsia="仿宋" w:hAnsi="仿宋" w:cs="仿宋" w:hint="eastAsia"/>
            <w:lang w:eastAsia="zh-CN"/>
          </w:rPr>
          <w:t>(二)、环保与社会责任</w:t>
        </w:r>
        <w:r>
          <w:tab/>
        </w:r>
        <w:r>
          <w:fldChar w:fldCharType="begin"/>
        </w:r>
        <w:r>
          <w:instrText xml:space="preserve"> PAGEREF _Toc16179 \h </w:instrText>
        </w:r>
        <w:r>
          <w:fldChar w:fldCharType="separate"/>
        </w:r>
        <w:r>
          <w:t>4</w:t>
        </w:r>
        <w:r>
          <w:fldChar w:fldCharType="end"/>
        </w:r>
      </w:hyperlink>
    </w:p>
    <w:p>
      <w:pPr>
        <w:pStyle w:val="TOC1"/>
        <w:tabs>
          <w:tab w:val="right" w:leader="dot" w:pos="8306"/>
        </w:tabs>
      </w:pPr>
      <w:hyperlink w:anchor="_Toc5214" w:history="1">
        <w:r>
          <w:rPr>
            <w:rFonts w:ascii="仿宋" w:eastAsia="仿宋" w:hAnsi="仿宋" w:cs="仿宋" w:hint="eastAsia"/>
            <w:lang w:eastAsia="zh-CN"/>
          </w:rPr>
          <w:t>二、计算机直接制版机项目绩效评估</w:t>
        </w:r>
        <w:r>
          <w:tab/>
        </w:r>
        <w:r>
          <w:fldChar w:fldCharType="begin"/>
        </w:r>
        <w:r>
          <w:instrText xml:space="preserve"> PAGEREF _Toc5214 \h </w:instrText>
        </w:r>
        <w:r>
          <w:fldChar w:fldCharType="separate"/>
        </w:r>
        <w:r>
          <w:t>5</w:t>
        </w:r>
        <w:r>
          <w:fldChar w:fldCharType="end"/>
        </w:r>
      </w:hyperlink>
    </w:p>
    <w:p>
      <w:pPr>
        <w:pStyle w:val="TOC2"/>
        <w:tabs>
          <w:tab w:val="right" w:leader="dot" w:pos="8306"/>
        </w:tabs>
      </w:pPr>
      <w:hyperlink w:anchor="_Toc17363" w:history="1">
        <w:r>
          <w:rPr>
            <w:rFonts w:ascii="仿宋" w:eastAsia="仿宋" w:hAnsi="仿宋" w:cs="仿宋" w:hint="eastAsia"/>
            <w:lang w:eastAsia="zh-CN"/>
          </w:rPr>
          <w:t>(一)、绩效评估指标</w:t>
        </w:r>
        <w:r>
          <w:tab/>
        </w:r>
        <w:r>
          <w:fldChar w:fldCharType="begin"/>
        </w:r>
        <w:r>
          <w:instrText xml:space="preserve"> PAGEREF _Toc17363 \h </w:instrText>
        </w:r>
        <w:r>
          <w:fldChar w:fldCharType="separate"/>
        </w:r>
        <w:r>
          <w:t>5</w:t>
        </w:r>
        <w:r>
          <w:fldChar w:fldCharType="end"/>
        </w:r>
      </w:hyperlink>
    </w:p>
    <w:p>
      <w:pPr>
        <w:pStyle w:val="TOC2"/>
        <w:tabs>
          <w:tab w:val="right" w:leader="dot" w:pos="8306"/>
        </w:tabs>
      </w:pPr>
      <w:hyperlink w:anchor="_Toc29570" w:history="1">
        <w:r>
          <w:rPr>
            <w:rFonts w:ascii="仿宋" w:eastAsia="仿宋" w:hAnsi="仿宋" w:cs="仿宋" w:hint="eastAsia"/>
            <w:lang w:eastAsia="zh-CN"/>
          </w:rPr>
          <w:t>(二)、绩效评估方法</w:t>
        </w:r>
        <w:r>
          <w:tab/>
        </w:r>
        <w:r>
          <w:fldChar w:fldCharType="begin"/>
        </w:r>
        <w:r>
          <w:instrText xml:space="preserve"> PAGEREF _Toc29570 \h </w:instrText>
        </w:r>
        <w:r>
          <w:fldChar w:fldCharType="separate"/>
        </w:r>
        <w:r>
          <w:t>6</w:t>
        </w:r>
        <w:r>
          <w:fldChar w:fldCharType="end"/>
        </w:r>
      </w:hyperlink>
    </w:p>
    <w:p>
      <w:pPr>
        <w:pStyle w:val="TOC2"/>
        <w:tabs>
          <w:tab w:val="right" w:leader="dot" w:pos="8306"/>
        </w:tabs>
      </w:pPr>
      <w:hyperlink w:anchor="_Toc2428" w:history="1">
        <w:r>
          <w:rPr>
            <w:rFonts w:ascii="仿宋" w:eastAsia="仿宋" w:hAnsi="仿宋" w:cs="仿宋" w:hint="eastAsia"/>
            <w:lang w:eastAsia="zh-CN"/>
          </w:rPr>
          <w:t>(三)、绩效评估周期</w:t>
        </w:r>
        <w:r>
          <w:tab/>
        </w:r>
        <w:r>
          <w:fldChar w:fldCharType="begin"/>
        </w:r>
        <w:r>
          <w:instrText xml:space="preserve"> PAGEREF _Toc2428 \h </w:instrText>
        </w:r>
        <w:r>
          <w:fldChar w:fldCharType="separate"/>
        </w:r>
        <w:r>
          <w:t>7</w:t>
        </w:r>
        <w:r>
          <w:fldChar w:fldCharType="end"/>
        </w:r>
      </w:hyperlink>
    </w:p>
    <w:p>
      <w:pPr>
        <w:pStyle w:val="TOC1"/>
        <w:tabs>
          <w:tab w:val="right" w:leader="dot" w:pos="8306"/>
        </w:tabs>
      </w:pPr>
      <w:hyperlink w:anchor="_Toc31467" w:history="1">
        <w:r>
          <w:rPr>
            <w:rFonts w:ascii="仿宋" w:eastAsia="仿宋" w:hAnsi="仿宋" w:cs="仿宋" w:hint="eastAsia"/>
            <w:lang w:eastAsia="zh-CN"/>
          </w:rPr>
          <w:t>三、计算机直接制版机项目文档管理</w:t>
        </w:r>
        <w:r>
          <w:tab/>
        </w:r>
        <w:r>
          <w:fldChar w:fldCharType="begin"/>
        </w:r>
        <w:r>
          <w:instrText xml:space="preserve"> PAGEREF _Toc31467 \h </w:instrText>
        </w:r>
        <w:r>
          <w:fldChar w:fldCharType="separate"/>
        </w:r>
        <w:r>
          <w:t>8</w:t>
        </w:r>
        <w:r>
          <w:fldChar w:fldCharType="end"/>
        </w:r>
      </w:hyperlink>
    </w:p>
    <w:p>
      <w:pPr>
        <w:pStyle w:val="TOC2"/>
        <w:tabs>
          <w:tab w:val="right" w:leader="dot" w:pos="8306"/>
        </w:tabs>
      </w:pPr>
      <w:hyperlink w:anchor="_Toc25908" w:history="1">
        <w:r>
          <w:rPr>
            <w:rFonts w:ascii="仿宋" w:eastAsia="仿宋" w:hAnsi="仿宋" w:cs="仿宋" w:hint="eastAsia"/>
            <w:lang w:eastAsia="zh-CN"/>
          </w:rPr>
          <w:t>(一)、文档编制与审查</w:t>
        </w:r>
        <w:r>
          <w:tab/>
        </w:r>
        <w:r>
          <w:fldChar w:fldCharType="begin"/>
        </w:r>
        <w:r>
          <w:instrText xml:space="preserve"> PAGEREF _Toc25908 \h </w:instrText>
        </w:r>
        <w:r>
          <w:fldChar w:fldCharType="separate"/>
        </w:r>
        <w:r>
          <w:t>8</w:t>
        </w:r>
        <w:r>
          <w:fldChar w:fldCharType="end"/>
        </w:r>
      </w:hyperlink>
    </w:p>
    <w:p>
      <w:pPr>
        <w:pStyle w:val="TOC2"/>
        <w:tabs>
          <w:tab w:val="right" w:leader="dot" w:pos="8306"/>
        </w:tabs>
      </w:pPr>
      <w:hyperlink w:anchor="_Toc8332" w:history="1">
        <w:r>
          <w:rPr>
            <w:rFonts w:ascii="仿宋" w:eastAsia="仿宋" w:hAnsi="仿宋" w:cs="仿宋" w:hint="eastAsia"/>
            <w:lang w:eastAsia="zh-CN"/>
          </w:rPr>
          <w:t>(二)、文档发布与分发</w:t>
        </w:r>
        <w:r>
          <w:tab/>
        </w:r>
        <w:r>
          <w:fldChar w:fldCharType="begin"/>
        </w:r>
        <w:r>
          <w:instrText xml:space="preserve"> PAGEREF _Toc8332 \h </w:instrText>
        </w:r>
        <w:r>
          <w:fldChar w:fldCharType="separate"/>
        </w:r>
        <w:r>
          <w:t>9</w:t>
        </w:r>
        <w:r>
          <w:fldChar w:fldCharType="end"/>
        </w:r>
      </w:hyperlink>
    </w:p>
    <w:p>
      <w:pPr>
        <w:pStyle w:val="TOC2"/>
        <w:tabs>
          <w:tab w:val="right" w:leader="dot" w:pos="8306"/>
        </w:tabs>
      </w:pPr>
      <w:hyperlink w:anchor="_Toc7709" w:history="1">
        <w:r>
          <w:rPr>
            <w:rFonts w:ascii="仿宋" w:eastAsia="仿宋" w:hAnsi="仿宋" w:cs="仿宋" w:hint="eastAsia"/>
            <w:lang w:eastAsia="zh-CN"/>
          </w:rPr>
          <w:t>(三)、文档存档与归档</w:t>
        </w:r>
        <w:r>
          <w:tab/>
        </w:r>
        <w:r>
          <w:fldChar w:fldCharType="begin"/>
        </w:r>
        <w:r>
          <w:instrText xml:space="preserve"> PAGEREF _Toc7709 \h </w:instrText>
        </w:r>
        <w:r>
          <w:fldChar w:fldCharType="separate"/>
        </w:r>
        <w:r>
          <w:t>10</w:t>
        </w:r>
        <w:r>
          <w:fldChar w:fldCharType="end"/>
        </w:r>
      </w:hyperlink>
    </w:p>
    <w:p>
      <w:pPr>
        <w:pStyle w:val="TOC1"/>
        <w:tabs>
          <w:tab w:val="right" w:leader="dot" w:pos="8306"/>
        </w:tabs>
      </w:pPr>
      <w:hyperlink w:anchor="_Toc31754" w:history="1">
        <w:r>
          <w:rPr>
            <w:rFonts w:ascii="仿宋" w:eastAsia="仿宋" w:hAnsi="仿宋" w:cs="仿宋" w:hint="eastAsia"/>
            <w:lang w:eastAsia="zh-CN"/>
          </w:rPr>
          <w:t>四、计算机直接制版机项目土建工程</w:t>
        </w:r>
        <w:r>
          <w:tab/>
        </w:r>
        <w:r>
          <w:fldChar w:fldCharType="begin"/>
        </w:r>
        <w:r>
          <w:instrText xml:space="preserve"> PAGEREF _Toc31754 \h </w:instrText>
        </w:r>
        <w:r>
          <w:fldChar w:fldCharType="separate"/>
        </w:r>
        <w:r>
          <w:t>12</w:t>
        </w:r>
        <w:r>
          <w:fldChar w:fldCharType="end"/>
        </w:r>
      </w:hyperlink>
    </w:p>
    <w:p>
      <w:pPr>
        <w:pStyle w:val="TOC2"/>
        <w:tabs>
          <w:tab w:val="right" w:leader="dot" w:pos="8306"/>
        </w:tabs>
      </w:pPr>
      <w:hyperlink w:anchor="_Toc28178" w:history="1">
        <w:r>
          <w:rPr>
            <w:rFonts w:ascii="仿宋" w:eastAsia="仿宋" w:hAnsi="仿宋" w:cs="仿宋" w:hint="eastAsia"/>
            <w:lang w:eastAsia="zh-CN"/>
          </w:rPr>
          <w:t>(一)、建筑工程设计原则</w:t>
        </w:r>
        <w:r>
          <w:tab/>
        </w:r>
        <w:r>
          <w:fldChar w:fldCharType="begin"/>
        </w:r>
        <w:r>
          <w:instrText xml:space="preserve"> PAGEREF _Toc28178 \h </w:instrText>
        </w:r>
        <w:r>
          <w:fldChar w:fldCharType="separate"/>
        </w:r>
        <w:r>
          <w:t>12</w:t>
        </w:r>
        <w:r>
          <w:fldChar w:fldCharType="end"/>
        </w:r>
      </w:hyperlink>
    </w:p>
    <w:p>
      <w:pPr>
        <w:pStyle w:val="TOC2"/>
        <w:tabs>
          <w:tab w:val="right" w:leader="dot" w:pos="8306"/>
        </w:tabs>
      </w:pPr>
      <w:hyperlink w:anchor="_Toc1405" w:history="1">
        <w:r>
          <w:rPr>
            <w:rFonts w:ascii="仿宋" w:eastAsia="仿宋" w:hAnsi="仿宋" w:cs="仿宋" w:hint="eastAsia"/>
            <w:lang w:eastAsia="zh-CN"/>
          </w:rPr>
          <w:t>(二)、土建工程设计年限及安全等级</w:t>
        </w:r>
        <w:r>
          <w:tab/>
        </w:r>
        <w:r>
          <w:fldChar w:fldCharType="begin"/>
        </w:r>
        <w:r>
          <w:instrText xml:space="preserve"> PAGEREF _Toc1405 \h </w:instrText>
        </w:r>
        <w:r>
          <w:fldChar w:fldCharType="separate"/>
        </w:r>
        <w:r>
          <w:t>13</w:t>
        </w:r>
        <w:r>
          <w:fldChar w:fldCharType="end"/>
        </w:r>
      </w:hyperlink>
    </w:p>
    <w:p>
      <w:pPr>
        <w:pStyle w:val="TOC2"/>
        <w:tabs>
          <w:tab w:val="right" w:leader="dot" w:pos="8306"/>
        </w:tabs>
      </w:pPr>
      <w:hyperlink w:anchor="_Toc999" w:history="1">
        <w:r>
          <w:rPr>
            <w:rFonts w:ascii="仿宋" w:eastAsia="仿宋" w:hAnsi="仿宋" w:cs="仿宋" w:hint="eastAsia"/>
            <w:lang w:eastAsia="zh-CN"/>
          </w:rPr>
          <w:t>(三)、建筑工程设计总体要求</w:t>
        </w:r>
        <w:r>
          <w:tab/>
        </w:r>
        <w:r>
          <w:fldChar w:fldCharType="begin"/>
        </w:r>
        <w:r>
          <w:instrText xml:space="preserve"> PAGEREF _Toc999 \h </w:instrText>
        </w:r>
        <w:r>
          <w:fldChar w:fldCharType="separate"/>
        </w:r>
        <w:r>
          <w:t>14</w:t>
        </w:r>
        <w:r>
          <w:fldChar w:fldCharType="end"/>
        </w:r>
      </w:hyperlink>
    </w:p>
    <w:p>
      <w:pPr>
        <w:pStyle w:val="TOC2"/>
        <w:tabs>
          <w:tab w:val="right" w:leader="dot" w:pos="8306"/>
        </w:tabs>
      </w:pPr>
      <w:hyperlink w:anchor="_Toc21271" w:history="1">
        <w:r>
          <w:rPr>
            <w:rFonts w:ascii="仿宋" w:eastAsia="仿宋" w:hAnsi="仿宋" w:cs="仿宋" w:hint="eastAsia"/>
            <w:lang w:eastAsia="zh-CN"/>
          </w:rPr>
          <w:t>(四)、土建工程建设指标</w:t>
        </w:r>
        <w:r>
          <w:tab/>
        </w:r>
        <w:r>
          <w:fldChar w:fldCharType="begin"/>
        </w:r>
        <w:r>
          <w:instrText xml:space="preserve"> PAGEREF _Toc21271 \h </w:instrText>
        </w:r>
        <w:r>
          <w:fldChar w:fldCharType="separate"/>
        </w:r>
        <w:r>
          <w:t>15</w:t>
        </w:r>
        <w:r>
          <w:fldChar w:fldCharType="end"/>
        </w:r>
      </w:hyperlink>
    </w:p>
    <w:p>
      <w:pPr>
        <w:pStyle w:val="TOC1"/>
        <w:tabs>
          <w:tab w:val="right" w:leader="dot" w:pos="8306"/>
        </w:tabs>
      </w:pPr>
      <w:hyperlink w:anchor="_Toc31982" w:history="1">
        <w:r>
          <w:rPr>
            <w:rFonts w:ascii="仿宋" w:eastAsia="仿宋" w:hAnsi="仿宋" w:cs="仿宋" w:hint="eastAsia"/>
            <w:lang w:eastAsia="zh-CN"/>
          </w:rPr>
          <w:t>五、计算机直接制版机项目建设背景及必要性分析</w:t>
        </w:r>
        <w:r>
          <w:tab/>
        </w:r>
        <w:r>
          <w:fldChar w:fldCharType="begin"/>
        </w:r>
        <w:r>
          <w:instrText xml:space="preserve"> PAGEREF _Toc31982 \h </w:instrText>
        </w:r>
        <w:r>
          <w:fldChar w:fldCharType="separate"/>
        </w:r>
        <w:r>
          <w:t>15</w:t>
        </w:r>
        <w:r>
          <w:fldChar w:fldCharType="end"/>
        </w:r>
      </w:hyperlink>
    </w:p>
    <w:p>
      <w:pPr>
        <w:pStyle w:val="TOC2"/>
        <w:tabs>
          <w:tab w:val="right" w:leader="dot" w:pos="8306"/>
        </w:tabs>
      </w:pPr>
      <w:hyperlink w:anchor="_Toc5415" w:history="1">
        <w:r>
          <w:rPr>
            <w:rFonts w:ascii="仿宋" w:eastAsia="仿宋" w:hAnsi="仿宋" w:cs="仿宋" w:hint="eastAsia"/>
            <w:lang w:eastAsia="zh-CN"/>
          </w:rPr>
          <w:t>(一)、计算机直接制版机项目背景分析</w:t>
        </w:r>
        <w:r>
          <w:tab/>
        </w:r>
        <w:r>
          <w:fldChar w:fldCharType="begin"/>
        </w:r>
        <w:r>
          <w:instrText xml:space="preserve"> PAGEREF _Toc5415 \h </w:instrText>
        </w:r>
        <w:r>
          <w:fldChar w:fldCharType="separate"/>
        </w:r>
        <w:r>
          <w:t>15</w:t>
        </w:r>
        <w:r>
          <w:fldChar w:fldCharType="end"/>
        </w:r>
      </w:hyperlink>
    </w:p>
    <w:p>
      <w:pPr>
        <w:pStyle w:val="TOC2"/>
        <w:tabs>
          <w:tab w:val="right" w:leader="dot" w:pos="8306"/>
        </w:tabs>
      </w:pPr>
      <w:hyperlink w:anchor="_Toc14196" w:history="1">
        <w:r>
          <w:rPr>
            <w:rFonts w:ascii="仿宋" w:eastAsia="仿宋" w:hAnsi="仿宋" w:cs="仿宋" w:hint="eastAsia"/>
            <w:lang w:eastAsia="zh-CN"/>
          </w:rPr>
          <w:t>(二)、计算机直接制版机项目建设必要性分析</w:t>
        </w:r>
        <w:r>
          <w:tab/>
        </w:r>
        <w:r>
          <w:fldChar w:fldCharType="begin"/>
        </w:r>
        <w:r>
          <w:instrText xml:space="preserve"> PAGEREF _Toc14196 \h </w:instrText>
        </w:r>
        <w:r>
          <w:fldChar w:fldCharType="separate"/>
        </w:r>
        <w:r>
          <w:t>17</w:t>
        </w:r>
        <w:r>
          <w:fldChar w:fldCharType="end"/>
        </w:r>
      </w:hyperlink>
    </w:p>
    <w:p>
      <w:pPr>
        <w:pStyle w:val="TOC1"/>
        <w:tabs>
          <w:tab w:val="right" w:leader="dot" w:pos="8306"/>
        </w:tabs>
      </w:pPr>
      <w:hyperlink w:anchor="_Toc19219" w:history="1">
        <w:r>
          <w:rPr>
            <w:rFonts w:ascii="仿宋" w:eastAsia="仿宋" w:hAnsi="仿宋" w:cs="仿宋" w:hint="eastAsia"/>
            <w:lang w:eastAsia="zh-CN"/>
          </w:rPr>
          <w:t>六、计算机直接制版机项目危机管理</w:t>
        </w:r>
        <w:r>
          <w:tab/>
        </w:r>
        <w:r>
          <w:fldChar w:fldCharType="begin"/>
        </w:r>
        <w:r>
          <w:instrText xml:space="preserve"> PAGEREF _Toc19219 \h </w:instrText>
        </w:r>
        <w:r>
          <w:fldChar w:fldCharType="separate"/>
        </w:r>
        <w:r>
          <w:t>18</w:t>
        </w:r>
        <w:r>
          <w:fldChar w:fldCharType="end"/>
        </w:r>
      </w:hyperlink>
    </w:p>
    <w:p>
      <w:pPr>
        <w:pStyle w:val="TOC2"/>
        <w:tabs>
          <w:tab w:val="right" w:leader="dot" w:pos="8306"/>
        </w:tabs>
      </w:pPr>
      <w:hyperlink w:anchor="_Toc11857" w:history="1">
        <w:r>
          <w:rPr>
            <w:rFonts w:ascii="仿宋" w:eastAsia="仿宋" w:hAnsi="仿宋" w:cs="仿宋" w:hint="eastAsia"/>
            <w:lang w:eastAsia="zh-CN"/>
          </w:rPr>
          <w:t>(一)、危机预警与识别</w:t>
        </w:r>
        <w:r>
          <w:tab/>
        </w:r>
        <w:r>
          <w:fldChar w:fldCharType="begin"/>
        </w:r>
        <w:r>
          <w:instrText xml:space="preserve"> PAGEREF _Toc11857 \h </w:instrText>
        </w:r>
        <w:r>
          <w:fldChar w:fldCharType="separate"/>
        </w:r>
        <w:r>
          <w:t>18</w:t>
        </w:r>
        <w:r>
          <w:fldChar w:fldCharType="end"/>
        </w:r>
      </w:hyperlink>
    </w:p>
    <w:p>
      <w:pPr>
        <w:pStyle w:val="TOC2"/>
        <w:tabs>
          <w:tab w:val="right" w:leader="dot" w:pos="8306"/>
        </w:tabs>
      </w:pPr>
      <w:hyperlink w:anchor="_Toc16700" w:history="1">
        <w:r>
          <w:rPr>
            <w:rFonts w:ascii="仿宋" w:eastAsia="仿宋" w:hAnsi="仿宋" w:cs="仿宋" w:hint="eastAsia"/>
            <w:lang w:eastAsia="zh-CN"/>
          </w:rPr>
          <w:t>(二)、危机应对与恢复</w:t>
        </w:r>
        <w:r>
          <w:tab/>
        </w:r>
        <w:r>
          <w:fldChar w:fldCharType="begin"/>
        </w:r>
        <w:r>
          <w:instrText xml:space="preserve"> PAGEREF _Toc16700 \h </w:instrText>
        </w:r>
        <w:r>
          <w:fldChar w:fldCharType="separate"/>
        </w:r>
        <w:r>
          <w:t>19</w:t>
        </w:r>
        <w:r>
          <w:fldChar w:fldCharType="end"/>
        </w:r>
      </w:hyperlink>
    </w:p>
    <w:p>
      <w:pPr>
        <w:pStyle w:val="TOC1"/>
        <w:tabs>
          <w:tab w:val="right" w:leader="dot" w:pos="8306"/>
        </w:tabs>
      </w:pPr>
      <w:hyperlink w:anchor="_Toc19899" w:history="1">
        <w:r>
          <w:rPr>
            <w:rFonts w:ascii="仿宋" w:eastAsia="仿宋" w:hAnsi="仿宋" w:cs="仿宋" w:hint="eastAsia"/>
            <w:lang w:eastAsia="zh-CN"/>
          </w:rPr>
          <w:t>七、计算机直接制版机项目创新与研发</w:t>
        </w:r>
        <w:r>
          <w:tab/>
        </w:r>
        <w:r>
          <w:fldChar w:fldCharType="begin"/>
        </w:r>
        <w:r>
          <w:instrText xml:space="preserve"> PAGEREF _Toc19899 \h </w:instrText>
        </w:r>
        <w:r>
          <w:fldChar w:fldCharType="separate"/>
        </w:r>
        <w:r>
          <w:t>21</w:t>
        </w:r>
        <w:r>
          <w:fldChar w:fldCharType="end"/>
        </w:r>
      </w:hyperlink>
    </w:p>
    <w:p>
      <w:pPr>
        <w:pStyle w:val="TOC2"/>
        <w:tabs>
          <w:tab w:val="right" w:leader="dot" w:pos="8306"/>
        </w:tabs>
      </w:pPr>
      <w:hyperlink w:anchor="_Toc9963" w:history="1">
        <w:r>
          <w:rPr>
            <w:rFonts w:ascii="仿宋" w:eastAsia="仿宋" w:hAnsi="仿宋" w:cs="仿宋" w:hint="eastAsia"/>
            <w:lang w:eastAsia="zh-CN"/>
          </w:rPr>
          <w:t>(一)、创新策略与方向</w:t>
        </w:r>
        <w:r>
          <w:tab/>
        </w:r>
        <w:r>
          <w:fldChar w:fldCharType="begin"/>
        </w:r>
        <w:r>
          <w:instrText xml:space="preserve"> PAGEREF _Toc9963 \h </w:instrText>
        </w:r>
        <w:r>
          <w:fldChar w:fldCharType="separate"/>
        </w:r>
        <w:r>
          <w:t>21</w:t>
        </w:r>
        <w:r>
          <w:fldChar w:fldCharType="end"/>
        </w:r>
      </w:hyperlink>
    </w:p>
    <w:p>
      <w:pPr>
        <w:pStyle w:val="TOC2"/>
        <w:tabs>
          <w:tab w:val="right" w:leader="dot" w:pos="8306"/>
        </w:tabs>
      </w:pPr>
      <w:hyperlink w:anchor="_Toc29698" w:history="1">
        <w:r>
          <w:rPr>
            <w:rFonts w:ascii="仿宋" w:eastAsia="仿宋" w:hAnsi="仿宋" w:cs="仿宋" w:hint="eastAsia"/>
            <w:lang w:eastAsia="zh-CN"/>
          </w:rPr>
          <w:t>(二)、研发规划与投入</w:t>
        </w:r>
        <w:r>
          <w:tab/>
        </w:r>
        <w:r>
          <w:fldChar w:fldCharType="begin"/>
        </w:r>
        <w:r>
          <w:instrText xml:space="preserve"> PAGEREF _Toc29698 \h </w:instrText>
        </w:r>
        <w:r>
          <w:fldChar w:fldCharType="separate"/>
        </w:r>
        <w:r>
          <w:t>22</w:t>
        </w:r>
        <w:r>
          <w:fldChar w:fldCharType="end"/>
        </w:r>
      </w:hyperlink>
    </w:p>
    <w:p>
      <w:pPr>
        <w:pStyle w:val="TOC1"/>
        <w:tabs>
          <w:tab w:val="right" w:leader="dot" w:pos="8306"/>
        </w:tabs>
      </w:pPr>
      <w:hyperlink w:anchor="_Toc17590" w:history="1">
        <w:r>
          <w:rPr>
            <w:rFonts w:ascii="仿宋" w:eastAsia="仿宋" w:hAnsi="仿宋" w:cs="仿宋" w:hint="eastAsia"/>
            <w:lang w:eastAsia="zh-CN"/>
          </w:rPr>
          <w:t>八、计算机直接制版机项目环境影响分析</w:t>
        </w:r>
        <w:r>
          <w:tab/>
        </w:r>
        <w:r>
          <w:fldChar w:fldCharType="begin"/>
        </w:r>
        <w:r>
          <w:instrText xml:space="preserve"> PAGEREF _Toc17590 \h </w:instrText>
        </w:r>
        <w:r>
          <w:fldChar w:fldCharType="separate"/>
        </w:r>
        <w:r>
          <w:t>24</w:t>
        </w:r>
        <w:r>
          <w:fldChar w:fldCharType="end"/>
        </w:r>
      </w:hyperlink>
    </w:p>
    <w:p>
      <w:pPr>
        <w:pStyle w:val="TOC2"/>
        <w:tabs>
          <w:tab w:val="right" w:leader="dot" w:pos="8306"/>
        </w:tabs>
      </w:pPr>
      <w:hyperlink w:anchor="_Toc9441" w:history="1">
        <w:r>
          <w:rPr>
            <w:rFonts w:ascii="仿宋" w:eastAsia="仿宋" w:hAnsi="仿宋" w:cs="仿宋" w:hint="eastAsia"/>
            <w:lang w:eastAsia="zh-CN"/>
          </w:rPr>
          <w:t>(一)、建设区域环境质量现状</w:t>
        </w:r>
        <w:r>
          <w:tab/>
        </w:r>
        <w:r>
          <w:fldChar w:fldCharType="begin"/>
        </w:r>
        <w:r>
          <w:instrText xml:space="preserve"> PAGEREF _Toc9441 \h </w:instrText>
        </w:r>
        <w:r>
          <w:fldChar w:fldCharType="separate"/>
        </w:r>
        <w:r>
          <w:t>24</w:t>
        </w:r>
        <w:r>
          <w:fldChar w:fldCharType="end"/>
        </w:r>
      </w:hyperlink>
    </w:p>
    <w:p>
      <w:pPr>
        <w:pStyle w:val="TOC2"/>
        <w:tabs>
          <w:tab w:val="right" w:leader="dot" w:pos="8306"/>
        </w:tabs>
      </w:pPr>
      <w:hyperlink w:anchor="_Toc24317" w:history="1">
        <w:r>
          <w:rPr>
            <w:rFonts w:ascii="仿宋" w:eastAsia="仿宋" w:hAnsi="仿宋" w:cs="仿宋" w:hint="eastAsia"/>
            <w:lang w:eastAsia="zh-CN"/>
          </w:rPr>
          <w:t>(二)、建设期环境保护</w:t>
        </w:r>
        <w:r>
          <w:tab/>
        </w:r>
        <w:r>
          <w:fldChar w:fldCharType="begin"/>
        </w:r>
        <w:r>
          <w:instrText xml:space="preserve"> PAGEREF _Toc24317 \h </w:instrText>
        </w:r>
        <w:r>
          <w:fldChar w:fldCharType="separate"/>
        </w:r>
        <w:r>
          <w:t>25</w:t>
        </w:r>
        <w:r>
          <w:fldChar w:fldCharType="end"/>
        </w:r>
      </w:hyperlink>
    </w:p>
    <w:p>
      <w:pPr>
        <w:pStyle w:val="TOC2"/>
        <w:tabs>
          <w:tab w:val="right" w:leader="dot" w:pos="8306"/>
        </w:tabs>
      </w:pPr>
      <w:hyperlink w:anchor="_Toc27773" w:history="1">
        <w:r>
          <w:rPr>
            <w:rFonts w:ascii="仿宋" w:eastAsia="仿宋" w:hAnsi="仿宋" w:cs="仿宋" w:hint="eastAsia"/>
            <w:lang w:eastAsia="zh-CN"/>
          </w:rPr>
          <w:t>(三)、运营期环境保护</w:t>
        </w:r>
        <w:r>
          <w:tab/>
        </w:r>
        <w:r>
          <w:fldChar w:fldCharType="begin"/>
        </w:r>
        <w:r>
          <w:instrText xml:space="preserve"> PAGEREF _Toc27773 \h </w:instrText>
        </w:r>
        <w:r>
          <w:fldChar w:fldCharType="separate"/>
        </w:r>
        <w:r>
          <w:t>27</w:t>
        </w:r>
        <w:r>
          <w:fldChar w:fldCharType="end"/>
        </w:r>
      </w:hyperlink>
    </w:p>
    <w:p>
      <w:pPr>
        <w:pStyle w:val="TOC2"/>
        <w:tabs>
          <w:tab w:val="right" w:leader="dot" w:pos="8306"/>
        </w:tabs>
      </w:pPr>
      <w:hyperlink w:anchor="_Toc28021" w:history="1">
        <w:r>
          <w:rPr>
            <w:rFonts w:ascii="仿宋" w:eastAsia="仿宋" w:hAnsi="仿宋" w:cs="仿宋" w:hint="eastAsia"/>
            <w:lang w:eastAsia="zh-CN"/>
          </w:rPr>
          <w:t>(四)、计算机直接制版机项目建设对区域经济的影响</w:t>
        </w:r>
        <w:r>
          <w:tab/>
        </w:r>
        <w:r>
          <w:fldChar w:fldCharType="begin"/>
        </w:r>
        <w:r>
          <w:instrText xml:space="preserve"> PAGEREF _Toc28021 \h </w:instrText>
        </w:r>
        <w:r>
          <w:fldChar w:fldCharType="separate"/>
        </w:r>
        <w:r>
          <w:t>28</w:t>
        </w:r>
        <w:r>
          <w:fldChar w:fldCharType="end"/>
        </w:r>
      </w:hyperlink>
    </w:p>
    <w:p>
      <w:pPr>
        <w:pStyle w:val="TOC2"/>
        <w:tabs>
          <w:tab w:val="right" w:leader="dot" w:pos="8306"/>
        </w:tabs>
      </w:pPr>
      <w:hyperlink w:anchor="_Toc5971" w:history="1">
        <w:r>
          <w:rPr>
            <w:rFonts w:ascii="仿宋" w:eastAsia="仿宋" w:hAnsi="仿宋" w:cs="仿宋" w:hint="eastAsia"/>
            <w:lang w:eastAsia="zh-CN"/>
          </w:rPr>
          <w:t>(五)、废弃物处理</w:t>
        </w:r>
        <w:r>
          <w:tab/>
        </w:r>
        <w:r>
          <w:fldChar w:fldCharType="begin"/>
        </w:r>
        <w:r>
          <w:instrText xml:space="preserve"> PAGEREF _Toc5971 \h </w:instrText>
        </w:r>
        <w:r>
          <w:fldChar w:fldCharType="separate"/>
        </w:r>
        <w:r>
          <w:t>30</w:t>
        </w:r>
        <w:r>
          <w:fldChar w:fldCharType="end"/>
        </w:r>
      </w:hyperlink>
    </w:p>
    <w:p>
      <w:pPr>
        <w:pStyle w:val="TOC2"/>
        <w:tabs>
          <w:tab w:val="right" w:leader="dot" w:pos="8306"/>
        </w:tabs>
      </w:pPr>
      <w:hyperlink w:anchor="_Toc22488" w:history="1">
        <w:r>
          <w:rPr>
            <w:rFonts w:ascii="仿宋" w:eastAsia="仿宋" w:hAnsi="仿宋" w:cs="仿宋" w:hint="eastAsia"/>
            <w:lang w:eastAsia="zh-CN"/>
          </w:rPr>
          <w:t>(六)、特殊环境影响分析</w:t>
        </w:r>
        <w:r>
          <w:tab/>
        </w:r>
        <w:r>
          <w:fldChar w:fldCharType="begin"/>
        </w:r>
        <w:r>
          <w:instrText xml:space="preserve"> PAGEREF _Toc22488 \h </w:instrText>
        </w:r>
        <w:r>
          <w:fldChar w:fldCharType="separate"/>
        </w:r>
        <w:r>
          <w:t>31</w:t>
        </w:r>
        <w:r>
          <w:fldChar w:fldCharType="end"/>
        </w:r>
      </w:hyperlink>
    </w:p>
    <w:p>
      <w:pPr>
        <w:pStyle w:val="TOC2"/>
        <w:tabs>
          <w:tab w:val="right" w:leader="dot" w:pos="8306"/>
        </w:tabs>
      </w:pPr>
      <w:hyperlink w:anchor="_Toc20129" w:history="1">
        <w:r>
          <w:rPr>
            <w:rFonts w:ascii="仿宋" w:eastAsia="仿宋" w:hAnsi="仿宋" w:cs="仿宋" w:hint="eastAsia"/>
            <w:lang w:eastAsia="zh-CN"/>
          </w:rPr>
          <w:t>(七)、清洁生产</w:t>
        </w:r>
        <w:r>
          <w:tab/>
        </w:r>
        <w:r>
          <w:fldChar w:fldCharType="begin"/>
        </w:r>
        <w:r>
          <w:instrText xml:space="preserve"> PAGEREF _Toc20129 \h </w:instrText>
        </w:r>
        <w:r>
          <w:fldChar w:fldCharType="separate"/>
        </w:r>
        <w:r>
          <w:t>32</w:t>
        </w:r>
        <w:r>
          <w:fldChar w:fldCharType="end"/>
        </w:r>
      </w:hyperlink>
    </w:p>
    <w:p>
      <w:pPr>
        <w:pStyle w:val="TOC2"/>
        <w:tabs>
          <w:tab w:val="right" w:leader="dot" w:pos="8306"/>
        </w:tabs>
      </w:pPr>
      <w:hyperlink w:anchor="_Toc10538" w:history="1">
        <w:r>
          <w:rPr>
            <w:rFonts w:ascii="仿宋" w:eastAsia="仿宋" w:hAnsi="仿宋" w:cs="仿宋" w:hint="eastAsia"/>
            <w:lang w:eastAsia="zh-CN"/>
          </w:rPr>
          <w:t>(八)、环境保护综合评价</w:t>
        </w:r>
        <w:r>
          <w:tab/>
        </w:r>
        <w:r>
          <w:fldChar w:fldCharType="begin"/>
        </w:r>
        <w:r>
          <w:instrText xml:space="preserve"> PAGEREF _Toc10538 \h </w:instrText>
        </w:r>
        <w:r>
          <w:fldChar w:fldCharType="separate"/>
        </w:r>
        <w:r>
          <w:t>34</w:t>
        </w:r>
        <w:r>
          <w:fldChar w:fldCharType="end"/>
        </w:r>
      </w:hyperlink>
    </w:p>
    <w:p>
      <w:pPr>
        <w:pStyle w:val="TOC1"/>
        <w:tabs>
          <w:tab w:val="right" w:leader="dot" w:pos="8306"/>
        </w:tabs>
      </w:pPr>
      <w:hyperlink w:anchor="_Toc25873" w:history="1">
        <w:r>
          <w:rPr>
            <w:rFonts w:ascii="仿宋" w:eastAsia="仿宋" w:hAnsi="仿宋" w:cs="仿宋" w:hint="eastAsia"/>
            <w:lang w:eastAsia="zh-CN"/>
          </w:rPr>
          <w:t>九、生产安全保护</w:t>
        </w:r>
        <w:r>
          <w:tab/>
        </w:r>
        <w:r>
          <w:fldChar w:fldCharType="begin"/>
        </w:r>
        <w:r>
          <w:instrText xml:space="preserve"> PAGEREF _Toc25873 \h </w:instrText>
        </w:r>
        <w:r>
          <w:fldChar w:fldCharType="separate"/>
        </w:r>
        <w:r>
          <w:t>35</w:t>
        </w:r>
        <w:r>
          <w:fldChar w:fldCharType="end"/>
        </w:r>
      </w:hyperlink>
    </w:p>
    <w:p>
      <w:pPr>
        <w:pStyle w:val="TOC2"/>
        <w:tabs>
          <w:tab w:val="right" w:leader="dot" w:pos="8306"/>
        </w:tabs>
      </w:pPr>
      <w:hyperlink w:anchor="_Toc30275" w:history="1">
        <w:r>
          <w:rPr>
            <w:rFonts w:ascii="仿宋" w:eastAsia="仿宋" w:hAnsi="仿宋" w:cs="仿宋" w:hint="eastAsia"/>
            <w:lang w:eastAsia="zh-CN"/>
          </w:rPr>
          <w:t>(一)、消防安全</w:t>
        </w:r>
        <w:r>
          <w:tab/>
        </w:r>
        <w:r>
          <w:fldChar w:fldCharType="begin"/>
        </w:r>
        <w:r>
          <w:instrText xml:space="preserve"> PAGEREF _Toc30275 \h </w:instrText>
        </w:r>
        <w:r>
          <w:fldChar w:fldCharType="separate"/>
        </w:r>
        <w:r>
          <w:t>35</w:t>
        </w:r>
        <w:r>
          <w:fldChar w:fldCharType="end"/>
        </w:r>
      </w:hyperlink>
    </w:p>
    <w:p>
      <w:pPr>
        <w:pStyle w:val="TOC2"/>
        <w:tabs>
          <w:tab w:val="right" w:leader="dot" w:pos="8306"/>
        </w:tabs>
      </w:pPr>
      <w:hyperlink w:anchor="_Toc15785" w:history="1">
        <w:r>
          <w:rPr>
            <w:rFonts w:ascii="仿宋" w:eastAsia="仿宋" w:hAnsi="仿宋" w:cs="仿宋" w:hint="eastAsia"/>
            <w:lang w:eastAsia="zh-CN"/>
          </w:rPr>
          <w:t>(二)、防火防爆总图布置措施</w:t>
        </w:r>
        <w:r>
          <w:tab/>
        </w:r>
        <w:r>
          <w:fldChar w:fldCharType="begin"/>
        </w:r>
        <w:r>
          <w:instrText xml:space="preserve"> PAGEREF _Toc15785 \h </w:instrText>
        </w:r>
        <w:r>
          <w:fldChar w:fldCharType="separate"/>
        </w:r>
        <w:r>
          <w:t>37</w:t>
        </w:r>
        <w:r>
          <w:fldChar w:fldCharType="end"/>
        </w:r>
      </w:hyperlink>
    </w:p>
    <w:p>
      <w:pPr>
        <w:pStyle w:val="TOC2"/>
        <w:tabs>
          <w:tab w:val="right" w:leader="dot" w:pos="8306"/>
        </w:tabs>
      </w:pPr>
      <w:hyperlink w:anchor="_Toc22901" w:history="1">
        <w:r>
          <w:rPr>
            <w:rFonts w:ascii="仿宋" w:eastAsia="仿宋" w:hAnsi="仿宋" w:cs="仿宋" w:hint="eastAsia"/>
            <w:lang w:eastAsia="zh-CN"/>
          </w:rPr>
          <w:t>(三)、自然灾害防范措施</w:t>
        </w:r>
        <w:r>
          <w:tab/>
        </w:r>
        <w:r>
          <w:fldChar w:fldCharType="begin"/>
        </w:r>
        <w:r>
          <w:instrText xml:space="preserve"> PAGEREF _Toc22901 \h </w:instrText>
        </w:r>
        <w:r>
          <w:fldChar w:fldCharType="separate"/>
        </w:r>
        <w:r>
          <w:t>37</w:t>
        </w:r>
        <w:r>
          <w:fldChar w:fldCharType="end"/>
        </w:r>
      </w:hyperlink>
    </w:p>
    <w:p>
      <w:pPr>
        <w:pStyle w:val="TOC2"/>
        <w:tabs>
          <w:tab w:val="right" w:leader="dot" w:pos="8306"/>
        </w:tabs>
      </w:pPr>
      <w:hyperlink w:anchor="_Toc18253" w:history="1">
        <w:r>
          <w:rPr>
            <w:rFonts w:ascii="仿宋" w:eastAsia="仿宋" w:hAnsi="仿宋" w:cs="仿宋" w:hint="eastAsia"/>
            <w:lang w:eastAsia="zh-CN"/>
          </w:rPr>
          <w:t>(四)、安全色及安全标志使用要求</w:t>
        </w:r>
        <w:r>
          <w:tab/>
        </w:r>
        <w:r>
          <w:fldChar w:fldCharType="begin"/>
        </w:r>
        <w:r>
          <w:instrText xml:space="preserve"> PAGEREF _Toc18253 \h </w:instrText>
        </w:r>
        <w:r>
          <w:fldChar w:fldCharType="separate"/>
        </w:r>
        <w:r>
          <w:t>39</w:t>
        </w:r>
        <w:r>
          <w:fldChar w:fldCharType="end"/>
        </w:r>
      </w:hyperlink>
    </w:p>
    <w:p>
      <w:pPr>
        <w:pStyle w:val="TOC2"/>
        <w:tabs>
          <w:tab w:val="right" w:leader="dot" w:pos="8306"/>
        </w:tabs>
      </w:pPr>
      <w:hyperlink w:anchor="_Toc13442" w:history="1">
        <w:r>
          <w:rPr>
            <w:rFonts w:ascii="仿宋" w:eastAsia="仿宋" w:hAnsi="仿宋" w:cs="仿宋" w:hint="eastAsia"/>
            <w:lang w:eastAsia="zh-CN"/>
          </w:rPr>
          <w:t>(五)、防尘防毒措施</w:t>
        </w:r>
        <w:r>
          <w:tab/>
        </w:r>
        <w:r>
          <w:fldChar w:fldCharType="begin"/>
        </w:r>
        <w:r>
          <w:instrText xml:space="preserve"> PAGEREF _Toc13442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93" w:history="1">
        <w:r>
          <w:rPr>
            <w:rFonts w:ascii="仿宋" w:eastAsia="仿宋" w:hAnsi="仿宋" w:cs="仿宋" w:hint="eastAsia"/>
            <w:lang w:eastAsia="zh-CN"/>
          </w:rPr>
          <w:t>(六)、防静电、触电防护及防雷措施</w:t>
        </w:r>
        <w:r>
          <w:tab/>
        </w:r>
        <w:r>
          <w:fldChar w:fldCharType="begin"/>
        </w:r>
        <w:r>
          <w:instrText xml:space="preserve"> PAGEREF _Toc6493 \h </w:instrText>
        </w:r>
        <w:r>
          <w:fldChar w:fldCharType="separate"/>
        </w:r>
        <w:r>
          <w:t>41</w:t>
        </w:r>
        <w:r>
          <w:fldChar w:fldCharType="end"/>
        </w:r>
      </w:hyperlink>
    </w:p>
    <w:p>
      <w:pPr>
        <w:pStyle w:val="TOC2"/>
        <w:tabs>
          <w:tab w:val="right" w:leader="dot" w:pos="8306"/>
        </w:tabs>
      </w:pPr>
      <w:hyperlink w:anchor="_Toc13130" w:history="1">
        <w:r>
          <w:rPr>
            <w:rFonts w:ascii="仿宋" w:eastAsia="仿宋" w:hAnsi="仿宋" w:cs="仿宋" w:hint="eastAsia"/>
            <w:lang w:eastAsia="zh-CN"/>
          </w:rPr>
          <w:t>(七)、机械设备安全保障措施</w:t>
        </w:r>
        <w:r>
          <w:tab/>
        </w:r>
        <w:r>
          <w:fldChar w:fldCharType="begin"/>
        </w:r>
        <w:r>
          <w:instrText xml:space="preserve"> PAGEREF _Toc13130 \h </w:instrText>
        </w:r>
        <w:r>
          <w:fldChar w:fldCharType="separate"/>
        </w:r>
        <w:r>
          <w:t>42</w:t>
        </w:r>
        <w:r>
          <w:fldChar w:fldCharType="end"/>
        </w:r>
      </w:hyperlink>
    </w:p>
    <w:p>
      <w:pPr>
        <w:pStyle w:val="TOC1"/>
        <w:tabs>
          <w:tab w:val="right" w:leader="dot" w:pos="8306"/>
        </w:tabs>
      </w:pPr>
      <w:hyperlink w:anchor="_Toc25140" w:history="1">
        <w:r>
          <w:rPr>
            <w:rFonts w:ascii="仿宋" w:eastAsia="仿宋" w:hAnsi="仿宋" w:cs="仿宋" w:hint="eastAsia"/>
            <w:lang w:eastAsia="zh-CN"/>
          </w:rPr>
          <w:t>十、计算机直接制版机项目人力资源培养与发展</w:t>
        </w:r>
        <w:r>
          <w:tab/>
        </w:r>
        <w:r>
          <w:fldChar w:fldCharType="begin"/>
        </w:r>
        <w:r>
          <w:instrText xml:space="preserve"> PAGEREF _Toc25140 \h </w:instrText>
        </w:r>
        <w:r>
          <w:fldChar w:fldCharType="separate"/>
        </w:r>
        <w:r>
          <w:t>43</w:t>
        </w:r>
        <w:r>
          <w:fldChar w:fldCharType="end"/>
        </w:r>
      </w:hyperlink>
    </w:p>
    <w:p>
      <w:pPr>
        <w:pStyle w:val="TOC2"/>
        <w:tabs>
          <w:tab w:val="right" w:leader="dot" w:pos="8306"/>
        </w:tabs>
      </w:pPr>
      <w:hyperlink w:anchor="_Toc7380" w:history="1">
        <w:r>
          <w:rPr>
            <w:rFonts w:ascii="仿宋" w:eastAsia="仿宋" w:hAnsi="仿宋" w:cs="仿宋" w:hint="eastAsia"/>
            <w:lang w:eastAsia="zh-CN"/>
          </w:rPr>
          <w:t>(一)、人才需求与规划</w:t>
        </w:r>
        <w:r>
          <w:tab/>
        </w:r>
        <w:r>
          <w:fldChar w:fldCharType="begin"/>
        </w:r>
        <w:r>
          <w:instrText xml:space="preserve"> PAGEREF _Toc7380 \h </w:instrText>
        </w:r>
        <w:r>
          <w:fldChar w:fldCharType="separate"/>
        </w:r>
        <w:r>
          <w:t>43</w:t>
        </w:r>
        <w:r>
          <w:fldChar w:fldCharType="end"/>
        </w:r>
      </w:hyperlink>
    </w:p>
    <w:p>
      <w:pPr>
        <w:pStyle w:val="TOC2"/>
        <w:tabs>
          <w:tab w:val="right" w:leader="dot" w:pos="8306"/>
        </w:tabs>
      </w:pPr>
      <w:hyperlink w:anchor="_Toc7817" w:history="1">
        <w:r>
          <w:rPr>
            <w:rFonts w:ascii="仿宋" w:eastAsia="仿宋" w:hAnsi="仿宋" w:cs="仿宋" w:hint="eastAsia"/>
            <w:lang w:eastAsia="zh-CN"/>
          </w:rPr>
          <w:t>(二)、培训与发展计划</w:t>
        </w:r>
        <w:r>
          <w:tab/>
        </w:r>
        <w:r>
          <w:fldChar w:fldCharType="begin"/>
        </w:r>
        <w:r>
          <w:instrText xml:space="preserve"> PAGEREF _Toc7817 \h </w:instrText>
        </w:r>
        <w:r>
          <w:fldChar w:fldCharType="separate"/>
        </w:r>
        <w:r>
          <w:t>44</w:t>
        </w:r>
        <w:r>
          <w:fldChar w:fldCharType="end"/>
        </w:r>
      </w:hyperlink>
    </w:p>
    <w:p>
      <w:pPr>
        <w:pStyle w:val="TOC1"/>
        <w:tabs>
          <w:tab w:val="right" w:leader="dot" w:pos="8306"/>
        </w:tabs>
      </w:pPr>
      <w:hyperlink w:anchor="_Toc11673" w:history="1">
        <w:r>
          <w:rPr>
            <w:rFonts w:ascii="仿宋" w:eastAsia="仿宋" w:hAnsi="仿宋" w:cs="仿宋" w:hint="eastAsia"/>
            <w:lang w:eastAsia="zh-CN"/>
          </w:rPr>
          <w:t>十一、计算机直接制版机项目经营效益</w:t>
        </w:r>
        <w:r>
          <w:tab/>
        </w:r>
        <w:r>
          <w:fldChar w:fldCharType="begin"/>
        </w:r>
        <w:r>
          <w:instrText xml:space="preserve"> PAGEREF _Toc11673 \h </w:instrText>
        </w:r>
        <w:r>
          <w:fldChar w:fldCharType="separate"/>
        </w:r>
        <w:r>
          <w:t>45</w:t>
        </w:r>
        <w:r>
          <w:fldChar w:fldCharType="end"/>
        </w:r>
      </w:hyperlink>
    </w:p>
    <w:p>
      <w:pPr>
        <w:pStyle w:val="TOC2"/>
        <w:tabs>
          <w:tab w:val="right" w:leader="dot" w:pos="8306"/>
        </w:tabs>
      </w:pPr>
      <w:hyperlink w:anchor="_Toc2316" w:history="1">
        <w:r>
          <w:rPr>
            <w:rFonts w:ascii="仿宋" w:eastAsia="仿宋" w:hAnsi="仿宋" w:cs="仿宋" w:hint="eastAsia"/>
            <w:lang w:eastAsia="zh-CN"/>
          </w:rPr>
          <w:t>(一)、经济评价财务测算</w:t>
        </w:r>
        <w:r>
          <w:tab/>
        </w:r>
        <w:r>
          <w:fldChar w:fldCharType="begin"/>
        </w:r>
        <w:r>
          <w:instrText xml:space="preserve"> PAGEREF _Toc2316 \h </w:instrText>
        </w:r>
        <w:r>
          <w:fldChar w:fldCharType="separate"/>
        </w:r>
        <w:r>
          <w:t>45</w:t>
        </w:r>
        <w:r>
          <w:fldChar w:fldCharType="end"/>
        </w:r>
      </w:hyperlink>
    </w:p>
    <w:p>
      <w:pPr>
        <w:pStyle w:val="TOC2"/>
        <w:tabs>
          <w:tab w:val="right" w:leader="dot" w:pos="8306"/>
        </w:tabs>
      </w:pPr>
      <w:hyperlink w:anchor="_Toc19776" w:history="1">
        <w:r>
          <w:rPr>
            <w:rFonts w:ascii="仿宋" w:eastAsia="仿宋" w:hAnsi="仿宋" w:cs="仿宋" w:hint="eastAsia"/>
            <w:lang w:eastAsia="zh-CN"/>
          </w:rPr>
          <w:t>(二)、计算机直接制版机项目盈利能力分析</w:t>
        </w:r>
        <w:r>
          <w:tab/>
        </w:r>
        <w:r>
          <w:fldChar w:fldCharType="begin"/>
        </w:r>
        <w:r>
          <w:instrText xml:space="preserve"> PAGEREF _Toc19776 \h </w:instrText>
        </w:r>
        <w:r>
          <w:fldChar w:fldCharType="separate"/>
        </w:r>
        <w:r>
          <w:t>46</w:t>
        </w:r>
        <w:r>
          <w:fldChar w:fldCharType="end"/>
        </w:r>
      </w:hyperlink>
    </w:p>
    <w:p>
      <w:pPr>
        <w:pStyle w:val="TOC1"/>
        <w:tabs>
          <w:tab w:val="right" w:leader="dot" w:pos="8306"/>
        </w:tabs>
      </w:pPr>
      <w:hyperlink w:anchor="_Toc27567" w:history="1">
        <w:r>
          <w:rPr>
            <w:rFonts w:ascii="仿宋" w:eastAsia="仿宋" w:hAnsi="仿宋" w:cs="仿宋" w:hint="eastAsia"/>
            <w:lang w:eastAsia="zh-CN"/>
          </w:rPr>
          <w:t>十二、计算机直接制版机项目社会影响</w:t>
        </w:r>
        <w:r>
          <w:tab/>
        </w:r>
        <w:r>
          <w:fldChar w:fldCharType="begin"/>
        </w:r>
        <w:r>
          <w:instrText xml:space="preserve"> PAGEREF _Toc27567 \h </w:instrText>
        </w:r>
        <w:r>
          <w:fldChar w:fldCharType="separate"/>
        </w:r>
        <w:r>
          <w:t>47</w:t>
        </w:r>
        <w:r>
          <w:fldChar w:fldCharType="end"/>
        </w:r>
      </w:hyperlink>
    </w:p>
    <w:p>
      <w:pPr>
        <w:pStyle w:val="TOC2"/>
        <w:tabs>
          <w:tab w:val="right" w:leader="dot" w:pos="8306"/>
        </w:tabs>
      </w:pPr>
      <w:hyperlink w:anchor="_Toc17198" w:history="1">
        <w:r>
          <w:rPr>
            <w:rFonts w:ascii="仿宋" w:eastAsia="仿宋" w:hAnsi="仿宋" w:cs="仿宋" w:hint="eastAsia"/>
            <w:lang w:eastAsia="zh-CN"/>
          </w:rPr>
          <w:t>(一)、社会责任与义务</w:t>
        </w:r>
        <w:r>
          <w:tab/>
        </w:r>
        <w:r>
          <w:fldChar w:fldCharType="begin"/>
        </w:r>
        <w:r>
          <w:instrText xml:space="preserve"> PAGEREF _Toc17198 \h </w:instrText>
        </w:r>
        <w:r>
          <w:fldChar w:fldCharType="separate"/>
        </w:r>
        <w:r>
          <w:t>47</w:t>
        </w:r>
        <w:r>
          <w:fldChar w:fldCharType="end"/>
        </w:r>
      </w:hyperlink>
    </w:p>
    <w:p>
      <w:pPr>
        <w:pStyle w:val="TOC2"/>
        <w:tabs>
          <w:tab w:val="right" w:leader="dot" w:pos="8306"/>
        </w:tabs>
      </w:pPr>
      <w:hyperlink w:anchor="_Toc2175" w:history="1">
        <w:r>
          <w:rPr>
            <w:rFonts w:ascii="仿宋" w:eastAsia="仿宋" w:hAnsi="仿宋" w:cs="仿宋" w:hint="eastAsia"/>
            <w:lang w:eastAsia="zh-CN"/>
          </w:rPr>
          <w:t>(二)、社会参与与沟通</w:t>
        </w:r>
        <w:r>
          <w:tab/>
        </w:r>
        <w:r>
          <w:fldChar w:fldCharType="begin"/>
        </w:r>
        <w:r>
          <w:instrText xml:space="preserve"> PAGEREF _Toc2175 \h </w:instrText>
        </w:r>
        <w:r>
          <w:fldChar w:fldCharType="separate"/>
        </w:r>
        <w:r>
          <w:t>47</w:t>
        </w:r>
        <w:r>
          <w:fldChar w:fldCharType="end"/>
        </w:r>
      </w:hyperlink>
    </w:p>
    <w:p>
      <w:pPr>
        <w:pStyle w:val="TOC1"/>
        <w:tabs>
          <w:tab w:val="right" w:leader="dot" w:pos="8306"/>
        </w:tabs>
      </w:pPr>
      <w:hyperlink w:anchor="_Toc26769" w:history="1">
        <w:r>
          <w:rPr>
            <w:rFonts w:ascii="仿宋" w:eastAsia="仿宋" w:hAnsi="仿宋" w:cs="仿宋" w:hint="eastAsia"/>
            <w:lang w:eastAsia="zh-CN"/>
          </w:rPr>
          <w:t>十三、营销与推广策略</w:t>
        </w:r>
        <w:r>
          <w:tab/>
        </w:r>
        <w:r>
          <w:fldChar w:fldCharType="begin"/>
        </w:r>
        <w:r>
          <w:instrText xml:space="preserve"> PAGEREF _Toc26769 \h </w:instrText>
        </w:r>
        <w:r>
          <w:fldChar w:fldCharType="separate"/>
        </w:r>
        <w:r>
          <w:t>48</w:t>
        </w:r>
        <w:r>
          <w:fldChar w:fldCharType="end"/>
        </w:r>
      </w:hyperlink>
    </w:p>
    <w:p>
      <w:pPr>
        <w:pStyle w:val="TOC2"/>
        <w:tabs>
          <w:tab w:val="right" w:leader="dot" w:pos="8306"/>
        </w:tabs>
      </w:pPr>
      <w:hyperlink w:anchor="_Toc15865" w:history="1">
        <w:r>
          <w:rPr>
            <w:rFonts w:ascii="仿宋" w:eastAsia="仿宋" w:hAnsi="仿宋" w:cs="仿宋" w:hint="eastAsia"/>
            <w:lang w:eastAsia="zh-CN"/>
          </w:rPr>
          <w:t>(一)、产品/服务定位与特点</w:t>
        </w:r>
        <w:r>
          <w:tab/>
        </w:r>
        <w:r>
          <w:fldChar w:fldCharType="begin"/>
        </w:r>
        <w:r>
          <w:instrText xml:space="preserve"> PAGEREF _Toc15865 \h </w:instrText>
        </w:r>
        <w:r>
          <w:fldChar w:fldCharType="separate"/>
        </w:r>
        <w:r>
          <w:t>48</w:t>
        </w:r>
        <w:r>
          <w:fldChar w:fldCharType="end"/>
        </w:r>
      </w:hyperlink>
    </w:p>
    <w:p>
      <w:pPr>
        <w:pStyle w:val="TOC2"/>
        <w:tabs>
          <w:tab w:val="right" w:leader="dot" w:pos="8306"/>
        </w:tabs>
      </w:pPr>
      <w:hyperlink w:anchor="_Toc3030" w:history="1">
        <w:r>
          <w:rPr>
            <w:rFonts w:ascii="仿宋" w:eastAsia="仿宋" w:hAnsi="仿宋" w:cs="仿宋" w:hint="eastAsia"/>
            <w:lang w:eastAsia="zh-CN"/>
          </w:rPr>
          <w:t>(二)、市场定位与竞争分析</w:t>
        </w:r>
        <w:r>
          <w:tab/>
        </w:r>
        <w:r>
          <w:fldChar w:fldCharType="begin"/>
        </w:r>
        <w:r>
          <w:instrText xml:space="preserve"> PAGEREF _Toc3030 \h </w:instrText>
        </w:r>
        <w:r>
          <w:fldChar w:fldCharType="separate"/>
        </w:r>
        <w:r>
          <w:t>50</w:t>
        </w:r>
        <w:r>
          <w:fldChar w:fldCharType="end"/>
        </w:r>
      </w:hyperlink>
    </w:p>
    <w:p>
      <w:pPr>
        <w:pStyle w:val="TOC2"/>
        <w:tabs>
          <w:tab w:val="right" w:leader="dot" w:pos="8306"/>
        </w:tabs>
      </w:pPr>
      <w:hyperlink w:anchor="_Toc27446" w:history="1">
        <w:r>
          <w:rPr>
            <w:rFonts w:ascii="仿宋" w:eastAsia="仿宋" w:hAnsi="仿宋" w:cs="仿宋" w:hint="eastAsia"/>
            <w:lang w:eastAsia="zh-CN"/>
          </w:rPr>
          <w:t>(三)、营销渠道与策略</w:t>
        </w:r>
        <w:r>
          <w:tab/>
        </w:r>
        <w:r>
          <w:fldChar w:fldCharType="begin"/>
        </w:r>
        <w:r>
          <w:instrText xml:space="preserve"> PAGEREF _Toc27446 \h </w:instrText>
        </w:r>
        <w:r>
          <w:fldChar w:fldCharType="separate"/>
        </w:r>
        <w:r>
          <w:t>51</w:t>
        </w:r>
        <w:r>
          <w:fldChar w:fldCharType="end"/>
        </w:r>
      </w:hyperlink>
    </w:p>
    <w:p>
      <w:pPr>
        <w:pStyle w:val="TOC2"/>
        <w:tabs>
          <w:tab w:val="right" w:leader="dot" w:pos="8306"/>
        </w:tabs>
      </w:pPr>
      <w:hyperlink w:anchor="_Toc6304" w:history="1">
        <w:r>
          <w:rPr>
            <w:rFonts w:ascii="仿宋" w:eastAsia="仿宋" w:hAnsi="仿宋" w:cs="仿宋" w:hint="eastAsia"/>
            <w:lang w:eastAsia="zh-CN"/>
          </w:rPr>
          <w:t>(四)、推广与宣传活动</w:t>
        </w:r>
        <w:r>
          <w:tab/>
        </w:r>
        <w:r>
          <w:fldChar w:fldCharType="begin"/>
        </w:r>
        <w:r>
          <w:instrText xml:space="preserve"> PAGEREF _Toc6304 \h </w:instrText>
        </w:r>
        <w:r>
          <w:fldChar w:fldCharType="separate"/>
        </w:r>
        <w:r>
          <w:t>52</w:t>
        </w:r>
        <w:r>
          <w:fldChar w:fldCharType="end"/>
        </w:r>
      </w:hyperlink>
    </w:p>
    <w:p>
      <w:pPr>
        <w:pStyle w:val="TOC1"/>
        <w:tabs>
          <w:tab w:val="right" w:leader="dot" w:pos="8306"/>
        </w:tabs>
      </w:pPr>
      <w:hyperlink w:anchor="_Toc31345" w:history="1">
        <w:r>
          <w:rPr>
            <w:rFonts w:ascii="仿宋" w:eastAsia="仿宋" w:hAnsi="仿宋" w:cs="仿宋" w:hint="eastAsia"/>
            <w:lang w:eastAsia="zh-CN"/>
          </w:rPr>
          <w:t>十四、供应链管理</w:t>
        </w:r>
        <w:r>
          <w:tab/>
        </w:r>
        <w:r>
          <w:fldChar w:fldCharType="begin"/>
        </w:r>
        <w:r>
          <w:instrText xml:space="preserve"> PAGEREF _Toc31345 \h </w:instrText>
        </w:r>
        <w:r>
          <w:fldChar w:fldCharType="separate"/>
        </w:r>
        <w:r>
          <w:t>58</w:t>
        </w:r>
        <w:r>
          <w:fldChar w:fldCharType="end"/>
        </w:r>
      </w:hyperlink>
    </w:p>
    <w:p>
      <w:pPr>
        <w:pStyle w:val="TOC2"/>
        <w:tabs>
          <w:tab w:val="right" w:leader="dot" w:pos="8306"/>
        </w:tabs>
      </w:pPr>
      <w:hyperlink w:anchor="_Toc28867" w:history="1">
        <w:r>
          <w:rPr>
            <w:rFonts w:ascii="仿宋" w:eastAsia="仿宋" w:hAnsi="仿宋" w:cs="仿宋" w:hint="eastAsia"/>
            <w:lang w:eastAsia="zh-CN"/>
          </w:rPr>
          <w:t>(一)、供应链战略规划</w:t>
        </w:r>
        <w:r>
          <w:tab/>
        </w:r>
        <w:r>
          <w:fldChar w:fldCharType="begin"/>
        </w:r>
        <w:r>
          <w:instrText xml:space="preserve"> PAGEREF _Toc28867 \h </w:instrText>
        </w:r>
        <w:r>
          <w:fldChar w:fldCharType="separate"/>
        </w:r>
        <w:r>
          <w:t>58</w:t>
        </w:r>
        <w:r>
          <w:fldChar w:fldCharType="end"/>
        </w:r>
      </w:hyperlink>
    </w:p>
    <w:p>
      <w:pPr>
        <w:pStyle w:val="TOC2"/>
        <w:tabs>
          <w:tab w:val="right" w:leader="dot" w:pos="8306"/>
        </w:tabs>
      </w:pPr>
      <w:hyperlink w:anchor="_Toc27818" w:history="1">
        <w:r>
          <w:rPr>
            <w:rFonts w:ascii="仿宋" w:eastAsia="仿宋" w:hAnsi="仿宋" w:cs="仿宋" w:hint="eastAsia"/>
            <w:lang w:eastAsia="zh-CN"/>
          </w:rPr>
          <w:t>(二)、供应商选择与合作</w:t>
        </w:r>
        <w:r>
          <w:tab/>
        </w:r>
        <w:r>
          <w:fldChar w:fldCharType="begin"/>
        </w:r>
        <w:r>
          <w:instrText xml:space="preserve"> PAGEREF _Toc27818 \h </w:instrText>
        </w:r>
        <w:r>
          <w:fldChar w:fldCharType="separate"/>
        </w:r>
        <w:r>
          <w:t>59</w:t>
        </w:r>
        <w:r>
          <w:fldChar w:fldCharType="end"/>
        </w:r>
      </w:hyperlink>
    </w:p>
    <w:p>
      <w:pPr>
        <w:pStyle w:val="TOC2"/>
        <w:tabs>
          <w:tab w:val="right" w:leader="dot" w:pos="8306"/>
        </w:tabs>
      </w:pPr>
      <w:hyperlink w:anchor="_Toc1489" w:history="1">
        <w:r>
          <w:rPr>
            <w:rFonts w:ascii="仿宋" w:eastAsia="仿宋" w:hAnsi="仿宋" w:cs="仿宋" w:hint="eastAsia"/>
            <w:lang w:eastAsia="zh-CN"/>
          </w:rPr>
          <w:t>(三)、物流与库存管理</w:t>
        </w:r>
        <w:r>
          <w:tab/>
        </w:r>
        <w:r>
          <w:fldChar w:fldCharType="begin"/>
        </w:r>
        <w:r>
          <w:instrText xml:space="preserve"> PAGEREF _Toc1489 \h </w:instrText>
        </w:r>
        <w:r>
          <w:fldChar w:fldCharType="separate"/>
        </w:r>
        <w:r>
          <w:t>60</w:t>
        </w:r>
        <w:r>
          <w:fldChar w:fldCharType="end"/>
        </w:r>
      </w:hyperlink>
    </w:p>
    <w:p>
      <w:pPr>
        <w:pStyle w:val="TOC1"/>
        <w:tabs>
          <w:tab w:val="right" w:leader="dot" w:pos="8306"/>
        </w:tabs>
      </w:pPr>
      <w:hyperlink w:anchor="_Toc22388" w:history="1">
        <w:r>
          <w:rPr>
            <w:rFonts w:ascii="仿宋" w:eastAsia="仿宋" w:hAnsi="仿宋" w:cs="仿宋" w:hint="eastAsia"/>
            <w:lang w:eastAsia="zh-CN"/>
          </w:rPr>
          <w:t>十五、计算机直接制版机项目实施时间节点</w:t>
        </w:r>
        <w:r>
          <w:tab/>
        </w:r>
        <w:r>
          <w:fldChar w:fldCharType="begin"/>
        </w:r>
        <w:r>
          <w:instrText xml:space="preserve"> PAGEREF _Toc22388 \h </w:instrText>
        </w:r>
        <w:r>
          <w:fldChar w:fldCharType="separate"/>
        </w:r>
        <w:r>
          <w:t>62</w:t>
        </w:r>
        <w:r>
          <w:fldChar w:fldCharType="end"/>
        </w:r>
      </w:hyperlink>
    </w:p>
    <w:p>
      <w:pPr>
        <w:pStyle w:val="TOC2"/>
        <w:tabs>
          <w:tab w:val="right" w:leader="dot" w:pos="8306"/>
        </w:tabs>
      </w:pPr>
      <w:hyperlink w:anchor="_Toc49" w:history="1">
        <w:r>
          <w:rPr>
            <w:rFonts w:ascii="仿宋" w:eastAsia="仿宋" w:hAnsi="仿宋" w:cs="仿宋" w:hint="eastAsia"/>
            <w:lang w:eastAsia="zh-CN"/>
          </w:rPr>
          <w:t>(一)、计算机直接制版机项目启动阶段时间节点</w:t>
        </w:r>
        <w:r>
          <w:tab/>
        </w:r>
        <w:r>
          <w:fldChar w:fldCharType="begin"/>
        </w:r>
        <w:r>
          <w:instrText xml:space="preserve"> PAGEREF _Toc49 \h </w:instrText>
        </w:r>
        <w:r>
          <w:fldChar w:fldCharType="separate"/>
        </w:r>
        <w:r>
          <w:t>62</w:t>
        </w:r>
        <w:r>
          <w:fldChar w:fldCharType="end"/>
        </w:r>
      </w:hyperlink>
    </w:p>
    <w:p>
      <w:pPr>
        <w:pStyle w:val="TOC2"/>
        <w:tabs>
          <w:tab w:val="right" w:leader="dot" w:pos="8306"/>
        </w:tabs>
      </w:pPr>
      <w:hyperlink w:anchor="_Toc3639" w:history="1">
        <w:r>
          <w:rPr>
            <w:rFonts w:ascii="仿宋" w:eastAsia="仿宋" w:hAnsi="仿宋" w:cs="仿宋" w:hint="eastAsia"/>
            <w:lang w:eastAsia="zh-CN"/>
          </w:rPr>
          <w:t>(二)、计算机直接制版机项目执行阶段时间节点</w:t>
        </w:r>
        <w:r>
          <w:tab/>
        </w:r>
        <w:r>
          <w:fldChar w:fldCharType="begin"/>
        </w:r>
        <w:r>
          <w:instrText xml:space="preserve"> PAGEREF _Toc3639 \h </w:instrText>
        </w:r>
        <w:r>
          <w:fldChar w:fldCharType="separate"/>
        </w:r>
        <w:r>
          <w:t>63</w:t>
        </w:r>
        <w:r>
          <w:fldChar w:fldCharType="end"/>
        </w:r>
      </w:hyperlink>
    </w:p>
    <w:p>
      <w:pPr>
        <w:pStyle w:val="TOC2"/>
        <w:tabs>
          <w:tab w:val="right" w:leader="dot" w:pos="8306"/>
        </w:tabs>
      </w:pPr>
      <w:hyperlink w:anchor="_Toc26592" w:history="1">
        <w:r>
          <w:rPr>
            <w:rFonts w:ascii="仿宋" w:eastAsia="仿宋" w:hAnsi="仿宋" w:cs="仿宋" w:hint="eastAsia"/>
            <w:lang w:eastAsia="zh-CN"/>
          </w:rPr>
          <w:t>(三)、计算机直接制版机项目完成阶段时间节点</w:t>
        </w:r>
        <w:r>
          <w:tab/>
        </w:r>
        <w:r>
          <w:fldChar w:fldCharType="begin"/>
        </w:r>
        <w:r>
          <w:instrText xml:space="preserve"> PAGEREF _Toc26592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08"/>
      <w:r>
        <w:rPr>
          <w:rFonts w:ascii="仿宋" w:eastAsia="仿宋" w:hAnsi="仿宋" w:cs="仿宋" w:hint="eastAsia"/>
          <w:sz w:val="28"/>
          <w:lang w:eastAsia="zh-CN"/>
        </w:rPr>
        <w:t>一、计算机直接制版机项目可持续发展</w:t>
      </w:r>
      <w:bookmarkEnd w:id="2"/>
    </w:p>
    <w:p>
      <w:pPr>
        <w:pStyle w:val="Heading2"/>
        <w:rPr>
          <w:rFonts w:ascii="仿宋" w:eastAsia="仿宋" w:hAnsi="仿宋" w:cs="仿宋" w:hint="eastAsia"/>
          <w:lang w:eastAsia="zh-CN"/>
        </w:rPr>
      </w:pPr>
      <w:bookmarkStart w:id="3" w:name="_Toc151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直接制版机项目中，计算机直接制版机项目团队着眼于未来，明确了可持续发展的战略方向。制定的具体可持续发展目标包括降低资源使用、采用环保技术、最大化社会效益等。这一步骤不仅有助于计算机直接制版机项目在环保和社会责任方面达到最高标准，也为未来提供了明确的指引，确保计算机直接制版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可持续实践的融入计算机直接制版机项目管理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机直接制版机项目管理周期。从计算机直接制版机项目规划开始，计算机直接制版机项目团队就考虑了环境和社会的因素。在执行阶段，计算机直接制版机项目团队积极推动绿色技术的应用，优化资源利用。此外，关注员工的社会责任，通过培训和沟通活动提高员工对可持续发展的认知，使他们能够在日常工作中践行可持续实践。这些举措不仅为计算机直接制版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1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直接制版机项目的可持续发展理念，我们深信环保与社会责任是计算机直接制版机项目成功的关键支柱。在计算机直接制版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直接制版机项目团队通过引入先进的环保技术、建立高效的废物处理系统以及推动能源节约措施，积极履行环保责任。定期的环保监测和评估确保计算机直接制版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计算机直接制版机项目不仅致力于自身可持续发展，还注重对社会的回馈。通过支持社区计算机直接制版机项目、参与慈善事业、提供培训机会等方式，计算机直接制版机项目积极履行社会责任。与当地社区建立积极互动，关注员工的工作与生活平衡，以及员工的身心健康，是计算机直接制版机项目在社会责任层面的关键举措。这样的实践不仅增强了计算机直接制版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214"/>
      <w:r>
        <w:rPr>
          <w:rFonts w:ascii="仿宋" w:eastAsia="仿宋" w:hAnsi="仿宋" w:cs="仿宋" w:hint="eastAsia"/>
          <w:sz w:val="28"/>
          <w:lang w:eastAsia="zh-CN"/>
        </w:rPr>
        <w:t>二、计算机直接制版机项目绩效评估</w:t>
      </w:r>
      <w:bookmarkEnd w:id="5"/>
    </w:p>
    <w:p>
      <w:pPr>
        <w:pStyle w:val="Heading2"/>
        <w:rPr>
          <w:rFonts w:ascii="仿宋" w:eastAsia="仿宋" w:hAnsi="仿宋" w:cs="仿宋" w:hint="eastAsia"/>
          <w:lang w:eastAsia="zh-CN"/>
        </w:rPr>
      </w:pPr>
      <w:bookmarkStart w:id="6" w:name="_Toc173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直接制版机项目中，我们设计了一套全面的绩效评估指标，以确保计算机直接制版机项目的可控和成功交付。这些指标跨足计算机直接制版机项目目标、成本、进度和质量等多个维度，为我们提供了全面洞察计算机直接制版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直接制版机项目目标达成率是我们关注的首要指标。我们设定了明确的目标，并通过定期监测和评估，迅速发现并应对潜在的目标偏差。这为计算机直接制版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成本绩效是另一个核心关注点。通过实际成本与预算成本的对比分析，我们深入了解成本差异的原因，及时调整资源分配，保持计算机直接制版机项目在经济效益方面的合理水平。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直接制版机项目进度作为关键的绩效指标之一，得到了精心的关注。我们制定了详细的计算机直接制版机项目进度计划，并设立了进度符合度指标，确保实际进度与计划进度保持一致。这使我们能够快速发现和解决潜在的进度问题，保持计算机直接制版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算机直接制版机项目绩效的不可或缺的一环。我们引入了一系列的质量标准和客户满意度指标，以确保计算机直接制版机项目交付的成果在质量上达到或超越预期水平。通过持续监测这些指标，我们努力提升计算机直接制版机项目整体质量水平，为计算机直接制版机项目的成功交付提供有力保障。通过这些科学且全面的绩效评估，我们能够更好地引导计算机直接制版机项目的持续改进，确保计算机直接制版机项目目标的顺利达成。</w:t>
      </w:r>
    </w:p>
    <w:p>
      <w:pPr>
        <w:pStyle w:val="Heading2"/>
        <w:ind w:firstLine="560" w:firstLineChars="200"/>
        <w:rPr>
          <w:rFonts w:ascii="仿宋" w:eastAsia="仿宋" w:hAnsi="仿宋" w:cs="仿宋" w:hint="eastAsia"/>
          <w:sz w:val="28"/>
          <w:lang w:eastAsia="zh-CN"/>
        </w:rPr>
      </w:pPr>
      <w:bookmarkStart w:id="7" w:name="_Toc2957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绩效评估是计算机直接制版机项目中的关键环节，为确保计算机直接制版机项目达到预期目标，我们采用了多层次、多维度的绩效评估方法。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算机直接制版机项目的战略目标对齐，确保每个决策和行动都与计算机直接制版机项目整体目标保持一致。团队会定期召开战略对齐会议，审视当前工作与计算机直接制版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算机直接制版机项目进度、质量、成本和风险等方面。这些指标通过数据收集和分析，为计算机直接制版机项目管理团队提供了客观的评估依据。例如，我们通过计算机直接制版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算机直接制版机项目内部，还考虑了计算机直接制版机项目对外部环境的影响。我们定期进行干系人满意度调查，以了解各利益相关方对计算机直接制版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这种多层次、多角度的绩效评估方法，使得我们能够全面了解计算机直接制版机项目的运行状态，及时做出调整，确保计算机直接制版机项目在不断变化的环境中保持稳健前行。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42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为了确保计算机直接制版机项目的有效管理和不断优化，我们采用了精心设计的绩效评估周期。这个周期旨在实现灵活、实时和全面的评估，以适应计算机直接制版机项目执行中的各种挑战。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算机直接制版机项目的不同需求，分为短期、中期和长期。短期评估关注每个迭代或工作周期，以及时发现和解决当前任务中的问题。中期评估涵盖几个迭代，深入了解整体计算机直接制版机项目的趋势和性能。长期评估则着眼于整个计算机直接制版机项目阶段，确保计算机直接制版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算机直接制版机项目管理工具和协作平台，团队成员能够随时更新和分享计算机直接制版机项目数据。这种实时性的反馈机制使我们能够及时察觉潜在问题，快速调整，保持计算机直接制版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算机直接制版机项目的决策制定密不可分。每个周期的计算机直接制版机项目回顾会议成为集体总结经验、识别问题深层次原因并找到创新解决方案的平台。这种定期的反思与调整机制使计算机直接制版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467"/>
      <w:r>
        <w:rPr>
          <w:rFonts w:ascii="仿宋" w:eastAsia="仿宋" w:hAnsi="仿宋" w:cs="仿宋" w:hint="eastAsia"/>
          <w:sz w:val="28"/>
          <w:lang w:eastAsia="zh-CN"/>
        </w:rPr>
        <w:t>三、计算机直接制版机项目文档管理</w:t>
      </w:r>
      <w:bookmarkEnd w:id="9"/>
    </w:p>
    <w:p>
      <w:pPr>
        <w:pStyle w:val="Heading2"/>
        <w:rPr>
          <w:rFonts w:ascii="仿宋" w:eastAsia="仿宋" w:hAnsi="仿宋" w:cs="仿宋" w:hint="eastAsia"/>
          <w:lang w:eastAsia="zh-CN"/>
        </w:rPr>
      </w:pPr>
      <w:bookmarkStart w:id="10" w:name="_Toc2590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计算机直接制版机项目高度重视文档的质量和准确性，以支持计算机直接制版机项目的各项活动和决策。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直接制版机项目文档的编制始于计算机直接制版机项目计划的初期，我们制定了详细的文档编制计划，明确了每个文档的内容、格式和编写责任人。在计算机直接制版机项目启动阶段，我们首先编制了计算机直接制版机项目章程，明确定义了计算机直接制版机项目的目标、范围、风险等关键要素。随后，计算机直接制版机项目团队根据计划陆续编制了需求文档、设计文档、测试文档等各类文档，确保计算机直接制版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机直接制版机项目管理中的重要环节，旨在确保计算机直接制版机项目文档符合质量标准和计算机直接制版机项目需求。在计算机直接制版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机直接制版机项目相关利益方和专业领域的专家对文档进行独立审查。这有助于获取更全面、客观的反馈，确保计算机直接制版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直接制版机项目在文档编制与审查方面建立了严格的管理机制，通过规范的流程和多维度的审查，确保计算机直接制版机项目文档的质量、准确性和可靠性，为计算机直接制版机项目的顺利推进提供了有力支持。</w:t>
      </w:r>
    </w:p>
    <w:p>
      <w:pPr>
        <w:pStyle w:val="Heading2"/>
        <w:ind w:firstLine="560" w:firstLineChars="200"/>
        <w:rPr>
          <w:rFonts w:ascii="仿宋" w:eastAsia="仿宋" w:hAnsi="仿宋" w:cs="仿宋" w:hint="eastAsia"/>
          <w:sz w:val="28"/>
          <w:lang w:eastAsia="zh-CN"/>
        </w:rPr>
      </w:pPr>
      <w:bookmarkStart w:id="11" w:name="_Toc833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在计算机直接制版机项目中，我们致力于优化文档发布与分发过程，以确保信息的高效传递和团队间协作的顺畅进行。以下是我们采取的关键优化策略：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我们通过多渠道发布文档，包括电子邮件、计算机直接制版机项目管理平台、内部网站等，以满足不同团队成员的偏好和需求。多渠道发布确保了信息的全面覆盖。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我们采用了精细的权限控制，确保只有授权人员可以访问敏感信息。这种安全措施保护了计算机直接制版机项目文档的机密性，防止了未经授权的信息泄露。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70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机直接制版机项目生命周期中一个至关重要的环节，直接关系到计算机直接制版机项目信息的长期保存和历史记录的完整性。在计算机直接制版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754"/>
      <w:r>
        <w:rPr>
          <w:rFonts w:ascii="仿宋" w:eastAsia="仿宋" w:hAnsi="仿宋" w:cs="仿宋" w:hint="eastAsia"/>
          <w:sz w:val="28"/>
          <w:lang w:eastAsia="zh-CN"/>
        </w:rPr>
        <w:t>四、计算机直接制版机项目土建工程</w:t>
      </w:r>
      <w:bookmarkEnd w:id="13"/>
    </w:p>
    <w:p>
      <w:pPr>
        <w:pStyle w:val="Heading2"/>
        <w:rPr>
          <w:rFonts w:ascii="仿宋" w:eastAsia="仿宋" w:hAnsi="仿宋" w:cs="仿宋" w:hint="eastAsia"/>
          <w:lang w:eastAsia="zh-CN"/>
        </w:rPr>
      </w:pPr>
      <w:bookmarkStart w:id="14" w:name="_Toc2817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在计算机直接制版机项目的建筑工程设计中，我们将秉承一系列重要的设计原则，以确保计算机直接制版机项目建筑在功能、美观、可持续性等方面达到最佳效果。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首要原则是确保建筑的功能性得到最大化的发挥。我们将充分理解计算机直接制版机项目的实际需求，合理布局各个功能区域，保证建筑在满足业务需求的同时，提供高效的工作环境。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在建筑设计中，我们将综合考虑建设和运营成本。通过精细的经济效益分析，确保设计方案在高效利用资源的同时，对计算机直接制版机项目的长期盈利能力有积极的贡献。</w:t>
      </w:r>
    </w:p>
    <w:p>
      <w:pPr>
        <w:pStyle w:val="Heading2"/>
        <w:ind w:firstLine="560" w:firstLineChars="200"/>
        <w:rPr>
          <w:rFonts w:ascii="仿宋" w:eastAsia="仿宋" w:hAnsi="仿宋" w:cs="仿宋" w:hint="eastAsia"/>
          <w:sz w:val="28"/>
          <w:lang w:eastAsia="zh-CN"/>
        </w:rPr>
      </w:pPr>
      <w:bookmarkStart w:id="15" w:name="_Toc140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直接制版机项目的土建工程设计中，我们将精准设定设计年限，结合计算机直接制版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机直接制版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99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直接制版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机直接制版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机直接制版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27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本期工程计算机直接制版机项目预计总建筑面积XXX平方米，其中：计容建筑面积XXX平方米，计划建筑工程投资XX万元，占计算机直接制版机项目总投资的XX%。</w:t>
      </w:r>
    </w:p>
    <w:p>
      <w:pPr>
        <w:pStyle w:val="Heading1"/>
        <w:ind w:firstLine="560" w:firstLineChars="200"/>
        <w:rPr>
          <w:rFonts w:ascii="仿宋" w:eastAsia="仿宋" w:hAnsi="仿宋" w:cs="仿宋" w:hint="eastAsia"/>
          <w:sz w:val="28"/>
          <w:lang w:eastAsia="zh-CN"/>
        </w:rPr>
      </w:pPr>
      <w:bookmarkStart w:id="18" w:name="_Toc31982"/>
      <w:r>
        <w:rPr>
          <w:rFonts w:ascii="仿宋" w:eastAsia="仿宋" w:hAnsi="仿宋" w:cs="仿宋" w:hint="eastAsia"/>
          <w:sz w:val="28"/>
          <w:lang w:eastAsia="zh-CN"/>
        </w:rPr>
        <w:t>五、计算机直接制版机项目建设背景及必要性分析</w:t>
      </w:r>
      <w:bookmarkEnd w:id="18"/>
    </w:p>
    <w:p>
      <w:pPr>
        <w:pStyle w:val="Heading2"/>
        <w:rPr>
          <w:rFonts w:ascii="仿宋" w:eastAsia="仿宋" w:hAnsi="仿宋" w:cs="仿宋" w:hint="eastAsia"/>
          <w:lang w:eastAsia="zh-CN"/>
        </w:rPr>
      </w:pPr>
      <w:bookmarkStart w:id="19" w:name="_Toc5415"/>
      <w:r>
        <w:rPr>
          <w:rFonts w:ascii="仿宋" w:eastAsia="仿宋" w:hAnsi="仿宋" w:cs="仿宋" w:hint="eastAsia"/>
          <w:lang w:eastAsia="zh-CN"/>
        </w:rPr>
        <w:t>(一)、计算机直接制版机项目背景分析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直接制版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直接制版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机直接制版机项目在这个潮流中的定位。同时，我们将关注行业内涌现的新兴机遇，以便计算机直接制版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机直接制版机项目提供了强大的发展动力。我们将聚焦于行业内最新的技术发展趋势，包括但不限于人工智能、大数据分析、物联网等领域。通过深度的技术研究，我们将确保计算机直接制版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机直接制版机项目发展的源泉。我们将投入更多的精力对市场需求进行深入剖析，超越表面的需求，深入挖掘潜在的市场痛点和机遇。通过对市场需求的细致了解，计算机直接制版机项目将更有针对性地设计解决方案，满足市场的多样化需求，从而更好地促进计算机直接制版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机直接制版机项目战略至关重要。我们将对竞争态势进行更为深入的分析，包括但不限于市场份额、产品特点、客户满意度等多个维度。通过深度的竞争分析，计算机直接制版机项目将能够更准确地把握市场脉搏，制定具有竞争力的计算机直接制版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算机直接制版机项目的发展具有直接的影响。我们将进行更为全面的法规和政策分析，了解行业发展中的潜在法律风险和合规挑战。通过充分了解和遵守相关法规，计算机直接制版机项目将确保在法律框架内合法合规运营，为计算机直接制版机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https://d.book118.com/716154152010010102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计算机直接制版机项目规划设计方案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D1353"/>
    <w:rsid w:val="072D1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54152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2024-03-03T20:12:00Z</dcterms:created>
  <dcterms:modified xsi:type="dcterms:W3CDTF">2024-03-03T20:13:16Z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2A3716F1E5BF47DDA46C5BD50DE9073A_11</vt:lpwstr>
  </property>
  <property fmtid="{D5CDD505-2E9C-101B-9397-08002B2CF9AE}" pid="3" name="KSOProductBuildVer">
    <vt:lpwstr>2052-12.1.0.16388</vt:lpwstr>
  </property>
</Properties>
</file>