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57" w:history="1">
        <w:r>
          <w:rPr>
            <w:rFonts w:ascii="仿宋" w:eastAsia="仿宋" w:hAnsi="仿宋" w:cs="仿宋" w:hint="eastAsia"/>
            <w:lang w:eastAsia="zh-CN"/>
          </w:rPr>
          <w:t>概论</w:t>
        </w:r>
        <w:r>
          <w:tab/>
        </w:r>
        <w:r>
          <w:fldChar w:fldCharType="begin"/>
        </w:r>
        <w:r>
          <w:instrText xml:space="preserve"> PAGEREF _Toc16357 \h </w:instrText>
        </w:r>
        <w:r>
          <w:fldChar w:fldCharType="separate"/>
        </w:r>
        <w:r>
          <w:t>3</w:t>
        </w:r>
        <w:r>
          <w:fldChar w:fldCharType="end"/>
        </w:r>
      </w:hyperlink>
    </w:p>
    <w:p>
      <w:pPr>
        <w:pStyle w:val="TOC1"/>
        <w:tabs>
          <w:tab w:val="right" w:leader="dot" w:pos="8306"/>
        </w:tabs>
      </w:pPr>
      <w:hyperlink w:anchor="_Toc31076" w:history="1">
        <w:r>
          <w:rPr>
            <w:rFonts w:ascii="仿宋" w:eastAsia="仿宋" w:hAnsi="仿宋" w:cs="仿宋" w:hint="eastAsia"/>
            <w:lang w:eastAsia="zh-CN"/>
          </w:rPr>
          <w:t>一、人参项目概论</w:t>
        </w:r>
        <w:r>
          <w:tab/>
        </w:r>
        <w:r>
          <w:fldChar w:fldCharType="begin"/>
        </w:r>
        <w:r>
          <w:instrText xml:space="preserve"> PAGEREF _Toc31076 \h </w:instrText>
        </w:r>
        <w:r>
          <w:fldChar w:fldCharType="separate"/>
        </w:r>
        <w:r>
          <w:t>3</w:t>
        </w:r>
        <w:r>
          <w:fldChar w:fldCharType="end"/>
        </w:r>
      </w:hyperlink>
    </w:p>
    <w:p>
      <w:pPr>
        <w:pStyle w:val="TOC2"/>
        <w:tabs>
          <w:tab w:val="right" w:leader="dot" w:pos="8306"/>
        </w:tabs>
      </w:pPr>
      <w:hyperlink w:anchor="_Toc9617" w:history="1">
        <w:r>
          <w:rPr>
            <w:rFonts w:ascii="仿宋" w:eastAsia="仿宋" w:hAnsi="仿宋" w:cs="仿宋" w:hint="eastAsia"/>
            <w:lang w:eastAsia="zh-CN"/>
          </w:rPr>
          <w:t>(一)、人参项目概况</w:t>
        </w:r>
        <w:r>
          <w:tab/>
        </w:r>
        <w:r>
          <w:fldChar w:fldCharType="begin"/>
        </w:r>
        <w:r>
          <w:instrText xml:space="preserve"> PAGEREF _Toc9617 \h </w:instrText>
        </w:r>
        <w:r>
          <w:fldChar w:fldCharType="separate"/>
        </w:r>
        <w:r>
          <w:t>3</w:t>
        </w:r>
        <w:r>
          <w:fldChar w:fldCharType="end"/>
        </w:r>
      </w:hyperlink>
    </w:p>
    <w:p>
      <w:pPr>
        <w:pStyle w:val="TOC2"/>
        <w:tabs>
          <w:tab w:val="right" w:leader="dot" w:pos="8306"/>
        </w:tabs>
      </w:pPr>
      <w:hyperlink w:anchor="_Toc18813" w:history="1">
        <w:r>
          <w:rPr>
            <w:rFonts w:ascii="仿宋" w:eastAsia="仿宋" w:hAnsi="仿宋" w:cs="仿宋" w:hint="eastAsia"/>
            <w:lang w:eastAsia="zh-CN"/>
          </w:rPr>
          <w:t>(二)、人参项目目标</w:t>
        </w:r>
        <w:r>
          <w:tab/>
        </w:r>
        <w:r>
          <w:fldChar w:fldCharType="begin"/>
        </w:r>
        <w:r>
          <w:instrText xml:space="preserve"> PAGEREF _Toc18813 \h </w:instrText>
        </w:r>
        <w:r>
          <w:fldChar w:fldCharType="separate"/>
        </w:r>
        <w:r>
          <w:t>5</w:t>
        </w:r>
        <w:r>
          <w:fldChar w:fldCharType="end"/>
        </w:r>
      </w:hyperlink>
    </w:p>
    <w:p>
      <w:pPr>
        <w:pStyle w:val="TOC2"/>
        <w:tabs>
          <w:tab w:val="right" w:leader="dot" w:pos="8306"/>
        </w:tabs>
      </w:pPr>
      <w:hyperlink w:anchor="_Toc3345" w:history="1">
        <w:r>
          <w:rPr>
            <w:rFonts w:ascii="仿宋" w:eastAsia="仿宋" w:hAnsi="仿宋" w:cs="仿宋" w:hint="eastAsia"/>
            <w:lang w:eastAsia="zh-CN"/>
          </w:rPr>
          <w:t>(三)、人参项目提出的理由</w:t>
        </w:r>
        <w:r>
          <w:tab/>
        </w:r>
        <w:r>
          <w:fldChar w:fldCharType="begin"/>
        </w:r>
        <w:r>
          <w:instrText xml:space="preserve"> PAGEREF _Toc3345 \h </w:instrText>
        </w:r>
        <w:r>
          <w:fldChar w:fldCharType="separate"/>
        </w:r>
        <w:r>
          <w:t>6</w:t>
        </w:r>
        <w:r>
          <w:fldChar w:fldCharType="end"/>
        </w:r>
      </w:hyperlink>
    </w:p>
    <w:p>
      <w:pPr>
        <w:pStyle w:val="TOC2"/>
        <w:tabs>
          <w:tab w:val="right" w:leader="dot" w:pos="8306"/>
        </w:tabs>
      </w:pPr>
      <w:hyperlink w:anchor="_Toc31290" w:history="1">
        <w:r>
          <w:rPr>
            <w:rFonts w:ascii="仿宋" w:eastAsia="仿宋" w:hAnsi="仿宋" w:cs="仿宋" w:hint="eastAsia"/>
            <w:lang w:eastAsia="zh-CN"/>
          </w:rPr>
          <w:t>(四)、人参项目意义</w:t>
        </w:r>
        <w:r>
          <w:tab/>
        </w:r>
        <w:r>
          <w:fldChar w:fldCharType="begin"/>
        </w:r>
        <w:r>
          <w:instrText xml:space="preserve"> PAGEREF _Toc31290 \h </w:instrText>
        </w:r>
        <w:r>
          <w:fldChar w:fldCharType="separate"/>
        </w:r>
        <w:r>
          <w:t>7</w:t>
        </w:r>
        <w:r>
          <w:fldChar w:fldCharType="end"/>
        </w:r>
      </w:hyperlink>
    </w:p>
    <w:p>
      <w:pPr>
        <w:pStyle w:val="TOC2"/>
        <w:tabs>
          <w:tab w:val="right" w:leader="dot" w:pos="8306"/>
        </w:tabs>
      </w:pPr>
      <w:hyperlink w:anchor="_Toc31038" w:history="1">
        <w:r>
          <w:rPr>
            <w:rFonts w:ascii="仿宋" w:eastAsia="仿宋" w:hAnsi="仿宋" w:cs="仿宋" w:hint="eastAsia"/>
            <w:lang w:eastAsia="zh-CN"/>
          </w:rPr>
          <w:t>(五)、人参项目背景</w:t>
        </w:r>
        <w:r>
          <w:tab/>
        </w:r>
        <w:r>
          <w:fldChar w:fldCharType="begin"/>
        </w:r>
        <w:r>
          <w:instrText xml:space="preserve"> PAGEREF _Toc31038 \h </w:instrText>
        </w:r>
        <w:r>
          <w:fldChar w:fldCharType="separate"/>
        </w:r>
        <w:r>
          <w:t>8</w:t>
        </w:r>
        <w:r>
          <w:fldChar w:fldCharType="end"/>
        </w:r>
      </w:hyperlink>
    </w:p>
    <w:p>
      <w:pPr>
        <w:pStyle w:val="TOC1"/>
        <w:tabs>
          <w:tab w:val="right" w:leader="dot" w:pos="8306"/>
        </w:tabs>
      </w:pPr>
      <w:hyperlink w:anchor="_Toc7719" w:history="1">
        <w:r>
          <w:rPr>
            <w:rFonts w:ascii="仿宋" w:eastAsia="仿宋" w:hAnsi="仿宋" w:cs="仿宋" w:hint="eastAsia"/>
            <w:lang w:eastAsia="zh-CN"/>
          </w:rPr>
          <w:t>二、人参项目选址可行性分析</w:t>
        </w:r>
        <w:r>
          <w:tab/>
        </w:r>
        <w:r>
          <w:fldChar w:fldCharType="begin"/>
        </w:r>
        <w:r>
          <w:instrText xml:space="preserve"> PAGEREF _Toc7719 \h </w:instrText>
        </w:r>
        <w:r>
          <w:fldChar w:fldCharType="separate"/>
        </w:r>
        <w:r>
          <w:t>9</w:t>
        </w:r>
        <w:r>
          <w:fldChar w:fldCharType="end"/>
        </w:r>
      </w:hyperlink>
    </w:p>
    <w:p>
      <w:pPr>
        <w:pStyle w:val="TOC2"/>
        <w:tabs>
          <w:tab w:val="right" w:leader="dot" w:pos="8306"/>
        </w:tabs>
      </w:pPr>
      <w:hyperlink w:anchor="_Toc10559" w:history="1">
        <w:r>
          <w:rPr>
            <w:rFonts w:ascii="仿宋" w:eastAsia="仿宋" w:hAnsi="仿宋" w:cs="仿宋" w:hint="eastAsia"/>
            <w:lang w:eastAsia="zh-CN"/>
          </w:rPr>
          <w:t>(一)、人参项目选址</w:t>
        </w:r>
        <w:r>
          <w:tab/>
        </w:r>
        <w:r>
          <w:fldChar w:fldCharType="begin"/>
        </w:r>
        <w:r>
          <w:instrText xml:space="preserve"> PAGEREF _Toc10559 \h </w:instrText>
        </w:r>
        <w:r>
          <w:fldChar w:fldCharType="separate"/>
        </w:r>
        <w:r>
          <w:t>9</w:t>
        </w:r>
        <w:r>
          <w:fldChar w:fldCharType="end"/>
        </w:r>
      </w:hyperlink>
    </w:p>
    <w:p>
      <w:pPr>
        <w:pStyle w:val="TOC2"/>
        <w:tabs>
          <w:tab w:val="right" w:leader="dot" w:pos="8306"/>
        </w:tabs>
      </w:pPr>
      <w:hyperlink w:anchor="_Toc15212" w:history="1">
        <w:r>
          <w:rPr>
            <w:rFonts w:ascii="仿宋" w:eastAsia="仿宋" w:hAnsi="仿宋" w:cs="仿宋" w:hint="eastAsia"/>
            <w:lang w:eastAsia="zh-CN"/>
          </w:rPr>
          <w:t>(二)、用地控制指标</w:t>
        </w:r>
        <w:r>
          <w:tab/>
        </w:r>
        <w:r>
          <w:fldChar w:fldCharType="begin"/>
        </w:r>
        <w:r>
          <w:instrText xml:space="preserve"> PAGEREF _Toc15212 \h </w:instrText>
        </w:r>
        <w:r>
          <w:fldChar w:fldCharType="separate"/>
        </w:r>
        <w:r>
          <w:t>9</w:t>
        </w:r>
        <w:r>
          <w:fldChar w:fldCharType="end"/>
        </w:r>
      </w:hyperlink>
    </w:p>
    <w:p>
      <w:pPr>
        <w:pStyle w:val="TOC2"/>
        <w:tabs>
          <w:tab w:val="right" w:leader="dot" w:pos="8306"/>
        </w:tabs>
      </w:pPr>
      <w:hyperlink w:anchor="_Toc18358" w:history="1">
        <w:r>
          <w:rPr>
            <w:rFonts w:ascii="仿宋" w:eastAsia="仿宋" w:hAnsi="仿宋" w:cs="仿宋" w:hint="eastAsia"/>
            <w:lang w:eastAsia="zh-CN"/>
          </w:rPr>
          <w:t>(三)、节约用地措施</w:t>
        </w:r>
        <w:r>
          <w:tab/>
        </w:r>
        <w:r>
          <w:fldChar w:fldCharType="begin"/>
        </w:r>
        <w:r>
          <w:instrText xml:space="preserve"> PAGEREF _Toc18358 \h </w:instrText>
        </w:r>
        <w:r>
          <w:fldChar w:fldCharType="separate"/>
        </w:r>
        <w:r>
          <w:t>11</w:t>
        </w:r>
        <w:r>
          <w:fldChar w:fldCharType="end"/>
        </w:r>
      </w:hyperlink>
    </w:p>
    <w:p>
      <w:pPr>
        <w:pStyle w:val="TOC2"/>
        <w:tabs>
          <w:tab w:val="right" w:leader="dot" w:pos="8306"/>
        </w:tabs>
      </w:pPr>
      <w:hyperlink w:anchor="_Toc729" w:history="1">
        <w:r>
          <w:rPr>
            <w:rFonts w:ascii="仿宋" w:eastAsia="仿宋" w:hAnsi="仿宋" w:cs="仿宋" w:hint="eastAsia"/>
            <w:lang w:eastAsia="zh-CN"/>
          </w:rPr>
          <w:t>(四)、总图布置方案</w:t>
        </w:r>
        <w:r>
          <w:tab/>
        </w:r>
        <w:r>
          <w:fldChar w:fldCharType="begin"/>
        </w:r>
        <w:r>
          <w:instrText xml:space="preserve"> PAGEREF _Toc729 \h </w:instrText>
        </w:r>
        <w:r>
          <w:fldChar w:fldCharType="separate"/>
        </w:r>
        <w:r>
          <w:t>12</w:t>
        </w:r>
        <w:r>
          <w:fldChar w:fldCharType="end"/>
        </w:r>
      </w:hyperlink>
    </w:p>
    <w:p>
      <w:pPr>
        <w:pStyle w:val="TOC2"/>
        <w:tabs>
          <w:tab w:val="right" w:leader="dot" w:pos="8306"/>
        </w:tabs>
      </w:pPr>
      <w:hyperlink w:anchor="_Toc30747" w:history="1">
        <w:r>
          <w:rPr>
            <w:rFonts w:ascii="仿宋" w:eastAsia="仿宋" w:hAnsi="仿宋" w:cs="仿宋" w:hint="eastAsia"/>
            <w:lang w:eastAsia="zh-CN"/>
          </w:rPr>
          <w:t>(五)、选址综合评价</w:t>
        </w:r>
        <w:r>
          <w:tab/>
        </w:r>
        <w:r>
          <w:fldChar w:fldCharType="begin"/>
        </w:r>
        <w:r>
          <w:instrText xml:space="preserve"> PAGEREF _Toc30747 \h </w:instrText>
        </w:r>
        <w:r>
          <w:fldChar w:fldCharType="separate"/>
        </w:r>
        <w:r>
          <w:t>13</w:t>
        </w:r>
        <w:r>
          <w:fldChar w:fldCharType="end"/>
        </w:r>
      </w:hyperlink>
    </w:p>
    <w:p>
      <w:pPr>
        <w:pStyle w:val="TOC1"/>
        <w:tabs>
          <w:tab w:val="right" w:leader="dot" w:pos="8306"/>
        </w:tabs>
      </w:pPr>
      <w:hyperlink w:anchor="_Toc4167" w:history="1">
        <w:r>
          <w:rPr>
            <w:rFonts w:ascii="仿宋" w:eastAsia="仿宋" w:hAnsi="仿宋" w:cs="仿宋" w:hint="eastAsia"/>
            <w:lang w:eastAsia="zh-CN"/>
          </w:rPr>
          <w:t>三、产品规划分析</w:t>
        </w:r>
        <w:r>
          <w:tab/>
        </w:r>
        <w:r>
          <w:fldChar w:fldCharType="begin"/>
        </w:r>
        <w:r>
          <w:instrText xml:space="preserve"> PAGEREF _Toc4167 \h </w:instrText>
        </w:r>
        <w:r>
          <w:fldChar w:fldCharType="separate"/>
        </w:r>
        <w:r>
          <w:t>14</w:t>
        </w:r>
        <w:r>
          <w:fldChar w:fldCharType="end"/>
        </w:r>
      </w:hyperlink>
    </w:p>
    <w:p>
      <w:pPr>
        <w:pStyle w:val="TOC2"/>
        <w:tabs>
          <w:tab w:val="right" w:leader="dot" w:pos="8306"/>
        </w:tabs>
      </w:pPr>
      <w:hyperlink w:anchor="_Toc23583" w:history="1">
        <w:r>
          <w:rPr>
            <w:rFonts w:ascii="仿宋" w:eastAsia="仿宋" w:hAnsi="仿宋" w:cs="仿宋" w:hint="eastAsia"/>
            <w:lang w:eastAsia="zh-CN"/>
          </w:rPr>
          <w:t>(一)、产品规划</w:t>
        </w:r>
        <w:r>
          <w:tab/>
        </w:r>
        <w:r>
          <w:fldChar w:fldCharType="begin"/>
        </w:r>
        <w:r>
          <w:instrText xml:space="preserve"> PAGEREF _Toc23583 \h </w:instrText>
        </w:r>
        <w:r>
          <w:fldChar w:fldCharType="separate"/>
        </w:r>
        <w:r>
          <w:t>14</w:t>
        </w:r>
        <w:r>
          <w:fldChar w:fldCharType="end"/>
        </w:r>
      </w:hyperlink>
    </w:p>
    <w:p>
      <w:pPr>
        <w:pStyle w:val="TOC2"/>
        <w:tabs>
          <w:tab w:val="right" w:leader="dot" w:pos="8306"/>
        </w:tabs>
      </w:pPr>
      <w:hyperlink w:anchor="_Toc1777" w:history="1">
        <w:r>
          <w:rPr>
            <w:rFonts w:ascii="仿宋" w:eastAsia="仿宋" w:hAnsi="仿宋" w:cs="仿宋" w:hint="eastAsia"/>
            <w:lang w:eastAsia="zh-CN"/>
          </w:rPr>
          <w:t>(二)、建设规模</w:t>
        </w:r>
        <w:r>
          <w:tab/>
        </w:r>
        <w:r>
          <w:fldChar w:fldCharType="begin"/>
        </w:r>
        <w:r>
          <w:instrText xml:space="preserve"> PAGEREF _Toc1777 \h </w:instrText>
        </w:r>
        <w:r>
          <w:fldChar w:fldCharType="separate"/>
        </w:r>
        <w:r>
          <w:t>15</w:t>
        </w:r>
        <w:r>
          <w:fldChar w:fldCharType="end"/>
        </w:r>
      </w:hyperlink>
    </w:p>
    <w:p>
      <w:pPr>
        <w:pStyle w:val="TOC1"/>
        <w:tabs>
          <w:tab w:val="right" w:leader="dot" w:pos="8306"/>
        </w:tabs>
      </w:pPr>
      <w:hyperlink w:anchor="_Toc14617" w:history="1">
        <w:r>
          <w:rPr>
            <w:rFonts w:ascii="仿宋" w:eastAsia="仿宋" w:hAnsi="仿宋" w:cs="仿宋" w:hint="eastAsia"/>
            <w:lang w:eastAsia="zh-CN"/>
          </w:rPr>
          <w:t>四、工艺说明</w:t>
        </w:r>
        <w:r>
          <w:tab/>
        </w:r>
        <w:r>
          <w:fldChar w:fldCharType="begin"/>
        </w:r>
        <w:r>
          <w:instrText xml:space="preserve"> PAGEREF _Toc14617 \h </w:instrText>
        </w:r>
        <w:r>
          <w:fldChar w:fldCharType="separate"/>
        </w:r>
        <w:r>
          <w:t>16</w:t>
        </w:r>
        <w:r>
          <w:fldChar w:fldCharType="end"/>
        </w:r>
      </w:hyperlink>
    </w:p>
    <w:p>
      <w:pPr>
        <w:pStyle w:val="TOC2"/>
        <w:tabs>
          <w:tab w:val="right" w:leader="dot" w:pos="8306"/>
        </w:tabs>
      </w:pPr>
      <w:hyperlink w:anchor="_Toc12730" w:history="1">
        <w:r>
          <w:rPr>
            <w:rFonts w:ascii="仿宋" w:eastAsia="仿宋" w:hAnsi="仿宋" w:cs="仿宋" w:hint="eastAsia"/>
            <w:lang w:eastAsia="zh-CN"/>
          </w:rPr>
          <w:t>(一)、技术管理特点</w:t>
        </w:r>
        <w:r>
          <w:tab/>
        </w:r>
        <w:r>
          <w:fldChar w:fldCharType="begin"/>
        </w:r>
        <w:r>
          <w:instrText xml:space="preserve"> PAGEREF _Toc12730 \h </w:instrText>
        </w:r>
        <w:r>
          <w:fldChar w:fldCharType="separate"/>
        </w:r>
        <w:r>
          <w:t>16</w:t>
        </w:r>
        <w:r>
          <w:fldChar w:fldCharType="end"/>
        </w:r>
      </w:hyperlink>
    </w:p>
    <w:p>
      <w:pPr>
        <w:pStyle w:val="TOC2"/>
        <w:tabs>
          <w:tab w:val="right" w:leader="dot" w:pos="8306"/>
        </w:tabs>
      </w:pPr>
      <w:hyperlink w:anchor="_Toc26044" w:history="1">
        <w:r>
          <w:rPr>
            <w:rFonts w:ascii="仿宋" w:eastAsia="仿宋" w:hAnsi="仿宋" w:cs="仿宋" w:hint="eastAsia"/>
            <w:lang w:eastAsia="zh-CN"/>
          </w:rPr>
          <w:t>(二)、人参项目工艺技术设计方案</w:t>
        </w:r>
        <w:r>
          <w:tab/>
        </w:r>
        <w:r>
          <w:fldChar w:fldCharType="begin"/>
        </w:r>
        <w:r>
          <w:instrText xml:space="preserve"> PAGEREF _Toc26044 \h </w:instrText>
        </w:r>
        <w:r>
          <w:fldChar w:fldCharType="separate"/>
        </w:r>
        <w:r>
          <w:t>17</w:t>
        </w:r>
        <w:r>
          <w:fldChar w:fldCharType="end"/>
        </w:r>
      </w:hyperlink>
    </w:p>
    <w:p>
      <w:pPr>
        <w:pStyle w:val="TOC2"/>
        <w:tabs>
          <w:tab w:val="right" w:leader="dot" w:pos="8306"/>
        </w:tabs>
      </w:pPr>
      <w:hyperlink w:anchor="_Toc20088" w:history="1">
        <w:r>
          <w:rPr>
            <w:rFonts w:ascii="仿宋" w:eastAsia="仿宋" w:hAnsi="仿宋" w:cs="仿宋" w:hint="eastAsia"/>
            <w:lang w:eastAsia="zh-CN"/>
          </w:rPr>
          <w:t>(三)、设备选型方案</w:t>
        </w:r>
        <w:r>
          <w:tab/>
        </w:r>
        <w:r>
          <w:fldChar w:fldCharType="begin"/>
        </w:r>
        <w:r>
          <w:instrText xml:space="preserve"> PAGEREF _Toc20088 \h </w:instrText>
        </w:r>
        <w:r>
          <w:fldChar w:fldCharType="separate"/>
        </w:r>
        <w:r>
          <w:t>18</w:t>
        </w:r>
        <w:r>
          <w:fldChar w:fldCharType="end"/>
        </w:r>
      </w:hyperlink>
    </w:p>
    <w:p>
      <w:pPr>
        <w:pStyle w:val="TOC1"/>
        <w:tabs>
          <w:tab w:val="right" w:leader="dot" w:pos="8306"/>
        </w:tabs>
      </w:pPr>
      <w:hyperlink w:anchor="_Toc10926" w:history="1">
        <w:r>
          <w:rPr>
            <w:rFonts w:ascii="仿宋" w:eastAsia="仿宋" w:hAnsi="仿宋" w:cs="仿宋" w:hint="eastAsia"/>
            <w:lang w:eastAsia="zh-CN"/>
          </w:rPr>
          <w:t>五、市场分析、调研</w:t>
        </w:r>
        <w:r>
          <w:tab/>
        </w:r>
        <w:r>
          <w:fldChar w:fldCharType="begin"/>
        </w:r>
        <w:r>
          <w:instrText xml:space="preserve"> PAGEREF _Toc10926 \h </w:instrText>
        </w:r>
        <w:r>
          <w:fldChar w:fldCharType="separate"/>
        </w:r>
        <w:r>
          <w:t>20</w:t>
        </w:r>
        <w:r>
          <w:fldChar w:fldCharType="end"/>
        </w:r>
      </w:hyperlink>
    </w:p>
    <w:p>
      <w:pPr>
        <w:pStyle w:val="TOC2"/>
        <w:tabs>
          <w:tab w:val="right" w:leader="dot" w:pos="8306"/>
        </w:tabs>
      </w:pPr>
      <w:hyperlink w:anchor="_Toc9403" w:history="1">
        <w:r>
          <w:rPr>
            <w:rFonts w:ascii="仿宋" w:eastAsia="仿宋" w:hAnsi="仿宋" w:cs="仿宋" w:hint="eastAsia"/>
            <w:lang w:eastAsia="zh-CN"/>
          </w:rPr>
          <w:t>(一)、人参行业分析</w:t>
        </w:r>
        <w:r>
          <w:tab/>
        </w:r>
        <w:r>
          <w:fldChar w:fldCharType="begin"/>
        </w:r>
        <w:r>
          <w:instrText xml:space="preserve"> PAGEREF _Toc9403 \h </w:instrText>
        </w:r>
        <w:r>
          <w:fldChar w:fldCharType="separate"/>
        </w:r>
        <w:r>
          <w:t>20</w:t>
        </w:r>
        <w:r>
          <w:fldChar w:fldCharType="end"/>
        </w:r>
      </w:hyperlink>
    </w:p>
    <w:p>
      <w:pPr>
        <w:pStyle w:val="TOC2"/>
        <w:tabs>
          <w:tab w:val="right" w:leader="dot" w:pos="8306"/>
        </w:tabs>
      </w:pPr>
      <w:hyperlink w:anchor="_Toc21693" w:history="1">
        <w:r>
          <w:rPr>
            <w:rFonts w:ascii="仿宋" w:eastAsia="仿宋" w:hAnsi="仿宋" w:cs="仿宋" w:hint="eastAsia"/>
            <w:lang w:eastAsia="zh-CN"/>
          </w:rPr>
          <w:t>(二)、人参市场分析预测</w:t>
        </w:r>
        <w:r>
          <w:tab/>
        </w:r>
        <w:r>
          <w:fldChar w:fldCharType="begin"/>
        </w:r>
        <w:r>
          <w:instrText xml:space="preserve"> PAGEREF _Toc21693 \h </w:instrText>
        </w:r>
        <w:r>
          <w:fldChar w:fldCharType="separate"/>
        </w:r>
        <w:r>
          <w:t>20</w:t>
        </w:r>
        <w:r>
          <w:fldChar w:fldCharType="end"/>
        </w:r>
      </w:hyperlink>
    </w:p>
    <w:p>
      <w:pPr>
        <w:pStyle w:val="TOC1"/>
        <w:tabs>
          <w:tab w:val="right" w:leader="dot" w:pos="8306"/>
        </w:tabs>
      </w:pPr>
      <w:hyperlink w:anchor="_Toc19368" w:history="1">
        <w:r>
          <w:rPr>
            <w:rFonts w:ascii="仿宋" w:eastAsia="仿宋" w:hAnsi="仿宋" w:cs="仿宋" w:hint="eastAsia"/>
            <w:lang w:eastAsia="zh-CN"/>
          </w:rPr>
          <w:t>六、人参项目绩效评估</w:t>
        </w:r>
        <w:r>
          <w:tab/>
        </w:r>
        <w:r>
          <w:fldChar w:fldCharType="begin"/>
        </w:r>
        <w:r>
          <w:instrText xml:space="preserve"> PAGEREF _Toc19368 \h </w:instrText>
        </w:r>
        <w:r>
          <w:fldChar w:fldCharType="separate"/>
        </w:r>
        <w:r>
          <w:t>21</w:t>
        </w:r>
        <w:r>
          <w:fldChar w:fldCharType="end"/>
        </w:r>
      </w:hyperlink>
    </w:p>
    <w:p>
      <w:pPr>
        <w:pStyle w:val="TOC2"/>
        <w:tabs>
          <w:tab w:val="right" w:leader="dot" w:pos="8306"/>
        </w:tabs>
      </w:pPr>
      <w:hyperlink w:anchor="_Toc28095" w:history="1">
        <w:r>
          <w:rPr>
            <w:rFonts w:ascii="仿宋" w:eastAsia="仿宋" w:hAnsi="仿宋" w:cs="仿宋" w:hint="eastAsia"/>
            <w:lang w:eastAsia="zh-CN"/>
          </w:rPr>
          <w:t>(一)、绩效评估指标</w:t>
        </w:r>
        <w:r>
          <w:tab/>
        </w:r>
        <w:r>
          <w:fldChar w:fldCharType="begin"/>
        </w:r>
        <w:r>
          <w:instrText xml:space="preserve"> PAGEREF _Toc28095 \h </w:instrText>
        </w:r>
        <w:r>
          <w:fldChar w:fldCharType="separate"/>
        </w:r>
        <w:r>
          <w:t>21</w:t>
        </w:r>
        <w:r>
          <w:fldChar w:fldCharType="end"/>
        </w:r>
      </w:hyperlink>
    </w:p>
    <w:p>
      <w:pPr>
        <w:pStyle w:val="TOC2"/>
        <w:tabs>
          <w:tab w:val="right" w:leader="dot" w:pos="8306"/>
        </w:tabs>
      </w:pPr>
      <w:hyperlink w:anchor="_Toc24550" w:history="1">
        <w:r>
          <w:rPr>
            <w:rFonts w:ascii="仿宋" w:eastAsia="仿宋" w:hAnsi="仿宋" w:cs="仿宋" w:hint="eastAsia"/>
            <w:lang w:eastAsia="zh-CN"/>
          </w:rPr>
          <w:t>(二)、绩效评估方法</w:t>
        </w:r>
        <w:r>
          <w:tab/>
        </w:r>
        <w:r>
          <w:fldChar w:fldCharType="begin"/>
        </w:r>
        <w:r>
          <w:instrText xml:space="preserve"> PAGEREF _Toc24550 \h </w:instrText>
        </w:r>
        <w:r>
          <w:fldChar w:fldCharType="separate"/>
        </w:r>
        <w:r>
          <w:t>22</w:t>
        </w:r>
        <w:r>
          <w:fldChar w:fldCharType="end"/>
        </w:r>
      </w:hyperlink>
    </w:p>
    <w:p>
      <w:pPr>
        <w:pStyle w:val="TOC2"/>
        <w:tabs>
          <w:tab w:val="right" w:leader="dot" w:pos="8306"/>
        </w:tabs>
      </w:pPr>
      <w:hyperlink w:anchor="_Toc31068" w:history="1">
        <w:r>
          <w:rPr>
            <w:rFonts w:ascii="仿宋" w:eastAsia="仿宋" w:hAnsi="仿宋" w:cs="仿宋" w:hint="eastAsia"/>
            <w:lang w:eastAsia="zh-CN"/>
          </w:rPr>
          <w:t>(三)、绩效评估周期</w:t>
        </w:r>
        <w:r>
          <w:tab/>
        </w:r>
        <w:r>
          <w:fldChar w:fldCharType="begin"/>
        </w:r>
        <w:r>
          <w:instrText xml:space="preserve"> PAGEREF _Toc31068 \h </w:instrText>
        </w:r>
        <w:r>
          <w:fldChar w:fldCharType="separate"/>
        </w:r>
        <w:r>
          <w:t>23</w:t>
        </w:r>
        <w:r>
          <w:fldChar w:fldCharType="end"/>
        </w:r>
      </w:hyperlink>
    </w:p>
    <w:p>
      <w:pPr>
        <w:pStyle w:val="TOC1"/>
        <w:tabs>
          <w:tab w:val="right" w:leader="dot" w:pos="8306"/>
        </w:tabs>
      </w:pPr>
      <w:hyperlink w:anchor="_Toc12715" w:history="1">
        <w:r>
          <w:rPr>
            <w:rFonts w:ascii="仿宋" w:eastAsia="仿宋" w:hAnsi="仿宋" w:cs="仿宋" w:hint="eastAsia"/>
            <w:lang w:eastAsia="zh-CN"/>
          </w:rPr>
          <w:t>七、人参项目投资规划</w:t>
        </w:r>
        <w:r>
          <w:tab/>
        </w:r>
        <w:r>
          <w:fldChar w:fldCharType="begin"/>
        </w:r>
        <w:r>
          <w:instrText xml:space="preserve"> PAGEREF _Toc12715 \h </w:instrText>
        </w:r>
        <w:r>
          <w:fldChar w:fldCharType="separate"/>
        </w:r>
        <w:r>
          <w:t>24</w:t>
        </w:r>
        <w:r>
          <w:fldChar w:fldCharType="end"/>
        </w:r>
      </w:hyperlink>
    </w:p>
    <w:p>
      <w:pPr>
        <w:pStyle w:val="TOC2"/>
        <w:tabs>
          <w:tab w:val="right" w:leader="dot" w:pos="8306"/>
        </w:tabs>
      </w:pPr>
      <w:hyperlink w:anchor="_Toc15706" w:history="1">
        <w:r>
          <w:rPr>
            <w:rFonts w:ascii="仿宋" w:eastAsia="仿宋" w:hAnsi="仿宋" w:cs="仿宋" w:hint="eastAsia"/>
            <w:lang w:eastAsia="zh-CN"/>
          </w:rPr>
          <w:t>(一)、人参项目总投资估算</w:t>
        </w:r>
        <w:r>
          <w:tab/>
        </w:r>
        <w:r>
          <w:fldChar w:fldCharType="begin"/>
        </w:r>
        <w:r>
          <w:instrText xml:space="preserve"> PAGEREF _Toc15706 \h </w:instrText>
        </w:r>
        <w:r>
          <w:fldChar w:fldCharType="separate"/>
        </w:r>
        <w:r>
          <w:t>24</w:t>
        </w:r>
        <w:r>
          <w:fldChar w:fldCharType="end"/>
        </w:r>
      </w:hyperlink>
    </w:p>
    <w:p>
      <w:pPr>
        <w:pStyle w:val="TOC2"/>
        <w:tabs>
          <w:tab w:val="right" w:leader="dot" w:pos="8306"/>
        </w:tabs>
      </w:pPr>
      <w:hyperlink w:anchor="_Toc29799" w:history="1">
        <w:r>
          <w:rPr>
            <w:rFonts w:ascii="仿宋" w:eastAsia="仿宋" w:hAnsi="仿宋" w:cs="仿宋" w:hint="eastAsia"/>
            <w:lang w:eastAsia="zh-CN"/>
          </w:rPr>
          <w:t>(二)、资金筹措</w:t>
        </w:r>
        <w:r>
          <w:tab/>
        </w:r>
        <w:r>
          <w:fldChar w:fldCharType="begin"/>
        </w:r>
        <w:r>
          <w:instrText xml:space="preserve"> PAGEREF _Toc29799 \h </w:instrText>
        </w:r>
        <w:r>
          <w:fldChar w:fldCharType="separate"/>
        </w:r>
        <w:r>
          <w:t>26</w:t>
        </w:r>
        <w:r>
          <w:fldChar w:fldCharType="end"/>
        </w:r>
      </w:hyperlink>
    </w:p>
    <w:p>
      <w:pPr>
        <w:pStyle w:val="TOC1"/>
        <w:tabs>
          <w:tab w:val="right" w:leader="dot" w:pos="8306"/>
        </w:tabs>
      </w:pPr>
      <w:hyperlink w:anchor="_Toc6437" w:history="1">
        <w:r>
          <w:rPr>
            <w:rFonts w:ascii="仿宋" w:eastAsia="仿宋" w:hAnsi="仿宋" w:cs="仿宋" w:hint="eastAsia"/>
            <w:lang w:eastAsia="zh-CN"/>
          </w:rPr>
          <w:t>八、人参项目创新与研发</w:t>
        </w:r>
        <w:r>
          <w:tab/>
        </w:r>
        <w:r>
          <w:fldChar w:fldCharType="begin"/>
        </w:r>
        <w:r>
          <w:instrText xml:space="preserve"> PAGEREF _Toc6437 \h </w:instrText>
        </w:r>
        <w:r>
          <w:fldChar w:fldCharType="separate"/>
        </w:r>
        <w:r>
          <w:t>26</w:t>
        </w:r>
        <w:r>
          <w:fldChar w:fldCharType="end"/>
        </w:r>
      </w:hyperlink>
    </w:p>
    <w:p>
      <w:pPr>
        <w:pStyle w:val="TOC2"/>
        <w:tabs>
          <w:tab w:val="right" w:leader="dot" w:pos="8306"/>
        </w:tabs>
      </w:pPr>
      <w:hyperlink w:anchor="_Toc1190" w:history="1">
        <w:r>
          <w:rPr>
            <w:rFonts w:ascii="仿宋" w:eastAsia="仿宋" w:hAnsi="仿宋" w:cs="仿宋" w:hint="eastAsia"/>
            <w:lang w:eastAsia="zh-CN"/>
          </w:rPr>
          <w:t>(一)、创新策略与方向</w:t>
        </w:r>
        <w:r>
          <w:tab/>
        </w:r>
        <w:r>
          <w:fldChar w:fldCharType="begin"/>
        </w:r>
        <w:r>
          <w:instrText xml:space="preserve"> PAGEREF _Toc1190 \h </w:instrText>
        </w:r>
        <w:r>
          <w:fldChar w:fldCharType="separate"/>
        </w:r>
        <w:r>
          <w:t>26</w:t>
        </w:r>
        <w:r>
          <w:fldChar w:fldCharType="end"/>
        </w:r>
      </w:hyperlink>
    </w:p>
    <w:p>
      <w:pPr>
        <w:pStyle w:val="TOC2"/>
        <w:tabs>
          <w:tab w:val="right" w:leader="dot" w:pos="8306"/>
        </w:tabs>
      </w:pPr>
      <w:hyperlink w:anchor="_Toc20132" w:history="1">
        <w:r>
          <w:rPr>
            <w:rFonts w:ascii="仿宋" w:eastAsia="仿宋" w:hAnsi="仿宋" w:cs="仿宋" w:hint="eastAsia"/>
            <w:lang w:eastAsia="zh-CN"/>
          </w:rPr>
          <w:t>(二)、研发规划与投入</w:t>
        </w:r>
        <w:r>
          <w:tab/>
        </w:r>
        <w:r>
          <w:fldChar w:fldCharType="begin"/>
        </w:r>
        <w:r>
          <w:instrText xml:space="preserve"> PAGEREF _Toc20132 \h </w:instrText>
        </w:r>
        <w:r>
          <w:fldChar w:fldCharType="separate"/>
        </w:r>
        <w:r>
          <w:t>28</w:t>
        </w:r>
        <w:r>
          <w:fldChar w:fldCharType="end"/>
        </w:r>
      </w:hyperlink>
    </w:p>
    <w:p>
      <w:pPr>
        <w:pStyle w:val="TOC1"/>
        <w:tabs>
          <w:tab w:val="right" w:leader="dot" w:pos="8306"/>
        </w:tabs>
      </w:pPr>
      <w:hyperlink w:anchor="_Toc15899" w:history="1">
        <w:r>
          <w:rPr>
            <w:rFonts w:ascii="仿宋" w:eastAsia="仿宋" w:hAnsi="仿宋" w:cs="仿宋" w:hint="eastAsia"/>
            <w:lang w:eastAsia="zh-CN"/>
          </w:rPr>
          <w:t>九、生产安全保护</w:t>
        </w:r>
        <w:r>
          <w:tab/>
        </w:r>
        <w:r>
          <w:fldChar w:fldCharType="begin"/>
        </w:r>
        <w:r>
          <w:instrText xml:space="preserve"> PAGEREF _Toc15899 \h </w:instrText>
        </w:r>
        <w:r>
          <w:fldChar w:fldCharType="separate"/>
        </w:r>
        <w:r>
          <w:t>29</w:t>
        </w:r>
        <w:r>
          <w:fldChar w:fldCharType="end"/>
        </w:r>
      </w:hyperlink>
    </w:p>
    <w:p>
      <w:pPr>
        <w:pStyle w:val="TOC2"/>
        <w:tabs>
          <w:tab w:val="right" w:leader="dot" w:pos="8306"/>
        </w:tabs>
      </w:pPr>
      <w:hyperlink w:anchor="_Toc28309" w:history="1">
        <w:r>
          <w:rPr>
            <w:rFonts w:ascii="仿宋" w:eastAsia="仿宋" w:hAnsi="仿宋" w:cs="仿宋" w:hint="eastAsia"/>
            <w:lang w:eastAsia="zh-CN"/>
          </w:rPr>
          <w:t>(一)、消防安全</w:t>
        </w:r>
        <w:r>
          <w:tab/>
        </w:r>
        <w:r>
          <w:fldChar w:fldCharType="begin"/>
        </w:r>
        <w:r>
          <w:instrText xml:space="preserve"> PAGEREF _Toc28309 \h </w:instrText>
        </w:r>
        <w:r>
          <w:fldChar w:fldCharType="separate"/>
        </w:r>
        <w:r>
          <w:t>29</w:t>
        </w:r>
        <w:r>
          <w:fldChar w:fldCharType="end"/>
        </w:r>
      </w:hyperlink>
    </w:p>
    <w:p>
      <w:pPr>
        <w:pStyle w:val="TOC2"/>
        <w:tabs>
          <w:tab w:val="right" w:leader="dot" w:pos="8306"/>
        </w:tabs>
      </w:pPr>
      <w:hyperlink w:anchor="_Toc27382" w:history="1">
        <w:r>
          <w:rPr>
            <w:rFonts w:ascii="仿宋" w:eastAsia="仿宋" w:hAnsi="仿宋" w:cs="仿宋" w:hint="eastAsia"/>
            <w:lang w:eastAsia="zh-CN"/>
          </w:rPr>
          <w:t>(二)、防火防爆总图布置措施</w:t>
        </w:r>
        <w:r>
          <w:tab/>
        </w:r>
        <w:r>
          <w:fldChar w:fldCharType="begin"/>
        </w:r>
        <w:r>
          <w:instrText xml:space="preserve"> PAGEREF _Toc27382 \h </w:instrText>
        </w:r>
        <w:r>
          <w:fldChar w:fldCharType="separate"/>
        </w:r>
        <w:r>
          <w:t>31</w:t>
        </w:r>
        <w:r>
          <w:fldChar w:fldCharType="end"/>
        </w:r>
      </w:hyperlink>
    </w:p>
    <w:p>
      <w:pPr>
        <w:pStyle w:val="TOC2"/>
        <w:tabs>
          <w:tab w:val="right" w:leader="dot" w:pos="8306"/>
        </w:tabs>
      </w:pPr>
      <w:hyperlink w:anchor="_Toc27922" w:history="1">
        <w:r>
          <w:rPr>
            <w:rFonts w:ascii="仿宋" w:eastAsia="仿宋" w:hAnsi="仿宋" w:cs="仿宋" w:hint="eastAsia"/>
            <w:lang w:eastAsia="zh-CN"/>
          </w:rPr>
          <w:t>(三)、自然灾害防范措施</w:t>
        </w:r>
        <w:r>
          <w:tab/>
        </w:r>
        <w:r>
          <w:fldChar w:fldCharType="begin"/>
        </w:r>
        <w:r>
          <w:instrText xml:space="preserve"> PAGEREF _Toc27922 \h </w:instrText>
        </w:r>
        <w:r>
          <w:fldChar w:fldCharType="separate"/>
        </w:r>
        <w:r>
          <w:t>31</w:t>
        </w:r>
        <w:r>
          <w:fldChar w:fldCharType="end"/>
        </w:r>
      </w:hyperlink>
    </w:p>
    <w:p>
      <w:pPr>
        <w:pStyle w:val="TOC2"/>
        <w:tabs>
          <w:tab w:val="right" w:leader="dot" w:pos="8306"/>
        </w:tabs>
      </w:pPr>
      <w:hyperlink w:anchor="_Toc24306" w:history="1">
        <w:r>
          <w:rPr>
            <w:rFonts w:ascii="仿宋" w:eastAsia="仿宋" w:hAnsi="仿宋" w:cs="仿宋" w:hint="eastAsia"/>
            <w:lang w:eastAsia="zh-CN"/>
          </w:rPr>
          <w:t>(四)、安全色及安全标志使用要求</w:t>
        </w:r>
        <w:r>
          <w:tab/>
        </w:r>
        <w:r>
          <w:fldChar w:fldCharType="begin"/>
        </w:r>
        <w:r>
          <w:instrText xml:space="preserve"> PAGEREF _Toc24306 \h </w:instrText>
        </w:r>
        <w:r>
          <w:fldChar w:fldCharType="separate"/>
        </w:r>
        <w:r>
          <w:t>32</w:t>
        </w:r>
        <w:r>
          <w:fldChar w:fldCharType="end"/>
        </w:r>
      </w:hyperlink>
    </w:p>
    <w:p>
      <w:pPr>
        <w:pStyle w:val="TOC2"/>
        <w:tabs>
          <w:tab w:val="right" w:leader="dot" w:pos="8306"/>
        </w:tabs>
      </w:pPr>
      <w:hyperlink w:anchor="_Toc18151" w:history="1">
        <w:r>
          <w:rPr>
            <w:rFonts w:ascii="仿宋" w:eastAsia="仿宋" w:hAnsi="仿宋" w:cs="仿宋" w:hint="eastAsia"/>
            <w:lang w:eastAsia="zh-CN"/>
          </w:rPr>
          <w:t>(五)、防尘防毒措施</w:t>
        </w:r>
        <w:r>
          <w:tab/>
        </w:r>
        <w:r>
          <w:fldChar w:fldCharType="begin"/>
        </w:r>
        <w:r>
          <w:instrText xml:space="preserve"> PAGEREF _Toc18151 \h </w:instrText>
        </w:r>
        <w:r>
          <w:fldChar w:fldCharType="separate"/>
        </w:r>
        <w:r>
          <w:t>33</w:t>
        </w:r>
        <w:r>
          <w:fldChar w:fldCharType="end"/>
        </w:r>
      </w:hyperlink>
    </w:p>
    <w:p>
      <w:pPr>
        <w:pStyle w:val="TOC2"/>
        <w:tabs>
          <w:tab w:val="right" w:leader="dot" w:pos="8306"/>
        </w:tabs>
      </w:pPr>
      <w:hyperlink w:anchor="_Toc9146" w:history="1">
        <w:r>
          <w:rPr>
            <w:rFonts w:ascii="仿宋" w:eastAsia="仿宋" w:hAnsi="仿宋" w:cs="仿宋" w:hint="eastAsia"/>
            <w:lang w:eastAsia="zh-CN"/>
          </w:rPr>
          <w:t>(六)、防静电、触电防护及防雷措施</w:t>
        </w:r>
        <w:r>
          <w:tab/>
        </w:r>
        <w:r>
          <w:fldChar w:fldCharType="begin"/>
        </w:r>
        <w:r>
          <w:instrText xml:space="preserve"> PAGEREF _Toc9146 \h </w:instrText>
        </w:r>
        <w:r>
          <w:fldChar w:fldCharType="separate"/>
        </w:r>
        <w:r>
          <w:t>34</w:t>
        </w:r>
        <w:r>
          <w:fldChar w:fldCharType="end"/>
        </w:r>
      </w:hyperlink>
    </w:p>
    <w:p>
      <w:pPr>
        <w:pStyle w:val="TOC2"/>
        <w:tabs>
          <w:tab w:val="right" w:leader="dot" w:pos="8306"/>
        </w:tabs>
      </w:pPr>
      <w:hyperlink w:anchor="_Toc9948" w:history="1">
        <w:r>
          <w:rPr>
            <w:rFonts w:ascii="仿宋" w:eastAsia="仿宋" w:hAnsi="仿宋" w:cs="仿宋" w:hint="eastAsia"/>
            <w:lang w:eastAsia="zh-CN"/>
          </w:rPr>
          <w:t>(七)、机械设备安全保障措施</w:t>
        </w:r>
        <w:r>
          <w:tab/>
        </w:r>
        <w:r>
          <w:fldChar w:fldCharType="begin"/>
        </w:r>
        <w:r>
          <w:instrText xml:space="preserve"> PAGEREF _Toc9948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6" w:history="1">
        <w:r>
          <w:rPr>
            <w:rFonts w:ascii="仿宋" w:eastAsia="仿宋" w:hAnsi="仿宋" w:cs="仿宋" w:hint="eastAsia"/>
            <w:lang w:eastAsia="zh-CN"/>
          </w:rPr>
          <w:t>十、人参项目经营效益</w:t>
        </w:r>
        <w:r>
          <w:tab/>
        </w:r>
        <w:r>
          <w:fldChar w:fldCharType="begin"/>
        </w:r>
        <w:r>
          <w:instrText xml:space="preserve"> PAGEREF _Toc2456 \h </w:instrText>
        </w:r>
        <w:r>
          <w:fldChar w:fldCharType="separate"/>
        </w:r>
        <w:r>
          <w:t>37</w:t>
        </w:r>
        <w:r>
          <w:fldChar w:fldCharType="end"/>
        </w:r>
      </w:hyperlink>
    </w:p>
    <w:p>
      <w:pPr>
        <w:pStyle w:val="TOC2"/>
        <w:tabs>
          <w:tab w:val="right" w:leader="dot" w:pos="8306"/>
        </w:tabs>
      </w:pPr>
      <w:hyperlink w:anchor="_Toc12843" w:history="1">
        <w:r>
          <w:rPr>
            <w:rFonts w:ascii="仿宋" w:eastAsia="仿宋" w:hAnsi="仿宋" w:cs="仿宋" w:hint="eastAsia"/>
            <w:lang w:eastAsia="zh-CN"/>
          </w:rPr>
          <w:t>(一)、经济评价财务测算</w:t>
        </w:r>
        <w:r>
          <w:tab/>
        </w:r>
        <w:r>
          <w:fldChar w:fldCharType="begin"/>
        </w:r>
        <w:r>
          <w:instrText xml:space="preserve"> PAGEREF _Toc12843 \h </w:instrText>
        </w:r>
        <w:r>
          <w:fldChar w:fldCharType="separate"/>
        </w:r>
        <w:r>
          <w:t>37</w:t>
        </w:r>
        <w:r>
          <w:fldChar w:fldCharType="end"/>
        </w:r>
      </w:hyperlink>
    </w:p>
    <w:p>
      <w:pPr>
        <w:pStyle w:val="TOC2"/>
        <w:tabs>
          <w:tab w:val="right" w:leader="dot" w:pos="8306"/>
        </w:tabs>
      </w:pPr>
      <w:hyperlink w:anchor="_Toc18065" w:history="1">
        <w:r>
          <w:rPr>
            <w:rFonts w:ascii="仿宋" w:eastAsia="仿宋" w:hAnsi="仿宋" w:cs="仿宋" w:hint="eastAsia"/>
            <w:lang w:eastAsia="zh-CN"/>
          </w:rPr>
          <w:t>(二)、人参项目盈利能力分析</w:t>
        </w:r>
        <w:r>
          <w:tab/>
        </w:r>
        <w:r>
          <w:fldChar w:fldCharType="begin"/>
        </w:r>
        <w:r>
          <w:instrText xml:space="preserve"> PAGEREF _Toc18065 \h </w:instrText>
        </w:r>
        <w:r>
          <w:fldChar w:fldCharType="separate"/>
        </w:r>
        <w:r>
          <w:t>38</w:t>
        </w:r>
        <w:r>
          <w:fldChar w:fldCharType="end"/>
        </w:r>
      </w:hyperlink>
    </w:p>
    <w:p>
      <w:pPr>
        <w:pStyle w:val="TOC1"/>
        <w:tabs>
          <w:tab w:val="right" w:leader="dot" w:pos="8306"/>
        </w:tabs>
      </w:pPr>
      <w:hyperlink w:anchor="_Toc7599" w:history="1">
        <w:r>
          <w:rPr>
            <w:rFonts w:ascii="仿宋" w:eastAsia="仿宋" w:hAnsi="仿宋" w:cs="仿宋" w:hint="eastAsia"/>
            <w:lang w:eastAsia="zh-CN"/>
          </w:rPr>
          <w:t>十一、人参项目计划安排</w:t>
        </w:r>
        <w:r>
          <w:tab/>
        </w:r>
        <w:r>
          <w:fldChar w:fldCharType="begin"/>
        </w:r>
        <w:r>
          <w:instrText xml:space="preserve"> PAGEREF _Toc7599 \h </w:instrText>
        </w:r>
        <w:r>
          <w:fldChar w:fldCharType="separate"/>
        </w:r>
        <w:r>
          <w:t>39</w:t>
        </w:r>
        <w:r>
          <w:fldChar w:fldCharType="end"/>
        </w:r>
      </w:hyperlink>
    </w:p>
    <w:p>
      <w:pPr>
        <w:pStyle w:val="TOC2"/>
        <w:tabs>
          <w:tab w:val="right" w:leader="dot" w:pos="8306"/>
        </w:tabs>
      </w:pPr>
      <w:hyperlink w:anchor="_Toc24404" w:history="1">
        <w:r>
          <w:rPr>
            <w:rFonts w:ascii="仿宋" w:eastAsia="仿宋" w:hAnsi="仿宋" w:cs="仿宋" w:hint="eastAsia"/>
            <w:lang w:eastAsia="zh-CN"/>
          </w:rPr>
          <w:t>(一)、建设周期</w:t>
        </w:r>
        <w:r>
          <w:tab/>
        </w:r>
        <w:r>
          <w:fldChar w:fldCharType="begin"/>
        </w:r>
        <w:r>
          <w:instrText xml:space="preserve"> PAGEREF _Toc24404 \h </w:instrText>
        </w:r>
        <w:r>
          <w:fldChar w:fldCharType="separate"/>
        </w:r>
        <w:r>
          <w:t>39</w:t>
        </w:r>
        <w:r>
          <w:fldChar w:fldCharType="end"/>
        </w:r>
      </w:hyperlink>
    </w:p>
    <w:p>
      <w:pPr>
        <w:pStyle w:val="TOC2"/>
        <w:tabs>
          <w:tab w:val="right" w:leader="dot" w:pos="8306"/>
        </w:tabs>
      </w:pPr>
      <w:hyperlink w:anchor="_Toc31128" w:history="1">
        <w:r>
          <w:rPr>
            <w:rFonts w:ascii="仿宋" w:eastAsia="仿宋" w:hAnsi="仿宋" w:cs="仿宋" w:hint="eastAsia"/>
            <w:lang w:eastAsia="zh-CN"/>
          </w:rPr>
          <w:t>(二)、建设进度</w:t>
        </w:r>
        <w:r>
          <w:tab/>
        </w:r>
        <w:r>
          <w:fldChar w:fldCharType="begin"/>
        </w:r>
        <w:r>
          <w:instrText xml:space="preserve"> PAGEREF _Toc31128 \h </w:instrText>
        </w:r>
        <w:r>
          <w:fldChar w:fldCharType="separate"/>
        </w:r>
        <w:r>
          <w:t>40</w:t>
        </w:r>
        <w:r>
          <w:fldChar w:fldCharType="end"/>
        </w:r>
      </w:hyperlink>
    </w:p>
    <w:p>
      <w:pPr>
        <w:pStyle w:val="TOC2"/>
        <w:tabs>
          <w:tab w:val="right" w:leader="dot" w:pos="8306"/>
        </w:tabs>
      </w:pPr>
      <w:hyperlink w:anchor="_Toc12453" w:history="1">
        <w:r>
          <w:rPr>
            <w:rFonts w:ascii="仿宋" w:eastAsia="仿宋" w:hAnsi="仿宋" w:cs="仿宋" w:hint="eastAsia"/>
            <w:lang w:eastAsia="zh-CN"/>
          </w:rPr>
          <w:t>(三)、进度安排注意事项</w:t>
        </w:r>
        <w:r>
          <w:tab/>
        </w:r>
        <w:r>
          <w:fldChar w:fldCharType="begin"/>
        </w:r>
        <w:r>
          <w:instrText xml:space="preserve"> PAGEREF _Toc12453 \h </w:instrText>
        </w:r>
        <w:r>
          <w:fldChar w:fldCharType="separate"/>
        </w:r>
        <w:r>
          <w:t>41</w:t>
        </w:r>
        <w:r>
          <w:fldChar w:fldCharType="end"/>
        </w:r>
      </w:hyperlink>
    </w:p>
    <w:p>
      <w:pPr>
        <w:pStyle w:val="TOC2"/>
        <w:tabs>
          <w:tab w:val="right" w:leader="dot" w:pos="8306"/>
        </w:tabs>
      </w:pPr>
      <w:hyperlink w:anchor="_Toc20387" w:history="1">
        <w:r>
          <w:rPr>
            <w:rFonts w:ascii="仿宋" w:eastAsia="仿宋" w:hAnsi="仿宋" w:cs="仿宋" w:hint="eastAsia"/>
            <w:lang w:eastAsia="zh-CN"/>
          </w:rPr>
          <w:t>(四)、人力资源配置</w:t>
        </w:r>
        <w:r>
          <w:tab/>
        </w:r>
        <w:r>
          <w:fldChar w:fldCharType="begin"/>
        </w:r>
        <w:r>
          <w:instrText xml:space="preserve"> PAGEREF _Toc20387 \h </w:instrText>
        </w:r>
        <w:r>
          <w:fldChar w:fldCharType="separate"/>
        </w:r>
        <w:r>
          <w:t>42</w:t>
        </w:r>
        <w:r>
          <w:fldChar w:fldCharType="end"/>
        </w:r>
      </w:hyperlink>
    </w:p>
    <w:p>
      <w:pPr>
        <w:pStyle w:val="TOC1"/>
        <w:tabs>
          <w:tab w:val="right" w:leader="dot" w:pos="8306"/>
        </w:tabs>
      </w:pPr>
      <w:hyperlink w:anchor="_Toc25904" w:history="1">
        <w:r>
          <w:rPr>
            <w:rFonts w:ascii="仿宋" w:eastAsia="仿宋" w:hAnsi="仿宋" w:cs="仿宋" w:hint="eastAsia"/>
            <w:lang w:eastAsia="zh-CN"/>
          </w:rPr>
          <w:t>十二、人参项目环境影响分析</w:t>
        </w:r>
        <w:r>
          <w:tab/>
        </w:r>
        <w:r>
          <w:fldChar w:fldCharType="begin"/>
        </w:r>
        <w:r>
          <w:instrText xml:space="preserve"> PAGEREF _Toc25904 \h </w:instrText>
        </w:r>
        <w:r>
          <w:fldChar w:fldCharType="separate"/>
        </w:r>
        <w:r>
          <w:t>43</w:t>
        </w:r>
        <w:r>
          <w:fldChar w:fldCharType="end"/>
        </w:r>
      </w:hyperlink>
    </w:p>
    <w:p>
      <w:pPr>
        <w:pStyle w:val="TOC2"/>
        <w:tabs>
          <w:tab w:val="right" w:leader="dot" w:pos="8306"/>
        </w:tabs>
      </w:pPr>
      <w:hyperlink w:anchor="_Toc20515" w:history="1">
        <w:r>
          <w:rPr>
            <w:rFonts w:ascii="仿宋" w:eastAsia="仿宋" w:hAnsi="仿宋" w:cs="仿宋" w:hint="eastAsia"/>
            <w:lang w:eastAsia="zh-CN"/>
          </w:rPr>
          <w:t>(一)、建设区域环境质量现状</w:t>
        </w:r>
        <w:r>
          <w:tab/>
        </w:r>
        <w:r>
          <w:fldChar w:fldCharType="begin"/>
        </w:r>
        <w:r>
          <w:instrText xml:space="preserve"> PAGEREF _Toc20515 \h </w:instrText>
        </w:r>
        <w:r>
          <w:fldChar w:fldCharType="separate"/>
        </w:r>
        <w:r>
          <w:t>43</w:t>
        </w:r>
        <w:r>
          <w:fldChar w:fldCharType="end"/>
        </w:r>
      </w:hyperlink>
    </w:p>
    <w:p>
      <w:pPr>
        <w:pStyle w:val="TOC2"/>
        <w:tabs>
          <w:tab w:val="right" w:leader="dot" w:pos="8306"/>
        </w:tabs>
      </w:pPr>
      <w:hyperlink w:anchor="_Toc17128" w:history="1">
        <w:r>
          <w:rPr>
            <w:rFonts w:ascii="仿宋" w:eastAsia="仿宋" w:hAnsi="仿宋" w:cs="仿宋" w:hint="eastAsia"/>
            <w:lang w:eastAsia="zh-CN"/>
          </w:rPr>
          <w:t>(二)、建设期环境保护</w:t>
        </w:r>
        <w:r>
          <w:tab/>
        </w:r>
        <w:r>
          <w:fldChar w:fldCharType="begin"/>
        </w:r>
        <w:r>
          <w:instrText xml:space="preserve"> PAGEREF _Toc17128 \h </w:instrText>
        </w:r>
        <w:r>
          <w:fldChar w:fldCharType="separate"/>
        </w:r>
        <w:r>
          <w:t>44</w:t>
        </w:r>
        <w:r>
          <w:fldChar w:fldCharType="end"/>
        </w:r>
      </w:hyperlink>
    </w:p>
    <w:p>
      <w:pPr>
        <w:pStyle w:val="TOC2"/>
        <w:tabs>
          <w:tab w:val="right" w:leader="dot" w:pos="8306"/>
        </w:tabs>
      </w:pPr>
      <w:hyperlink w:anchor="_Toc27756" w:history="1">
        <w:r>
          <w:rPr>
            <w:rFonts w:ascii="仿宋" w:eastAsia="仿宋" w:hAnsi="仿宋" w:cs="仿宋" w:hint="eastAsia"/>
            <w:lang w:eastAsia="zh-CN"/>
          </w:rPr>
          <w:t>(三)、运营期环境保护</w:t>
        </w:r>
        <w:r>
          <w:tab/>
        </w:r>
        <w:r>
          <w:fldChar w:fldCharType="begin"/>
        </w:r>
        <w:r>
          <w:instrText xml:space="preserve"> PAGEREF _Toc27756 \h </w:instrText>
        </w:r>
        <w:r>
          <w:fldChar w:fldCharType="separate"/>
        </w:r>
        <w:r>
          <w:t>46</w:t>
        </w:r>
        <w:r>
          <w:fldChar w:fldCharType="end"/>
        </w:r>
      </w:hyperlink>
    </w:p>
    <w:p>
      <w:pPr>
        <w:pStyle w:val="TOC2"/>
        <w:tabs>
          <w:tab w:val="right" w:leader="dot" w:pos="8306"/>
        </w:tabs>
      </w:pPr>
      <w:hyperlink w:anchor="_Toc21594" w:history="1">
        <w:r>
          <w:rPr>
            <w:rFonts w:ascii="仿宋" w:eastAsia="仿宋" w:hAnsi="仿宋" w:cs="仿宋" w:hint="eastAsia"/>
            <w:lang w:eastAsia="zh-CN"/>
          </w:rPr>
          <w:t>(四)、人参项目建设对区域经济的影响</w:t>
        </w:r>
        <w:r>
          <w:tab/>
        </w:r>
        <w:r>
          <w:fldChar w:fldCharType="begin"/>
        </w:r>
        <w:r>
          <w:instrText xml:space="preserve"> PAGEREF _Toc21594 \h </w:instrText>
        </w:r>
        <w:r>
          <w:fldChar w:fldCharType="separate"/>
        </w:r>
        <w:r>
          <w:t>47</w:t>
        </w:r>
        <w:r>
          <w:fldChar w:fldCharType="end"/>
        </w:r>
      </w:hyperlink>
    </w:p>
    <w:p>
      <w:pPr>
        <w:pStyle w:val="TOC2"/>
        <w:tabs>
          <w:tab w:val="right" w:leader="dot" w:pos="8306"/>
        </w:tabs>
      </w:pPr>
      <w:hyperlink w:anchor="_Toc29009" w:history="1">
        <w:r>
          <w:rPr>
            <w:rFonts w:ascii="仿宋" w:eastAsia="仿宋" w:hAnsi="仿宋" w:cs="仿宋" w:hint="eastAsia"/>
            <w:lang w:eastAsia="zh-CN"/>
          </w:rPr>
          <w:t>(五)、废弃物处理</w:t>
        </w:r>
        <w:r>
          <w:tab/>
        </w:r>
        <w:r>
          <w:fldChar w:fldCharType="begin"/>
        </w:r>
        <w:r>
          <w:instrText xml:space="preserve"> PAGEREF _Toc29009 \h </w:instrText>
        </w:r>
        <w:r>
          <w:fldChar w:fldCharType="separate"/>
        </w:r>
        <w:r>
          <w:t>49</w:t>
        </w:r>
        <w:r>
          <w:fldChar w:fldCharType="end"/>
        </w:r>
      </w:hyperlink>
    </w:p>
    <w:p>
      <w:pPr>
        <w:pStyle w:val="TOC2"/>
        <w:tabs>
          <w:tab w:val="right" w:leader="dot" w:pos="8306"/>
        </w:tabs>
      </w:pPr>
      <w:hyperlink w:anchor="_Toc21917" w:history="1">
        <w:r>
          <w:rPr>
            <w:rFonts w:ascii="仿宋" w:eastAsia="仿宋" w:hAnsi="仿宋" w:cs="仿宋" w:hint="eastAsia"/>
            <w:lang w:eastAsia="zh-CN"/>
          </w:rPr>
          <w:t>(六)、特殊环境影响分析</w:t>
        </w:r>
        <w:r>
          <w:tab/>
        </w:r>
        <w:r>
          <w:fldChar w:fldCharType="begin"/>
        </w:r>
        <w:r>
          <w:instrText xml:space="preserve"> PAGEREF _Toc21917 \h </w:instrText>
        </w:r>
        <w:r>
          <w:fldChar w:fldCharType="separate"/>
        </w:r>
        <w:r>
          <w:t>50</w:t>
        </w:r>
        <w:r>
          <w:fldChar w:fldCharType="end"/>
        </w:r>
      </w:hyperlink>
    </w:p>
    <w:p>
      <w:pPr>
        <w:pStyle w:val="TOC2"/>
        <w:tabs>
          <w:tab w:val="right" w:leader="dot" w:pos="8306"/>
        </w:tabs>
      </w:pPr>
      <w:hyperlink w:anchor="_Toc2772" w:history="1">
        <w:r>
          <w:rPr>
            <w:rFonts w:ascii="仿宋" w:eastAsia="仿宋" w:hAnsi="仿宋" w:cs="仿宋" w:hint="eastAsia"/>
            <w:lang w:eastAsia="zh-CN"/>
          </w:rPr>
          <w:t>(七)、清洁生产</w:t>
        </w:r>
        <w:r>
          <w:tab/>
        </w:r>
        <w:r>
          <w:fldChar w:fldCharType="begin"/>
        </w:r>
        <w:r>
          <w:instrText xml:space="preserve"> PAGEREF _Toc2772 \h </w:instrText>
        </w:r>
        <w:r>
          <w:fldChar w:fldCharType="separate"/>
        </w:r>
        <w:r>
          <w:t>51</w:t>
        </w:r>
        <w:r>
          <w:fldChar w:fldCharType="end"/>
        </w:r>
      </w:hyperlink>
    </w:p>
    <w:p>
      <w:pPr>
        <w:pStyle w:val="TOC2"/>
        <w:tabs>
          <w:tab w:val="right" w:leader="dot" w:pos="8306"/>
        </w:tabs>
      </w:pPr>
      <w:hyperlink w:anchor="_Toc18890" w:history="1">
        <w:r>
          <w:rPr>
            <w:rFonts w:ascii="仿宋" w:eastAsia="仿宋" w:hAnsi="仿宋" w:cs="仿宋" w:hint="eastAsia"/>
            <w:lang w:eastAsia="zh-CN"/>
          </w:rPr>
          <w:t>(八)、环境保护综合评价</w:t>
        </w:r>
        <w:r>
          <w:tab/>
        </w:r>
        <w:r>
          <w:fldChar w:fldCharType="begin"/>
        </w:r>
        <w:r>
          <w:instrText xml:space="preserve"> PAGEREF _Toc18890 \h </w:instrText>
        </w:r>
        <w:r>
          <w:fldChar w:fldCharType="separate"/>
        </w:r>
        <w:r>
          <w:t>52</w:t>
        </w:r>
        <w:r>
          <w:fldChar w:fldCharType="end"/>
        </w:r>
      </w:hyperlink>
    </w:p>
    <w:p>
      <w:pPr>
        <w:pStyle w:val="TOC1"/>
        <w:tabs>
          <w:tab w:val="right" w:leader="dot" w:pos="8306"/>
        </w:tabs>
      </w:pPr>
      <w:hyperlink w:anchor="_Toc8777" w:history="1">
        <w:r>
          <w:rPr>
            <w:rFonts w:ascii="仿宋" w:eastAsia="仿宋" w:hAnsi="仿宋" w:cs="仿宋" w:hint="eastAsia"/>
            <w:lang w:eastAsia="zh-CN"/>
          </w:rPr>
          <w:t>十三、人参项目治理与监督</w:t>
        </w:r>
        <w:r>
          <w:tab/>
        </w:r>
        <w:r>
          <w:fldChar w:fldCharType="begin"/>
        </w:r>
        <w:r>
          <w:instrText xml:space="preserve"> PAGEREF _Toc8777 \h </w:instrText>
        </w:r>
        <w:r>
          <w:fldChar w:fldCharType="separate"/>
        </w:r>
        <w:r>
          <w:t>53</w:t>
        </w:r>
        <w:r>
          <w:fldChar w:fldCharType="end"/>
        </w:r>
      </w:hyperlink>
    </w:p>
    <w:p>
      <w:pPr>
        <w:pStyle w:val="TOC2"/>
        <w:tabs>
          <w:tab w:val="right" w:leader="dot" w:pos="8306"/>
        </w:tabs>
      </w:pPr>
      <w:hyperlink w:anchor="_Toc1307" w:history="1">
        <w:r>
          <w:rPr>
            <w:rFonts w:ascii="仿宋" w:eastAsia="仿宋" w:hAnsi="仿宋" w:cs="仿宋" w:hint="eastAsia"/>
            <w:lang w:eastAsia="zh-CN"/>
          </w:rPr>
          <w:t>(一)、人参项目治理结构</w:t>
        </w:r>
        <w:r>
          <w:tab/>
        </w:r>
        <w:r>
          <w:fldChar w:fldCharType="begin"/>
        </w:r>
        <w:r>
          <w:instrText xml:space="preserve"> PAGEREF _Toc1307 \h </w:instrText>
        </w:r>
        <w:r>
          <w:fldChar w:fldCharType="separate"/>
        </w:r>
        <w:r>
          <w:t>53</w:t>
        </w:r>
        <w:r>
          <w:fldChar w:fldCharType="end"/>
        </w:r>
      </w:hyperlink>
    </w:p>
    <w:p>
      <w:pPr>
        <w:pStyle w:val="TOC2"/>
        <w:tabs>
          <w:tab w:val="right" w:leader="dot" w:pos="8306"/>
        </w:tabs>
      </w:pPr>
      <w:hyperlink w:anchor="_Toc21097" w:history="1">
        <w:r>
          <w:rPr>
            <w:rFonts w:ascii="仿宋" w:eastAsia="仿宋" w:hAnsi="仿宋" w:cs="仿宋" w:hint="eastAsia"/>
            <w:lang w:eastAsia="zh-CN"/>
          </w:rPr>
          <w:t>(二)、监督与审计</w:t>
        </w:r>
        <w:r>
          <w:tab/>
        </w:r>
        <w:r>
          <w:fldChar w:fldCharType="begin"/>
        </w:r>
        <w:r>
          <w:instrText xml:space="preserve"> PAGEREF _Toc21097 \h </w:instrText>
        </w:r>
        <w:r>
          <w:fldChar w:fldCharType="separate"/>
        </w:r>
        <w:r>
          <w:t>55</w:t>
        </w:r>
        <w:r>
          <w:fldChar w:fldCharType="end"/>
        </w:r>
      </w:hyperlink>
    </w:p>
    <w:p>
      <w:pPr>
        <w:pStyle w:val="TOC1"/>
        <w:tabs>
          <w:tab w:val="right" w:leader="dot" w:pos="8306"/>
        </w:tabs>
      </w:pPr>
      <w:hyperlink w:anchor="_Toc18733" w:history="1">
        <w:r>
          <w:rPr>
            <w:rFonts w:ascii="仿宋" w:eastAsia="仿宋" w:hAnsi="仿宋" w:cs="仿宋" w:hint="eastAsia"/>
            <w:lang w:eastAsia="zh-CN"/>
          </w:rPr>
          <w:t>十四、供应链管理</w:t>
        </w:r>
        <w:r>
          <w:tab/>
        </w:r>
        <w:r>
          <w:fldChar w:fldCharType="begin"/>
        </w:r>
        <w:r>
          <w:instrText xml:space="preserve"> PAGEREF _Toc18733 \h </w:instrText>
        </w:r>
        <w:r>
          <w:fldChar w:fldCharType="separate"/>
        </w:r>
        <w:r>
          <w:t>56</w:t>
        </w:r>
        <w:r>
          <w:fldChar w:fldCharType="end"/>
        </w:r>
      </w:hyperlink>
    </w:p>
    <w:p>
      <w:pPr>
        <w:pStyle w:val="TOC2"/>
        <w:tabs>
          <w:tab w:val="right" w:leader="dot" w:pos="8306"/>
        </w:tabs>
      </w:pPr>
      <w:hyperlink w:anchor="_Toc15309" w:history="1">
        <w:r>
          <w:rPr>
            <w:rFonts w:ascii="仿宋" w:eastAsia="仿宋" w:hAnsi="仿宋" w:cs="仿宋" w:hint="eastAsia"/>
            <w:lang w:eastAsia="zh-CN"/>
          </w:rPr>
          <w:t>(一)、供应链战略规划</w:t>
        </w:r>
        <w:r>
          <w:tab/>
        </w:r>
        <w:r>
          <w:fldChar w:fldCharType="begin"/>
        </w:r>
        <w:r>
          <w:instrText xml:space="preserve"> PAGEREF _Toc15309 \h </w:instrText>
        </w:r>
        <w:r>
          <w:fldChar w:fldCharType="separate"/>
        </w:r>
        <w:r>
          <w:t>56</w:t>
        </w:r>
        <w:r>
          <w:fldChar w:fldCharType="end"/>
        </w:r>
      </w:hyperlink>
    </w:p>
    <w:p>
      <w:pPr>
        <w:pStyle w:val="TOC2"/>
        <w:tabs>
          <w:tab w:val="right" w:leader="dot" w:pos="8306"/>
        </w:tabs>
      </w:pPr>
      <w:hyperlink w:anchor="_Toc28018" w:history="1">
        <w:r>
          <w:rPr>
            <w:rFonts w:ascii="仿宋" w:eastAsia="仿宋" w:hAnsi="仿宋" w:cs="仿宋" w:hint="eastAsia"/>
            <w:lang w:eastAsia="zh-CN"/>
          </w:rPr>
          <w:t>(二)、供应商选择与合作</w:t>
        </w:r>
        <w:r>
          <w:tab/>
        </w:r>
        <w:r>
          <w:fldChar w:fldCharType="begin"/>
        </w:r>
        <w:r>
          <w:instrText xml:space="preserve"> PAGEREF _Toc28018 \h </w:instrText>
        </w:r>
        <w:r>
          <w:fldChar w:fldCharType="separate"/>
        </w:r>
        <w:r>
          <w:t>57</w:t>
        </w:r>
        <w:r>
          <w:fldChar w:fldCharType="end"/>
        </w:r>
      </w:hyperlink>
    </w:p>
    <w:p>
      <w:pPr>
        <w:pStyle w:val="TOC2"/>
        <w:tabs>
          <w:tab w:val="right" w:leader="dot" w:pos="8306"/>
        </w:tabs>
      </w:pPr>
      <w:hyperlink w:anchor="_Toc18145" w:history="1">
        <w:r>
          <w:rPr>
            <w:rFonts w:ascii="仿宋" w:eastAsia="仿宋" w:hAnsi="仿宋" w:cs="仿宋" w:hint="eastAsia"/>
            <w:lang w:eastAsia="zh-CN"/>
          </w:rPr>
          <w:t>(三)、物流与库存管理</w:t>
        </w:r>
        <w:r>
          <w:tab/>
        </w:r>
        <w:r>
          <w:fldChar w:fldCharType="begin"/>
        </w:r>
        <w:r>
          <w:instrText xml:space="preserve"> PAGEREF _Toc18145 \h </w:instrText>
        </w:r>
        <w:r>
          <w:fldChar w:fldCharType="separate"/>
        </w:r>
        <w:r>
          <w:t>59</w:t>
        </w:r>
        <w:r>
          <w:fldChar w:fldCharType="end"/>
        </w:r>
      </w:hyperlink>
    </w:p>
    <w:p>
      <w:pPr>
        <w:pStyle w:val="TOC1"/>
        <w:tabs>
          <w:tab w:val="right" w:leader="dot" w:pos="8306"/>
        </w:tabs>
      </w:pPr>
      <w:hyperlink w:anchor="_Toc3754" w:history="1">
        <w:r>
          <w:rPr>
            <w:rFonts w:ascii="仿宋" w:eastAsia="仿宋" w:hAnsi="仿宋" w:cs="仿宋" w:hint="eastAsia"/>
            <w:lang w:eastAsia="zh-CN"/>
          </w:rPr>
          <w:t>十五、人参项目工程方案分析</w:t>
        </w:r>
        <w:r>
          <w:tab/>
        </w:r>
        <w:r>
          <w:fldChar w:fldCharType="begin"/>
        </w:r>
        <w:r>
          <w:instrText xml:space="preserve"> PAGEREF _Toc3754 \h </w:instrText>
        </w:r>
        <w:r>
          <w:fldChar w:fldCharType="separate"/>
        </w:r>
        <w:r>
          <w:t>60</w:t>
        </w:r>
        <w:r>
          <w:fldChar w:fldCharType="end"/>
        </w:r>
      </w:hyperlink>
    </w:p>
    <w:p>
      <w:pPr>
        <w:pStyle w:val="TOC2"/>
        <w:tabs>
          <w:tab w:val="right" w:leader="dot" w:pos="8306"/>
        </w:tabs>
      </w:pPr>
      <w:hyperlink w:anchor="_Toc7550" w:history="1">
        <w:r>
          <w:rPr>
            <w:rFonts w:ascii="仿宋" w:eastAsia="仿宋" w:hAnsi="仿宋" w:cs="仿宋" w:hint="eastAsia"/>
            <w:lang w:eastAsia="zh-CN"/>
          </w:rPr>
          <w:t>(一)、建筑工程设计原则</w:t>
        </w:r>
        <w:r>
          <w:tab/>
        </w:r>
        <w:r>
          <w:fldChar w:fldCharType="begin"/>
        </w:r>
        <w:r>
          <w:instrText xml:space="preserve"> PAGEREF _Toc7550 \h </w:instrText>
        </w:r>
        <w:r>
          <w:fldChar w:fldCharType="separate"/>
        </w:r>
        <w:r>
          <w:t>60</w:t>
        </w:r>
        <w:r>
          <w:fldChar w:fldCharType="end"/>
        </w:r>
      </w:hyperlink>
    </w:p>
    <w:p>
      <w:pPr>
        <w:pStyle w:val="TOC2"/>
        <w:tabs>
          <w:tab w:val="right" w:leader="dot" w:pos="8306"/>
        </w:tabs>
      </w:pPr>
      <w:hyperlink w:anchor="_Toc22312" w:history="1">
        <w:r>
          <w:rPr>
            <w:rFonts w:ascii="仿宋" w:eastAsia="仿宋" w:hAnsi="仿宋" w:cs="仿宋" w:hint="eastAsia"/>
            <w:lang w:eastAsia="zh-CN"/>
          </w:rPr>
          <w:t>(二)、土建工程建设指标</w:t>
        </w:r>
        <w:r>
          <w:tab/>
        </w:r>
        <w:r>
          <w:fldChar w:fldCharType="begin"/>
        </w:r>
        <w:r>
          <w:instrText xml:space="preserve"> PAGEREF _Toc22312 \h </w:instrText>
        </w:r>
        <w:r>
          <w:fldChar w:fldCharType="separate"/>
        </w:r>
        <w:r>
          <w:t>63</w:t>
        </w:r>
        <w:r>
          <w:fldChar w:fldCharType="end"/>
        </w:r>
      </w:hyperlink>
    </w:p>
    <w:p>
      <w:pPr>
        <w:pStyle w:val="TOC1"/>
        <w:tabs>
          <w:tab w:val="right" w:leader="dot" w:pos="8306"/>
        </w:tabs>
      </w:pPr>
      <w:hyperlink w:anchor="_Toc28075" w:history="1">
        <w:r>
          <w:rPr>
            <w:rFonts w:ascii="仿宋" w:eastAsia="仿宋" w:hAnsi="仿宋" w:cs="仿宋" w:hint="eastAsia"/>
            <w:lang w:eastAsia="zh-CN"/>
          </w:rPr>
          <w:t>十六、利益相关者分析与沟通计划</w:t>
        </w:r>
        <w:r>
          <w:tab/>
        </w:r>
        <w:r>
          <w:fldChar w:fldCharType="begin"/>
        </w:r>
        <w:r>
          <w:instrText xml:space="preserve"> PAGEREF _Toc28075 \h </w:instrText>
        </w:r>
        <w:r>
          <w:fldChar w:fldCharType="separate"/>
        </w:r>
        <w:r>
          <w:t>65</w:t>
        </w:r>
        <w:r>
          <w:fldChar w:fldCharType="end"/>
        </w:r>
      </w:hyperlink>
    </w:p>
    <w:p>
      <w:pPr>
        <w:pStyle w:val="TOC2"/>
        <w:tabs>
          <w:tab w:val="right" w:leader="dot" w:pos="8306"/>
        </w:tabs>
      </w:pPr>
      <w:hyperlink w:anchor="_Toc15822" w:history="1">
        <w:r>
          <w:rPr>
            <w:rFonts w:ascii="仿宋" w:eastAsia="仿宋" w:hAnsi="仿宋" w:cs="仿宋" w:hint="eastAsia"/>
            <w:lang w:eastAsia="zh-CN"/>
          </w:rPr>
          <w:t>(一)、利益相关者分析</w:t>
        </w:r>
        <w:r>
          <w:tab/>
        </w:r>
        <w:r>
          <w:fldChar w:fldCharType="begin"/>
        </w:r>
        <w:r>
          <w:instrText xml:space="preserve"> PAGEREF _Toc15822 \h </w:instrText>
        </w:r>
        <w:r>
          <w:fldChar w:fldCharType="separate"/>
        </w:r>
        <w:r>
          <w:t>65</w:t>
        </w:r>
        <w:r>
          <w:fldChar w:fldCharType="end"/>
        </w:r>
      </w:hyperlink>
    </w:p>
    <w:p>
      <w:pPr>
        <w:pStyle w:val="TOC2"/>
        <w:tabs>
          <w:tab w:val="right" w:leader="dot" w:pos="8306"/>
        </w:tabs>
      </w:pPr>
      <w:hyperlink w:anchor="_Toc14291" w:history="1">
        <w:r>
          <w:rPr>
            <w:rFonts w:ascii="仿宋" w:eastAsia="仿宋" w:hAnsi="仿宋" w:cs="仿宋" w:hint="eastAsia"/>
            <w:lang w:eastAsia="zh-CN"/>
          </w:rPr>
          <w:t>(二)、沟通计划</w:t>
        </w:r>
        <w:r>
          <w:tab/>
        </w:r>
        <w:r>
          <w:fldChar w:fldCharType="begin"/>
        </w:r>
        <w:r>
          <w:instrText xml:space="preserve"> PAGEREF _Toc14291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76"/>
      <w:r>
        <w:rPr>
          <w:rFonts w:ascii="仿宋" w:eastAsia="仿宋" w:hAnsi="仿宋" w:cs="仿宋" w:hint="eastAsia"/>
          <w:sz w:val="28"/>
          <w:lang w:eastAsia="zh-CN"/>
        </w:rPr>
        <w:t>一、人参项目概论</w:t>
      </w:r>
      <w:bookmarkEnd w:id="2"/>
    </w:p>
    <w:p>
      <w:pPr>
        <w:pStyle w:val="Heading2"/>
        <w:rPr>
          <w:rFonts w:ascii="仿宋" w:eastAsia="仿宋" w:hAnsi="仿宋" w:cs="仿宋" w:hint="eastAsia"/>
          <w:lang w:eastAsia="zh-CN"/>
        </w:rPr>
      </w:pPr>
      <w:bookmarkStart w:id="3" w:name="_Toc9617"/>
      <w:r>
        <w:rPr>
          <w:rFonts w:ascii="仿宋" w:eastAsia="仿宋" w:hAnsi="仿宋" w:cs="仿宋" w:hint="eastAsia"/>
          <w:lang w:eastAsia="zh-CN"/>
        </w:rPr>
        <w:t>(一)、人参项目概况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起源追溯至对市场的深入洞察。市场的不断演变与变革为人参项目提供了难得的机遇。当前市场存在的需求缺口和变革的大环境共同构成了人参项目的背景。这个人参项目旨在充分利用市场机遇，填补行业中尚未满足的需求，为客户提供全新的解决方案。市场的变革和需求的增长使得这个人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人参项目正式命名为人参。这个名称不仅仅是一个标识，更代表了人参项目的核心理念和愿景。它蕴含着人参项目所要解决问题的关键字，具有强烈的表达和辨识度，为人参项目树立了鲜明的品牌形象。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人参项目目标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核心目标是提供一种全新、高效的解决方案，满足客户日益增长的需求。人参项目追求的不仅仅是满足市场需求，更是在市场中获得卓越的竞争优势。通过不断提升产品或服务的质量和创新水平，人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全面涵盖了产品研发、制造、市场推广和售后服务，确保从产品设计到最终用户体验的全方位关注。这一全面的人参项目范围是为了确保人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人参项目计划在未来18个月内完成，包括研发、测试、市场试点和正式推出等不同阶段。这个时间表的合理设计是为了确保人参项目各个阶段的顺利推进，以便按时交付高质量的成果。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人参项目总预算估算为XX百万美元，主要分配在研发、市场推广、人员培训和运营等方面。这一充足的预算为人参项目提供了充足的资源，确保人参项目在各个方面都能取得优异的表现。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人参项目可能面临的风险包括市场接受度低、技术难题、竞争激烈等。人参项目团队已经制定了相应的风险应对计划，通过前瞻性的风险管理，确保人参项目在面对不确定性时能够迅速做出应对。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人参项目团队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人参项目汇聚了一支经验丰富、多领域专业素养的核心团队，确保人参项目在各个方面都能拥有高水平的执行力。团队的协同作战是人参项目成功的关键因素之一。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人参项目的背景根植于市场对更高效、创新产品的渴望，同时也受到科技发展对行业格局的深刻改变的影响。这为人参项目提供了广阔的发展空间和市场需求。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截至目前，人参项目已完成市场调研和技术验证，取得了初步的成功。这为人参项目在未来的发展奠定了坚实的基础，为更远大的目标打下了坚实的基石。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813"/>
      <w:r>
        <w:rPr>
          <w:rFonts w:ascii="仿宋" w:eastAsia="仿宋" w:hAnsi="仿宋" w:cs="仿宋" w:hint="eastAsia"/>
          <w:sz w:val="28"/>
          <w:lang w:eastAsia="zh-CN"/>
        </w:rPr>
        <w:t>(二)、人参项目目标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keyword》人参项目首要业务目标是在市场中占据有利地位，实现产品/服务的成功推广和销售。通过不断提升产品质量、创新性，人参项目追求成为行业中的领导者，赢得更多客户的青睐。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在科技迅速发展的时代，人参项目着眼于技术创新。通过持续的研发和技术升级，人参项目旨在推出更具创新性的产品或服务，以满足市场对新鲜、先进解决方案的需求。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为了建立可持续的客户关系，人参项目设定了客户满意度目标。通过提供卓越的产品质量和优质的客户服务，人参项目追求赢得客户的信任和忠诚度，确保他们的满意度达到行业领先水平。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人参项目注重社会责任和可持续发展。通过实施环保、社会责任人参项目，人参项目致力于在经济发展的同时保护环境，促进社会公平，实现可持续经营。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人参项目的团队是实现目标的核心驱动力。因此，人参项目设定了团队发展目标，包括提升团队成员的专业技能、培养领导力，以及搭建协同高效的团队工作氛围。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345"/>
      <w:r>
        <w:rPr>
          <w:rFonts w:ascii="仿宋" w:eastAsia="仿宋" w:hAnsi="仿宋" w:cs="仿宋" w:hint="eastAsia"/>
          <w:sz w:val="28"/>
          <w:lang w:eastAsia="zh-CN"/>
        </w:rPr>
        <w:t>(三)、人参项目提出的理由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人参项目提出的理由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提出源于对市场机遇的深刻洞察。当前市场中存在的需求缺口和行业发展趋势表明，有巨大的商业机会等待被开发。通过准确捕捉市场机遇，人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理念基于对技术创新的信仰。通过持续的研发和技术投入，人参项目有望推出更具创新性的产品或服务。在科技飞速发展的当下，人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提出是为了增强企业的行业竞争力。通过提升产品或服务的质量和独特性，人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响应了消费者需求的变化。随着社会和科技的不断发展，消费者对产品和服务的需求也在发生变化。通过深入了解并及时回应消费者的新需求，人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人参项目的提出是企业战略发展规划的一部分。在面对日益激烈的市场竞争和不断变化的商业环境中，人参项目作为企业战略的一环，旨在为企业开辟新的增长领域，巩固企业在行业中的地位。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人参项目的提出不仅仅是基于商业考量，还注重社会责任。通过推出环保、社会责任等方面的人参项目，人参企业可以在社会中树立积极形象，为社会做出积极贡献，实现经济效益和社会效益的双赢。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人参项目的提出反映了对利益相关者期望的关注。包括客户、员工、投资者等利益相关者在企业发展中都有着各自的期望，人参项目力求在满足这些期望的同时，取得更大的共赢。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290"/>
      <w:r>
        <w:rPr>
          <w:rFonts w:ascii="仿宋" w:eastAsia="仿宋" w:hAnsi="仿宋" w:cs="仿宋" w:hint="eastAsia"/>
          <w:sz w:val="28"/>
          <w:lang w:eastAsia="zh-CN"/>
        </w:rPr>
        <w:t>(四)、人参项目意义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首要意义在于提升企业的市场竞争力。通过持续的创新和对产品质量的高标准要求，人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参项目的推进将促使行业技术水平的提升。通过引入先进技术和创新性解决方案，人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在社会层面，人参项目不仅创造了大量就业机会，提高了就业水平，还注重社会责任和环保。通过参与社会公益事业和推动环保人参项目，人参项目为社会贡献了一份力量，体现了企业对社会的积极回馈。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038"/>
      <w:r>
        <w:rPr>
          <w:rFonts w:ascii="仿宋" w:eastAsia="仿宋" w:hAnsi="仿宋" w:cs="仿宋" w:hint="eastAsia"/>
          <w:sz w:val="28"/>
          <w:lang w:eastAsia="zh-CN"/>
        </w:rPr>
        <w:t>(五)、人参项目背景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在当今迅猛发展的商业环境中，人参项目的动因根植于对多方面因素的审慎考量。这个人参项目的提出并非孤立的决策，而是对企业所处背景深入思考的产物。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市场的不断演变是人参项目背后的首要原因。科技的迅速发展和全球市场的快速变化使得企业必须灵活应对。人参项目应运而生，旨在通过创新性的解决方案迎合市场的多变需求，赢得竞争中的先机。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竞争的激烈程度也是人参项目背景中不可忽视的一环。企业需要在激烈竞争中脱颖而出，为此，人参项目致力于打破常规，提供独特的价值主张，以吸引客户并确保市场份额的增长。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此外，社会对企业责任的期望也在逐渐升高。人参项目充分融入了社会责任的理念，通过可持续经营和社会公益人参项目，企图为社会贡献一份力量，在商业成功的同时关注社会价值。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719"/>
      <w:r>
        <w:rPr>
          <w:rFonts w:ascii="仿宋" w:eastAsia="仿宋" w:hAnsi="仿宋" w:cs="仿宋" w:hint="eastAsia"/>
          <w:sz w:val="28"/>
          <w:lang w:eastAsia="zh-CN"/>
        </w:rPr>
        <w:t>二、人参项目选址可行性分析</w:t>
      </w:r>
      <w:bookmarkEnd w:id="8"/>
    </w:p>
    <w:p>
      <w:pPr>
        <w:pStyle w:val="Heading2"/>
        <w:rPr>
          <w:rFonts w:ascii="仿宋" w:eastAsia="仿宋" w:hAnsi="仿宋" w:cs="仿宋" w:hint="eastAsia"/>
          <w:lang w:eastAsia="zh-CN"/>
        </w:rPr>
      </w:pPr>
      <w:bookmarkStart w:id="9" w:name="_Toc10559"/>
      <w:r>
        <w:rPr>
          <w:rFonts w:ascii="仿宋" w:eastAsia="仿宋" w:hAnsi="仿宋" w:cs="仿宋" w:hint="eastAsia"/>
          <w:lang w:eastAsia="zh-CN"/>
        </w:rPr>
        <w:t>(一)、人参项目选址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该人参项目选址位于XX省XX市XX区XXX街道</w:t>
      </w:r>
    </w:p>
    <w:p>
      <w:pPr>
        <w:pStyle w:val="Heading2"/>
        <w:ind w:firstLine="560" w:firstLineChars="200"/>
        <w:rPr>
          <w:rFonts w:ascii="仿宋" w:eastAsia="仿宋" w:hAnsi="仿宋" w:cs="仿宋" w:hint="eastAsia"/>
          <w:sz w:val="28"/>
          <w:lang w:eastAsia="zh-CN"/>
        </w:rPr>
      </w:pPr>
      <w:bookmarkStart w:id="10" w:name="_Toc1521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人参项目的征地面积将根据人参项目的实际规模和需求进行精确规划。具体面积XXX平方米，旨在确保人参项目不仅能够满足当前的发展需求，还能够预留空间以适应未来的扩展。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净用地面积是在征地面积基础上去除不可利用面积后的实际可开发用地。具体面积XXX平方米，考虑到环保、交通、安全等多方面因素，以确保人参项目在整体利用效率上达到最优。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人参项目计划建设的建筑总规模具体面积XXX平方米。这一规模的确定综合考虑了人参项目的性质、规模，以及城市规划的相关要求，确保建筑布局与周边环境协调一致。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绿地率是人参项目用地中被规划为绿地的比例。具体面积XXX平方米，旨在通过合理规划绿地，改善人参项目周边环境，提升居民生活质量，并符合城市整体绿化规划。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确保人参项目选址与当地城市规划相一致，具体面积XXX平方米。通过与城市规划部门深入沟通，确保人参项目不仅符合城市的整体发展方向，还能够融入城市的发展布局，为城市的长远发展贡献力量。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充分了解并确保人参项目选址符合当地产业政策，具体面积XXX平方米。这包括人参项目对当地经济的促进作用，以及对相关产业的带动效应，确保人参项目与地方政府的产业政策保持一致，促进共赢合作。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确保人参项目选址具备必要的公共设施配套，具体面积XXX平方米。这包括交通便利性、教育、医疗等基础设施，以提高居民生活品质，使得人参项目选址更具吸引力。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参项目选址不仅符合法规和规划，还在实际操作中具有可行性。这一全面规划将为人参项目的成功实施提供坚实的基础，确保人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35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参项目的设备规划和空间设计中，我们将采取灵活设备布局的措施。设备布局将根据实际需求进行灵活设计，避免不必要的浪费。通过合理规划设备摆放位置，我们将提高设备的利用率，减少设备间距，以确保人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参项目内部引入共享设施的概念，例如共享会议室、办公区等。通过这种方式，我们可以减少对资源的重复建设，提高资源共享效率，从而减小人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2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参项目的总图布置中，我们将不同功能区域进行明确的规划，以最大程度满足人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74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我们首先关注市场因素，包括潜在客户分布、竞争对手位置、市场需求等。通过深入的市场调研，我们能够更准确地评估选址对于市场开拓和产品销售的影响，确保人参项目能够在有利的市场环境中蓬勃发展。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人参项目对环境的影响是综合评价的重要因素之一。我们将详细考虑选址周边的自然环境、生态保护区、水源地等情况，确保人参项目的建设和运营对环境影响最小化，并符合当地的环保法规标准。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对选址的评价还需充分考虑当地政府的产业政策和法规。我们将详细了解人参项目所在地的相关政策，确保人参项目的规划和运营与当地法规相符，降低不必要的法律风险。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最后，我们将综合考虑用地成本，包括土地购置费用、土地开发成本等。通过对用地成本的详细评估，我们能够做出更为精确的经济效益分析，为人参项目的投资决策提供有力支持。</w:t>
      </w:r>
    </w:p>
    <w:p>
      <w:pPr>
        <w:pStyle w:val="Heading1"/>
        <w:ind w:firstLine="560" w:firstLineChars="200"/>
        <w:rPr>
          <w:rFonts w:ascii="仿宋" w:eastAsia="仿宋" w:hAnsi="仿宋" w:cs="仿宋" w:hint="eastAsia"/>
          <w:sz w:val="28"/>
          <w:lang w:eastAsia="zh-CN"/>
        </w:rPr>
      </w:pPr>
      <w:bookmarkStart w:id="14" w:name="_Toc4167"/>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2358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人参项目的主要产品是XXXX，预计年产值为XXX万元。这一产品在市场中占据着重要的地位，其广泛的应用范围使得该人参项目的市场前景非常广阔。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参项目的xxx产品作为重要的原材料之一，将在多个领域发挥关键作用。其在建筑、交通、能源等方面的广泛应用将为整个产业链提供强大的支持，形成产业协同效应。人参项目的年产值XXX万XXX万XXX万万元不仅反映了其在市场上的巨大潜力，更预示着它对国民经济的积极贡献。这种关联度高、涉及面广的产业关系，使得该人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7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总征地面积为XXXX平方米，相当于约XX.XX亩，其中净用地面积为XXXX平方米，红线范围内相当于约XX.XX亩。这一用地规模充分考虑了人参项目的建设需求，保障了人参项目在合适的空间内得以充分发展。人参项目规划的总建筑面积为XXXX平方米，其中主体工程建设占XXXX平方米，计容建筑面积达XXXX平方米。预计建筑工程的投资将达到XXXX万元，为人参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计划购置的设备共计XXXX台（套），设备购置费用为XXXX万元。这一设备购置计划充分考虑到人参项目的生产需求和技术要求，确保了人参项目在生产运营中具备先进的技术装备和高效的生产能力。设备的合理配置将为人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计划总投资为XXXX万元，预计年实现营业收入为XXXX万元。这一产能规模的设定旨在确保人参项目能够在投资与回报之间取得平衡，实现长期可持续的发展。人参项目的总投资充分考虑到各个方面的需求，包括用地建设、设备购置等多个环节，以确保人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4617"/>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273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技术管理特点体现在其创新导向。通过引入最先进的技术趋势和解决方案，人参项目致力于提升科技含量、提高质量和效率水平。这意味着我们将采用最新的工具和方法，确保人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https://d.book118.com/716223242005010103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C023A"/>
    <w:rsid w:val="0D5C02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223242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2024-03-03T15:12:00Z</dcterms:created>
  <dcterms:modified xsi:type="dcterms:W3CDTF">2024-03-03T15:13:04Z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285A51816E484FE38FA8D603D8FEE576_11</vt:lpwstr>
  </property>
  <property fmtid="{D5CDD505-2E9C-101B-9397-08002B2CF9AE}" pid="3" name="KSOProductBuildVer">
    <vt:lpwstr>2052-12.1.0.16388</vt:lpwstr>
  </property>
</Properties>
</file>