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地震勘探数据处理系统项目规划设计方案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67" w:history="1">
        <w:r>
          <w:rPr>
            <w:rFonts w:ascii="仿宋" w:eastAsia="仿宋" w:hAnsi="仿宋" w:cs="仿宋" w:hint="eastAsia"/>
            <w:lang w:eastAsia="zh-CN"/>
          </w:rPr>
          <w:t>前言</w:t>
        </w:r>
        <w:r>
          <w:tab/>
        </w:r>
        <w:r>
          <w:fldChar w:fldCharType="begin"/>
        </w:r>
        <w:r>
          <w:instrText xml:space="preserve"> PAGEREF _Toc4667 \h </w:instrText>
        </w:r>
        <w:r>
          <w:fldChar w:fldCharType="separate"/>
        </w:r>
        <w:r>
          <w:t>3</w:t>
        </w:r>
        <w:r>
          <w:fldChar w:fldCharType="end"/>
        </w:r>
      </w:hyperlink>
    </w:p>
    <w:p>
      <w:pPr>
        <w:pStyle w:val="TOC1"/>
        <w:tabs>
          <w:tab w:val="right" w:leader="dot" w:pos="8306"/>
        </w:tabs>
      </w:pPr>
      <w:hyperlink w:anchor="_Toc21999" w:history="1">
        <w:r>
          <w:rPr>
            <w:rFonts w:ascii="仿宋" w:eastAsia="仿宋" w:hAnsi="仿宋" w:cs="仿宋" w:hint="eastAsia"/>
            <w:lang w:eastAsia="zh-CN"/>
          </w:rPr>
          <w:t>一、地震勘探数据处理系统项目概论</w:t>
        </w:r>
        <w:r>
          <w:tab/>
        </w:r>
        <w:r>
          <w:fldChar w:fldCharType="begin"/>
        </w:r>
        <w:r>
          <w:instrText xml:space="preserve"> PAGEREF _Toc21999 \h </w:instrText>
        </w:r>
        <w:r>
          <w:fldChar w:fldCharType="separate"/>
        </w:r>
        <w:r>
          <w:t>3</w:t>
        </w:r>
        <w:r>
          <w:fldChar w:fldCharType="end"/>
        </w:r>
      </w:hyperlink>
    </w:p>
    <w:p>
      <w:pPr>
        <w:pStyle w:val="TOC2"/>
        <w:tabs>
          <w:tab w:val="right" w:leader="dot" w:pos="8306"/>
        </w:tabs>
      </w:pPr>
      <w:hyperlink w:anchor="_Toc13765" w:history="1">
        <w:r>
          <w:rPr>
            <w:rFonts w:ascii="仿宋" w:eastAsia="仿宋" w:hAnsi="仿宋" w:cs="仿宋" w:hint="eastAsia"/>
            <w:lang w:eastAsia="zh-CN"/>
          </w:rPr>
          <w:t>(一)、地震勘探数据处理系统项目概况</w:t>
        </w:r>
        <w:r>
          <w:tab/>
        </w:r>
        <w:r>
          <w:fldChar w:fldCharType="begin"/>
        </w:r>
        <w:r>
          <w:instrText xml:space="preserve"> PAGEREF _Toc13765 \h </w:instrText>
        </w:r>
        <w:r>
          <w:fldChar w:fldCharType="separate"/>
        </w:r>
        <w:r>
          <w:t>3</w:t>
        </w:r>
        <w:r>
          <w:fldChar w:fldCharType="end"/>
        </w:r>
      </w:hyperlink>
    </w:p>
    <w:p>
      <w:pPr>
        <w:pStyle w:val="TOC2"/>
        <w:tabs>
          <w:tab w:val="right" w:leader="dot" w:pos="8306"/>
        </w:tabs>
      </w:pPr>
      <w:hyperlink w:anchor="_Toc17888" w:history="1">
        <w:r>
          <w:rPr>
            <w:rFonts w:ascii="仿宋" w:eastAsia="仿宋" w:hAnsi="仿宋" w:cs="仿宋" w:hint="eastAsia"/>
            <w:lang w:eastAsia="zh-CN"/>
          </w:rPr>
          <w:t>(二)、地震勘探数据处理系统项目目标</w:t>
        </w:r>
        <w:r>
          <w:tab/>
        </w:r>
        <w:r>
          <w:fldChar w:fldCharType="begin"/>
        </w:r>
        <w:r>
          <w:instrText xml:space="preserve"> PAGEREF _Toc17888 \h </w:instrText>
        </w:r>
        <w:r>
          <w:fldChar w:fldCharType="separate"/>
        </w:r>
        <w:r>
          <w:t>6</w:t>
        </w:r>
        <w:r>
          <w:fldChar w:fldCharType="end"/>
        </w:r>
      </w:hyperlink>
    </w:p>
    <w:p>
      <w:pPr>
        <w:pStyle w:val="TOC2"/>
        <w:tabs>
          <w:tab w:val="right" w:leader="dot" w:pos="8306"/>
        </w:tabs>
      </w:pPr>
      <w:hyperlink w:anchor="_Toc13674" w:history="1">
        <w:r>
          <w:rPr>
            <w:rFonts w:ascii="仿宋" w:eastAsia="仿宋" w:hAnsi="仿宋" w:cs="仿宋" w:hint="eastAsia"/>
            <w:lang w:eastAsia="zh-CN"/>
          </w:rPr>
          <w:t>(三)、地震勘探数据处理系统项目提出的理由</w:t>
        </w:r>
        <w:r>
          <w:tab/>
        </w:r>
        <w:r>
          <w:fldChar w:fldCharType="begin"/>
        </w:r>
        <w:r>
          <w:instrText xml:space="preserve"> PAGEREF _Toc13674 \h </w:instrText>
        </w:r>
        <w:r>
          <w:fldChar w:fldCharType="separate"/>
        </w:r>
        <w:r>
          <w:t>7</w:t>
        </w:r>
        <w:r>
          <w:fldChar w:fldCharType="end"/>
        </w:r>
      </w:hyperlink>
    </w:p>
    <w:p>
      <w:pPr>
        <w:pStyle w:val="TOC2"/>
        <w:tabs>
          <w:tab w:val="right" w:leader="dot" w:pos="8306"/>
        </w:tabs>
      </w:pPr>
      <w:hyperlink w:anchor="_Toc15144" w:history="1">
        <w:r>
          <w:rPr>
            <w:rFonts w:ascii="仿宋" w:eastAsia="仿宋" w:hAnsi="仿宋" w:cs="仿宋" w:hint="eastAsia"/>
            <w:lang w:eastAsia="zh-CN"/>
          </w:rPr>
          <w:t>(四)、地震勘探数据处理系统项目意义</w:t>
        </w:r>
        <w:r>
          <w:tab/>
        </w:r>
        <w:r>
          <w:fldChar w:fldCharType="begin"/>
        </w:r>
        <w:r>
          <w:instrText xml:space="preserve"> PAGEREF _Toc15144 \h </w:instrText>
        </w:r>
        <w:r>
          <w:fldChar w:fldCharType="separate"/>
        </w:r>
        <w:r>
          <w:t>8</w:t>
        </w:r>
        <w:r>
          <w:fldChar w:fldCharType="end"/>
        </w:r>
      </w:hyperlink>
    </w:p>
    <w:p>
      <w:pPr>
        <w:pStyle w:val="TOC2"/>
        <w:tabs>
          <w:tab w:val="right" w:leader="dot" w:pos="8306"/>
        </w:tabs>
      </w:pPr>
      <w:hyperlink w:anchor="_Toc20749" w:history="1">
        <w:r>
          <w:rPr>
            <w:rFonts w:ascii="仿宋" w:eastAsia="仿宋" w:hAnsi="仿宋" w:cs="仿宋" w:hint="eastAsia"/>
            <w:lang w:eastAsia="zh-CN"/>
          </w:rPr>
          <w:t>(五)、地震勘探数据处理系统项目背景</w:t>
        </w:r>
        <w:r>
          <w:tab/>
        </w:r>
        <w:r>
          <w:fldChar w:fldCharType="begin"/>
        </w:r>
        <w:r>
          <w:instrText xml:space="preserve"> PAGEREF _Toc20749 \h </w:instrText>
        </w:r>
        <w:r>
          <w:fldChar w:fldCharType="separate"/>
        </w:r>
        <w:r>
          <w:t>9</w:t>
        </w:r>
        <w:r>
          <w:fldChar w:fldCharType="end"/>
        </w:r>
      </w:hyperlink>
    </w:p>
    <w:p>
      <w:pPr>
        <w:pStyle w:val="TOC1"/>
        <w:tabs>
          <w:tab w:val="right" w:leader="dot" w:pos="8306"/>
        </w:tabs>
      </w:pPr>
      <w:hyperlink w:anchor="_Toc28019" w:history="1">
        <w:r>
          <w:rPr>
            <w:rFonts w:ascii="仿宋" w:eastAsia="仿宋" w:hAnsi="仿宋" w:cs="仿宋" w:hint="eastAsia"/>
            <w:lang w:eastAsia="zh-CN"/>
          </w:rPr>
          <w:t>二、地震勘探数据处理系统项目危机管理</w:t>
        </w:r>
        <w:r>
          <w:tab/>
        </w:r>
        <w:r>
          <w:fldChar w:fldCharType="begin"/>
        </w:r>
        <w:r>
          <w:instrText xml:space="preserve"> PAGEREF _Toc28019 \h </w:instrText>
        </w:r>
        <w:r>
          <w:fldChar w:fldCharType="separate"/>
        </w:r>
        <w:r>
          <w:t>10</w:t>
        </w:r>
        <w:r>
          <w:fldChar w:fldCharType="end"/>
        </w:r>
      </w:hyperlink>
    </w:p>
    <w:p>
      <w:pPr>
        <w:pStyle w:val="TOC2"/>
        <w:tabs>
          <w:tab w:val="right" w:leader="dot" w:pos="8306"/>
        </w:tabs>
      </w:pPr>
      <w:hyperlink w:anchor="_Toc17329" w:history="1">
        <w:r>
          <w:rPr>
            <w:rFonts w:ascii="仿宋" w:eastAsia="仿宋" w:hAnsi="仿宋" w:cs="仿宋" w:hint="eastAsia"/>
            <w:lang w:eastAsia="zh-CN"/>
          </w:rPr>
          <w:t>(一)、危机预警与识别</w:t>
        </w:r>
        <w:r>
          <w:tab/>
        </w:r>
        <w:r>
          <w:fldChar w:fldCharType="begin"/>
        </w:r>
        <w:r>
          <w:instrText xml:space="preserve"> PAGEREF _Toc17329 \h </w:instrText>
        </w:r>
        <w:r>
          <w:fldChar w:fldCharType="separate"/>
        </w:r>
        <w:r>
          <w:t>10</w:t>
        </w:r>
        <w:r>
          <w:fldChar w:fldCharType="end"/>
        </w:r>
      </w:hyperlink>
    </w:p>
    <w:p>
      <w:pPr>
        <w:pStyle w:val="TOC2"/>
        <w:tabs>
          <w:tab w:val="right" w:leader="dot" w:pos="8306"/>
        </w:tabs>
      </w:pPr>
      <w:hyperlink w:anchor="_Toc11674" w:history="1">
        <w:r>
          <w:rPr>
            <w:rFonts w:ascii="仿宋" w:eastAsia="仿宋" w:hAnsi="仿宋" w:cs="仿宋" w:hint="eastAsia"/>
            <w:lang w:eastAsia="zh-CN"/>
          </w:rPr>
          <w:t>(二)、危机应对与恢复</w:t>
        </w:r>
        <w:r>
          <w:tab/>
        </w:r>
        <w:r>
          <w:fldChar w:fldCharType="begin"/>
        </w:r>
        <w:r>
          <w:instrText xml:space="preserve"> PAGEREF _Toc11674 \h </w:instrText>
        </w:r>
        <w:r>
          <w:fldChar w:fldCharType="separate"/>
        </w:r>
        <w:r>
          <w:t>11</w:t>
        </w:r>
        <w:r>
          <w:fldChar w:fldCharType="end"/>
        </w:r>
      </w:hyperlink>
    </w:p>
    <w:p>
      <w:pPr>
        <w:pStyle w:val="TOC1"/>
        <w:tabs>
          <w:tab w:val="right" w:leader="dot" w:pos="8306"/>
        </w:tabs>
      </w:pPr>
      <w:hyperlink w:anchor="_Toc7460" w:history="1">
        <w:r>
          <w:rPr>
            <w:rFonts w:ascii="仿宋" w:eastAsia="仿宋" w:hAnsi="仿宋" w:cs="仿宋" w:hint="eastAsia"/>
            <w:lang w:eastAsia="zh-CN"/>
          </w:rPr>
          <w:t>三、地震勘探数据处理系统项目土建工程</w:t>
        </w:r>
        <w:r>
          <w:tab/>
        </w:r>
        <w:r>
          <w:fldChar w:fldCharType="begin"/>
        </w:r>
        <w:r>
          <w:instrText xml:space="preserve"> PAGEREF _Toc7460 \h </w:instrText>
        </w:r>
        <w:r>
          <w:fldChar w:fldCharType="separate"/>
        </w:r>
        <w:r>
          <w:t>13</w:t>
        </w:r>
        <w:r>
          <w:fldChar w:fldCharType="end"/>
        </w:r>
      </w:hyperlink>
    </w:p>
    <w:p>
      <w:pPr>
        <w:pStyle w:val="TOC2"/>
        <w:tabs>
          <w:tab w:val="right" w:leader="dot" w:pos="8306"/>
        </w:tabs>
      </w:pPr>
      <w:hyperlink w:anchor="_Toc11553" w:history="1">
        <w:r>
          <w:rPr>
            <w:rFonts w:ascii="仿宋" w:eastAsia="仿宋" w:hAnsi="仿宋" w:cs="仿宋" w:hint="eastAsia"/>
            <w:lang w:eastAsia="zh-CN"/>
          </w:rPr>
          <w:t>(一)、建筑工程设计原则</w:t>
        </w:r>
        <w:r>
          <w:tab/>
        </w:r>
        <w:r>
          <w:fldChar w:fldCharType="begin"/>
        </w:r>
        <w:r>
          <w:instrText xml:space="preserve"> PAGEREF _Toc11553 \h </w:instrText>
        </w:r>
        <w:r>
          <w:fldChar w:fldCharType="separate"/>
        </w:r>
        <w:r>
          <w:t>13</w:t>
        </w:r>
        <w:r>
          <w:fldChar w:fldCharType="end"/>
        </w:r>
      </w:hyperlink>
    </w:p>
    <w:p>
      <w:pPr>
        <w:pStyle w:val="TOC2"/>
        <w:tabs>
          <w:tab w:val="right" w:leader="dot" w:pos="8306"/>
        </w:tabs>
      </w:pPr>
      <w:hyperlink w:anchor="_Toc28169" w:history="1">
        <w:r>
          <w:rPr>
            <w:rFonts w:ascii="仿宋" w:eastAsia="仿宋" w:hAnsi="仿宋" w:cs="仿宋" w:hint="eastAsia"/>
            <w:lang w:eastAsia="zh-CN"/>
          </w:rPr>
          <w:t>(二)、土建工程设计年限及安全等级</w:t>
        </w:r>
        <w:r>
          <w:tab/>
        </w:r>
        <w:r>
          <w:fldChar w:fldCharType="begin"/>
        </w:r>
        <w:r>
          <w:instrText xml:space="preserve"> PAGEREF _Toc28169 \h </w:instrText>
        </w:r>
        <w:r>
          <w:fldChar w:fldCharType="separate"/>
        </w:r>
        <w:r>
          <w:t>14</w:t>
        </w:r>
        <w:r>
          <w:fldChar w:fldCharType="end"/>
        </w:r>
      </w:hyperlink>
    </w:p>
    <w:p>
      <w:pPr>
        <w:pStyle w:val="TOC2"/>
        <w:tabs>
          <w:tab w:val="right" w:leader="dot" w:pos="8306"/>
        </w:tabs>
      </w:pPr>
      <w:hyperlink w:anchor="_Toc29353" w:history="1">
        <w:r>
          <w:rPr>
            <w:rFonts w:ascii="仿宋" w:eastAsia="仿宋" w:hAnsi="仿宋" w:cs="仿宋" w:hint="eastAsia"/>
            <w:lang w:eastAsia="zh-CN"/>
          </w:rPr>
          <w:t>(三)、建筑工程设计总体要求</w:t>
        </w:r>
        <w:r>
          <w:tab/>
        </w:r>
        <w:r>
          <w:fldChar w:fldCharType="begin"/>
        </w:r>
        <w:r>
          <w:instrText xml:space="preserve"> PAGEREF _Toc29353 \h </w:instrText>
        </w:r>
        <w:r>
          <w:fldChar w:fldCharType="separate"/>
        </w:r>
        <w:r>
          <w:t>15</w:t>
        </w:r>
        <w:r>
          <w:fldChar w:fldCharType="end"/>
        </w:r>
      </w:hyperlink>
    </w:p>
    <w:p>
      <w:pPr>
        <w:pStyle w:val="TOC2"/>
        <w:tabs>
          <w:tab w:val="right" w:leader="dot" w:pos="8306"/>
        </w:tabs>
      </w:pPr>
      <w:hyperlink w:anchor="_Toc243" w:history="1">
        <w:r>
          <w:rPr>
            <w:rFonts w:ascii="仿宋" w:eastAsia="仿宋" w:hAnsi="仿宋" w:cs="仿宋" w:hint="eastAsia"/>
            <w:lang w:eastAsia="zh-CN"/>
          </w:rPr>
          <w:t>(四)、土建工程建设指标</w:t>
        </w:r>
        <w:r>
          <w:tab/>
        </w:r>
        <w:r>
          <w:fldChar w:fldCharType="begin"/>
        </w:r>
        <w:r>
          <w:instrText xml:space="preserve"> PAGEREF _Toc243 \h </w:instrText>
        </w:r>
        <w:r>
          <w:fldChar w:fldCharType="separate"/>
        </w:r>
        <w:r>
          <w:t>16</w:t>
        </w:r>
        <w:r>
          <w:fldChar w:fldCharType="end"/>
        </w:r>
      </w:hyperlink>
    </w:p>
    <w:p>
      <w:pPr>
        <w:pStyle w:val="TOC1"/>
        <w:tabs>
          <w:tab w:val="right" w:leader="dot" w:pos="8306"/>
        </w:tabs>
      </w:pPr>
      <w:hyperlink w:anchor="_Toc27394" w:history="1">
        <w:r>
          <w:rPr>
            <w:rFonts w:ascii="仿宋" w:eastAsia="仿宋" w:hAnsi="仿宋" w:cs="仿宋" w:hint="eastAsia"/>
            <w:lang w:eastAsia="zh-CN"/>
          </w:rPr>
          <w:t>四、地震勘探数据处理系统项目可持续发展</w:t>
        </w:r>
        <w:r>
          <w:tab/>
        </w:r>
        <w:r>
          <w:fldChar w:fldCharType="begin"/>
        </w:r>
        <w:r>
          <w:instrText xml:space="preserve"> PAGEREF _Toc27394 \h </w:instrText>
        </w:r>
        <w:r>
          <w:fldChar w:fldCharType="separate"/>
        </w:r>
        <w:r>
          <w:t>16</w:t>
        </w:r>
        <w:r>
          <w:fldChar w:fldCharType="end"/>
        </w:r>
      </w:hyperlink>
    </w:p>
    <w:p>
      <w:pPr>
        <w:pStyle w:val="TOC2"/>
        <w:tabs>
          <w:tab w:val="right" w:leader="dot" w:pos="8306"/>
        </w:tabs>
      </w:pPr>
      <w:hyperlink w:anchor="_Toc29118" w:history="1">
        <w:r>
          <w:rPr>
            <w:rFonts w:ascii="仿宋" w:eastAsia="仿宋" w:hAnsi="仿宋" w:cs="仿宋" w:hint="eastAsia"/>
            <w:lang w:eastAsia="zh-CN"/>
          </w:rPr>
          <w:t>(一)、可持续战略与实践</w:t>
        </w:r>
        <w:r>
          <w:tab/>
        </w:r>
        <w:r>
          <w:fldChar w:fldCharType="begin"/>
        </w:r>
        <w:r>
          <w:instrText xml:space="preserve"> PAGEREF _Toc29118 \h </w:instrText>
        </w:r>
        <w:r>
          <w:fldChar w:fldCharType="separate"/>
        </w:r>
        <w:r>
          <w:t>16</w:t>
        </w:r>
        <w:r>
          <w:fldChar w:fldCharType="end"/>
        </w:r>
      </w:hyperlink>
    </w:p>
    <w:p>
      <w:pPr>
        <w:pStyle w:val="TOC2"/>
        <w:tabs>
          <w:tab w:val="right" w:leader="dot" w:pos="8306"/>
        </w:tabs>
      </w:pPr>
      <w:hyperlink w:anchor="_Toc17344" w:history="1">
        <w:r>
          <w:rPr>
            <w:rFonts w:ascii="仿宋" w:eastAsia="仿宋" w:hAnsi="仿宋" w:cs="仿宋" w:hint="eastAsia"/>
            <w:lang w:eastAsia="zh-CN"/>
          </w:rPr>
          <w:t>(二)、环保与社会责任</w:t>
        </w:r>
        <w:r>
          <w:tab/>
        </w:r>
        <w:r>
          <w:fldChar w:fldCharType="begin"/>
        </w:r>
        <w:r>
          <w:instrText xml:space="preserve"> PAGEREF _Toc17344 \h </w:instrText>
        </w:r>
        <w:r>
          <w:fldChar w:fldCharType="separate"/>
        </w:r>
        <w:r>
          <w:t>17</w:t>
        </w:r>
        <w:r>
          <w:fldChar w:fldCharType="end"/>
        </w:r>
      </w:hyperlink>
    </w:p>
    <w:p>
      <w:pPr>
        <w:pStyle w:val="TOC1"/>
        <w:tabs>
          <w:tab w:val="right" w:leader="dot" w:pos="8306"/>
        </w:tabs>
      </w:pPr>
      <w:hyperlink w:anchor="_Toc15430" w:history="1">
        <w:r>
          <w:rPr>
            <w:rFonts w:ascii="仿宋" w:eastAsia="仿宋" w:hAnsi="仿宋" w:cs="仿宋" w:hint="eastAsia"/>
            <w:lang w:eastAsia="zh-CN"/>
          </w:rPr>
          <w:t>五、地震勘探数据处理系统项目建设单位说明</w:t>
        </w:r>
        <w:r>
          <w:tab/>
        </w:r>
        <w:r>
          <w:fldChar w:fldCharType="begin"/>
        </w:r>
        <w:r>
          <w:instrText xml:space="preserve"> PAGEREF _Toc15430 \h </w:instrText>
        </w:r>
        <w:r>
          <w:fldChar w:fldCharType="separate"/>
        </w:r>
        <w:r>
          <w:t>18</w:t>
        </w:r>
        <w:r>
          <w:fldChar w:fldCharType="end"/>
        </w:r>
      </w:hyperlink>
    </w:p>
    <w:p>
      <w:pPr>
        <w:pStyle w:val="TOC2"/>
        <w:tabs>
          <w:tab w:val="right" w:leader="dot" w:pos="8306"/>
        </w:tabs>
      </w:pPr>
      <w:hyperlink w:anchor="_Toc25471" w:history="1">
        <w:r>
          <w:rPr>
            <w:rFonts w:ascii="仿宋" w:eastAsia="仿宋" w:hAnsi="仿宋" w:cs="仿宋" w:hint="eastAsia"/>
            <w:lang w:eastAsia="zh-CN"/>
          </w:rPr>
          <w:t>(一)、地震勘探数据处理系统项目承办单位基本情况</w:t>
        </w:r>
        <w:r>
          <w:tab/>
        </w:r>
        <w:r>
          <w:fldChar w:fldCharType="begin"/>
        </w:r>
        <w:r>
          <w:instrText xml:space="preserve"> PAGEREF _Toc25471 \h </w:instrText>
        </w:r>
        <w:r>
          <w:fldChar w:fldCharType="separate"/>
        </w:r>
        <w:r>
          <w:t>18</w:t>
        </w:r>
        <w:r>
          <w:fldChar w:fldCharType="end"/>
        </w:r>
      </w:hyperlink>
    </w:p>
    <w:p>
      <w:pPr>
        <w:pStyle w:val="TOC2"/>
        <w:tabs>
          <w:tab w:val="right" w:leader="dot" w:pos="8306"/>
        </w:tabs>
      </w:pPr>
      <w:hyperlink w:anchor="_Toc26148" w:history="1">
        <w:r>
          <w:rPr>
            <w:rFonts w:ascii="仿宋" w:eastAsia="仿宋" w:hAnsi="仿宋" w:cs="仿宋" w:hint="eastAsia"/>
            <w:lang w:eastAsia="zh-CN"/>
          </w:rPr>
          <w:t>(二)、公司经济效益分析</w:t>
        </w:r>
        <w:r>
          <w:tab/>
        </w:r>
        <w:r>
          <w:fldChar w:fldCharType="begin"/>
        </w:r>
        <w:r>
          <w:instrText xml:space="preserve"> PAGEREF _Toc26148 \h </w:instrText>
        </w:r>
        <w:r>
          <w:fldChar w:fldCharType="separate"/>
        </w:r>
        <w:r>
          <w:t>19</w:t>
        </w:r>
        <w:r>
          <w:fldChar w:fldCharType="end"/>
        </w:r>
      </w:hyperlink>
    </w:p>
    <w:p>
      <w:pPr>
        <w:pStyle w:val="TOC1"/>
        <w:tabs>
          <w:tab w:val="right" w:leader="dot" w:pos="8306"/>
        </w:tabs>
      </w:pPr>
      <w:hyperlink w:anchor="_Toc13625" w:history="1">
        <w:r>
          <w:rPr>
            <w:rFonts w:ascii="仿宋" w:eastAsia="仿宋" w:hAnsi="仿宋" w:cs="仿宋" w:hint="eastAsia"/>
            <w:lang w:eastAsia="zh-CN"/>
          </w:rPr>
          <w:t>六、地震勘探数据处理系统项目建设背景及必要性分析</w:t>
        </w:r>
        <w:r>
          <w:tab/>
        </w:r>
        <w:r>
          <w:fldChar w:fldCharType="begin"/>
        </w:r>
        <w:r>
          <w:instrText xml:space="preserve"> PAGEREF _Toc13625 \h </w:instrText>
        </w:r>
        <w:r>
          <w:fldChar w:fldCharType="separate"/>
        </w:r>
        <w:r>
          <w:t>20</w:t>
        </w:r>
        <w:r>
          <w:fldChar w:fldCharType="end"/>
        </w:r>
      </w:hyperlink>
    </w:p>
    <w:p>
      <w:pPr>
        <w:pStyle w:val="TOC2"/>
        <w:tabs>
          <w:tab w:val="right" w:leader="dot" w:pos="8306"/>
        </w:tabs>
      </w:pPr>
      <w:hyperlink w:anchor="_Toc17186" w:history="1">
        <w:r>
          <w:rPr>
            <w:rFonts w:ascii="仿宋" w:eastAsia="仿宋" w:hAnsi="仿宋" w:cs="仿宋" w:hint="eastAsia"/>
            <w:lang w:eastAsia="zh-CN"/>
          </w:rPr>
          <w:t>(一)、地震勘探数据处理系统项目背景分析</w:t>
        </w:r>
        <w:r>
          <w:tab/>
        </w:r>
        <w:r>
          <w:fldChar w:fldCharType="begin"/>
        </w:r>
        <w:r>
          <w:instrText xml:space="preserve"> PAGEREF _Toc17186 \h </w:instrText>
        </w:r>
        <w:r>
          <w:fldChar w:fldCharType="separate"/>
        </w:r>
        <w:r>
          <w:t>20</w:t>
        </w:r>
        <w:r>
          <w:fldChar w:fldCharType="end"/>
        </w:r>
      </w:hyperlink>
    </w:p>
    <w:p>
      <w:pPr>
        <w:pStyle w:val="TOC2"/>
        <w:tabs>
          <w:tab w:val="right" w:leader="dot" w:pos="8306"/>
        </w:tabs>
      </w:pPr>
      <w:hyperlink w:anchor="_Toc26458" w:history="1">
        <w:r>
          <w:rPr>
            <w:rFonts w:ascii="仿宋" w:eastAsia="仿宋" w:hAnsi="仿宋" w:cs="仿宋" w:hint="eastAsia"/>
            <w:lang w:eastAsia="zh-CN"/>
          </w:rPr>
          <w:t>(二)、地震勘探数据处理系统项目建设必要性分析</w:t>
        </w:r>
        <w:r>
          <w:tab/>
        </w:r>
        <w:r>
          <w:fldChar w:fldCharType="begin"/>
        </w:r>
        <w:r>
          <w:instrText xml:space="preserve"> PAGEREF _Toc26458 \h </w:instrText>
        </w:r>
        <w:r>
          <w:fldChar w:fldCharType="separate"/>
        </w:r>
        <w:r>
          <w:t>21</w:t>
        </w:r>
        <w:r>
          <w:fldChar w:fldCharType="end"/>
        </w:r>
      </w:hyperlink>
    </w:p>
    <w:p>
      <w:pPr>
        <w:pStyle w:val="TOC1"/>
        <w:tabs>
          <w:tab w:val="right" w:leader="dot" w:pos="8306"/>
        </w:tabs>
      </w:pPr>
      <w:hyperlink w:anchor="_Toc4742" w:history="1">
        <w:r>
          <w:rPr>
            <w:rFonts w:ascii="仿宋" w:eastAsia="仿宋" w:hAnsi="仿宋" w:cs="仿宋" w:hint="eastAsia"/>
            <w:lang w:eastAsia="zh-CN"/>
          </w:rPr>
          <w:t>七、地震勘探数据处理系统项目社会影响</w:t>
        </w:r>
        <w:r>
          <w:tab/>
        </w:r>
        <w:r>
          <w:fldChar w:fldCharType="begin"/>
        </w:r>
        <w:r>
          <w:instrText xml:space="preserve"> PAGEREF _Toc4742 \h </w:instrText>
        </w:r>
        <w:r>
          <w:fldChar w:fldCharType="separate"/>
        </w:r>
        <w:r>
          <w:t>23</w:t>
        </w:r>
        <w:r>
          <w:fldChar w:fldCharType="end"/>
        </w:r>
      </w:hyperlink>
    </w:p>
    <w:p>
      <w:pPr>
        <w:pStyle w:val="TOC2"/>
        <w:tabs>
          <w:tab w:val="right" w:leader="dot" w:pos="8306"/>
        </w:tabs>
      </w:pPr>
      <w:hyperlink w:anchor="_Toc1149" w:history="1">
        <w:r>
          <w:rPr>
            <w:rFonts w:ascii="仿宋" w:eastAsia="仿宋" w:hAnsi="仿宋" w:cs="仿宋" w:hint="eastAsia"/>
            <w:lang w:eastAsia="zh-CN"/>
          </w:rPr>
          <w:t>(一)、社会责任与义务</w:t>
        </w:r>
        <w:r>
          <w:tab/>
        </w:r>
        <w:r>
          <w:fldChar w:fldCharType="begin"/>
        </w:r>
        <w:r>
          <w:instrText xml:space="preserve"> PAGEREF _Toc1149 \h </w:instrText>
        </w:r>
        <w:r>
          <w:fldChar w:fldCharType="separate"/>
        </w:r>
        <w:r>
          <w:t>23</w:t>
        </w:r>
        <w:r>
          <w:fldChar w:fldCharType="end"/>
        </w:r>
      </w:hyperlink>
    </w:p>
    <w:p>
      <w:pPr>
        <w:pStyle w:val="TOC2"/>
        <w:tabs>
          <w:tab w:val="right" w:leader="dot" w:pos="8306"/>
        </w:tabs>
      </w:pPr>
      <w:hyperlink w:anchor="_Toc25433" w:history="1">
        <w:r>
          <w:rPr>
            <w:rFonts w:ascii="仿宋" w:eastAsia="仿宋" w:hAnsi="仿宋" w:cs="仿宋" w:hint="eastAsia"/>
            <w:lang w:eastAsia="zh-CN"/>
          </w:rPr>
          <w:t>(二)、社会参与与沟通</w:t>
        </w:r>
        <w:r>
          <w:tab/>
        </w:r>
        <w:r>
          <w:fldChar w:fldCharType="begin"/>
        </w:r>
        <w:r>
          <w:instrText xml:space="preserve"> PAGEREF _Toc25433 \h </w:instrText>
        </w:r>
        <w:r>
          <w:fldChar w:fldCharType="separate"/>
        </w:r>
        <w:r>
          <w:t>24</w:t>
        </w:r>
        <w:r>
          <w:fldChar w:fldCharType="end"/>
        </w:r>
      </w:hyperlink>
    </w:p>
    <w:p>
      <w:pPr>
        <w:pStyle w:val="TOC1"/>
        <w:tabs>
          <w:tab w:val="right" w:leader="dot" w:pos="8306"/>
        </w:tabs>
      </w:pPr>
      <w:hyperlink w:anchor="_Toc15087" w:history="1">
        <w:r>
          <w:rPr>
            <w:rFonts w:ascii="仿宋" w:eastAsia="仿宋" w:hAnsi="仿宋" w:cs="仿宋" w:hint="eastAsia"/>
            <w:lang w:eastAsia="zh-CN"/>
          </w:rPr>
          <w:t>八、地震勘探数据处理系统项目人力资源管理</w:t>
        </w:r>
        <w:r>
          <w:tab/>
        </w:r>
        <w:r>
          <w:fldChar w:fldCharType="begin"/>
        </w:r>
        <w:r>
          <w:instrText xml:space="preserve"> PAGEREF _Toc15087 \h </w:instrText>
        </w:r>
        <w:r>
          <w:fldChar w:fldCharType="separate"/>
        </w:r>
        <w:r>
          <w:t>25</w:t>
        </w:r>
        <w:r>
          <w:fldChar w:fldCharType="end"/>
        </w:r>
      </w:hyperlink>
    </w:p>
    <w:p>
      <w:pPr>
        <w:pStyle w:val="TOC2"/>
        <w:tabs>
          <w:tab w:val="right" w:leader="dot" w:pos="8306"/>
        </w:tabs>
      </w:pPr>
      <w:hyperlink w:anchor="_Toc24671" w:history="1">
        <w:r>
          <w:rPr>
            <w:rFonts w:ascii="仿宋" w:eastAsia="仿宋" w:hAnsi="仿宋" w:cs="仿宋" w:hint="eastAsia"/>
            <w:lang w:eastAsia="zh-CN"/>
          </w:rPr>
          <w:t>(一)、建立健全的预算管理制度</w:t>
        </w:r>
        <w:r>
          <w:tab/>
        </w:r>
        <w:r>
          <w:fldChar w:fldCharType="begin"/>
        </w:r>
        <w:r>
          <w:instrText xml:space="preserve"> PAGEREF _Toc24671 \h </w:instrText>
        </w:r>
        <w:r>
          <w:fldChar w:fldCharType="separate"/>
        </w:r>
        <w:r>
          <w:t>25</w:t>
        </w:r>
        <w:r>
          <w:fldChar w:fldCharType="end"/>
        </w:r>
      </w:hyperlink>
    </w:p>
    <w:p>
      <w:pPr>
        <w:pStyle w:val="TOC2"/>
        <w:tabs>
          <w:tab w:val="right" w:leader="dot" w:pos="8306"/>
        </w:tabs>
      </w:pPr>
      <w:hyperlink w:anchor="_Toc4460" w:history="1">
        <w:r>
          <w:rPr>
            <w:rFonts w:ascii="仿宋" w:eastAsia="仿宋" w:hAnsi="仿宋" w:cs="仿宋" w:hint="eastAsia"/>
            <w:lang w:eastAsia="zh-CN"/>
          </w:rPr>
          <w:t>(二)、加强资金流动监控</w:t>
        </w:r>
        <w:r>
          <w:tab/>
        </w:r>
        <w:r>
          <w:fldChar w:fldCharType="begin"/>
        </w:r>
        <w:r>
          <w:instrText xml:space="preserve"> PAGEREF _Toc4460 \h </w:instrText>
        </w:r>
        <w:r>
          <w:fldChar w:fldCharType="separate"/>
        </w:r>
        <w:r>
          <w:t>27</w:t>
        </w:r>
        <w:r>
          <w:fldChar w:fldCharType="end"/>
        </w:r>
      </w:hyperlink>
    </w:p>
    <w:p>
      <w:pPr>
        <w:pStyle w:val="TOC2"/>
        <w:tabs>
          <w:tab w:val="right" w:leader="dot" w:pos="8306"/>
        </w:tabs>
      </w:pPr>
      <w:hyperlink w:anchor="_Toc26715" w:history="1">
        <w:r>
          <w:rPr>
            <w:rFonts w:ascii="仿宋" w:eastAsia="仿宋" w:hAnsi="仿宋" w:cs="仿宋" w:hint="eastAsia"/>
            <w:lang w:eastAsia="zh-CN"/>
          </w:rPr>
          <w:t>(三)、制定完善的风险控制机制</w:t>
        </w:r>
        <w:r>
          <w:tab/>
        </w:r>
        <w:r>
          <w:fldChar w:fldCharType="begin"/>
        </w:r>
        <w:r>
          <w:instrText xml:space="preserve"> PAGEREF _Toc26715 \h </w:instrText>
        </w:r>
        <w:r>
          <w:fldChar w:fldCharType="separate"/>
        </w:r>
        <w:r>
          <w:t>28</w:t>
        </w:r>
        <w:r>
          <w:fldChar w:fldCharType="end"/>
        </w:r>
      </w:hyperlink>
    </w:p>
    <w:p>
      <w:pPr>
        <w:pStyle w:val="TOC2"/>
        <w:tabs>
          <w:tab w:val="right" w:leader="dot" w:pos="8306"/>
        </w:tabs>
      </w:pPr>
      <w:hyperlink w:anchor="_Toc31417" w:history="1">
        <w:r>
          <w:rPr>
            <w:rFonts w:ascii="仿宋" w:eastAsia="仿宋" w:hAnsi="仿宋" w:cs="仿宋" w:hint="eastAsia"/>
            <w:lang w:eastAsia="zh-CN"/>
          </w:rPr>
          <w:t>(四)、优化成本管理</w:t>
        </w:r>
        <w:r>
          <w:tab/>
        </w:r>
        <w:r>
          <w:fldChar w:fldCharType="begin"/>
        </w:r>
        <w:r>
          <w:instrText xml:space="preserve"> PAGEREF _Toc31417 \h </w:instrText>
        </w:r>
        <w:r>
          <w:fldChar w:fldCharType="separate"/>
        </w:r>
        <w:r>
          <w:t>29</w:t>
        </w:r>
        <w:r>
          <w:fldChar w:fldCharType="end"/>
        </w:r>
      </w:hyperlink>
    </w:p>
    <w:p>
      <w:pPr>
        <w:pStyle w:val="TOC1"/>
        <w:tabs>
          <w:tab w:val="right" w:leader="dot" w:pos="8306"/>
        </w:tabs>
      </w:pPr>
      <w:hyperlink w:anchor="_Toc15820" w:history="1">
        <w:r>
          <w:rPr>
            <w:rFonts w:ascii="仿宋" w:eastAsia="仿宋" w:hAnsi="仿宋" w:cs="仿宋" w:hint="eastAsia"/>
            <w:lang w:eastAsia="zh-CN"/>
          </w:rPr>
          <w:t>九、生产安全保护</w:t>
        </w:r>
        <w:r>
          <w:tab/>
        </w:r>
        <w:r>
          <w:fldChar w:fldCharType="begin"/>
        </w:r>
        <w:r>
          <w:instrText xml:space="preserve"> PAGEREF _Toc15820 \h </w:instrText>
        </w:r>
        <w:r>
          <w:fldChar w:fldCharType="separate"/>
        </w:r>
        <w:r>
          <w:t>31</w:t>
        </w:r>
        <w:r>
          <w:fldChar w:fldCharType="end"/>
        </w:r>
      </w:hyperlink>
    </w:p>
    <w:p>
      <w:pPr>
        <w:pStyle w:val="TOC2"/>
        <w:tabs>
          <w:tab w:val="right" w:leader="dot" w:pos="8306"/>
        </w:tabs>
      </w:pPr>
      <w:hyperlink w:anchor="_Toc1791" w:history="1">
        <w:r>
          <w:rPr>
            <w:rFonts w:ascii="仿宋" w:eastAsia="仿宋" w:hAnsi="仿宋" w:cs="仿宋" w:hint="eastAsia"/>
            <w:lang w:eastAsia="zh-CN"/>
          </w:rPr>
          <w:t>(一)、消防安全</w:t>
        </w:r>
        <w:r>
          <w:tab/>
        </w:r>
        <w:r>
          <w:fldChar w:fldCharType="begin"/>
        </w:r>
        <w:r>
          <w:instrText xml:space="preserve"> PAGEREF _Toc1791 \h </w:instrText>
        </w:r>
        <w:r>
          <w:fldChar w:fldCharType="separate"/>
        </w:r>
        <w:r>
          <w:t>31</w:t>
        </w:r>
        <w:r>
          <w:fldChar w:fldCharType="end"/>
        </w:r>
      </w:hyperlink>
    </w:p>
    <w:p>
      <w:pPr>
        <w:pStyle w:val="TOC2"/>
        <w:tabs>
          <w:tab w:val="right" w:leader="dot" w:pos="8306"/>
        </w:tabs>
      </w:pPr>
      <w:hyperlink w:anchor="_Toc12623" w:history="1">
        <w:r>
          <w:rPr>
            <w:rFonts w:ascii="仿宋" w:eastAsia="仿宋" w:hAnsi="仿宋" w:cs="仿宋" w:hint="eastAsia"/>
            <w:lang w:eastAsia="zh-CN"/>
          </w:rPr>
          <w:t>(二)、防火防爆总图布置措施</w:t>
        </w:r>
        <w:r>
          <w:tab/>
        </w:r>
        <w:r>
          <w:fldChar w:fldCharType="begin"/>
        </w:r>
        <w:r>
          <w:instrText xml:space="preserve"> PAGEREF _Toc12623 \h </w:instrText>
        </w:r>
        <w:r>
          <w:fldChar w:fldCharType="separate"/>
        </w:r>
        <w:r>
          <w:t>33</w:t>
        </w:r>
        <w:r>
          <w:fldChar w:fldCharType="end"/>
        </w:r>
      </w:hyperlink>
    </w:p>
    <w:p>
      <w:pPr>
        <w:pStyle w:val="TOC2"/>
        <w:tabs>
          <w:tab w:val="right" w:leader="dot" w:pos="8306"/>
        </w:tabs>
      </w:pPr>
      <w:hyperlink w:anchor="_Toc10519" w:history="1">
        <w:r>
          <w:rPr>
            <w:rFonts w:ascii="仿宋" w:eastAsia="仿宋" w:hAnsi="仿宋" w:cs="仿宋" w:hint="eastAsia"/>
            <w:lang w:eastAsia="zh-CN"/>
          </w:rPr>
          <w:t>(三)、自然灾害防范措施</w:t>
        </w:r>
        <w:r>
          <w:tab/>
        </w:r>
        <w:r>
          <w:fldChar w:fldCharType="begin"/>
        </w:r>
        <w:r>
          <w:instrText xml:space="preserve"> PAGEREF _Toc10519 \h </w:instrText>
        </w:r>
        <w:r>
          <w:fldChar w:fldCharType="separate"/>
        </w:r>
        <w:r>
          <w:t>33</w:t>
        </w:r>
        <w:r>
          <w:fldChar w:fldCharType="end"/>
        </w:r>
      </w:hyperlink>
    </w:p>
    <w:p>
      <w:pPr>
        <w:pStyle w:val="TOC2"/>
        <w:tabs>
          <w:tab w:val="right" w:leader="dot" w:pos="8306"/>
        </w:tabs>
      </w:pPr>
      <w:hyperlink w:anchor="_Toc1090" w:history="1">
        <w:r>
          <w:rPr>
            <w:rFonts w:ascii="仿宋" w:eastAsia="仿宋" w:hAnsi="仿宋" w:cs="仿宋" w:hint="eastAsia"/>
            <w:lang w:eastAsia="zh-CN"/>
          </w:rPr>
          <w:t>(四)、安全色及安全标志使用要求</w:t>
        </w:r>
        <w:r>
          <w:tab/>
        </w:r>
        <w:r>
          <w:fldChar w:fldCharType="begin"/>
        </w:r>
        <w:r>
          <w:instrText xml:space="preserve"> PAGEREF _Toc1090 \h </w:instrText>
        </w:r>
        <w:r>
          <w:fldChar w:fldCharType="separate"/>
        </w:r>
        <w:r>
          <w:t>35</w:t>
        </w:r>
        <w:r>
          <w:fldChar w:fldCharType="end"/>
        </w:r>
      </w:hyperlink>
    </w:p>
    <w:p>
      <w:pPr>
        <w:pStyle w:val="TOC2"/>
        <w:tabs>
          <w:tab w:val="right" w:leader="dot" w:pos="8306"/>
        </w:tabs>
      </w:pPr>
      <w:hyperlink w:anchor="_Toc30507" w:history="1">
        <w:r>
          <w:rPr>
            <w:rFonts w:ascii="仿宋" w:eastAsia="仿宋" w:hAnsi="仿宋" w:cs="仿宋" w:hint="eastAsia"/>
            <w:lang w:eastAsia="zh-CN"/>
          </w:rPr>
          <w:t>(五)、防尘防毒措施</w:t>
        </w:r>
        <w:r>
          <w:tab/>
        </w:r>
        <w:r>
          <w:fldChar w:fldCharType="begin"/>
        </w:r>
        <w:r>
          <w:instrText xml:space="preserve"> PAGEREF _Toc30507 \h </w:instrText>
        </w:r>
        <w:r>
          <w:fldChar w:fldCharType="separate"/>
        </w:r>
        <w:r>
          <w:t>36</w:t>
        </w:r>
        <w:r>
          <w:fldChar w:fldCharType="end"/>
        </w:r>
      </w:hyperlink>
    </w:p>
    <w:p>
      <w:pPr>
        <w:pStyle w:val="TOC2"/>
        <w:tabs>
          <w:tab w:val="right" w:leader="dot" w:pos="8306"/>
        </w:tabs>
      </w:pPr>
      <w:hyperlink w:anchor="_Toc28003" w:history="1">
        <w:r>
          <w:rPr>
            <w:rFonts w:ascii="仿宋" w:eastAsia="仿宋" w:hAnsi="仿宋" w:cs="仿宋" w:hint="eastAsia"/>
            <w:lang w:eastAsia="zh-CN"/>
          </w:rPr>
          <w:t>(六)、防静电、触电防护及防雷措施</w:t>
        </w:r>
        <w:r>
          <w:tab/>
        </w:r>
        <w:r>
          <w:fldChar w:fldCharType="begin"/>
        </w:r>
        <w:r>
          <w:instrText xml:space="preserve"> PAGEREF _Toc28003 \h </w:instrText>
        </w:r>
        <w:r>
          <w:fldChar w:fldCharType="separate"/>
        </w:r>
        <w:r>
          <w:t>37</w:t>
        </w:r>
        <w:r>
          <w:fldChar w:fldCharType="end"/>
        </w:r>
      </w:hyperlink>
    </w:p>
    <w:p>
      <w:pPr>
        <w:pStyle w:val="TOC2"/>
        <w:tabs>
          <w:tab w:val="right" w:leader="dot" w:pos="8306"/>
        </w:tabs>
      </w:pPr>
      <w:hyperlink w:anchor="_Toc18768" w:history="1">
        <w:r>
          <w:rPr>
            <w:rFonts w:ascii="仿宋" w:eastAsia="仿宋" w:hAnsi="仿宋" w:cs="仿宋" w:hint="eastAsia"/>
            <w:lang w:eastAsia="zh-CN"/>
          </w:rPr>
          <w:t>(七)、机械设备安全保障措施</w:t>
        </w:r>
        <w:r>
          <w:tab/>
        </w:r>
        <w:r>
          <w:fldChar w:fldCharType="begin"/>
        </w:r>
        <w:r>
          <w:instrText xml:space="preserve"> PAGEREF _Toc18768 \h </w:instrText>
        </w:r>
        <w:r>
          <w:fldChar w:fldCharType="separate"/>
        </w:r>
        <w:r>
          <w:t>38</w:t>
        </w:r>
        <w:r>
          <w:fldChar w:fldCharType="end"/>
        </w:r>
      </w:hyperlink>
    </w:p>
    <w:p>
      <w:pPr>
        <w:pStyle w:val="TOC1"/>
        <w:tabs>
          <w:tab w:val="right" w:leader="dot" w:pos="8306"/>
        </w:tabs>
      </w:pPr>
      <w:hyperlink w:anchor="_Toc14204" w:history="1">
        <w:r>
          <w:rPr>
            <w:rFonts w:ascii="仿宋" w:eastAsia="仿宋" w:hAnsi="仿宋" w:cs="仿宋" w:hint="eastAsia"/>
            <w:lang w:eastAsia="zh-CN"/>
          </w:rPr>
          <w:t>十、地震勘探数据处理系统项目经营效益</w:t>
        </w:r>
        <w:r>
          <w:tab/>
        </w:r>
        <w:r>
          <w:fldChar w:fldCharType="begin"/>
        </w:r>
        <w:r>
          <w:instrText xml:space="preserve"> PAGEREF _Toc14204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80" w:history="1">
        <w:r>
          <w:rPr>
            <w:rFonts w:ascii="仿宋" w:eastAsia="仿宋" w:hAnsi="仿宋" w:cs="仿宋" w:hint="eastAsia"/>
            <w:lang w:eastAsia="zh-CN"/>
          </w:rPr>
          <w:t>(一)、经济评价财务测算</w:t>
        </w:r>
        <w:r>
          <w:tab/>
        </w:r>
        <w:r>
          <w:fldChar w:fldCharType="begin"/>
        </w:r>
        <w:r>
          <w:instrText xml:space="preserve"> PAGEREF _Toc29280 \h </w:instrText>
        </w:r>
        <w:r>
          <w:fldChar w:fldCharType="separate"/>
        </w:r>
        <w:r>
          <w:t>40</w:t>
        </w:r>
        <w:r>
          <w:fldChar w:fldCharType="end"/>
        </w:r>
      </w:hyperlink>
    </w:p>
    <w:p>
      <w:pPr>
        <w:pStyle w:val="TOC2"/>
        <w:tabs>
          <w:tab w:val="right" w:leader="dot" w:pos="8306"/>
        </w:tabs>
      </w:pPr>
      <w:hyperlink w:anchor="_Toc11221" w:history="1">
        <w:r>
          <w:rPr>
            <w:rFonts w:ascii="仿宋" w:eastAsia="仿宋" w:hAnsi="仿宋" w:cs="仿宋" w:hint="eastAsia"/>
            <w:lang w:eastAsia="zh-CN"/>
          </w:rPr>
          <w:t>(二)、地震勘探数据处理系统项目盈利能力分析</w:t>
        </w:r>
        <w:r>
          <w:tab/>
        </w:r>
        <w:r>
          <w:fldChar w:fldCharType="begin"/>
        </w:r>
        <w:r>
          <w:instrText xml:space="preserve"> PAGEREF _Toc11221 \h </w:instrText>
        </w:r>
        <w:r>
          <w:fldChar w:fldCharType="separate"/>
        </w:r>
        <w:r>
          <w:t>41</w:t>
        </w:r>
        <w:r>
          <w:fldChar w:fldCharType="end"/>
        </w:r>
      </w:hyperlink>
    </w:p>
    <w:p>
      <w:pPr>
        <w:pStyle w:val="TOC1"/>
        <w:tabs>
          <w:tab w:val="right" w:leader="dot" w:pos="8306"/>
        </w:tabs>
      </w:pPr>
      <w:hyperlink w:anchor="_Toc12472" w:history="1">
        <w:r>
          <w:rPr>
            <w:rFonts w:ascii="仿宋" w:eastAsia="仿宋" w:hAnsi="仿宋" w:cs="仿宋" w:hint="eastAsia"/>
            <w:lang w:eastAsia="zh-CN"/>
          </w:rPr>
          <w:t>十一、地震勘探数据处理系统项目风险管理</w:t>
        </w:r>
        <w:r>
          <w:tab/>
        </w:r>
        <w:r>
          <w:fldChar w:fldCharType="begin"/>
        </w:r>
        <w:r>
          <w:instrText xml:space="preserve"> PAGEREF _Toc12472 \h </w:instrText>
        </w:r>
        <w:r>
          <w:fldChar w:fldCharType="separate"/>
        </w:r>
        <w:r>
          <w:t>42</w:t>
        </w:r>
        <w:r>
          <w:fldChar w:fldCharType="end"/>
        </w:r>
      </w:hyperlink>
    </w:p>
    <w:p>
      <w:pPr>
        <w:pStyle w:val="TOC2"/>
        <w:tabs>
          <w:tab w:val="right" w:leader="dot" w:pos="8306"/>
        </w:tabs>
      </w:pPr>
      <w:hyperlink w:anchor="_Toc16437" w:history="1">
        <w:r>
          <w:rPr>
            <w:rFonts w:ascii="仿宋" w:eastAsia="仿宋" w:hAnsi="仿宋" w:cs="仿宋" w:hint="eastAsia"/>
            <w:lang w:eastAsia="zh-CN"/>
          </w:rPr>
          <w:t>(一)、风险识别与评估</w:t>
        </w:r>
        <w:r>
          <w:tab/>
        </w:r>
        <w:r>
          <w:fldChar w:fldCharType="begin"/>
        </w:r>
        <w:r>
          <w:instrText xml:space="preserve"> PAGEREF _Toc16437 \h </w:instrText>
        </w:r>
        <w:r>
          <w:fldChar w:fldCharType="separate"/>
        </w:r>
        <w:r>
          <w:t>42</w:t>
        </w:r>
        <w:r>
          <w:fldChar w:fldCharType="end"/>
        </w:r>
      </w:hyperlink>
    </w:p>
    <w:p>
      <w:pPr>
        <w:pStyle w:val="TOC2"/>
        <w:tabs>
          <w:tab w:val="right" w:leader="dot" w:pos="8306"/>
        </w:tabs>
      </w:pPr>
      <w:hyperlink w:anchor="_Toc24961" w:history="1">
        <w:r>
          <w:rPr>
            <w:rFonts w:ascii="仿宋" w:eastAsia="仿宋" w:hAnsi="仿宋" w:cs="仿宋" w:hint="eastAsia"/>
            <w:lang w:eastAsia="zh-CN"/>
          </w:rPr>
          <w:t>(二)、风险应对策略</w:t>
        </w:r>
        <w:r>
          <w:tab/>
        </w:r>
        <w:r>
          <w:fldChar w:fldCharType="begin"/>
        </w:r>
        <w:r>
          <w:instrText xml:space="preserve"> PAGEREF _Toc24961 \h </w:instrText>
        </w:r>
        <w:r>
          <w:fldChar w:fldCharType="separate"/>
        </w:r>
        <w:r>
          <w:t>43</w:t>
        </w:r>
        <w:r>
          <w:fldChar w:fldCharType="end"/>
        </w:r>
      </w:hyperlink>
    </w:p>
    <w:p>
      <w:pPr>
        <w:pStyle w:val="TOC2"/>
        <w:tabs>
          <w:tab w:val="right" w:leader="dot" w:pos="8306"/>
        </w:tabs>
      </w:pPr>
      <w:hyperlink w:anchor="_Toc20423" w:history="1">
        <w:r>
          <w:rPr>
            <w:rFonts w:ascii="仿宋" w:eastAsia="仿宋" w:hAnsi="仿宋" w:cs="仿宋" w:hint="eastAsia"/>
            <w:lang w:eastAsia="zh-CN"/>
          </w:rPr>
          <w:t>(三)、风险监控与控制</w:t>
        </w:r>
        <w:r>
          <w:tab/>
        </w:r>
        <w:r>
          <w:fldChar w:fldCharType="begin"/>
        </w:r>
        <w:r>
          <w:instrText xml:space="preserve"> PAGEREF _Toc20423 \h </w:instrText>
        </w:r>
        <w:r>
          <w:fldChar w:fldCharType="separate"/>
        </w:r>
        <w:r>
          <w:t>45</w:t>
        </w:r>
        <w:r>
          <w:fldChar w:fldCharType="end"/>
        </w:r>
      </w:hyperlink>
    </w:p>
    <w:p>
      <w:pPr>
        <w:pStyle w:val="TOC1"/>
        <w:tabs>
          <w:tab w:val="right" w:leader="dot" w:pos="8306"/>
        </w:tabs>
      </w:pPr>
      <w:hyperlink w:anchor="_Toc2595" w:history="1">
        <w:r>
          <w:rPr>
            <w:rFonts w:ascii="仿宋" w:eastAsia="仿宋" w:hAnsi="仿宋" w:cs="仿宋" w:hint="eastAsia"/>
            <w:lang w:eastAsia="zh-CN"/>
          </w:rPr>
          <w:t>十二、地震勘探数据处理系统项目环境影响分析</w:t>
        </w:r>
        <w:r>
          <w:tab/>
        </w:r>
        <w:r>
          <w:fldChar w:fldCharType="begin"/>
        </w:r>
        <w:r>
          <w:instrText xml:space="preserve"> PAGEREF _Toc2595 \h </w:instrText>
        </w:r>
        <w:r>
          <w:fldChar w:fldCharType="separate"/>
        </w:r>
        <w:r>
          <w:t>46</w:t>
        </w:r>
        <w:r>
          <w:fldChar w:fldCharType="end"/>
        </w:r>
      </w:hyperlink>
    </w:p>
    <w:p>
      <w:pPr>
        <w:pStyle w:val="TOC2"/>
        <w:tabs>
          <w:tab w:val="right" w:leader="dot" w:pos="8306"/>
        </w:tabs>
      </w:pPr>
      <w:hyperlink w:anchor="_Toc6260" w:history="1">
        <w:r>
          <w:rPr>
            <w:rFonts w:ascii="仿宋" w:eastAsia="仿宋" w:hAnsi="仿宋" w:cs="仿宋" w:hint="eastAsia"/>
            <w:lang w:eastAsia="zh-CN"/>
          </w:rPr>
          <w:t>(一)、建设区域环境质量现状</w:t>
        </w:r>
        <w:r>
          <w:tab/>
        </w:r>
        <w:r>
          <w:fldChar w:fldCharType="begin"/>
        </w:r>
        <w:r>
          <w:instrText xml:space="preserve"> PAGEREF _Toc6260 \h </w:instrText>
        </w:r>
        <w:r>
          <w:fldChar w:fldCharType="separate"/>
        </w:r>
        <w:r>
          <w:t>46</w:t>
        </w:r>
        <w:r>
          <w:fldChar w:fldCharType="end"/>
        </w:r>
      </w:hyperlink>
    </w:p>
    <w:p>
      <w:pPr>
        <w:pStyle w:val="TOC2"/>
        <w:tabs>
          <w:tab w:val="right" w:leader="dot" w:pos="8306"/>
        </w:tabs>
      </w:pPr>
      <w:hyperlink w:anchor="_Toc3717" w:history="1">
        <w:r>
          <w:rPr>
            <w:rFonts w:ascii="仿宋" w:eastAsia="仿宋" w:hAnsi="仿宋" w:cs="仿宋" w:hint="eastAsia"/>
            <w:lang w:eastAsia="zh-CN"/>
          </w:rPr>
          <w:t>(二)、建设期环境保护</w:t>
        </w:r>
        <w:r>
          <w:tab/>
        </w:r>
        <w:r>
          <w:fldChar w:fldCharType="begin"/>
        </w:r>
        <w:r>
          <w:instrText xml:space="preserve"> PAGEREF _Toc3717 \h </w:instrText>
        </w:r>
        <w:r>
          <w:fldChar w:fldCharType="separate"/>
        </w:r>
        <w:r>
          <w:t>47</w:t>
        </w:r>
        <w:r>
          <w:fldChar w:fldCharType="end"/>
        </w:r>
      </w:hyperlink>
    </w:p>
    <w:p>
      <w:pPr>
        <w:pStyle w:val="TOC2"/>
        <w:tabs>
          <w:tab w:val="right" w:leader="dot" w:pos="8306"/>
        </w:tabs>
      </w:pPr>
      <w:hyperlink w:anchor="_Toc32185" w:history="1">
        <w:r>
          <w:rPr>
            <w:rFonts w:ascii="仿宋" w:eastAsia="仿宋" w:hAnsi="仿宋" w:cs="仿宋" w:hint="eastAsia"/>
            <w:lang w:eastAsia="zh-CN"/>
          </w:rPr>
          <w:t>(三)、运营期环境保护</w:t>
        </w:r>
        <w:r>
          <w:tab/>
        </w:r>
        <w:r>
          <w:fldChar w:fldCharType="begin"/>
        </w:r>
        <w:r>
          <w:instrText xml:space="preserve"> PAGEREF _Toc32185 \h </w:instrText>
        </w:r>
        <w:r>
          <w:fldChar w:fldCharType="separate"/>
        </w:r>
        <w:r>
          <w:t>49</w:t>
        </w:r>
        <w:r>
          <w:fldChar w:fldCharType="end"/>
        </w:r>
      </w:hyperlink>
    </w:p>
    <w:p>
      <w:pPr>
        <w:pStyle w:val="TOC2"/>
        <w:tabs>
          <w:tab w:val="right" w:leader="dot" w:pos="8306"/>
        </w:tabs>
      </w:pPr>
      <w:hyperlink w:anchor="_Toc24210" w:history="1">
        <w:r>
          <w:rPr>
            <w:rFonts w:ascii="仿宋" w:eastAsia="仿宋" w:hAnsi="仿宋" w:cs="仿宋" w:hint="eastAsia"/>
            <w:lang w:eastAsia="zh-CN"/>
          </w:rPr>
          <w:t>(四)、地震勘探数据处理系统项目建设对区域经济的影响</w:t>
        </w:r>
        <w:r>
          <w:tab/>
        </w:r>
        <w:r>
          <w:fldChar w:fldCharType="begin"/>
        </w:r>
        <w:r>
          <w:instrText xml:space="preserve"> PAGEREF _Toc24210 \h </w:instrText>
        </w:r>
        <w:r>
          <w:fldChar w:fldCharType="separate"/>
        </w:r>
        <w:r>
          <w:t>50</w:t>
        </w:r>
        <w:r>
          <w:fldChar w:fldCharType="end"/>
        </w:r>
      </w:hyperlink>
    </w:p>
    <w:p>
      <w:pPr>
        <w:pStyle w:val="TOC2"/>
        <w:tabs>
          <w:tab w:val="right" w:leader="dot" w:pos="8306"/>
        </w:tabs>
      </w:pPr>
      <w:hyperlink w:anchor="_Toc2201" w:history="1">
        <w:r>
          <w:rPr>
            <w:rFonts w:ascii="仿宋" w:eastAsia="仿宋" w:hAnsi="仿宋" w:cs="仿宋" w:hint="eastAsia"/>
            <w:lang w:eastAsia="zh-CN"/>
          </w:rPr>
          <w:t>(五)、废弃物处理</w:t>
        </w:r>
        <w:r>
          <w:tab/>
        </w:r>
        <w:r>
          <w:fldChar w:fldCharType="begin"/>
        </w:r>
        <w:r>
          <w:instrText xml:space="preserve"> PAGEREF _Toc2201 \h </w:instrText>
        </w:r>
        <w:r>
          <w:fldChar w:fldCharType="separate"/>
        </w:r>
        <w:r>
          <w:t>52</w:t>
        </w:r>
        <w:r>
          <w:fldChar w:fldCharType="end"/>
        </w:r>
      </w:hyperlink>
    </w:p>
    <w:p>
      <w:pPr>
        <w:pStyle w:val="TOC2"/>
        <w:tabs>
          <w:tab w:val="right" w:leader="dot" w:pos="8306"/>
        </w:tabs>
      </w:pPr>
      <w:hyperlink w:anchor="_Toc23811" w:history="1">
        <w:r>
          <w:rPr>
            <w:rFonts w:ascii="仿宋" w:eastAsia="仿宋" w:hAnsi="仿宋" w:cs="仿宋" w:hint="eastAsia"/>
            <w:lang w:eastAsia="zh-CN"/>
          </w:rPr>
          <w:t>(六)、特殊环境影响分析</w:t>
        </w:r>
        <w:r>
          <w:tab/>
        </w:r>
        <w:r>
          <w:fldChar w:fldCharType="begin"/>
        </w:r>
        <w:r>
          <w:instrText xml:space="preserve"> PAGEREF _Toc23811 \h </w:instrText>
        </w:r>
        <w:r>
          <w:fldChar w:fldCharType="separate"/>
        </w:r>
        <w:r>
          <w:t>53</w:t>
        </w:r>
        <w:r>
          <w:fldChar w:fldCharType="end"/>
        </w:r>
      </w:hyperlink>
    </w:p>
    <w:p>
      <w:pPr>
        <w:pStyle w:val="TOC2"/>
        <w:tabs>
          <w:tab w:val="right" w:leader="dot" w:pos="8306"/>
        </w:tabs>
      </w:pPr>
      <w:hyperlink w:anchor="_Toc32695" w:history="1">
        <w:r>
          <w:rPr>
            <w:rFonts w:ascii="仿宋" w:eastAsia="仿宋" w:hAnsi="仿宋" w:cs="仿宋" w:hint="eastAsia"/>
            <w:lang w:eastAsia="zh-CN"/>
          </w:rPr>
          <w:t>(七)、清洁生产</w:t>
        </w:r>
        <w:r>
          <w:tab/>
        </w:r>
        <w:r>
          <w:fldChar w:fldCharType="begin"/>
        </w:r>
        <w:r>
          <w:instrText xml:space="preserve"> PAGEREF _Toc32695 \h </w:instrText>
        </w:r>
        <w:r>
          <w:fldChar w:fldCharType="separate"/>
        </w:r>
        <w:r>
          <w:t>55</w:t>
        </w:r>
        <w:r>
          <w:fldChar w:fldCharType="end"/>
        </w:r>
      </w:hyperlink>
    </w:p>
    <w:p>
      <w:pPr>
        <w:pStyle w:val="TOC2"/>
        <w:tabs>
          <w:tab w:val="right" w:leader="dot" w:pos="8306"/>
        </w:tabs>
      </w:pPr>
      <w:hyperlink w:anchor="_Toc12658" w:history="1">
        <w:r>
          <w:rPr>
            <w:rFonts w:ascii="仿宋" w:eastAsia="仿宋" w:hAnsi="仿宋" w:cs="仿宋" w:hint="eastAsia"/>
            <w:lang w:eastAsia="zh-CN"/>
          </w:rPr>
          <w:t>(八)、环境保护综合评价</w:t>
        </w:r>
        <w:r>
          <w:tab/>
        </w:r>
        <w:r>
          <w:fldChar w:fldCharType="begin"/>
        </w:r>
        <w:r>
          <w:instrText xml:space="preserve"> PAGEREF _Toc12658 \h </w:instrText>
        </w:r>
        <w:r>
          <w:fldChar w:fldCharType="separate"/>
        </w:r>
        <w:r>
          <w:t>56</w:t>
        </w:r>
        <w:r>
          <w:fldChar w:fldCharType="end"/>
        </w:r>
      </w:hyperlink>
    </w:p>
    <w:p>
      <w:pPr>
        <w:pStyle w:val="TOC1"/>
        <w:tabs>
          <w:tab w:val="right" w:leader="dot" w:pos="8306"/>
        </w:tabs>
      </w:pPr>
      <w:hyperlink w:anchor="_Toc8617" w:history="1">
        <w:r>
          <w:rPr>
            <w:rFonts w:ascii="仿宋" w:eastAsia="仿宋" w:hAnsi="仿宋" w:cs="仿宋" w:hint="eastAsia"/>
            <w:lang w:eastAsia="zh-CN"/>
          </w:rPr>
          <w:t>十三、地震勘探数据处理系统项目治理与监督</w:t>
        </w:r>
        <w:r>
          <w:tab/>
        </w:r>
        <w:r>
          <w:fldChar w:fldCharType="begin"/>
        </w:r>
        <w:r>
          <w:instrText xml:space="preserve"> PAGEREF _Toc8617 \h </w:instrText>
        </w:r>
        <w:r>
          <w:fldChar w:fldCharType="separate"/>
        </w:r>
        <w:r>
          <w:t>57</w:t>
        </w:r>
        <w:r>
          <w:fldChar w:fldCharType="end"/>
        </w:r>
      </w:hyperlink>
    </w:p>
    <w:p>
      <w:pPr>
        <w:pStyle w:val="TOC2"/>
        <w:tabs>
          <w:tab w:val="right" w:leader="dot" w:pos="8306"/>
        </w:tabs>
      </w:pPr>
      <w:hyperlink w:anchor="_Toc2046" w:history="1">
        <w:r>
          <w:rPr>
            <w:rFonts w:ascii="仿宋" w:eastAsia="仿宋" w:hAnsi="仿宋" w:cs="仿宋" w:hint="eastAsia"/>
            <w:lang w:eastAsia="zh-CN"/>
          </w:rPr>
          <w:t>(一)、地震勘探数据处理系统项目治理结构</w:t>
        </w:r>
        <w:r>
          <w:tab/>
        </w:r>
        <w:r>
          <w:fldChar w:fldCharType="begin"/>
        </w:r>
        <w:r>
          <w:instrText xml:space="preserve"> PAGEREF _Toc2046 \h </w:instrText>
        </w:r>
        <w:r>
          <w:fldChar w:fldCharType="separate"/>
        </w:r>
        <w:r>
          <w:t>57</w:t>
        </w:r>
        <w:r>
          <w:fldChar w:fldCharType="end"/>
        </w:r>
      </w:hyperlink>
    </w:p>
    <w:p>
      <w:pPr>
        <w:pStyle w:val="TOC2"/>
        <w:tabs>
          <w:tab w:val="right" w:leader="dot" w:pos="8306"/>
        </w:tabs>
      </w:pPr>
      <w:hyperlink w:anchor="_Toc6791" w:history="1">
        <w:r>
          <w:rPr>
            <w:rFonts w:ascii="仿宋" w:eastAsia="仿宋" w:hAnsi="仿宋" w:cs="仿宋" w:hint="eastAsia"/>
            <w:lang w:eastAsia="zh-CN"/>
          </w:rPr>
          <w:t>(二)、监督与审计</w:t>
        </w:r>
        <w:r>
          <w:tab/>
        </w:r>
        <w:r>
          <w:fldChar w:fldCharType="begin"/>
        </w:r>
        <w:r>
          <w:instrText xml:space="preserve"> PAGEREF _Toc6791 \h </w:instrText>
        </w:r>
        <w:r>
          <w:fldChar w:fldCharType="separate"/>
        </w:r>
        <w:r>
          <w:t>59</w:t>
        </w:r>
        <w:r>
          <w:fldChar w:fldCharType="end"/>
        </w:r>
      </w:hyperlink>
    </w:p>
    <w:p>
      <w:pPr>
        <w:pStyle w:val="TOC1"/>
        <w:tabs>
          <w:tab w:val="right" w:leader="dot" w:pos="8306"/>
        </w:tabs>
      </w:pPr>
      <w:hyperlink w:anchor="_Toc4866" w:history="1">
        <w:r>
          <w:rPr>
            <w:rFonts w:ascii="仿宋" w:eastAsia="仿宋" w:hAnsi="仿宋" w:cs="仿宋" w:hint="eastAsia"/>
            <w:lang w:eastAsia="zh-CN"/>
          </w:rPr>
          <w:t>十四、地震勘探数据处理系统项目工程方案分析</w:t>
        </w:r>
        <w:r>
          <w:tab/>
        </w:r>
        <w:r>
          <w:fldChar w:fldCharType="begin"/>
        </w:r>
        <w:r>
          <w:instrText xml:space="preserve"> PAGEREF _Toc4866 \h </w:instrText>
        </w:r>
        <w:r>
          <w:fldChar w:fldCharType="separate"/>
        </w:r>
        <w:r>
          <w:t>60</w:t>
        </w:r>
        <w:r>
          <w:fldChar w:fldCharType="end"/>
        </w:r>
      </w:hyperlink>
    </w:p>
    <w:p>
      <w:pPr>
        <w:pStyle w:val="TOC2"/>
        <w:tabs>
          <w:tab w:val="right" w:leader="dot" w:pos="8306"/>
        </w:tabs>
      </w:pPr>
      <w:hyperlink w:anchor="_Toc22333" w:history="1">
        <w:r>
          <w:rPr>
            <w:rFonts w:ascii="仿宋" w:eastAsia="仿宋" w:hAnsi="仿宋" w:cs="仿宋" w:hint="eastAsia"/>
            <w:lang w:eastAsia="zh-CN"/>
          </w:rPr>
          <w:t>(一)、建筑工程设计原则</w:t>
        </w:r>
        <w:r>
          <w:tab/>
        </w:r>
        <w:r>
          <w:fldChar w:fldCharType="begin"/>
        </w:r>
        <w:r>
          <w:instrText xml:space="preserve"> PAGEREF _Toc22333 \h </w:instrText>
        </w:r>
        <w:r>
          <w:fldChar w:fldCharType="separate"/>
        </w:r>
        <w:r>
          <w:t>60</w:t>
        </w:r>
        <w:r>
          <w:fldChar w:fldCharType="end"/>
        </w:r>
      </w:hyperlink>
    </w:p>
    <w:p>
      <w:pPr>
        <w:pStyle w:val="TOC2"/>
        <w:tabs>
          <w:tab w:val="right" w:leader="dot" w:pos="8306"/>
        </w:tabs>
      </w:pPr>
      <w:hyperlink w:anchor="_Toc1977" w:history="1">
        <w:r>
          <w:rPr>
            <w:rFonts w:ascii="仿宋" w:eastAsia="仿宋" w:hAnsi="仿宋" w:cs="仿宋" w:hint="eastAsia"/>
            <w:lang w:eastAsia="zh-CN"/>
          </w:rPr>
          <w:t>(二)、土建工程建设指标</w:t>
        </w:r>
        <w:r>
          <w:tab/>
        </w:r>
        <w:r>
          <w:fldChar w:fldCharType="begin"/>
        </w:r>
        <w:r>
          <w:instrText xml:space="preserve"> PAGEREF _Toc1977 \h </w:instrText>
        </w:r>
        <w:r>
          <w:fldChar w:fldCharType="separate"/>
        </w:r>
        <w:r>
          <w:t>64</w:t>
        </w:r>
        <w:r>
          <w:fldChar w:fldCharType="end"/>
        </w:r>
      </w:hyperlink>
    </w:p>
    <w:p>
      <w:pPr>
        <w:pStyle w:val="TOC1"/>
        <w:tabs>
          <w:tab w:val="right" w:leader="dot" w:pos="8306"/>
        </w:tabs>
      </w:pPr>
      <w:hyperlink w:anchor="_Toc11310" w:history="1">
        <w:r>
          <w:rPr>
            <w:rFonts w:ascii="仿宋" w:eastAsia="仿宋" w:hAnsi="仿宋" w:cs="仿宋" w:hint="eastAsia"/>
            <w:lang w:eastAsia="zh-CN"/>
          </w:rPr>
          <w:t>十五、供应链管理</w:t>
        </w:r>
        <w:r>
          <w:tab/>
        </w:r>
        <w:r>
          <w:fldChar w:fldCharType="begin"/>
        </w:r>
        <w:r>
          <w:instrText xml:space="preserve"> PAGEREF _Toc11310 \h </w:instrText>
        </w:r>
        <w:r>
          <w:fldChar w:fldCharType="separate"/>
        </w:r>
        <w:r>
          <w:t>65</w:t>
        </w:r>
        <w:r>
          <w:fldChar w:fldCharType="end"/>
        </w:r>
      </w:hyperlink>
    </w:p>
    <w:p>
      <w:pPr>
        <w:pStyle w:val="TOC2"/>
        <w:tabs>
          <w:tab w:val="right" w:leader="dot" w:pos="8306"/>
        </w:tabs>
      </w:pPr>
      <w:hyperlink w:anchor="_Toc21696" w:history="1">
        <w:r>
          <w:rPr>
            <w:rFonts w:ascii="仿宋" w:eastAsia="仿宋" w:hAnsi="仿宋" w:cs="仿宋" w:hint="eastAsia"/>
            <w:lang w:eastAsia="zh-CN"/>
          </w:rPr>
          <w:t>(一)、供应链战略规划</w:t>
        </w:r>
        <w:r>
          <w:tab/>
        </w:r>
        <w:r>
          <w:fldChar w:fldCharType="begin"/>
        </w:r>
        <w:r>
          <w:instrText xml:space="preserve"> PAGEREF _Toc21696 \h </w:instrText>
        </w:r>
        <w:r>
          <w:fldChar w:fldCharType="separate"/>
        </w:r>
        <w:r>
          <w:t>65</w:t>
        </w:r>
        <w:r>
          <w:fldChar w:fldCharType="end"/>
        </w:r>
      </w:hyperlink>
    </w:p>
    <w:p>
      <w:pPr>
        <w:pStyle w:val="TOC2"/>
        <w:tabs>
          <w:tab w:val="right" w:leader="dot" w:pos="8306"/>
        </w:tabs>
      </w:pPr>
      <w:hyperlink w:anchor="_Toc12840" w:history="1">
        <w:r>
          <w:rPr>
            <w:rFonts w:ascii="仿宋" w:eastAsia="仿宋" w:hAnsi="仿宋" w:cs="仿宋" w:hint="eastAsia"/>
            <w:lang w:eastAsia="zh-CN"/>
          </w:rPr>
          <w:t>(二)、供应商选择与合作</w:t>
        </w:r>
        <w:r>
          <w:tab/>
        </w:r>
        <w:r>
          <w:fldChar w:fldCharType="begin"/>
        </w:r>
        <w:r>
          <w:instrText xml:space="preserve"> PAGEREF _Toc12840 \h </w:instrText>
        </w:r>
        <w:r>
          <w:fldChar w:fldCharType="separate"/>
        </w:r>
        <w:r>
          <w:t>67</w:t>
        </w:r>
        <w:r>
          <w:fldChar w:fldCharType="end"/>
        </w:r>
      </w:hyperlink>
    </w:p>
    <w:p>
      <w:pPr>
        <w:pStyle w:val="TOC2"/>
        <w:tabs>
          <w:tab w:val="right" w:leader="dot" w:pos="8306"/>
        </w:tabs>
      </w:pPr>
      <w:hyperlink w:anchor="_Toc2508" w:history="1">
        <w:r>
          <w:rPr>
            <w:rFonts w:ascii="仿宋" w:eastAsia="仿宋" w:hAnsi="仿宋" w:cs="仿宋" w:hint="eastAsia"/>
            <w:lang w:eastAsia="zh-CN"/>
          </w:rPr>
          <w:t>(三)、物流与库存管理</w:t>
        </w:r>
        <w:r>
          <w:tab/>
        </w:r>
        <w:r>
          <w:fldChar w:fldCharType="begin"/>
        </w:r>
        <w:r>
          <w:instrText xml:space="preserve"> PAGEREF _Toc2508 \h </w:instrText>
        </w:r>
        <w:r>
          <w:fldChar w:fldCharType="separate"/>
        </w:r>
        <w:r>
          <w:t>68</w:t>
        </w:r>
        <w:r>
          <w:fldChar w:fldCharType="end"/>
        </w:r>
      </w:hyperlink>
    </w:p>
    <w:p>
      <w:pPr>
        <w:pStyle w:val="TOC1"/>
        <w:tabs>
          <w:tab w:val="right" w:leader="dot" w:pos="8306"/>
        </w:tabs>
      </w:pPr>
      <w:hyperlink w:anchor="_Toc5047" w:history="1">
        <w:r>
          <w:rPr>
            <w:rFonts w:ascii="仿宋" w:eastAsia="仿宋" w:hAnsi="仿宋" w:cs="仿宋" w:hint="eastAsia"/>
            <w:lang w:eastAsia="zh-CN"/>
          </w:rPr>
          <w:t>十六、风险识别与分类</w:t>
        </w:r>
        <w:r>
          <w:tab/>
        </w:r>
        <w:r>
          <w:fldChar w:fldCharType="begin"/>
        </w:r>
        <w:r>
          <w:instrText xml:space="preserve"> PAGEREF _Toc5047 \h </w:instrText>
        </w:r>
        <w:r>
          <w:fldChar w:fldCharType="separate"/>
        </w:r>
        <w:r>
          <w:t>70</w:t>
        </w:r>
        <w:r>
          <w:fldChar w:fldCharType="end"/>
        </w:r>
      </w:hyperlink>
    </w:p>
    <w:p>
      <w:pPr>
        <w:pStyle w:val="TOC2"/>
        <w:tabs>
          <w:tab w:val="right" w:leader="dot" w:pos="8306"/>
        </w:tabs>
      </w:pPr>
      <w:hyperlink w:anchor="_Toc25120" w:history="1">
        <w:r>
          <w:rPr>
            <w:rFonts w:ascii="仿宋" w:eastAsia="仿宋" w:hAnsi="仿宋" w:cs="仿宋" w:hint="eastAsia"/>
            <w:lang w:eastAsia="zh-CN"/>
          </w:rPr>
          <w:t>(一)、风险识别</w:t>
        </w:r>
        <w:r>
          <w:tab/>
        </w:r>
        <w:r>
          <w:fldChar w:fldCharType="begin"/>
        </w:r>
        <w:r>
          <w:instrText xml:space="preserve"> PAGEREF _Toc25120 \h </w:instrText>
        </w:r>
        <w:r>
          <w:fldChar w:fldCharType="separate"/>
        </w:r>
        <w:r>
          <w:t>70</w:t>
        </w:r>
        <w:r>
          <w:fldChar w:fldCharType="end"/>
        </w:r>
      </w:hyperlink>
    </w:p>
    <w:p>
      <w:pPr>
        <w:pStyle w:val="TOC2"/>
        <w:tabs>
          <w:tab w:val="right" w:leader="dot" w:pos="8306"/>
        </w:tabs>
      </w:pPr>
      <w:hyperlink w:anchor="_Toc5722" w:history="1">
        <w:r>
          <w:rPr>
            <w:rFonts w:ascii="仿宋" w:eastAsia="仿宋" w:hAnsi="仿宋" w:cs="仿宋" w:hint="eastAsia"/>
            <w:lang w:eastAsia="zh-CN"/>
          </w:rPr>
          <w:t>(二)、风险分类</w:t>
        </w:r>
        <w:r>
          <w:tab/>
        </w:r>
        <w:r>
          <w:fldChar w:fldCharType="begin"/>
        </w:r>
        <w:r>
          <w:instrText xml:space="preserve"> PAGEREF _Toc5722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99"/>
      <w:r>
        <w:rPr>
          <w:rFonts w:ascii="仿宋" w:eastAsia="仿宋" w:hAnsi="仿宋" w:cs="仿宋" w:hint="eastAsia"/>
          <w:sz w:val="28"/>
          <w:lang w:eastAsia="zh-CN"/>
        </w:rPr>
        <w:t>一、地震勘探数据处理系统项目概论</w:t>
      </w:r>
      <w:bookmarkEnd w:id="2"/>
    </w:p>
    <w:p>
      <w:pPr>
        <w:pStyle w:val="Heading2"/>
        <w:rPr>
          <w:rFonts w:ascii="仿宋" w:eastAsia="仿宋" w:hAnsi="仿宋" w:cs="仿宋" w:hint="eastAsia"/>
          <w:lang w:eastAsia="zh-CN"/>
        </w:rPr>
      </w:pPr>
      <w:bookmarkStart w:id="3" w:name="_Toc13765"/>
      <w:r>
        <w:rPr>
          <w:rFonts w:ascii="仿宋" w:eastAsia="仿宋" w:hAnsi="仿宋" w:cs="仿宋" w:hint="eastAsia"/>
          <w:lang w:eastAsia="zh-CN"/>
        </w:rPr>
        <w:t>(一)、地震勘探数据处理系统项目概况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起源追溯至对市场的深入洞察。市场的不断演变与变革为地震勘探数据处理系统项目提供了难得的机遇。当前市场存在的需求缺口和变革的大环境共同构成了地震勘探数据处理系统项目的背景。这个地震勘探数据处理系统项目旨在充分利用市场机遇，填补行业中尚未满足的需求，为客户提供全新的解决方案。市场的变革和需求的增长使得这个地震勘探数据处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地震勘探数据处理系统项目名称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正式命名为地震勘探数据处理系统。这个名称不仅仅是一个标识，更代表了地震勘探数据处理系统项目的核心理念和愿景。它蕴含着地震勘探数据处理系统项目所要解决问题的关键字，具有强烈的表达和辨识度，为地震勘探数据处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地震勘探数据处理系统项目目标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核心目标是提供一种全新、高效的解决方案，满足客户日益增长的需求。地震勘探数据处理系统项目追求的不仅仅是满足市场需求，更是在市场中获得卓越的竞争优势。通过不断提升产品或服务的质量和创新水平，地震勘探数据处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地震勘探数据处理系统项目范围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全面涵盖了产品研发、制造、市场推广和售后服务，确保从产品设计到最终用户体验的全方位关注。这一全面的地震勘探数据处理系统项目范围是为了确保地震勘探数据处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地震勘探数据处理系统项目时间表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计划在未来18个月内完成，包括研发、测试、市场试点和正式推出等不同阶段。这个时间表的合理设计是为了确保地震勘探数据处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地震勘探数据处理系统项目预算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总预算估算为XX百万美元，主要分配在研发、市场推广、人员培训和运营等方面。这一充足的预算为地震勘探数据处理系统项目提供了充足的资源，确保地震勘探数据处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地震勘探数据处理系统项目风险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可能面临的风险包括市场接受度低、技术难题、竞争激烈等。地震勘探数据处理系统项目团队已经制定了相应的风险应对计划，通过前瞻性的风险管理，确保地震勘探数据处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地震勘探数据处理系统项目团队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汇聚了一支经验丰富、多领域专业素养的核心团队，确保地震勘探数据处理系统项目在各个方面都能拥有高水平的执行力。团队的协同作战是地震勘探数据处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地震勘探数据处理系统项目背景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地震勘探数据处理系统项目的背景根植于市场对更高效、创新产品的渴望，同时也受到科技发展对行业格局的深刻改变的影响。这为地震勘探数据处理系统项目提供了广阔的发展空间和市场需求。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地震勘探数据处理系统项目现状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截至目前，地震勘探数据处理系统项目已完成市场调研和技术验证，取得了初步的成功。这为地震勘探数据处理系统项目在未来的发展奠定了坚实的基础，为更远大的目标打下了坚实的基石。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888"/>
      <w:r>
        <w:rPr>
          <w:rFonts w:ascii="仿宋" w:eastAsia="仿宋" w:hAnsi="仿宋" w:cs="仿宋" w:hint="eastAsia"/>
          <w:sz w:val="28"/>
          <w:lang w:eastAsia="zh-CN"/>
        </w:rPr>
        <w:t>(二)、地震勘探数据处理系统项目目标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震勘探数据处理系统项目首要业务目标是在市场中占据有利地位，实现产品/服务的成功推广和销售。通过不断提升产品质量、创新性，地震勘探数据处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在科技迅速发展的时代，地震勘探数据处理系统项目着眼于技术创新。通过持续的研发和技术升级，地震勘探数据处理系统项目旨在推出更具创新性的产品或服务，以满足市场对新鲜、先进解决方案的需求。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震勘探数据处理系统项目设定了客户满意度目标。通过提供卓越的产品质量和优质的客户服务，地震勘探数据处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地震勘探数据处理系统项目注重社会责任和可持续发展。通过实施环保、社会责任地震勘探数据处理系统项目，地震勘探数据处理系统项目致力于在经济发展的同时保护环境，促进社会公平，实现可持续经营。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地震勘探数据处理系统项目的团队是实现目标的核心驱动力。因此，地震勘探数据处理系统项目设定了团队发展目标，包括提升团队成员的专业技能、培养领导力，以及搭建协同高效的团队工作氛围。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674"/>
      <w:r>
        <w:rPr>
          <w:rFonts w:ascii="仿宋" w:eastAsia="仿宋" w:hAnsi="仿宋" w:cs="仿宋" w:hint="eastAsia"/>
          <w:sz w:val="28"/>
          <w:lang w:eastAsia="zh-CN"/>
        </w:rPr>
        <w:t>(三)、地震勘探数据处理系统项目提出的理由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地震勘探数据处理系统项目提出的理由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提出源于对市场机遇的深刻洞察。当前市场中存在的需求缺口和行业发展趋势表明，有巨大的商业机会等待被开发。通过准确捕捉市场机遇，地震勘探数据处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理念基于对技术创新的信仰。通过持续的研发和技术投入，地震勘探数据处理系统项目有望推出更具创新性的产品或服务。在科技飞速发展的当下，地震勘探数据处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提出是为了增强企业的行业竞争力。通过提升产品或服务的质量和独特性，地震勘探数据处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响应了消费者需求的变化。随着社会和科技的不断发展，消费者对产品和服务的需求也在发生变化。通过深入了解并及时回应消费者的新需求，地震勘探数据处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提出是企业战略发展规划的一部分。在面对日益激烈的市场竞争和不断变化的商业环境中，地震勘探数据处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提出不仅仅是基于商业考量，还注重社会责任。通过推出环保、社会责任等方面的地震勘探数据处理系统项目，地震勘探数据处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提出反映了对利益相关者期望的关注。包括客户、员工、投资者等利益相关者在企业发展中都有着各自的期望，地震勘探数据处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144"/>
      <w:r>
        <w:rPr>
          <w:rFonts w:ascii="仿宋" w:eastAsia="仿宋" w:hAnsi="仿宋" w:cs="仿宋" w:hint="eastAsia"/>
          <w:sz w:val="28"/>
          <w:lang w:eastAsia="zh-CN"/>
        </w:rPr>
        <w:t>(四)、地震勘探数据处理系统项目意义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在实施地震勘探数据处理系统项目的过程中，我们不仅仅是在追逐商业成功，更是为企业和社会的多个层面创造了深远的意义。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勘探数据处理系统项目的首要意义在于提升企业的市场竞争力。通过持续的创新和对产品质量的高标准要求，地震勘探数据处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震勘探数据处理系统项目的推进将促使行业技术水平的提升。通过引入先进技术和创新性解决方案，地震勘探数据处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震勘探数据处理系统项目不仅创造了大量就业机会，提高了就业水平，还注重社会责任和环保。通过参与社会公益事业和推动环保地震勘探数据处理系统项目，地震勘探数据处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综合而言，地震勘探数据处理系统项目意义重大，不仅推动了企业的发展，也为行业和社会的进步贡献了积极力量。这是一个全面而深刻的影响，将在未来产生可持续的正面效应。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749"/>
      <w:r>
        <w:rPr>
          <w:rFonts w:ascii="仿宋" w:eastAsia="仿宋" w:hAnsi="仿宋" w:cs="仿宋" w:hint="eastAsia"/>
          <w:sz w:val="28"/>
          <w:lang w:eastAsia="zh-CN"/>
        </w:rPr>
        <w:t>(五)、地震勘探数据处理系统项目背景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在当今迅猛发展的商业环境中，地震勘探数据处理系统项目的动因根植于对多方面因素的审慎考量。这个地震勘探数据处理系统项目的提出并非孤立的决策，而是对企业所处背景深入思考的产物。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震勘探数据处理系统项目背后的首要原因。科技的迅速发展和全球市场的快速变化使得企业必须灵活应对。地震勘探数据处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震勘探数据处理系统项目背景中不可忽视的一环。企业需要在激烈竞争中脱颖而出，为此，地震勘探数据处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技术的迅速发展为企业带来了机遇与挑战。作为地震勘探数据处理系统项目启动的背景之一，对新兴技术的应用将有助于提升企业的技术水平，使其在不断演进的商业环境中保持竞争优势。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震勘探数据处理系统项目充分融入了社会责任的理念，通过可持续经营和社会公益地震勘探数据处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019"/>
      <w:r>
        <w:rPr>
          <w:rFonts w:ascii="仿宋" w:eastAsia="仿宋" w:hAnsi="仿宋" w:cs="仿宋" w:hint="eastAsia"/>
          <w:sz w:val="28"/>
          <w:lang w:eastAsia="zh-CN"/>
        </w:rPr>
        <w:t>二、地震勘探数据处理系统项目危机管理</w:t>
      </w:r>
      <w:bookmarkEnd w:id="8"/>
    </w:p>
    <w:p>
      <w:pPr>
        <w:pStyle w:val="Heading2"/>
        <w:rPr>
          <w:rFonts w:ascii="仿宋" w:eastAsia="仿宋" w:hAnsi="仿宋" w:cs="仿宋" w:hint="eastAsia"/>
          <w:lang w:eastAsia="zh-CN"/>
        </w:rPr>
      </w:pPr>
      <w:bookmarkStart w:id="9" w:name="_Toc173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地震勘探数据处理系统项目危机管理中，危机预警与识别是确保地震勘探数据处理系统项目稳健运行的核心步骤。通过建立全面的监测机制，地震勘探数据处理系统项目团队旨在及时发现和理解潜在的风险和危机因素，以便采取及时的预防和应对措施，确保地震勘探数据处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震勘探数据处理系统项目团队全面分析了整个地震勘探数据处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震勘探数据处理系统项目团队着重于明确定义地震勘探数据处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震勘探数据处理系统项目进展的持续监控，团队能够及时发现潜在问题并作出迅速反应。地震勘探数据处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震勘探数据处理系统项目得以更有序、可控地推进。</w:t>
      </w:r>
    </w:p>
    <w:p>
      <w:pPr>
        <w:pStyle w:val="Heading2"/>
        <w:ind w:firstLine="560" w:firstLineChars="200"/>
        <w:rPr>
          <w:rFonts w:ascii="仿宋" w:eastAsia="仿宋" w:hAnsi="仿宋" w:cs="仿宋" w:hint="eastAsia"/>
          <w:sz w:val="28"/>
          <w:lang w:eastAsia="zh-CN"/>
        </w:rPr>
      </w:pPr>
      <w:bookmarkStart w:id="10" w:name="_Toc116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在危机发生时，地震勘探数据处理系统项目团队立即行动，成立了应急小组。该小组的任务是迅速制定并实施紧急应对措施，以最小化潜在损失。以下是采取的主要措施：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暂停地震勘探数据处理系统项目进度：为遏制危机蔓延，地震勘探数据处理系统项目暂时停止进行，以便全面评估当前状况。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资源重新分配：重新评估地震勘探数据处理系统项目资源的分配，确保最大限度地减小损失。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实时沟通：与关键利益相关者建立实时沟通机制，向他们传递地震勘探数据处理系统项目危机的实际状况，保障地震勘探数据处理系统项目核心利益。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在紧急应对的同时，地震勘探数据处理系统项目团队强调了团队协作和有效沟通的重要性。以下是团队协作的关键举措：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信息共享机制：建立了信息共享平台，确保团队成员能够及时获取地震勘探数据处理系统项目危机的实时信息。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领导者沟通：地震勘探数据处理系统项目领导者通过定期会议和即时沟通工具，指导团队应对危机，保持团队稳定运行。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随着危机得到初步控制，地震勘探数据处理系统项目团队转向制定恢复计划，以确保地震勘探数据处理系统项目能够从中迅速恢复。主要恢复计划包括：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修复受损的进度计划：重新评估地震勘探数据处理系统项目进度，制定修复计划，确保地震勘探数据处理系统项目尽快回归正常进程。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重新调整资源分配：优化资源分配，确保地震勘探数据处理系统项目在有限资源下高效运转。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风险管理机制加强：对地震勘探数据处理系统项目风险进行全面评估，制定更强化的风险管理策略，以预防未来可能的危机。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460"/>
      <w:r>
        <w:rPr>
          <w:rFonts w:ascii="仿宋" w:eastAsia="仿宋" w:hAnsi="仿宋" w:cs="仿宋" w:hint="eastAsia"/>
          <w:sz w:val="28"/>
          <w:lang w:eastAsia="zh-CN"/>
        </w:rPr>
        <w:t>三、地震勘探数据处理系统项目土建工程</w:t>
      </w:r>
      <w:bookmarkEnd w:id="11"/>
    </w:p>
    <w:p>
      <w:pPr>
        <w:pStyle w:val="Heading2"/>
        <w:rPr>
          <w:rFonts w:ascii="仿宋" w:eastAsia="仿宋" w:hAnsi="仿宋" w:cs="仿宋" w:hint="eastAsia"/>
          <w:lang w:eastAsia="zh-CN"/>
        </w:rPr>
      </w:pPr>
      <w:bookmarkStart w:id="12" w:name="_Toc1155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在地震勘探数据处理系统项目的建筑工程设计中，我们将秉承一系列重要的设计原则，以确保地震勘探数据处理系统项目建筑在功能、美观、可持续性等方面达到最佳效果。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首要原则是确保建筑的功能性得到最大化的发挥。我们将充分理解地震勘探数据处理系统项目的实际需求，合理布局各个功能区域，保证建筑在满足业务需求的同时，提供高效的工作环境。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在建筑设计中，我们将综合考虑建设和运营成本。通过精细的经济效益分析，确保设计方案在高效利用资源的同时，对地震勘探数据处理系统项目的长期盈利能力有积极的贡献。</w:t>
      </w:r>
    </w:p>
    <w:p>
      <w:pPr>
        <w:pStyle w:val="Heading2"/>
        <w:ind w:firstLine="560" w:firstLineChars="200"/>
        <w:rPr>
          <w:rFonts w:ascii="仿宋" w:eastAsia="仿宋" w:hAnsi="仿宋" w:cs="仿宋" w:hint="eastAsia"/>
          <w:sz w:val="28"/>
          <w:lang w:eastAsia="zh-CN"/>
        </w:rPr>
      </w:pPr>
      <w:bookmarkStart w:id="13" w:name="_Toc2816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勘探数据处理系统项目的土建工程设计中，我们将精准设定设计年限，结合地震勘探数据处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震勘探数据处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35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震勘探数据处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震勘探数据处理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震勘探数据处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本期工程地震勘探数据处理系统项目预计总建筑面积XXX平方米，其中：计容建筑面积XXX平方米，计划建筑工程投资XX万元，占地震勘探数据处理系统项目总投资的XX%。</w:t>
      </w:r>
    </w:p>
    <w:p>
      <w:pPr>
        <w:pStyle w:val="Heading1"/>
        <w:ind w:firstLine="560" w:firstLineChars="200"/>
        <w:rPr>
          <w:rFonts w:ascii="仿宋" w:eastAsia="仿宋" w:hAnsi="仿宋" w:cs="仿宋" w:hint="eastAsia"/>
          <w:sz w:val="28"/>
          <w:lang w:eastAsia="zh-CN"/>
        </w:rPr>
      </w:pPr>
      <w:bookmarkStart w:id="16" w:name="_Toc27394"/>
      <w:r>
        <w:rPr>
          <w:rFonts w:ascii="仿宋" w:eastAsia="仿宋" w:hAnsi="仿宋" w:cs="仿宋" w:hint="eastAsia"/>
          <w:sz w:val="28"/>
          <w:lang w:eastAsia="zh-CN"/>
        </w:rPr>
        <w:t>四、地震勘探数据处理系统项目可持续发展</w:t>
      </w:r>
      <w:bookmarkEnd w:id="16"/>
    </w:p>
    <w:p>
      <w:pPr>
        <w:pStyle w:val="Heading2"/>
        <w:rPr>
          <w:rFonts w:ascii="仿宋" w:eastAsia="仿宋" w:hAnsi="仿宋" w:cs="仿宋" w:hint="eastAsia"/>
          <w:lang w:eastAsia="zh-CN"/>
        </w:rPr>
      </w:pPr>
      <w:bookmarkStart w:id="17" w:name="_Toc2911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https://d.book118.com/716225201203010101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地震勘探数据处理系统项目规划设计方案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E25B1"/>
    <w:rsid w:val="3BBE25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2520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2024-03-02T04:46:00Z</dcterms:created>
  <dcterms:modified xsi:type="dcterms:W3CDTF">2024-03-02T04:46:27Z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B7CD74CE5D024046802FEA8F6C635692_11</vt:lpwstr>
  </property>
  <property fmtid="{D5CDD505-2E9C-101B-9397-08002B2CF9AE}" pid="3" name="KSOProductBuildVer">
    <vt:lpwstr>2052-12.1.0.16388</vt:lpwstr>
  </property>
</Properties>
</file>