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硝酸行业企业战略发展规划及建议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35" w:history="1">
        <w:r>
          <w:rPr>
            <w:rFonts w:ascii="仿宋" w:eastAsia="仿宋" w:hAnsi="仿宋" w:cs="仿宋" w:hint="eastAsia"/>
            <w:lang w:eastAsia="zh-CN"/>
          </w:rPr>
          <w:t>概论</w:t>
        </w:r>
        <w:r>
          <w:tab/>
        </w:r>
        <w:r>
          <w:fldChar w:fldCharType="begin"/>
        </w:r>
        <w:r>
          <w:instrText xml:space="preserve"> PAGEREF _Toc18135 \h </w:instrText>
        </w:r>
        <w:r>
          <w:fldChar w:fldCharType="separate"/>
        </w:r>
        <w:r>
          <w:t>4</w:t>
        </w:r>
        <w:r>
          <w:fldChar w:fldCharType="end"/>
        </w:r>
      </w:hyperlink>
    </w:p>
    <w:p>
      <w:pPr>
        <w:pStyle w:val="TOC1"/>
        <w:tabs>
          <w:tab w:val="right" w:leader="dot" w:pos="8306"/>
        </w:tabs>
      </w:pPr>
      <w:hyperlink w:anchor="_Toc12020" w:history="1">
        <w:r>
          <w:rPr>
            <w:rFonts w:ascii="仿宋" w:eastAsia="仿宋" w:hAnsi="仿宋" w:cs="仿宋" w:hint="eastAsia"/>
            <w:lang w:eastAsia="zh-CN"/>
          </w:rPr>
          <w:t>一、硝酸项目建设主要内容和规模</w:t>
        </w:r>
        <w:r>
          <w:tab/>
        </w:r>
        <w:r>
          <w:fldChar w:fldCharType="begin"/>
        </w:r>
        <w:r>
          <w:instrText xml:space="preserve"> PAGEREF _Toc12020 \h </w:instrText>
        </w:r>
        <w:r>
          <w:fldChar w:fldCharType="separate"/>
        </w:r>
        <w:r>
          <w:t>4</w:t>
        </w:r>
        <w:r>
          <w:fldChar w:fldCharType="end"/>
        </w:r>
      </w:hyperlink>
    </w:p>
    <w:p>
      <w:pPr>
        <w:pStyle w:val="TOC2"/>
        <w:tabs>
          <w:tab w:val="right" w:leader="dot" w:pos="8306"/>
        </w:tabs>
      </w:pPr>
      <w:hyperlink w:anchor="_Toc2415" w:history="1">
        <w:r>
          <w:rPr>
            <w:rFonts w:ascii="仿宋" w:eastAsia="仿宋" w:hAnsi="仿宋" w:cs="仿宋" w:hint="eastAsia"/>
            <w:lang w:eastAsia="zh-CN"/>
          </w:rPr>
          <w:t>(一)、用地规模</w:t>
        </w:r>
        <w:r>
          <w:tab/>
        </w:r>
        <w:r>
          <w:fldChar w:fldCharType="begin"/>
        </w:r>
        <w:r>
          <w:instrText xml:space="preserve"> PAGEREF _Toc2415 \h </w:instrText>
        </w:r>
        <w:r>
          <w:fldChar w:fldCharType="separate"/>
        </w:r>
        <w:r>
          <w:t>4</w:t>
        </w:r>
        <w:r>
          <w:fldChar w:fldCharType="end"/>
        </w:r>
      </w:hyperlink>
    </w:p>
    <w:p>
      <w:pPr>
        <w:pStyle w:val="TOC2"/>
        <w:tabs>
          <w:tab w:val="right" w:leader="dot" w:pos="8306"/>
        </w:tabs>
      </w:pPr>
      <w:hyperlink w:anchor="_Toc25847" w:history="1">
        <w:r>
          <w:rPr>
            <w:rFonts w:ascii="仿宋" w:eastAsia="仿宋" w:hAnsi="仿宋" w:cs="仿宋" w:hint="eastAsia"/>
            <w:lang w:eastAsia="zh-CN"/>
          </w:rPr>
          <w:t>(二)、设备购置</w:t>
        </w:r>
        <w:r>
          <w:tab/>
        </w:r>
        <w:r>
          <w:fldChar w:fldCharType="begin"/>
        </w:r>
        <w:r>
          <w:instrText xml:space="preserve"> PAGEREF _Toc25847 \h </w:instrText>
        </w:r>
        <w:r>
          <w:fldChar w:fldCharType="separate"/>
        </w:r>
        <w:r>
          <w:t>5</w:t>
        </w:r>
        <w:r>
          <w:fldChar w:fldCharType="end"/>
        </w:r>
      </w:hyperlink>
    </w:p>
    <w:p>
      <w:pPr>
        <w:pStyle w:val="TOC2"/>
        <w:tabs>
          <w:tab w:val="right" w:leader="dot" w:pos="8306"/>
        </w:tabs>
      </w:pPr>
      <w:hyperlink w:anchor="_Toc26402" w:history="1">
        <w:r>
          <w:rPr>
            <w:rFonts w:ascii="仿宋" w:eastAsia="仿宋" w:hAnsi="仿宋" w:cs="仿宋" w:hint="eastAsia"/>
            <w:lang w:eastAsia="zh-CN"/>
          </w:rPr>
          <w:t>(三)、产值规模</w:t>
        </w:r>
        <w:r>
          <w:tab/>
        </w:r>
        <w:r>
          <w:fldChar w:fldCharType="begin"/>
        </w:r>
        <w:r>
          <w:instrText xml:space="preserve"> PAGEREF _Toc26402 \h </w:instrText>
        </w:r>
        <w:r>
          <w:fldChar w:fldCharType="separate"/>
        </w:r>
        <w:r>
          <w:t>5</w:t>
        </w:r>
        <w:r>
          <w:fldChar w:fldCharType="end"/>
        </w:r>
      </w:hyperlink>
    </w:p>
    <w:p>
      <w:pPr>
        <w:pStyle w:val="TOC2"/>
        <w:tabs>
          <w:tab w:val="right" w:leader="dot" w:pos="8306"/>
        </w:tabs>
      </w:pPr>
      <w:hyperlink w:anchor="_Toc24904" w:history="1">
        <w:r>
          <w:rPr>
            <w:rFonts w:ascii="仿宋" w:eastAsia="仿宋" w:hAnsi="仿宋" w:cs="仿宋" w:hint="eastAsia"/>
            <w:lang w:eastAsia="zh-CN"/>
          </w:rPr>
          <w:t>(四)、产品规划方案及生产纲领</w:t>
        </w:r>
        <w:r>
          <w:tab/>
        </w:r>
        <w:r>
          <w:fldChar w:fldCharType="begin"/>
        </w:r>
        <w:r>
          <w:instrText xml:space="preserve"> PAGEREF _Toc24904 \h </w:instrText>
        </w:r>
        <w:r>
          <w:fldChar w:fldCharType="separate"/>
        </w:r>
        <w:r>
          <w:t>5</w:t>
        </w:r>
        <w:r>
          <w:fldChar w:fldCharType="end"/>
        </w:r>
      </w:hyperlink>
    </w:p>
    <w:p>
      <w:pPr>
        <w:pStyle w:val="TOC1"/>
        <w:tabs>
          <w:tab w:val="right" w:leader="dot" w:pos="8306"/>
        </w:tabs>
      </w:pPr>
      <w:hyperlink w:anchor="_Toc29713" w:history="1">
        <w:r>
          <w:rPr>
            <w:rFonts w:ascii="仿宋" w:eastAsia="仿宋" w:hAnsi="仿宋" w:cs="仿宋" w:hint="eastAsia"/>
            <w:lang w:eastAsia="zh-CN"/>
          </w:rPr>
          <w:t>二、定性、定量分析评价</w:t>
        </w:r>
        <w:r>
          <w:tab/>
        </w:r>
        <w:r>
          <w:fldChar w:fldCharType="begin"/>
        </w:r>
        <w:r>
          <w:instrText xml:space="preserve"> PAGEREF _Toc29713 \h </w:instrText>
        </w:r>
        <w:r>
          <w:fldChar w:fldCharType="separate"/>
        </w:r>
        <w:r>
          <w:t>7</w:t>
        </w:r>
        <w:r>
          <w:fldChar w:fldCharType="end"/>
        </w:r>
      </w:hyperlink>
    </w:p>
    <w:p>
      <w:pPr>
        <w:pStyle w:val="TOC2"/>
        <w:tabs>
          <w:tab w:val="right" w:leader="dot" w:pos="8306"/>
        </w:tabs>
      </w:pPr>
      <w:hyperlink w:anchor="_Toc28278" w:history="1">
        <w:r>
          <w:rPr>
            <w:rFonts w:ascii="仿宋" w:eastAsia="仿宋" w:hAnsi="仿宋" w:cs="仿宋" w:hint="eastAsia"/>
            <w:lang w:eastAsia="zh-CN"/>
          </w:rPr>
          <w:t>(一)、选址及总平面布置单元</w:t>
        </w:r>
        <w:r>
          <w:tab/>
        </w:r>
        <w:r>
          <w:fldChar w:fldCharType="begin"/>
        </w:r>
        <w:r>
          <w:instrText xml:space="preserve"> PAGEREF _Toc28278 \h </w:instrText>
        </w:r>
        <w:r>
          <w:fldChar w:fldCharType="separate"/>
        </w:r>
        <w:r>
          <w:t>7</w:t>
        </w:r>
        <w:r>
          <w:fldChar w:fldCharType="end"/>
        </w:r>
      </w:hyperlink>
    </w:p>
    <w:p>
      <w:pPr>
        <w:pStyle w:val="TOC2"/>
        <w:tabs>
          <w:tab w:val="right" w:leader="dot" w:pos="8306"/>
        </w:tabs>
      </w:pPr>
      <w:hyperlink w:anchor="_Toc954" w:history="1">
        <w:r>
          <w:rPr>
            <w:rFonts w:ascii="仿宋" w:eastAsia="仿宋" w:hAnsi="仿宋" w:cs="仿宋" w:hint="eastAsia"/>
            <w:lang w:eastAsia="zh-CN"/>
          </w:rPr>
          <w:t>(二)、建构筑物单元</w:t>
        </w:r>
        <w:r>
          <w:tab/>
        </w:r>
        <w:r>
          <w:fldChar w:fldCharType="begin"/>
        </w:r>
        <w:r>
          <w:instrText xml:space="preserve"> PAGEREF _Toc954 \h </w:instrText>
        </w:r>
        <w:r>
          <w:fldChar w:fldCharType="separate"/>
        </w:r>
        <w:r>
          <w:t>8</w:t>
        </w:r>
        <w:r>
          <w:fldChar w:fldCharType="end"/>
        </w:r>
      </w:hyperlink>
    </w:p>
    <w:p>
      <w:pPr>
        <w:pStyle w:val="TOC2"/>
        <w:tabs>
          <w:tab w:val="right" w:leader="dot" w:pos="8306"/>
        </w:tabs>
      </w:pPr>
      <w:hyperlink w:anchor="_Toc8329" w:history="1">
        <w:r>
          <w:rPr>
            <w:rFonts w:ascii="仿宋" w:eastAsia="仿宋" w:hAnsi="仿宋" w:cs="仿宋" w:hint="eastAsia"/>
            <w:lang w:eastAsia="zh-CN"/>
          </w:rPr>
          <w:t>(三)、消防系统单元</w:t>
        </w:r>
        <w:r>
          <w:tab/>
        </w:r>
        <w:r>
          <w:fldChar w:fldCharType="begin"/>
        </w:r>
        <w:r>
          <w:instrText xml:space="preserve"> PAGEREF _Toc8329 \h </w:instrText>
        </w:r>
        <w:r>
          <w:fldChar w:fldCharType="separate"/>
        </w:r>
        <w:r>
          <w:t>9</w:t>
        </w:r>
        <w:r>
          <w:fldChar w:fldCharType="end"/>
        </w:r>
      </w:hyperlink>
    </w:p>
    <w:p>
      <w:pPr>
        <w:pStyle w:val="TOC2"/>
        <w:tabs>
          <w:tab w:val="right" w:leader="dot" w:pos="8306"/>
        </w:tabs>
      </w:pPr>
      <w:hyperlink w:anchor="_Toc13947" w:history="1">
        <w:r>
          <w:rPr>
            <w:rFonts w:ascii="仿宋" w:eastAsia="仿宋" w:hAnsi="仿宋" w:cs="仿宋" w:hint="eastAsia"/>
            <w:lang w:eastAsia="zh-CN"/>
          </w:rPr>
          <w:t>(四)、公用工程及辅助设施单元</w:t>
        </w:r>
        <w:r>
          <w:tab/>
        </w:r>
        <w:r>
          <w:fldChar w:fldCharType="begin"/>
        </w:r>
        <w:r>
          <w:instrText xml:space="preserve"> PAGEREF _Toc13947 \h </w:instrText>
        </w:r>
        <w:r>
          <w:fldChar w:fldCharType="separate"/>
        </w:r>
        <w:r>
          <w:t>11</w:t>
        </w:r>
        <w:r>
          <w:fldChar w:fldCharType="end"/>
        </w:r>
      </w:hyperlink>
    </w:p>
    <w:p>
      <w:pPr>
        <w:pStyle w:val="TOC2"/>
        <w:tabs>
          <w:tab w:val="right" w:leader="dot" w:pos="8306"/>
        </w:tabs>
      </w:pPr>
      <w:hyperlink w:anchor="_Toc26869" w:history="1">
        <w:r>
          <w:rPr>
            <w:rFonts w:ascii="仿宋" w:eastAsia="仿宋" w:hAnsi="仿宋" w:cs="仿宋" w:hint="eastAsia"/>
            <w:lang w:eastAsia="zh-CN"/>
          </w:rPr>
          <w:t>(五)、施工单元</w:t>
        </w:r>
        <w:r>
          <w:tab/>
        </w:r>
        <w:r>
          <w:fldChar w:fldCharType="begin"/>
        </w:r>
        <w:r>
          <w:instrText xml:space="preserve"> PAGEREF _Toc26869 \h </w:instrText>
        </w:r>
        <w:r>
          <w:fldChar w:fldCharType="separate"/>
        </w:r>
        <w:r>
          <w:t>12</w:t>
        </w:r>
        <w:r>
          <w:fldChar w:fldCharType="end"/>
        </w:r>
      </w:hyperlink>
    </w:p>
    <w:p>
      <w:pPr>
        <w:pStyle w:val="TOC2"/>
        <w:tabs>
          <w:tab w:val="right" w:leader="dot" w:pos="8306"/>
        </w:tabs>
      </w:pPr>
      <w:hyperlink w:anchor="_Toc2118" w:history="1">
        <w:r>
          <w:rPr>
            <w:rFonts w:ascii="仿宋" w:eastAsia="仿宋" w:hAnsi="仿宋" w:cs="仿宋" w:hint="eastAsia"/>
            <w:lang w:eastAsia="zh-CN"/>
          </w:rPr>
          <w:t>(六)、特种设备单元</w:t>
        </w:r>
        <w:r>
          <w:tab/>
        </w:r>
        <w:r>
          <w:fldChar w:fldCharType="begin"/>
        </w:r>
        <w:r>
          <w:instrText xml:space="preserve"> PAGEREF _Toc2118 \h </w:instrText>
        </w:r>
        <w:r>
          <w:fldChar w:fldCharType="separate"/>
        </w:r>
        <w:r>
          <w:t>13</w:t>
        </w:r>
        <w:r>
          <w:fldChar w:fldCharType="end"/>
        </w:r>
      </w:hyperlink>
    </w:p>
    <w:p>
      <w:pPr>
        <w:pStyle w:val="TOC2"/>
        <w:tabs>
          <w:tab w:val="right" w:leader="dot" w:pos="8306"/>
        </w:tabs>
      </w:pPr>
      <w:hyperlink w:anchor="_Toc2829" w:history="1">
        <w:r>
          <w:rPr>
            <w:rFonts w:ascii="仿宋" w:eastAsia="仿宋" w:hAnsi="仿宋" w:cs="仿宋" w:hint="eastAsia"/>
            <w:lang w:eastAsia="zh-CN"/>
          </w:rPr>
          <w:t>(七)、安全管理单元</w:t>
        </w:r>
        <w:r>
          <w:tab/>
        </w:r>
        <w:r>
          <w:fldChar w:fldCharType="begin"/>
        </w:r>
        <w:r>
          <w:instrText xml:space="preserve"> PAGEREF _Toc2829 \h </w:instrText>
        </w:r>
        <w:r>
          <w:fldChar w:fldCharType="separate"/>
        </w:r>
        <w:r>
          <w:t>14</w:t>
        </w:r>
        <w:r>
          <w:fldChar w:fldCharType="end"/>
        </w:r>
      </w:hyperlink>
    </w:p>
    <w:p>
      <w:pPr>
        <w:pStyle w:val="TOC1"/>
        <w:tabs>
          <w:tab w:val="right" w:leader="dot" w:pos="8306"/>
        </w:tabs>
      </w:pPr>
      <w:hyperlink w:anchor="_Toc4535" w:history="1">
        <w:r>
          <w:rPr>
            <w:rFonts w:ascii="仿宋" w:eastAsia="仿宋" w:hAnsi="仿宋" w:cs="仿宋" w:hint="eastAsia"/>
            <w:lang w:eastAsia="zh-CN"/>
          </w:rPr>
          <w:t>三、对策措施与建议</w:t>
        </w:r>
        <w:r>
          <w:tab/>
        </w:r>
        <w:r>
          <w:fldChar w:fldCharType="begin"/>
        </w:r>
        <w:r>
          <w:instrText xml:space="preserve"> PAGEREF _Toc4535 \h </w:instrText>
        </w:r>
        <w:r>
          <w:fldChar w:fldCharType="separate"/>
        </w:r>
        <w:r>
          <w:t>15</w:t>
        </w:r>
        <w:r>
          <w:fldChar w:fldCharType="end"/>
        </w:r>
      </w:hyperlink>
    </w:p>
    <w:p>
      <w:pPr>
        <w:pStyle w:val="TOC2"/>
        <w:tabs>
          <w:tab w:val="right" w:leader="dot" w:pos="8306"/>
        </w:tabs>
      </w:pPr>
      <w:hyperlink w:anchor="_Toc32041" w:history="1">
        <w:r>
          <w:rPr>
            <w:rFonts w:ascii="仿宋" w:eastAsia="仿宋" w:hAnsi="仿宋" w:cs="仿宋" w:hint="eastAsia"/>
            <w:lang w:eastAsia="zh-CN"/>
          </w:rPr>
          <w:t>(一)、事故隐患的整改措施</w:t>
        </w:r>
        <w:r>
          <w:tab/>
        </w:r>
        <w:r>
          <w:fldChar w:fldCharType="begin"/>
        </w:r>
        <w:r>
          <w:instrText xml:space="preserve"> PAGEREF _Toc32041 \h </w:instrText>
        </w:r>
        <w:r>
          <w:fldChar w:fldCharType="separate"/>
        </w:r>
        <w:r>
          <w:t>15</w:t>
        </w:r>
        <w:r>
          <w:fldChar w:fldCharType="end"/>
        </w:r>
      </w:hyperlink>
    </w:p>
    <w:p>
      <w:pPr>
        <w:pStyle w:val="TOC2"/>
        <w:tabs>
          <w:tab w:val="right" w:leader="dot" w:pos="8306"/>
        </w:tabs>
      </w:pPr>
      <w:hyperlink w:anchor="_Toc30516" w:history="1">
        <w:r>
          <w:rPr>
            <w:rFonts w:ascii="仿宋" w:eastAsia="仿宋" w:hAnsi="仿宋" w:cs="仿宋" w:hint="eastAsia"/>
            <w:lang w:eastAsia="zh-CN"/>
          </w:rPr>
          <w:t>(二)、建议的安全对策措施</w:t>
        </w:r>
        <w:r>
          <w:tab/>
        </w:r>
        <w:r>
          <w:fldChar w:fldCharType="begin"/>
        </w:r>
        <w:r>
          <w:instrText xml:space="preserve"> PAGEREF _Toc30516 \h </w:instrText>
        </w:r>
        <w:r>
          <w:fldChar w:fldCharType="separate"/>
        </w:r>
        <w:r>
          <w:t>16</w:t>
        </w:r>
        <w:r>
          <w:fldChar w:fldCharType="end"/>
        </w:r>
      </w:hyperlink>
    </w:p>
    <w:p>
      <w:pPr>
        <w:pStyle w:val="TOC1"/>
        <w:tabs>
          <w:tab w:val="right" w:leader="dot" w:pos="8306"/>
        </w:tabs>
      </w:pPr>
      <w:hyperlink w:anchor="_Toc25563" w:history="1">
        <w:r>
          <w:rPr>
            <w:rFonts w:ascii="仿宋" w:eastAsia="仿宋" w:hAnsi="仿宋" w:cs="仿宋" w:hint="eastAsia"/>
            <w:lang w:eastAsia="zh-CN"/>
          </w:rPr>
          <w:t>四、硝酸项目投资背景分析</w:t>
        </w:r>
        <w:r>
          <w:tab/>
        </w:r>
        <w:r>
          <w:fldChar w:fldCharType="begin"/>
        </w:r>
        <w:r>
          <w:instrText xml:space="preserve"> PAGEREF _Toc25563 \h </w:instrText>
        </w:r>
        <w:r>
          <w:fldChar w:fldCharType="separate"/>
        </w:r>
        <w:r>
          <w:t>17</w:t>
        </w:r>
        <w:r>
          <w:fldChar w:fldCharType="end"/>
        </w:r>
      </w:hyperlink>
    </w:p>
    <w:p>
      <w:pPr>
        <w:pStyle w:val="TOC2"/>
        <w:tabs>
          <w:tab w:val="right" w:leader="dot" w:pos="8306"/>
        </w:tabs>
      </w:pPr>
      <w:hyperlink w:anchor="_Toc7620" w:history="1">
        <w:r>
          <w:rPr>
            <w:rFonts w:ascii="仿宋" w:eastAsia="仿宋" w:hAnsi="仿宋" w:cs="仿宋" w:hint="eastAsia"/>
            <w:lang w:eastAsia="zh-CN"/>
          </w:rPr>
          <w:t>(一)、行业背景分析</w:t>
        </w:r>
        <w:r>
          <w:tab/>
        </w:r>
        <w:r>
          <w:fldChar w:fldCharType="begin"/>
        </w:r>
        <w:r>
          <w:instrText xml:space="preserve"> PAGEREF _Toc7620 \h </w:instrText>
        </w:r>
        <w:r>
          <w:fldChar w:fldCharType="separate"/>
        </w:r>
        <w:r>
          <w:t>17</w:t>
        </w:r>
        <w:r>
          <w:fldChar w:fldCharType="end"/>
        </w:r>
      </w:hyperlink>
    </w:p>
    <w:p>
      <w:pPr>
        <w:pStyle w:val="TOC2"/>
        <w:tabs>
          <w:tab w:val="right" w:leader="dot" w:pos="8306"/>
        </w:tabs>
      </w:pPr>
      <w:hyperlink w:anchor="_Toc32738" w:history="1">
        <w:r>
          <w:rPr>
            <w:rFonts w:ascii="仿宋" w:eastAsia="仿宋" w:hAnsi="仿宋" w:cs="仿宋" w:hint="eastAsia"/>
            <w:lang w:eastAsia="zh-CN"/>
          </w:rPr>
          <w:t>(二)、产业发展分析</w:t>
        </w:r>
        <w:r>
          <w:tab/>
        </w:r>
        <w:r>
          <w:fldChar w:fldCharType="begin"/>
        </w:r>
        <w:r>
          <w:instrText xml:space="preserve"> PAGEREF _Toc32738 \h </w:instrText>
        </w:r>
        <w:r>
          <w:fldChar w:fldCharType="separate"/>
        </w:r>
        <w:r>
          <w:t>17</w:t>
        </w:r>
        <w:r>
          <w:fldChar w:fldCharType="end"/>
        </w:r>
      </w:hyperlink>
    </w:p>
    <w:p>
      <w:pPr>
        <w:pStyle w:val="TOC1"/>
        <w:tabs>
          <w:tab w:val="right" w:leader="dot" w:pos="8306"/>
        </w:tabs>
      </w:pPr>
      <w:hyperlink w:anchor="_Toc15278" w:history="1">
        <w:r>
          <w:rPr>
            <w:rFonts w:ascii="仿宋" w:eastAsia="仿宋" w:hAnsi="仿宋" w:cs="仿宋" w:hint="eastAsia"/>
            <w:lang w:eastAsia="zh-CN"/>
          </w:rPr>
          <w:t>五、硝酸质量管理方案</w:t>
        </w:r>
        <w:r>
          <w:tab/>
        </w:r>
        <w:r>
          <w:fldChar w:fldCharType="begin"/>
        </w:r>
        <w:r>
          <w:instrText xml:space="preserve"> PAGEREF _Toc15278 \h </w:instrText>
        </w:r>
        <w:r>
          <w:fldChar w:fldCharType="separate"/>
        </w:r>
        <w:r>
          <w:t>19</w:t>
        </w:r>
        <w:r>
          <w:fldChar w:fldCharType="end"/>
        </w:r>
      </w:hyperlink>
    </w:p>
    <w:p>
      <w:pPr>
        <w:pStyle w:val="TOC2"/>
        <w:tabs>
          <w:tab w:val="right" w:leader="dot" w:pos="8306"/>
        </w:tabs>
      </w:pPr>
      <w:hyperlink w:anchor="_Toc27847" w:history="1">
        <w:r>
          <w:rPr>
            <w:rFonts w:ascii="仿宋" w:eastAsia="仿宋" w:hAnsi="仿宋" w:cs="仿宋" w:hint="eastAsia"/>
            <w:lang w:eastAsia="zh-CN"/>
          </w:rPr>
          <w:t>(一)、硝酸质量管理要求</w:t>
        </w:r>
        <w:r>
          <w:tab/>
        </w:r>
        <w:r>
          <w:fldChar w:fldCharType="begin"/>
        </w:r>
        <w:r>
          <w:instrText xml:space="preserve"> PAGEREF _Toc27847 \h </w:instrText>
        </w:r>
        <w:r>
          <w:fldChar w:fldCharType="separate"/>
        </w:r>
        <w:r>
          <w:t>19</w:t>
        </w:r>
        <w:r>
          <w:fldChar w:fldCharType="end"/>
        </w:r>
      </w:hyperlink>
    </w:p>
    <w:p>
      <w:pPr>
        <w:pStyle w:val="TOC2"/>
        <w:tabs>
          <w:tab w:val="right" w:leader="dot" w:pos="8306"/>
        </w:tabs>
      </w:pPr>
      <w:hyperlink w:anchor="_Toc19248" w:history="1">
        <w:r>
          <w:rPr>
            <w:rFonts w:ascii="仿宋" w:eastAsia="仿宋" w:hAnsi="仿宋" w:cs="仿宋" w:hint="eastAsia"/>
            <w:lang w:eastAsia="zh-CN"/>
          </w:rPr>
          <w:t>(二)、硝酸服务质量管理方案</w:t>
        </w:r>
        <w:r>
          <w:tab/>
        </w:r>
        <w:r>
          <w:fldChar w:fldCharType="begin"/>
        </w:r>
        <w:r>
          <w:instrText xml:space="preserve"> PAGEREF _Toc19248 \h </w:instrText>
        </w:r>
        <w:r>
          <w:fldChar w:fldCharType="separate"/>
        </w:r>
        <w:r>
          <w:t>20</w:t>
        </w:r>
        <w:r>
          <w:fldChar w:fldCharType="end"/>
        </w:r>
      </w:hyperlink>
    </w:p>
    <w:p>
      <w:pPr>
        <w:pStyle w:val="TOC2"/>
        <w:tabs>
          <w:tab w:val="right" w:leader="dot" w:pos="8306"/>
        </w:tabs>
      </w:pPr>
      <w:hyperlink w:anchor="_Toc15685" w:history="1">
        <w:r>
          <w:rPr>
            <w:rFonts w:ascii="仿宋" w:eastAsia="仿宋" w:hAnsi="仿宋" w:cs="仿宋" w:hint="eastAsia"/>
            <w:lang w:eastAsia="zh-CN"/>
          </w:rPr>
          <w:t>(三)、硝酸质量成本管理方案</w:t>
        </w:r>
        <w:r>
          <w:tab/>
        </w:r>
        <w:r>
          <w:fldChar w:fldCharType="begin"/>
        </w:r>
        <w:r>
          <w:instrText xml:space="preserve"> PAGEREF _Toc15685 \h </w:instrText>
        </w:r>
        <w:r>
          <w:fldChar w:fldCharType="separate"/>
        </w:r>
        <w:r>
          <w:t>20</w:t>
        </w:r>
        <w:r>
          <w:fldChar w:fldCharType="end"/>
        </w:r>
      </w:hyperlink>
    </w:p>
    <w:p>
      <w:pPr>
        <w:pStyle w:val="TOC1"/>
        <w:tabs>
          <w:tab w:val="right" w:leader="dot" w:pos="8306"/>
        </w:tabs>
      </w:pPr>
      <w:hyperlink w:anchor="_Toc22473" w:history="1">
        <w:r>
          <w:rPr>
            <w:rFonts w:ascii="仿宋" w:eastAsia="仿宋" w:hAnsi="仿宋" w:cs="仿宋" w:hint="eastAsia"/>
            <w:lang w:eastAsia="zh-CN"/>
          </w:rPr>
          <w:t>六、建设用地、征地拆迁及移民安置分析</w:t>
        </w:r>
        <w:r>
          <w:tab/>
        </w:r>
        <w:r>
          <w:fldChar w:fldCharType="begin"/>
        </w:r>
        <w:r>
          <w:instrText xml:space="preserve"> PAGEREF _Toc22473 \h </w:instrText>
        </w:r>
        <w:r>
          <w:fldChar w:fldCharType="separate"/>
        </w:r>
        <w:r>
          <w:t>21</w:t>
        </w:r>
        <w:r>
          <w:fldChar w:fldCharType="end"/>
        </w:r>
      </w:hyperlink>
    </w:p>
    <w:p>
      <w:pPr>
        <w:pStyle w:val="TOC2"/>
        <w:tabs>
          <w:tab w:val="right" w:leader="dot" w:pos="8306"/>
        </w:tabs>
      </w:pPr>
      <w:hyperlink w:anchor="_Toc11231" w:history="1">
        <w:r>
          <w:rPr>
            <w:rFonts w:ascii="仿宋" w:eastAsia="仿宋" w:hAnsi="仿宋" w:cs="仿宋" w:hint="eastAsia"/>
            <w:lang w:eastAsia="zh-CN"/>
          </w:rPr>
          <w:t>(一)、硝酸项目选址及用地方案</w:t>
        </w:r>
        <w:r>
          <w:tab/>
        </w:r>
        <w:r>
          <w:fldChar w:fldCharType="begin"/>
        </w:r>
        <w:r>
          <w:instrText xml:space="preserve"> PAGEREF _Toc11231 \h </w:instrText>
        </w:r>
        <w:r>
          <w:fldChar w:fldCharType="separate"/>
        </w:r>
        <w:r>
          <w:t>21</w:t>
        </w:r>
        <w:r>
          <w:fldChar w:fldCharType="end"/>
        </w:r>
      </w:hyperlink>
    </w:p>
    <w:p>
      <w:pPr>
        <w:pStyle w:val="TOC2"/>
        <w:tabs>
          <w:tab w:val="right" w:leader="dot" w:pos="8306"/>
        </w:tabs>
      </w:pPr>
      <w:hyperlink w:anchor="_Toc8937" w:history="1">
        <w:r>
          <w:rPr>
            <w:rFonts w:ascii="仿宋" w:eastAsia="仿宋" w:hAnsi="仿宋" w:cs="仿宋" w:hint="eastAsia"/>
            <w:lang w:eastAsia="zh-CN"/>
          </w:rPr>
          <w:t>(二)、土地利用合理性分析</w:t>
        </w:r>
        <w:r>
          <w:tab/>
        </w:r>
        <w:r>
          <w:fldChar w:fldCharType="begin"/>
        </w:r>
        <w:r>
          <w:instrText xml:space="preserve"> PAGEREF _Toc8937 \h </w:instrText>
        </w:r>
        <w:r>
          <w:fldChar w:fldCharType="separate"/>
        </w:r>
        <w:r>
          <w:t>24</w:t>
        </w:r>
        <w:r>
          <w:fldChar w:fldCharType="end"/>
        </w:r>
      </w:hyperlink>
    </w:p>
    <w:p>
      <w:pPr>
        <w:pStyle w:val="TOC2"/>
        <w:tabs>
          <w:tab w:val="right" w:leader="dot" w:pos="8306"/>
        </w:tabs>
      </w:pPr>
      <w:hyperlink w:anchor="_Toc2396" w:history="1">
        <w:r>
          <w:rPr>
            <w:rFonts w:ascii="仿宋" w:eastAsia="仿宋" w:hAnsi="仿宋" w:cs="仿宋" w:hint="eastAsia"/>
            <w:lang w:eastAsia="zh-CN"/>
          </w:rPr>
          <w:t>(三)、征地拆迁和移民安置规划方案</w:t>
        </w:r>
        <w:r>
          <w:tab/>
        </w:r>
        <w:r>
          <w:fldChar w:fldCharType="begin"/>
        </w:r>
        <w:r>
          <w:instrText xml:space="preserve"> PAGEREF _Toc2396 \h </w:instrText>
        </w:r>
        <w:r>
          <w:fldChar w:fldCharType="separate"/>
        </w:r>
        <w:r>
          <w:t>25</w:t>
        </w:r>
        <w:r>
          <w:fldChar w:fldCharType="end"/>
        </w:r>
      </w:hyperlink>
    </w:p>
    <w:p>
      <w:pPr>
        <w:pStyle w:val="TOC1"/>
        <w:tabs>
          <w:tab w:val="right" w:leader="dot" w:pos="8306"/>
        </w:tabs>
      </w:pPr>
      <w:hyperlink w:anchor="_Toc17152" w:history="1">
        <w:r>
          <w:rPr>
            <w:rFonts w:ascii="仿宋" w:eastAsia="仿宋" w:hAnsi="仿宋" w:cs="仿宋" w:hint="eastAsia"/>
            <w:lang w:eastAsia="zh-CN"/>
          </w:rPr>
          <w:t>七、硝酸项目风险性分析</w:t>
        </w:r>
        <w:r>
          <w:tab/>
        </w:r>
        <w:r>
          <w:fldChar w:fldCharType="begin"/>
        </w:r>
        <w:r>
          <w:instrText xml:space="preserve"> PAGEREF _Toc17152 \h </w:instrText>
        </w:r>
        <w:r>
          <w:fldChar w:fldCharType="separate"/>
        </w:r>
        <w:r>
          <w:t>25</w:t>
        </w:r>
        <w:r>
          <w:fldChar w:fldCharType="end"/>
        </w:r>
      </w:hyperlink>
    </w:p>
    <w:p>
      <w:pPr>
        <w:pStyle w:val="TOC2"/>
        <w:tabs>
          <w:tab w:val="right" w:leader="dot" w:pos="8306"/>
        </w:tabs>
      </w:pPr>
      <w:hyperlink w:anchor="_Toc8198" w:history="1">
        <w:r>
          <w:rPr>
            <w:rFonts w:ascii="仿宋" w:eastAsia="仿宋" w:hAnsi="仿宋" w:cs="仿宋" w:hint="eastAsia"/>
            <w:lang w:eastAsia="zh-CN"/>
          </w:rPr>
          <w:t>(一)、政策风险分析</w:t>
        </w:r>
        <w:r>
          <w:tab/>
        </w:r>
        <w:r>
          <w:fldChar w:fldCharType="begin"/>
        </w:r>
        <w:r>
          <w:instrText xml:space="preserve"> PAGEREF _Toc8198 \h </w:instrText>
        </w:r>
        <w:r>
          <w:fldChar w:fldCharType="separate"/>
        </w:r>
        <w:r>
          <w:t>25</w:t>
        </w:r>
        <w:r>
          <w:fldChar w:fldCharType="end"/>
        </w:r>
      </w:hyperlink>
    </w:p>
    <w:p>
      <w:pPr>
        <w:pStyle w:val="TOC2"/>
        <w:tabs>
          <w:tab w:val="right" w:leader="dot" w:pos="8306"/>
        </w:tabs>
      </w:pPr>
      <w:hyperlink w:anchor="_Toc14416" w:history="1">
        <w:r>
          <w:rPr>
            <w:rFonts w:ascii="仿宋" w:eastAsia="仿宋" w:hAnsi="仿宋" w:cs="仿宋" w:hint="eastAsia"/>
            <w:lang w:eastAsia="zh-CN"/>
          </w:rPr>
          <w:t>(二)、社会风险分析</w:t>
        </w:r>
        <w:r>
          <w:tab/>
        </w:r>
        <w:r>
          <w:fldChar w:fldCharType="begin"/>
        </w:r>
        <w:r>
          <w:instrText xml:space="preserve"> PAGEREF _Toc14416 \h </w:instrText>
        </w:r>
        <w:r>
          <w:fldChar w:fldCharType="separate"/>
        </w:r>
        <w:r>
          <w:t>26</w:t>
        </w:r>
        <w:r>
          <w:fldChar w:fldCharType="end"/>
        </w:r>
      </w:hyperlink>
    </w:p>
    <w:p>
      <w:pPr>
        <w:pStyle w:val="TOC2"/>
        <w:tabs>
          <w:tab w:val="right" w:leader="dot" w:pos="8306"/>
        </w:tabs>
      </w:pPr>
      <w:hyperlink w:anchor="_Toc14802" w:history="1">
        <w:r>
          <w:rPr>
            <w:rFonts w:ascii="仿宋" w:eastAsia="仿宋" w:hAnsi="仿宋" w:cs="仿宋" w:hint="eastAsia"/>
            <w:lang w:eastAsia="zh-CN"/>
          </w:rPr>
          <w:t>(三)、市场风险分析</w:t>
        </w:r>
        <w:r>
          <w:tab/>
        </w:r>
        <w:r>
          <w:fldChar w:fldCharType="begin"/>
        </w:r>
        <w:r>
          <w:instrText xml:space="preserve"> PAGEREF _Toc14802 \h </w:instrText>
        </w:r>
        <w:r>
          <w:fldChar w:fldCharType="separate"/>
        </w:r>
        <w:r>
          <w:t>26</w:t>
        </w:r>
        <w:r>
          <w:fldChar w:fldCharType="end"/>
        </w:r>
      </w:hyperlink>
    </w:p>
    <w:p>
      <w:pPr>
        <w:pStyle w:val="TOC2"/>
        <w:tabs>
          <w:tab w:val="right" w:leader="dot" w:pos="8306"/>
        </w:tabs>
      </w:pPr>
      <w:hyperlink w:anchor="_Toc3298" w:history="1">
        <w:r>
          <w:rPr>
            <w:rFonts w:ascii="仿宋" w:eastAsia="仿宋" w:hAnsi="仿宋" w:cs="仿宋" w:hint="eastAsia"/>
            <w:lang w:eastAsia="zh-CN"/>
          </w:rPr>
          <w:t>(四)、资金风险分析</w:t>
        </w:r>
        <w:r>
          <w:tab/>
        </w:r>
        <w:r>
          <w:fldChar w:fldCharType="begin"/>
        </w:r>
        <w:r>
          <w:instrText xml:space="preserve"> PAGEREF _Toc3298 \h </w:instrText>
        </w:r>
        <w:r>
          <w:fldChar w:fldCharType="separate"/>
        </w:r>
        <w:r>
          <w:t>28</w:t>
        </w:r>
        <w:r>
          <w:fldChar w:fldCharType="end"/>
        </w:r>
      </w:hyperlink>
    </w:p>
    <w:p>
      <w:pPr>
        <w:pStyle w:val="TOC2"/>
        <w:tabs>
          <w:tab w:val="right" w:leader="dot" w:pos="8306"/>
        </w:tabs>
      </w:pPr>
      <w:hyperlink w:anchor="_Toc10463" w:history="1">
        <w:r>
          <w:rPr>
            <w:rFonts w:ascii="仿宋" w:eastAsia="仿宋" w:hAnsi="仿宋" w:cs="仿宋" w:hint="eastAsia"/>
            <w:lang w:eastAsia="zh-CN"/>
          </w:rPr>
          <w:t>(五)、技术风险分析</w:t>
        </w:r>
        <w:r>
          <w:tab/>
        </w:r>
        <w:r>
          <w:fldChar w:fldCharType="begin"/>
        </w:r>
        <w:r>
          <w:instrText xml:space="preserve"> PAGEREF _Toc10463 \h </w:instrText>
        </w:r>
        <w:r>
          <w:fldChar w:fldCharType="separate"/>
        </w:r>
        <w:r>
          <w:t>29</w:t>
        </w:r>
        <w:r>
          <w:fldChar w:fldCharType="end"/>
        </w:r>
      </w:hyperlink>
    </w:p>
    <w:p>
      <w:pPr>
        <w:pStyle w:val="TOC2"/>
        <w:tabs>
          <w:tab w:val="right" w:leader="dot" w:pos="8306"/>
        </w:tabs>
      </w:pPr>
      <w:hyperlink w:anchor="_Toc399" w:history="1">
        <w:r>
          <w:rPr>
            <w:rFonts w:ascii="仿宋" w:eastAsia="仿宋" w:hAnsi="仿宋" w:cs="仿宋" w:hint="eastAsia"/>
            <w:lang w:eastAsia="zh-CN"/>
          </w:rPr>
          <w:t>(六)、财务风险分析</w:t>
        </w:r>
        <w:r>
          <w:tab/>
        </w:r>
        <w:r>
          <w:fldChar w:fldCharType="begin"/>
        </w:r>
        <w:r>
          <w:instrText xml:space="preserve"> PAGEREF _Toc399 \h </w:instrText>
        </w:r>
        <w:r>
          <w:fldChar w:fldCharType="separate"/>
        </w:r>
        <w:r>
          <w:t>31</w:t>
        </w:r>
        <w:r>
          <w:fldChar w:fldCharType="end"/>
        </w:r>
      </w:hyperlink>
    </w:p>
    <w:p>
      <w:pPr>
        <w:pStyle w:val="TOC2"/>
        <w:tabs>
          <w:tab w:val="right" w:leader="dot" w:pos="8306"/>
        </w:tabs>
      </w:pPr>
      <w:hyperlink w:anchor="_Toc27895" w:history="1">
        <w:r>
          <w:rPr>
            <w:rFonts w:ascii="仿宋" w:eastAsia="仿宋" w:hAnsi="仿宋" w:cs="仿宋" w:hint="eastAsia"/>
            <w:lang w:eastAsia="zh-CN"/>
          </w:rPr>
          <w:t>(七)、管理风险分析</w:t>
        </w:r>
        <w:r>
          <w:tab/>
        </w:r>
        <w:r>
          <w:fldChar w:fldCharType="begin"/>
        </w:r>
        <w:r>
          <w:instrText xml:space="preserve"> PAGEREF _Toc27895 \h </w:instrText>
        </w:r>
        <w:r>
          <w:fldChar w:fldCharType="separate"/>
        </w:r>
        <w:r>
          <w:t>31</w:t>
        </w:r>
        <w:r>
          <w:fldChar w:fldCharType="end"/>
        </w:r>
      </w:hyperlink>
    </w:p>
    <w:p>
      <w:pPr>
        <w:pStyle w:val="TOC2"/>
        <w:tabs>
          <w:tab w:val="right" w:leader="dot" w:pos="8306"/>
        </w:tabs>
      </w:pPr>
      <w:hyperlink w:anchor="_Toc6151" w:history="1">
        <w:r>
          <w:rPr>
            <w:rFonts w:ascii="仿宋" w:eastAsia="仿宋" w:hAnsi="仿宋" w:cs="仿宋" w:hint="eastAsia"/>
            <w:lang w:eastAsia="zh-CN"/>
          </w:rPr>
          <w:t>(八)、其它风险分析</w:t>
        </w:r>
        <w:r>
          <w:tab/>
        </w:r>
        <w:r>
          <w:fldChar w:fldCharType="begin"/>
        </w:r>
        <w:r>
          <w:instrText xml:space="preserve"> PAGEREF _Toc6151 \h </w:instrText>
        </w:r>
        <w:r>
          <w:fldChar w:fldCharType="separate"/>
        </w:r>
        <w:r>
          <w:t>32</w:t>
        </w:r>
        <w:r>
          <w:fldChar w:fldCharType="end"/>
        </w:r>
      </w:hyperlink>
    </w:p>
    <w:p>
      <w:pPr>
        <w:pStyle w:val="TOC2"/>
        <w:tabs>
          <w:tab w:val="right" w:leader="dot" w:pos="8306"/>
        </w:tabs>
      </w:pPr>
      <w:hyperlink w:anchor="_Toc9709" w:history="1">
        <w:r>
          <w:rPr>
            <w:rFonts w:ascii="仿宋" w:eastAsia="仿宋" w:hAnsi="仿宋" w:cs="仿宋" w:hint="eastAsia"/>
            <w:lang w:eastAsia="zh-CN"/>
          </w:rPr>
          <w:t>(九)、社会影响评估</w:t>
        </w:r>
        <w:r>
          <w:tab/>
        </w:r>
        <w:r>
          <w:fldChar w:fldCharType="begin"/>
        </w:r>
        <w:r>
          <w:instrText xml:space="preserve"> PAGEREF _Toc9709 \h </w:instrText>
        </w:r>
        <w:r>
          <w:fldChar w:fldCharType="separate"/>
        </w:r>
        <w:r>
          <w:t>33</w:t>
        </w:r>
        <w:r>
          <w:fldChar w:fldCharType="end"/>
        </w:r>
      </w:hyperlink>
    </w:p>
    <w:p>
      <w:pPr>
        <w:pStyle w:val="TOC1"/>
        <w:tabs>
          <w:tab w:val="right" w:leader="dot" w:pos="8306"/>
        </w:tabs>
      </w:pPr>
      <w:hyperlink w:anchor="_Toc2604" w:history="1">
        <w:r>
          <w:rPr>
            <w:rFonts w:ascii="仿宋" w:eastAsia="仿宋" w:hAnsi="仿宋" w:cs="仿宋" w:hint="eastAsia"/>
            <w:lang w:eastAsia="zh-CN"/>
          </w:rPr>
          <w:t>八、安全管理计划</w:t>
        </w:r>
        <w:r>
          <w:tab/>
        </w:r>
        <w:r>
          <w:fldChar w:fldCharType="begin"/>
        </w:r>
        <w:r>
          <w:instrText xml:space="preserve"> PAGEREF _Toc2604 \h </w:instrText>
        </w:r>
        <w:r>
          <w:fldChar w:fldCharType="separate"/>
        </w:r>
        <w:r>
          <w:t>35</w:t>
        </w:r>
        <w:r>
          <w:fldChar w:fldCharType="end"/>
        </w:r>
      </w:hyperlink>
    </w:p>
    <w:p>
      <w:pPr>
        <w:pStyle w:val="TOC2"/>
        <w:tabs>
          <w:tab w:val="right" w:leader="dot" w:pos="8306"/>
        </w:tabs>
      </w:pPr>
      <w:hyperlink w:anchor="_Toc16906" w:history="1">
        <w:r>
          <w:rPr>
            <w:rFonts w:ascii="仿宋" w:eastAsia="仿宋" w:hAnsi="仿宋" w:cs="仿宋" w:hint="eastAsia"/>
            <w:lang w:eastAsia="zh-CN"/>
          </w:rPr>
          <w:t>(一)、项目安全管理体系建立</w:t>
        </w:r>
        <w:r>
          <w:tab/>
        </w:r>
        <w:r>
          <w:fldChar w:fldCharType="begin"/>
        </w:r>
        <w:r>
          <w:instrText xml:space="preserve"> PAGEREF _Toc16906 \h </w:instrText>
        </w:r>
        <w:r>
          <w:fldChar w:fldCharType="separate"/>
        </w:r>
        <w:r>
          <w:t>35</w:t>
        </w:r>
        <w:r>
          <w:fldChar w:fldCharType="end"/>
        </w:r>
      </w:hyperlink>
    </w:p>
    <w:p>
      <w:pPr>
        <w:pStyle w:val="TOC2"/>
        <w:tabs>
          <w:tab w:val="right" w:leader="dot" w:pos="8306"/>
        </w:tabs>
      </w:pPr>
      <w:hyperlink w:anchor="_Toc328" w:history="1">
        <w:r>
          <w:rPr>
            <w:rFonts w:ascii="仿宋" w:eastAsia="仿宋" w:hAnsi="仿宋" w:cs="仿宋" w:hint="eastAsia"/>
            <w:lang w:eastAsia="zh-CN"/>
          </w:rPr>
          <w:t>(二)、安全管理计划</w:t>
        </w:r>
        <w:r>
          <w:tab/>
        </w:r>
        <w:r>
          <w:fldChar w:fldCharType="begin"/>
        </w:r>
        <w:r>
          <w:instrText xml:space="preserve"> PAGEREF _Toc328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4" w:history="1">
        <w:r>
          <w:rPr>
            <w:rFonts w:ascii="仿宋" w:eastAsia="仿宋" w:hAnsi="仿宋" w:cs="仿宋" w:hint="eastAsia"/>
            <w:lang w:eastAsia="zh-CN"/>
          </w:rPr>
          <w:t>(三)、安全培训与演练</w:t>
        </w:r>
        <w:r>
          <w:tab/>
        </w:r>
        <w:r>
          <w:fldChar w:fldCharType="begin"/>
        </w:r>
        <w:r>
          <w:instrText xml:space="preserve"> PAGEREF _Toc4344 \h </w:instrText>
        </w:r>
        <w:r>
          <w:fldChar w:fldCharType="separate"/>
        </w:r>
        <w:r>
          <w:t>36</w:t>
        </w:r>
        <w:r>
          <w:fldChar w:fldCharType="end"/>
        </w:r>
      </w:hyperlink>
    </w:p>
    <w:p>
      <w:pPr>
        <w:pStyle w:val="TOC2"/>
        <w:tabs>
          <w:tab w:val="right" w:leader="dot" w:pos="8306"/>
        </w:tabs>
      </w:pPr>
      <w:hyperlink w:anchor="_Toc13279" w:history="1">
        <w:r>
          <w:rPr>
            <w:rFonts w:ascii="仿宋" w:eastAsia="仿宋" w:hAnsi="仿宋" w:cs="仿宋" w:hint="eastAsia"/>
            <w:lang w:eastAsia="zh-CN"/>
          </w:rPr>
          <w:t>(四)、事故应急处理与报告</w:t>
        </w:r>
        <w:r>
          <w:tab/>
        </w:r>
        <w:r>
          <w:fldChar w:fldCharType="begin"/>
        </w:r>
        <w:r>
          <w:instrText xml:space="preserve"> PAGEREF _Toc13279 \h </w:instrText>
        </w:r>
        <w:r>
          <w:fldChar w:fldCharType="separate"/>
        </w:r>
        <w:r>
          <w:t>37</w:t>
        </w:r>
        <w:r>
          <w:fldChar w:fldCharType="end"/>
        </w:r>
      </w:hyperlink>
    </w:p>
    <w:p>
      <w:pPr>
        <w:pStyle w:val="TOC1"/>
        <w:tabs>
          <w:tab w:val="right" w:leader="dot" w:pos="8306"/>
        </w:tabs>
      </w:pPr>
      <w:hyperlink w:anchor="_Toc26296" w:history="1">
        <w:r>
          <w:rPr>
            <w:rFonts w:ascii="仿宋" w:eastAsia="仿宋" w:hAnsi="仿宋" w:cs="仿宋" w:hint="eastAsia"/>
            <w:lang w:eastAsia="zh-CN"/>
          </w:rPr>
          <w:t>九、第三十二章未来发展愿景</w:t>
        </w:r>
        <w:r>
          <w:tab/>
        </w:r>
        <w:r>
          <w:fldChar w:fldCharType="begin"/>
        </w:r>
        <w:r>
          <w:instrText xml:space="preserve"> PAGEREF _Toc26296 \h </w:instrText>
        </w:r>
        <w:r>
          <w:fldChar w:fldCharType="separate"/>
        </w:r>
        <w:r>
          <w:t>38</w:t>
        </w:r>
        <w:r>
          <w:fldChar w:fldCharType="end"/>
        </w:r>
      </w:hyperlink>
    </w:p>
    <w:p>
      <w:pPr>
        <w:pStyle w:val="TOC2"/>
        <w:tabs>
          <w:tab w:val="right" w:leader="dot" w:pos="8306"/>
        </w:tabs>
      </w:pPr>
      <w:hyperlink w:anchor="_Toc1839" w:history="1">
        <w:r>
          <w:rPr>
            <w:rFonts w:ascii="仿宋" w:eastAsia="仿宋" w:hAnsi="仿宋" w:cs="仿宋" w:hint="eastAsia"/>
            <w:lang w:eastAsia="zh-CN"/>
          </w:rPr>
          <w:t>(一)、员工职业生涯管理的未来趋势</w:t>
        </w:r>
        <w:r>
          <w:tab/>
        </w:r>
        <w:r>
          <w:fldChar w:fldCharType="begin"/>
        </w:r>
        <w:r>
          <w:instrText xml:space="preserve"> PAGEREF _Toc1839 \h </w:instrText>
        </w:r>
        <w:r>
          <w:fldChar w:fldCharType="separate"/>
        </w:r>
        <w:r>
          <w:t>38</w:t>
        </w:r>
        <w:r>
          <w:fldChar w:fldCharType="end"/>
        </w:r>
      </w:hyperlink>
    </w:p>
    <w:p>
      <w:pPr>
        <w:pStyle w:val="TOC2"/>
        <w:tabs>
          <w:tab w:val="right" w:leader="dot" w:pos="8306"/>
        </w:tabs>
      </w:pPr>
      <w:hyperlink w:anchor="_Toc6066" w:history="1">
        <w:r>
          <w:rPr>
            <w:rFonts w:ascii="仿宋" w:eastAsia="仿宋" w:hAnsi="仿宋" w:cs="仿宋" w:hint="eastAsia"/>
            <w:lang w:eastAsia="zh-CN"/>
          </w:rPr>
          <w:t>(二)、公司在员工发展中的未来愿景</w:t>
        </w:r>
        <w:r>
          <w:tab/>
        </w:r>
        <w:r>
          <w:fldChar w:fldCharType="begin"/>
        </w:r>
        <w:r>
          <w:instrText xml:space="preserve"> PAGEREF _Toc6066 \h </w:instrText>
        </w:r>
        <w:r>
          <w:fldChar w:fldCharType="separate"/>
        </w:r>
        <w:r>
          <w:t>38</w:t>
        </w:r>
        <w:r>
          <w:fldChar w:fldCharType="end"/>
        </w:r>
      </w:hyperlink>
    </w:p>
    <w:p>
      <w:pPr>
        <w:pStyle w:val="TOC1"/>
        <w:tabs>
          <w:tab w:val="right" w:leader="dot" w:pos="8306"/>
        </w:tabs>
      </w:pPr>
      <w:hyperlink w:anchor="_Toc31137" w:history="1">
        <w:r>
          <w:rPr>
            <w:rFonts w:ascii="仿宋" w:eastAsia="仿宋" w:hAnsi="仿宋" w:cs="仿宋" w:hint="eastAsia"/>
            <w:lang w:eastAsia="zh-CN"/>
          </w:rPr>
          <w:t>十、市场需求分析</w:t>
        </w:r>
        <w:r>
          <w:tab/>
        </w:r>
        <w:r>
          <w:fldChar w:fldCharType="begin"/>
        </w:r>
        <w:r>
          <w:instrText xml:space="preserve"> PAGEREF _Toc31137 \h </w:instrText>
        </w:r>
        <w:r>
          <w:fldChar w:fldCharType="separate"/>
        </w:r>
        <w:r>
          <w:t>39</w:t>
        </w:r>
        <w:r>
          <w:fldChar w:fldCharType="end"/>
        </w:r>
      </w:hyperlink>
    </w:p>
    <w:p>
      <w:pPr>
        <w:pStyle w:val="TOC2"/>
        <w:tabs>
          <w:tab w:val="right" w:leader="dot" w:pos="8306"/>
        </w:tabs>
      </w:pPr>
      <w:hyperlink w:anchor="_Toc7648" w:history="1">
        <w:r>
          <w:rPr>
            <w:rFonts w:ascii="仿宋" w:eastAsia="仿宋" w:hAnsi="仿宋" w:cs="仿宋" w:hint="eastAsia"/>
            <w:lang w:eastAsia="zh-CN"/>
          </w:rPr>
          <w:t>(一)、行业基本情况</w:t>
        </w:r>
        <w:r>
          <w:tab/>
        </w:r>
        <w:r>
          <w:fldChar w:fldCharType="begin"/>
        </w:r>
        <w:r>
          <w:instrText xml:space="preserve"> PAGEREF _Toc7648 \h </w:instrText>
        </w:r>
        <w:r>
          <w:fldChar w:fldCharType="separate"/>
        </w:r>
        <w:r>
          <w:t>39</w:t>
        </w:r>
        <w:r>
          <w:fldChar w:fldCharType="end"/>
        </w:r>
      </w:hyperlink>
    </w:p>
    <w:p>
      <w:pPr>
        <w:pStyle w:val="TOC2"/>
        <w:tabs>
          <w:tab w:val="right" w:leader="dot" w:pos="8306"/>
        </w:tabs>
      </w:pPr>
      <w:hyperlink w:anchor="_Toc1453" w:history="1">
        <w:r>
          <w:rPr>
            <w:rFonts w:ascii="仿宋" w:eastAsia="仿宋" w:hAnsi="仿宋" w:cs="仿宋" w:hint="eastAsia"/>
            <w:lang w:eastAsia="zh-CN"/>
          </w:rPr>
          <w:t>(二)、市场分析</w:t>
        </w:r>
        <w:r>
          <w:tab/>
        </w:r>
        <w:r>
          <w:fldChar w:fldCharType="begin"/>
        </w:r>
        <w:r>
          <w:instrText xml:space="preserve"> PAGEREF _Toc1453 \h </w:instrText>
        </w:r>
        <w:r>
          <w:fldChar w:fldCharType="separate"/>
        </w:r>
        <w:r>
          <w:t>40</w:t>
        </w:r>
        <w:r>
          <w:fldChar w:fldCharType="end"/>
        </w:r>
      </w:hyperlink>
    </w:p>
    <w:p>
      <w:pPr>
        <w:pStyle w:val="TOC1"/>
        <w:tabs>
          <w:tab w:val="right" w:leader="dot" w:pos="8306"/>
        </w:tabs>
      </w:pPr>
      <w:hyperlink w:anchor="_Toc30874" w:history="1">
        <w:r>
          <w:rPr>
            <w:rFonts w:ascii="仿宋" w:eastAsia="仿宋" w:hAnsi="仿宋" w:cs="仿宋" w:hint="eastAsia"/>
            <w:lang w:eastAsia="zh-CN"/>
          </w:rPr>
          <w:t>十一、制度运行与优化</w:t>
        </w:r>
        <w:r>
          <w:tab/>
        </w:r>
        <w:r>
          <w:fldChar w:fldCharType="begin"/>
        </w:r>
        <w:r>
          <w:instrText xml:space="preserve"> PAGEREF _Toc30874 \h </w:instrText>
        </w:r>
        <w:r>
          <w:fldChar w:fldCharType="separate"/>
        </w:r>
        <w:r>
          <w:t>42</w:t>
        </w:r>
        <w:r>
          <w:fldChar w:fldCharType="end"/>
        </w:r>
      </w:hyperlink>
    </w:p>
    <w:p>
      <w:pPr>
        <w:pStyle w:val="TOC2"/>
        <w:tabs>
          <w:tab w:val="right" w:leader="dot" w:pos="8306"/>
        </w:tabs>
      </w:pPr>
      <w:hyperlink w:anchor="_Toc26886" w:history="1">
        <w:r>
          <w:rPr>
            <w:rFonts w:ascii="仿宋" w:eastAsia="仿宋" w:hAnsi="仿宋" w:cs="仿宋" w:hint="eastAsia"/>
            <w:lang w:eastAsia="zh-CN"/>
          </w:rPr>
          <w:t>(一)、制度执行与监督</w:t>
        </w:r>
        <w:r>
          <w:tab/>
        </w:r>
        <w:r>
          <w:fldChar w:fldCharType="begin"/>
        </w:r>
        <w:r>
          <w:instrText xml:space="preserve"> PAGEREF _Toc26886 \h </w:instrText>
        </w:r>
        <w:r>
          <w:fldChar w:fldCharType="separate"/>
        </w:r>
        <w:r>
          <w:t>42</w:t>
        </w:r>
        <w:r>
          <w:fldChar w:fldCharType="end"/>
        </w:r>
      </w:hyperlink>
    </w:p>
    <w:p>
      <w:pPr>
        <w:pStyle w:val="TOC2"/>
        <w:tabs>
          <w:tab w:val="right" w:leader="dot" w:pos="8306"/>
        </w:tabs>
      </w:pPr>
      <w:hyperlink w:anchor="_Toc9113" w:history="1">
        <w:r>
          <w:rPr>
            <w:rFonts w:ascii="仿宋" w:eastAsia="仿宋" w:hAnsi="仿宋" w:cs="仿宋" w:hint="eastAsia"/>
            <w:lang w:eastAsia="zh-CN"/>
          </w:rPr>
          <w:t>(二)、制度优化与更新</w:t>
        </w:r>
        <w:r>
          <w:tab/>
        </w:r>
        <w:r>
          <w:fldChar w:fldCharType="begin"/>
        </w:r>
        <w:r>
          <w:instrText xml:space="preserve"> PAGEREF _Toc9113 \h </w:instrText>
        </w:r>
        <w:r>
          <w:fldChar w:fldCharType="separate"/>
        </w:r>
        <w:r>
          <w:t>42</w:t>
        </w:r>
        <w:r>
          <w:fldChar w:fldCharType="end"/>
        </w:r>
      </w:hyperlink>
    </w:p>
    <w:p>
      <w:pPr>
        <w:pStyle w:val="TOC1"/>
        <w:tabs>
          <w:tab w:val="right" w:leader="dot" w:pos="8306"/>
        </w:tabs>
      </w:pPr>
      <w:hyperlink w:anchor="_Toc23051" w:history="1">
        <w:r>
          <w:rPr>
            <w:rFonts w:ascii="仿宋" w:eastAsia="仿宋" w:hAnsi="仿宋" w:cs="仿宋" w:hint="eastAsia"/>
            <w:lang w:eastAsia="zh-CN"/>
          </w:rPr>
          <w:t>十二、企业技术创新的内部组织模式</w:t>
        </w:r>
        <w:r>
          <w:tab/>
        </w:r>
        <w:r>
          <w:fldChar w:fldCharType="begin"/>
        </w:r>
        <w:r>
          <w:instrText xml:space="preserve"> PAGEREF _Toc23051 \h </w:instrText>
        </w:r>
        <w:r>
          <w:fldChar w:fldCharType="separate"/>
        </w:r>
        <w:r>
          <w:t>43</w:t>
        </w:r>
        <w:r>
          <w:fldChar w:fldCharType="end"/>
        </w:r>
      </w:hyperlink>
    </w:p>
    <w:p>
      <w:pPr>
        <w:pStyle w:val="TOC2"/>
        <w:tabs>
          <w:tab w:val="right" w:leader="dot" w:pos="8306"/>
        </w:tabs>
      </w:pPr>
      <w:hyperlink w:anchor="_Toc10017" w:history="1">
        <w:r>
          <w:rPr>
            <w:rFonts w:ascii="仿宋" w:eastAsia="仿宋" w:hAnsi="仿宋" w:cs="仿宋" w:hint="eastAsia"/>
            <w:lang w:eastAsia="zh-CN"/>
          </w:rPr>
          <w:t>(一)、内部孵化</w:t>
        </w:r>
        <w:r>
          <w:tab/>
        </w:r>
        <w:r>
          <w:fldChar w:fldCharType="begin"/>
        </w:r>
        <w:r>
          <w:instrText xml:space="preserve"> PAGEREF _Toc10017 \h </w:instrText>
        </w:r>
        <w:r>
          <w:fldChar w:fldCharType="separate"/>
        </w:r>
        <w:r>
          <w:t>43</w:t>
        </w:r>
        <w:r>
          <w:fldChar w:fldCharType="end"/>
        </w:r>
      </w:hyperlink>
    </w:p>
    <w:p>
      <w:pPr>
        <w:pStyle w:val="TOC2"/>
        <w:tabs>
          <w:tab w:val="right" w:leader="dot" w:pos="8306"/>
        </w:tabs>
      </w:pPr>
      <w:hyperlink w:anchor="_Toc17868" w:history="1">
        <w:r>
          <w:rPr>
            <w:rFonts w:ascii="仿宋" w:eastAsia="仿宋" w:hAnsi="仿宋" w:cs="仿宋" w:hint="eastAsia"/>
            <w:lang w:eastAsia="zh-CN"/>
          </w:rPr>
          <w:t>(二)、技术创新小组</w:t>
        </w:r>
        <w:r>
          <w:tab/>
        </w:r>
        <w:r>
          <w:fldChar w:fldCharType="begin"/>
        </w:r>
        <w:r>
          <w:instrText xml:space="preserve"> PAGEREF _Toc17868 \h </w:instrText>
        </w:r>
        <w:r>
          <w:fldChar w:fldCharType="separate"/>
        </w:r>
        <w:r>
          <w:t>44</w:t>
        </w:r>
        <w:r>
          <w:fldChar w:fldCharType="end"/>
        </w:r>
      </w:hyperlink>
    </w:p>
    <w:p>
      <w:pPr>
        <w:pStyle w:val="TOC2"/>
        <w:tabs>
          <w:tab w:val="right" w:leader="dot" w:pos="8306"/>
        </w:tabs>
      </w:pPr>
      <w:hyperlink w:anchor="_Toc4726" w:history="1">
        <w:r>
          <w:rPr>
            <w:rFonts w:ascii="仿宋" w:eastAsia="仿宋" w:hAnsi="仿宋" w:cs="仿宋" w:hint="eastAsia"/>
            <w:lang w:eastAsia="zh-CN"/>
          </w:rPr>
          <w:t>(三)、新事业发展部</w:t>
        </w:r>
        <w:r>
          <w:tab/>
        </w:r>
        <w:r>
          <w:fldChar w:fldCharType="begin"/>
        </w:r>
        <w:r>
          <w:instrText xml:space="preserve"> PAGEREF _Toc4726 \h </w:instrText>
        </w:r>
        <w:r>
          <w:fldChar w:fldCharType="separate"/>
        </w:r>
        <w:r>
          <w:t>45</w:t>
        </w:r>
        <w:r>
          <w:fldChar w:fldCharType="end"/>
        </w:r>
      </w:hyperlink>
    </w:p>
    <w:p>
      <w:pPr>
        <w:pStyle w:val="TOC1"/>
        <w:tabs>
          <w:tab w:val="right" w:leader="dot" w:pos="8306"/>
        </w:tabs>
      </w:pPr>
      <w:hyperlink w:anchor="_Toc17187" w:history="1">
        <w:r>
          <w:rPr>
            <w:rFonts w:ascii="仿宋" w:eastAsia="仿宋" w:hAnsi="仿宋" w:cs="仿宋" w:hint="eastAsia"/>
            <w:lang w:eastAsia="zh-CN"/>
          </w:rPr>
          <w:t>十三、项目招标方案及组织管理</w:t>
        </w:r>
        <w:r>
          <w:tab/>
        </w:r>
        <w:r>
          <w:fldChar w:fldCharType="begin"/>
        </w:r>
        <w:r>
          <w:instrText xml:space="preserve"> PAGEREF _Toc17187 \h </w:instrText>
        </w:r>
        <w:r>
          <w:fldChar w:fldCharType="separate"/>
        </w:r>
        <w:r>
          <w:t>46</w:t>
        </w:r>
        <w:r>
          <w:fldChar w:fldCharType="end"/>
        </w:r>
      </w:hyperlink>
    </w:p>
    <w:p>
      <w:pPr>
        <w:pStyle w:val="TOC2"/>
        <w:tabs>
          <w:tab w:val="right" w:leader="dot" w:pos="8306"/>
        </w:tabs>
      </w:pPr>
      <w:hyperlink w:anchor="_Toc31499" w:history="1">
        <w:r>
          <w:rPr>
            <w:rFonts w:ascii="仿宋" w:eastAsia="仿宋" w:hAnsi="仿宋" w:cs="仿宋" w:hint="eastAsia"/>
            <w:lang w:eastAsia="zh-CN"/>
          </w:rPr>
          <w:t>(一)、项目建设管理</w:t>
        </w:r>
        <w:r>
          <w:tab/>
        </w:r>
        <w:r>
          <w:fldChar w:fldCharType="begin"/>
        </w:r>
        <w:r>
          <w:instrText xml:space="preserve"> PAGEREF _Toc31499 \h </w:instrText>
        </w:r>
        <w:r>
          <w:fldChar w:fldCharType="separate"/>
        </w:r>
        <w:r>
          <w:t>46</w:t>
        </w:r>
        <w:r>
          <w:fldChar w:fldCharType="end"/>
        </w:r>
      </w:hyperlink>
    </w:p>
    <w:p>
      <w:pPr>
        <w:pStyle w:val="TOC2"/>
        <w:tabs>
          <w:tab w:val="right" w:leader="dot" w:pos="8306"/>
        </w:tabs>
      </w:pPr>
      <w:hyperlink w:anchor="_Toc2996" w:history="1">
        <w:r>
          <w:rPr>
            <w:rFonts w:ascii="仿宋" w:eastAsia="仿宋" w:hAnsi="仿宋" w:cs="仿宋" w:hint="eastAsia"/>
            <w:lang w:eastAsia="zh-CN"/>
          </w:rPr>
          <w:t>(二)、招投标初步方案</w:t>
        </w:r>
        <w:r>
          <w:tab/>
        </w:r>
        <w:r>
          <w:fldChar w:fldCharType="begin"/>
        </w:r>
        <w:r>
          <w:instrText xml:space="preserve"> PAGEREF _Toc2996 \h </w:instrText>
        </w:r>
        <w:r>
          <w:fldChar w:fldCharType="separate"/>
        </w:r>
        <w:r>
          <w:t>48</w:t>
        </w:r>
        <w:r>
          <w:fldChar w:fldCharType="end"/>
        </w:r>
      </w:hyperlink>
    </w:p>
    <w:p>
      <w:pPr>
        <w:pStyle w:val="TOC2"/>
        <w:tabs>
          <w:tab w:val="right" w:leader="dot" w:pos="8306"/>
        </w:tabs>
      </w:pPr>
      <w:hyperlink w:anchor="_Toc11785" w:history="1">
        <w:r>
          <w:rPr>
            <w:rFonts w:ascii="仿宋" w:eastAsia="仿宋" w:hAnsi="仿宋" w:cs="仿宋" w:hint="eastAsia"/>
            <w:lang w:eastAsia="zh-CN"/>
          </w:rPr>
          <w:t>(三)、工程评标</w:t>
        </w:r>
        <w:r>
          <w:tab/>
        </w:r>
        <w:r>
          <w:fldChar w:fldCharType="begin"/>
        </w:r>
        <w:r>
          <w:instrText xml:space="preserve"> PAGEREF _Toc11785 \h </w:instrText>
        </w:r>
        <w:r>
          <w:fldChar w:fldCharType="separate"/>
        </w:r>
        <w:r>
          <w:t>49</w:t>
        </w:r>
        <w:r>
          <w:fldChar w:fldCharType="end"/>
        </w:r>
      </w:hyperlink>
    </w:p>
    <w:p>
      <w:pPr>
        <w:pStyle w:val="TOC2"/>
        <w:tabs>
          <w:tab w:val="right" w:leader="dot" w:pos="8306"/>
        </w:tabs>
      </w:pPr>
      <w:hyperlink w:anchor="_Toc4560" w:history="1">
        <w:r>
          <w:rPr>
            <w:rFonts w:ascii="仿宋" w:eastAsia="仿宋" w:hAnsi="仿宋" w:cs="仿宋" w:hint="eastAsia"/>
            <w:lang w:eastAsia="zh-CN"/>
          </w:rPr>
          <w:t>(四)、项目组织机构与人力资源配置</w:t>
        </w:r>
        <w:r>
          <w:tab/>
        </w:r>
        <w:r>
          <w:fldChar w:fldCharType="begin"/>
        </w:r>
        <w:r>
          <w:instrText xml:space="preserve"> PAGEREF _Toc4560 \h </w:instrText>
        </w:r>
        <w:r>
          <w:fldChar w:fldCharType="separate"/>
        </w:r>
        <w:r>
          <w:t>50</w:t>
        </w:r>
        <w:r>
          <w:fldChar w:fldCharType="end"/>
        </w:r>
      </w:hyperlink>
    </w:p>
    <w:p>
      <w:pPr>
        <w:pStyle w:val="TOC1"/>
        <w:tabs>
          <w:tab w:val="right" w:leader="dot" w:pos="8306"/>
        </w:tabs>
      </w:pPr>
      <w:hyperlink w:anchor="_Toc28441" w:history="1">
        <w:r>
          <w:rPr>
            <w:rFonts w:ascii="仿宋" w:eastAsia="仿宋" w:hAnsi="仿宋" w:cs="仿宋" w:hint="eastAsia"/>
            <w:lang w:eastAsia="zh-CN"/>
          </w:rPr>
          <w:t>十四、项目验收与总结</w:t>
        </w:r>
        <w:r>
          <w:tab/>
        </w:r>
        <w:r>
          <w:fldChar w:fldCharType="begin"/>
        </w:r>
        <w:r>
          <w:instrText xml:space="preserve"> PAGEREF _Toc28441 \h </w:instrText>
        </w:r>
        <w:r>
          <w:fldChar w:fldCharType="separate"/>
        </w:r>
        <w:r>
          <w:t>52</w:t>
        </w:r>
        <w:r>
          <w:fldChar w:fldCharType="end"/>
        </w:r>
      </w:hyperlink>
    </w:p>
    <w:p>
      <w:pPr>
        <w:pStyle w:val="TOC2"/>
        <w:tabs>
          <w:tab w:val="right" w:leader="dot" w:pos="8306"/>
        </w:tabs>
      </w:pPr>
      <w:hyperlink w:anchor="_Toc17040" w:history="1">
        <w:r>
          <w:rPr>
            <w:rFonts w:ascii="仿宋" w:eastAsia="仿宋" w:hAnsi="仿宋" w:cs="仿宋" w:hint="eastAsia"/>
            <w:lang w:eastAsia="zh-CN"/>
          </w:rPr>
          <w:t>(一)、项目竣工验收</w:t>
        </w:r>
        <w:r>
          <w:tab/>
        </w:r>
        <w:r>
          <w:fldChar w:fldCharType="begin"/>
        </w:r>
        <w:r>
          <w:instrText xml:space="preserve"> PAGEREF _Toc17040 \h </w:instrText>
        </w:r>
        <w:r>
          <w:fldChar w:fldCharType="separate"/>
        </w:r>
        <w:r>
          <w:t>52</w:t>
        </w:r>
        <w:r>
          <w:fldChar w:fldCharType="end"/>
        </w:r>
      </w:hyperlink>
    </w:p>
    <w:p>
      <w:pPr>
        <w:pStyle w:val="TOC2"/>
        <w:tabs>
          <w:tab w:val="right" w:leader="dot" w:pos="8306"/>
        </w:tabs>
      </w:pPr>
      <w:hyperlink w:anchor="_Toc13989" w:history="1">
        <w:r>
          <w:rPr>
            <w:rFonts w:ascii="仿宋" w:eastAsia="仿宋" w:hAnsi="仿宋" w:cs="仿宋" w:hint="eastAsia"/>
            <w:lang w:eastAsia="zh-CN"/>
          </w:rPr>
          <w:t>(二)、经济效益评估</w:t>
        </w:r>
        <w:r>
          <w:tab/>
        </w:r>
        <w:r>
          <w:fldChar w:fldCharType="begin"/>
        </w:r>
        <w:r>
          <w:instrText xml:space="preserve"> PAGEREF _Toc13989 \h </w:instrText>
        </w:r>
        <w:r>
          <w:fldChar w:fldCharType="separate"/>
        </w:r>
        <w:r>
          <w:t>54</w:t>
        </w:r>
        <w:r>
          <w:fldChar w:fldCharType="end"/>
        </w:r>
      </w:hyperlink>
    </w:p>
    <w:p>
      <w:pPr>
        <w:pStyle w:val="TOC2"/>
        <w:tabs>
          <w:tab w:val="right" w:leader="dot" w:pos="8306"/>
        </w:tabs>
      </w:pPr>
      <w:hyperlink w:anchor="_Toc15779" w:history="1">
        <w:r>
          <w:rPr>
            <w:rFonts w:ascii="仿宋" w:eastAsia="仿宋" w:hAnsi="仿宋" w:cs="仿宋" w:hint="eastAsia"/>
            <w:lang w:eastAsia="zh-CN"/>
          </w:rPr>
          <w:t>(三)、项目总结与经验分享</w:t>
        </w:r>
        <w:r>
          <w:tab/>
        </w:r>
        <w:r>
          <w:fldChar w:fldCharType="begin"/>
        </w:r>
        <w:r>
          <w:instrText xml:space="preserve"> PAGEREF _Toc15779 \h </w:instrText>
        </w:r>
        <w:r>
          <w:fldChar w:fldCharType="separate"/>
        </w:r>
        <w:r>
          <w:t>55</w:t>
        </w:r>
        <w:r>
          <w:fldChar w:fldCharType="end"/>
        </w:r>
      </w:hyperlink>
    </w:p>
    <w:p>
      <w:pPr>
        <w:pStyle w:val="TOC2"/>
        <w:tabs>
          <w:tab w:val="right" w:leader="dot" w:pos="8306"/>
        </w:tabs>
      </w:pPr>
      <w:hyperlink w:anchor="_Toc13029" w:history="1">
        <w:r>
          <w:rPr>
            <w:rFonts w:ascii="仿宋" w:eastAsia="仿宋" w:hAnsi="仿宋" w:cs="仿宋" w:hint="eastAsia"/>
            <w:lang w:eastAsia="zh-CN"/>
          </w:rPr>
          <w:t>(四)、未来发展规划</w:t>
        </w:r>
        <w:r>
          <w:tab/>
        </w:r>
        <w:r>
          <w:fldChar w:fldCharType="begin"/>
        </w:r>
        <w:r>
          <w:instrText xml:space="preserve"> PAGEREF _Toc13029 \h </w:instrText>
        </w:r>
        <w:r>
          <w:fldChar w:fldCharType="separate"/>
        </w:r>
        <w:r>
          <w:t>56</w:t>
        </w:r>
        <w:r>
          <w:fldChar w:fldCharType="end"/>
        </w:r>
      </w:hyperlink>
    </w:p>
    <w:p>
      <w:pPr>
        <w:pStyle w:val="TOC1"/>
        <w:tabs>
          <w:tab w:val="right" w:leader="dot" w:pos="8306"/>
        </w:tabs>
      </w:pPr>
      <w:hyperlink w:anchor="_Toc22686" w:history="1">
        <w:r>
          <w:rPr>
            <w:rFonts w:ascii="仿宋" w:eastAsia="仿宋" w:hAnsi="仿宋" w:cs="仿宋" w:hint="eastAsia"/>
            <w:lang w:eastAsia="zh-CN"/>
          </w:rPr>
          <w:t>十五、人力资源管理与开发</w:t>
        </w:r>
        <w:r>
          <w:tab/>
        </w:r>
        <w:r>
          <w:fldChar w:fldCharType="begin"/>
        </w:r>
        <w:r>
          <w:instrText xml:space="preserve"> PAGEREF _Toc22686 \h </w:instrText>
        </w:r>
        <w:r>
          <w:fldChar w:fldCharType="separate"/>
        </w:r>
        <w:r>
          <w:t>57</w:t>
        </w:r>
        <w:r>
          <w:fldChar w:fldCharType="end"/>
        </w:r>
      </w:hyperlink>
    </w:p>
    <w:p>
      <w:pPr>
        <w:pStyle w:val="TOC2"/>
        <w:tabs>
          <w:tab w:val="right" w:leader="dot" w:pos="8306"/>
        </w:tabs>
      </w:pPr>
      <w:hyperlink w:anchor="_Toc10856" w:history="1">
        <w:r>
          <w:rPr>
            <w:rFonts w:ascii="仿宋" w:eastAsia="仿宋" w:hAnsi="仿宋" w:cs="仿宋" w:hint="eastAsia"/>
            <w:lang w:eastAsia="zh-CN"/>
          </w:rPr>
          <w:t>(一)、人力资源规划</w:t>
        </w:r>
        <w:r>
          <w:tab/>
        </w:r>
        <w:r>
          <w:fldChar w:fldCharType="begin"/>
        </w:r>
        <w:r>
          <w:instrText xml:space="preserve"> PAGEREF _Toc10856 \h </w:instrText>
        </w:r>
        <w:r>
          <w:fldChar w:fldCharType="separate"/>
        </w:r>
        <w:r>
          <w:t>57</w:t>
        </w:r>
        <w:r>
          <w:fldChar w:fldCharType="end"/>
        </w:r>
      </w:hyperlink>
    </w:p>
    <w:p>
      <w:pPr>
        <w:pStyle w:val="TOC2"/>
        <w:tabs>
          <w:tab w:val="right" w:leader="dot" w:pos="8306"/>
        </w:tabs>
      </w:pPr>
      <w:hyperlink w:anchor="_Toc12760" w:history="1">
        <w:r>
          <w:rPr>
            <w:rFonts w:ascii="仿宋" w:eastAsia="仿宋" w:hAnsi="仿宋" w:cs="仿宋" w:hint="eastAsia"/>
            <w:lang w:eastAsia="zh-CN"/>
          </w:rPr>
          <w:t>(二)、人力资源开发与培训</w:t>
        </w:r>
        <w:r>
          <w:tab/>
        </w:r>
        <w:r>
          <w:fldChar w:fldCharType="begin"/>
        </w:r>
        <w:r>
          <w:instrText xml:space="preserve"> PAGEREF _Toc12760 \h </w:instrText>
        </w:r>
        <w:r>
          <w:fldChar w:fldCharType="separate"/>
        </w:r>
        <w:r>
          <w:t>59</w:t>
        </w:r>
        <w:r>
          <w:fldChar w:fldCharType="end"/>
        </w:r>
      </w:hyperlink>
    </w:p>
    <w:p>
      <w:pPr>
        <w:pStyle w:val="TOC1"/>
        <w:tabs>
          <w:tab w:val="right" w:leader="dot" w:pos="8306"/>
        </w:tabs>
      </w:pPr>
      <w:hyperlink w:anchor="_Toc5133" w:history="1">
        <w:r>
          <w:rPr>
            <w:rFonts w:ascii="仿宋" w:eastAsia="仿宋" w:hAnsi="仿宋" w:cs="仿宋" w:hint="eastAsia"/>
            <w:lang w:eastAsia="zh-CN"/>
          </w:rPr>
          <w:t>十六、品牌建设与公关策略</w:t>
        </w:r>
        <w:r>
          <w:tab/>
        </w:r>
        <w:r>
          <w:fldChar w:fldCharType="begin"/>
        </w:r>
        <w:r>
          <w:instrText xml:space="preserve"> PAGEREF _Toc5133 \h </w:instrText>
        </w:r>
        <w:r>
          <w:fldChar w:fldCharType="separate"/>
        </w:r>
        <w:r>
          <w:t>59</w:t>
        </w:r>
        <w:r>
          <w:fldChar w:fldCharType="end"/>
        </w:r>
      </w:hyperlink>
    </w:p>
    <w:p>
      <w:pPr>
        <w:pStyle w:val="TOC2"/>
        <w:tabs>
          <w:tab w:val="right" w:leader="dot" w:pos="8306"/>
        </w:tabs>
      </w:pPr>
      <w:hyperlink w:anchor="_Toc30484" w:history="1">
        <w:r>
          <w:rPr>
            <w:rFonts w:ascii="仿宋" w:eastAsia="仿宋" w:hAnsi="仿宋" w:cs="仿宋" w:hint="eastAsia"/>
            <w:lang w:eastAsia="zh-CN"/>
          </w:rPr>
          <w:t>(一)、品牌建设概述</w:t>
        </w:r>
        <w:r>
          <w:tab/>
        </w:r>
        <w:r>
          <w:fldChar w:fldCharType="begin"/>
        </w:r>
        <w:r>
          <w:instrText xml:space="preserve"> PAGEREF _Toc30484 \h </w:instrText>
        </w:r>
        <w:r>
          <w:fldChar w:fldCharType="separate"/>
        </w:r>
        <w:r>
          <w:t>59</w:t>
        </w:r>
        <w:r>
          <w:fldChar w:fldCharType="end"/>
        </w:r>
      </w:hyperlink>
    </w:p>
    <w:p>
      <w:pPr>
        <w:pStyle w:val="TOC2"/>
        <w:tabs>
          <w:tab w:val="right" w:leader="dot" w:pos="8306"/>
        </w:tabs>
      </w:pPr>
      <w:hyperlink w:anchor="_Toc6009" w:history="1">
        <w:r>
          <w:rPr>
            <w:rFonts w:ascii="仿宋" w:eastAsia="仿宋" w:hAnsi="仿宋" w:cs="仿宋" w:hint="eastAsia"/>
            <w:lang w:eastAsia="zh-CN"/>
          </w:rPr>
          <w:t>(二)、媒体与公关策略</w:t>
        </w:r>
        <w:r>
          <w:tab/>
        </w:r>
        <w:r>
          <w:fldChar w:fldCharType="begin"/>
        </w:r>
        <w:r>
          <w:instrText xml:space="preserve"> PAGEREF _Toc6009 \h </w:instrText>
        </w:r>
        <w:r>
          <w:fldChar w:fldCharType="separate"/>
        </w:r>
        <w:r>
          <w:t>61</w:t>
        </w:r>
        <w:r>
          <w:fldChar w:fldCharType="end"/>
        </w:r>
      </w:hyperlink>
    </w:p>
    <w:p>
      <w:pPr>
        <w:pStyle w:val="TOC2"/>
        <w:tabs>
          <w:tab w:val="right" w:leader="dot" w:pos="8306"/>
        </w:tabs>
      </w:pPr>
      <w:hyperlink w:anchor="_Toc26248" w:history="1">
        <w:r>
          <w:rPr>
            <w:rFonts w:ascii="仿宋" w:eastAsia="仿宋" w:hAnsi="仿宋" w:cs="仿宋" w:hint="eastAsia"/>
            <w:lang w:eastAsia="zh-CN"/>
          </w:rPr>
          <w:t>(三)、客户关系管理</w:t>
        </w:r>
        <w:r>
          <w:tab/>
        </w:r>
        <w:r>
          <w:fldChar w:fldCharType="begin"/>
        </w:r>
        <w:r>
          <w:instrText xml:space="preserve"> PAGEREF _Toc26248 \h </w:instrText>
        </w:r>
        <w:r>
          <w:fldChar w:fldCharType="separate"/>
        </w:r>
        <w:r>
          <w:t>62</w:t>
        </w:r>
        <w:r>
          <w:fldChar w:fldCharType="end"/>
        </w:r>
      </w:hyperlink>
    </w:p>
    <w:p>
      <w:pPr>
        <w:pStyle w:val="TOC1"/>
        <w:tabs>
          <w:tab w:val="right" w:leader="dot" w:pos="8306"/>
        </w:tabs>
      </w:pPr>
      <w:hyperlink w:anchor="_Toc659" w:history="1">
        <w:r>
          <w:rPr>
            <w:rFonts w:ascii="仿宋" w:eastAsia="仿宋" w:hAnsi="仿宋" w:cs="仿宋" w:hint="eastAsia"/>
            <w:lang w:eastAsia="zh-CN"/>
          </w:rPr>
          <w:t>十七、战略合作伙伴</w:t>
        </w:r>
        <w:r>
          <w:tab/>
        </w:r>
        <w:r>
          <w:fldChar w:fldCharType="begin"/>
        </w:r>
        <w:r>
          <w:instrText xml:space="preserve"> PAGEREF _Toc659 \h </w:instrText>
        </w:r>
        <w:r>
          <w:fldChar w:fldCharType="separate"/>
        </w:r>
        <w:r>
          <w:t>64</w:t>
        </w:r>
        <w:r>
          <w:fldChar w:fldCharType="end"/>
        </w:r>
      </w:hyperlink>
    </w:p>
    <w:p>
      <w:pPr>
        <w:pStyle w:val="TOC2"/>
        <w:tabs>
          <w:tab w:val="right" w:leader="dot" w:pos="8306"/>
        </w:tabs>
      </w:pPr>
      <w:hyperlink w:anchor="_Toc1276" w:history="1">
        <w:r>
          <w:rPr>
            <w:rFonts w:ascii="仿宋" w:eastAsia="仿宋" w:hAnsi="仿宋" w:cs="仿宋" w:hint="eastAsia"/>
            <w:lang w:eastAsia="zh-CN"/>
          </w:rPr>
          <w:t>(一)、合作伙伴关系</w:t>
        </w:r>
        <w:r>
          <w:tab/>
        </w:r>
        <w:r>
          <w:fldChar w:fldCharType="begin"/>
        </w:r>
        <w:r>
          <w:instrText xml:space="preserve"> PAGEREF _Toc1276 \h </w:instrText>
        </w:r>
        <w:r>
          <w:fldChar w:fldCharType="separate"/>
        </w:r>
        <w:r>
          <w:t>64</w:t>
        </w:r>
        <w:r>
          <w:fldChar w:fldCharType="end"/>
        </w:r>
      </w:hyperlink>
    </w:p>
    <w:p>
      <w:pPr>
        <w:pStyle w:val="TOC2"/>
        <w:tabs>
          <w:tab w:val="right" w:leader="dot" w:pos="8306"/>
        </w:tabs>
      </w:pPr>
      <w:hyperlink w:anchor="_Toc25487" w:history="1">
        <w:r>
          <w:rPr>
            <w:rFonts w:ascii="仿宋" w:eastAsia="仿宋" w:hAnsi="仿宋" w:cs="仿宋" w:hint="eastAsia"/>
            <w:lang w:eastAsia="zh-CN"/>
          </w:rPr>
          <w:t>(二)、合作硝酸项目</w:t>
        </w:r>
        <w:r>
          <w:tab/>
        </w:r>
        <w:r>
          <w:fldChar w:fldCharType="begin"/>
        </w:r>
        <w:r>
          <w:instrText xml:space="preserve"> PAGEREF _Toc25487 \h </w:instrText>
        </w:r>
        <w:r>
          <w:fldChar w:fldCharType="separate"/>
        </w:r>
        <w:r>
          <w:t>65</w:t>
        </w:r>
        <w:r>
          <w:fldChar w:fldCharType="end"/>
        </w:r>
      </w:hyperlink>
    </w:p>
    <w:p>
      <w:pPr>
        <w:pStyle w:val="TOC2"/>
        <w:tabs>
          <w:tab w:val="right" w:leader="dot" w:pos="8306"/>
        </w:tabs>
      </w:pPr>
      <w:hyperlink w:anchor="_Toc6688" w:history="1">
        <w:r>
          <w:rPr>
            <w:rFonts w:ascii="仿宋" w:eastAsia="仿宋" w:hAnsi="仿宋" w:cs="仿宋" w:hint="eastAsia"/>
            <w:lang w:eastAsia="zh-CN"/>
          </w:rPr>
          <w:t>(三)、合作伙伴的作用</w:t>
        </w:r>
        <w:r>
          <w:tab/>
        </w:r>
        <w:r>
          <w:fldChar w:fldCharType="begin"/>
        </w:r>
        <w:r>
          <w:instrText xml:space="preserve"> PAGEREF _Toc6688 \h </w:instrText>
        </w:r>
        <w:r>
          <w:fldChar w:fldCharType="separate"/>
        </w:r>
        <w:r>
          <w:t>65</w:t>
        </w:r>
        <w:r>
          <w:fldChar w:fldCharType="end"/>
        </w:r>
      </w:hyperlink>
    </w:p>
    <w:p>
      <w:pPr>
        <w:pStyle w:val="TOC1"/>
        <w:tabs>
          <w:tab w:val="right" w:leader="dot" w:pos="8306"/>
        </w:tabs>
      </w:pPr>
      <w:hyperlink w:anchor="_Toc13444" w:history="1">
        <w:r>
          <w:rPr>
            <w:rFonts w:ascii="仿宋" w:eastAsia="仿宋" w:hAnsi="仿宋" w:cs="仿宋" w:hint="eastAsia"/>
            <w:lang w:eastAsia="zh-CN"/>
          </w:rPr>
          <w:t>十八、市场营销策略</w:t>
        </w:r>
        <w:r>
          <w:tab/>
        </w:r>
        <w:r>
          <w:fldChar w:fldCharType="begin"/>
        </w:r>
        <w:r>
          <w:instrText xml:space="preserve"> PAGEREF _Toc13444 \h </w:instrText>
        </w:r>
        <w:r>
          <w:fldChar w:fldCharType="separate"/>
        </w:r>
        <w:r>
          <w:t>66</w:t>
        </w:r>
        <w:r>
          <w:fldChar w:fldCharType="end"/>
        </w:r>
      </w:hyperlink>
    </w:p>
    <w:p>
      <w:pPr>
        <w:pStyle w:val="TOC2"/>
        <w:tabs>
          <w:tab w:val="right" w:leader="dot" w:pos="8306"/>
        </w:tabs>
      </w:pPr>
      <w:hyperlink w:anchor="_Toc19522" w:history="1">
        <w:r>
          <w:rPr>
            <w:rFonts w:ascii="仿宋" w:eastAsia="仿宋" w:hAnsi="仿宋" w:cs="仿宋" w:hint="eastAsia"/>
            <w:lang w:eastAsia="zh-CN"/>
          </w:rPr>
          <w:t>(一)、市场定位和目标市场</w:t>
        </w:r>
        <w:r>
          <w:tab/>
        </w:r>
        <w:r>
          <w:fldChar w:fldCharType="begin"/>
        </w:r>
        <w:r>
          <w:instrText xml:space="preserve"> PAGEREF _Toc19522 \h </w:instrText>
        </w:r>
        <w:r>
          <w:fldChar w:fldCharType="separate"/>
        </w:r>
        <w:r>
          <w:t>66</w:t>
        </w:r>
        <w:r>
          <w:fldChar w:fldCharType="end"/>
        </w:r>
      </w:hyperlink>
    </w:p>
    <w:p>
      <w:pPr>
        <w:pStyle w:val="TOC2"/>
        <w:tabs>
          <w:tab w:val="right" w:leader="dot" w:pos="8306"/>
        </w:tabs>
      </w:pPr>
      <w:hyperlink w:anchor="_Toc11443" w:history="1">
        <w:r>
          <w:rPr>
            <w:rFonts w:ascii="仿宋" w:eastAsia="仿宋" w:hAnsi="仿宋" w:cs="仿宋" w:hint="eastAsia"/>
            <w:lang w:eastAsia="zh-CN"/>
          </w:rPr>
          <w:t>(二)、定价策略</w:t>
        </w:r>
        <w:r>
          <w:tab/>
        </w:r>
        <w:r>
          <w:fldChar w:fldCharType="begin"/>
        </w:r>
        <w:r>
          <w:instrText xml:space="preserve"> PAGEREF _Toc11443 \h </w:instrText>
        </w:r>
        <w:r>
          <w:fldChar w:fldCharType="separate"/>
        </w:r>
        <w:r>
          <w:t>67</w:t>
        </w:r>
        <w:r>
          <w:fldChar w:fldCharType="end"/>
        </w:r>
      </w:hyperlink>
    </w:p>
    <w:p>
      <w:pPr>
        <w:pStyle w:val="TOC2"/>
        <w:tabs>
          <w:tab w:val="right" w:leader="dot" w:pos="8306"/>
        </w:tabs>
      </w:pPr>
      <w:hyperlink w:anchor="_Toc16145" w:history="1">
        <w:r>
          <w:rPr>
            <w:rFonts w:ascii="仿宋" w:eastAsia="仿宋" w:hAnsi="仿宋" w:cs="仿宋" w:hint="eastAsia"/>
            <w:lang w:eastAsia="zh-CN"/>
          </w:rPr>
          <w:t>(三)、销售和推广策略</w:t>
        </w:r>
        <w:r>
          <w:tab/>
        </w:r>
        <w:r>
          <w:fldChar w:fldCharType="begin"/>
        </w:r>
        <w:r>
          <w:instrText xml:space="preserve"> PAGEREF _Toc16145 \h </w:instrText>
        </w:r>
        <w:r>
          <w:fldChar w:fldCharType="separate"/>
        </w:r>
        <w:r>
          <w:t>68</w:t>
        </w:r>
        <w:r>
          <w:fldChar w:fldCharType="end"/>
        </w:r>
      </w:hyperlink>
    </w:p>
    <w:p>
      <w:pPr>
        <w:pStyle w:val="TOC2"/>
        <w:tabs>
          <w:tab w:val="right" w:leader="dot" w:pos="8306"/>
        </w:tabs>
      </w:pPr>
      <w:hyperlink w:anchor="_Toc11480" w:history="1">
        <w:r>
          <w:rPr>
            <w:rFonts w:ascii="仿宋" w:eastAsia="仿宋" w:hAnsi="仿宋" w:cs="仿宋" w:hint="eastAsia"/>
            <w:lang w:eastAsia="zh-CN"/>
          </w:rPr>
          <w:t>(四)、销售渠道和分销策略</w:t>
        </w:r>
        <w:r>
          <w:tab/>
        </w:r>
        <w:r>
          <w:fldChar w:fldCharType="begin"/>
        </w:r>
        <w:r>
          <w:instrText xml:space="preserve"> PAGEREF _Toc11480 \h </w:instrText>
        </w:r>
        <w:r>
          <w:fldChar w:fldCharType="separate"/>
        </w:r>
        <w:r>
          <w:t>69</w:t>
        </w:r>
        <w:r>
          <w:fldChar w:fldCharType="end"/>
        </w:r>
      </w:hyperlink>
    </w:p>
    <w:p>
      <w:pPr>
        <w:pStyle w:val="TOC1"/>
        <w:tabs>
          <w:tab w:val="right" w:leader="dot" w:pos="8306"/>
        </w:tabs>
      </w:pPr>
      <w:hyperlink w:anchor="_Toc29964" w:history="1">
        <w:r>
          <w:rPr>
            <w:rFonts w:ascii="仿宋" w:eastAsia="仿宋" w:hAnsi="仿宋" w:cs="仿宋" w:hint="eastAsia"/>
            <w:lang w:eastAsia="zh-CN"/>
          </w:rPr>
          <w:t>十九、企业合规与伦理</w:t>
        </w:r>
        <w:r>
          <w:tab/>
        </w:r>
        <w:r>
          <w:fldChar w:fldCharType="begin"/>
        </w:r>
        <w:r>
          <w:instrText xml:space="preserve"> PAGEREF _Toc29964 \h </w:instrText>
        </w:r>
        <w:r>
          <w:fldChar w:fldCharType="separate"/>
        </w:r>
        <w:r>
          <w:t>70</w:t>
        </w:r>
        <w:r>
          <w:fldChar w:fldCharType="end"/>
        </w:r>
      </w:hyperlink>
    </w:p>
    <w:p>
      <w:pPr>
        <w:pStyle w:val="TOC2"/>
        <w:tabs>
          <w:tab w:val="right" w:leader="dot" w:pos="8306"/>
        </w:tabs>
      </w:pPr>
      <w:hyperlink w:anchor="_Toc10054" w:history="1">
        <w:r>
          <w:rPr>
            <w:rFonts w:ascii="仿宋" w:eastAsia="仿宋" w:hAnsi="仿宋" w:cs="仿宋" w:hint="eastAsia"/>
            <w:lang w:eastAsia="zh-CN"/>
          </w:rPr>
          <w:t>(一)、合规政策与程序</w:t>
        </w:r>
        <w:r>
          <w:tab/>
        </w:r>
        <w:r>
          <w:fldChar w:fldCharType="begin"/>
        </w:r>
        <w:r>
          <w:instrText xml:space="preserve"> PAGEREF _Toc10054 \h </w:instrText>
        </w:r>
        <w:r>
          <w:fldChar w:fldCharType="separate"/>
        </w:r>
        <w:r>
          <w:t>70</w:t>
        </w:r>
        <w:r>
          <w:fldChar w:fldCharType="end"/>
        </w:r>
      </w:hyperlink>
    </w:p>
    <w:p>
      <w:pPr>
        <w:pStyle w:val="TOC2"/>
        <w:tabs>
          <w:tab w:val="right" w:leader="dot" w:pos="8306"/>
        </w:tabs>
      </w:pPr>
      <w:hyperlink w:anchor="_Toc29129" w:history="1">
        <w:r>
          <w:rPr>
            <w:rFonts w:ascii="仿宋" w:eastAsia="仿宋" w:hAnsi="仿宋" w:cs="仿宋" w:hint="eastAsia"/>
            <w:lang w:eastAsia="zh-CN"/>
          </w:rPr>
          <w:t>(二)、伦理规范与培训</w:t>
        </w:r>
        <w:r>
          <w:tab/>
        </w:r>
        <w:r>
          <w:fldChar w:fldCharType="begin"/>
        </w:r>
        <w:r>
          <w:instrText xml:space="preserve"> PAGEREF _Toc29129 \h </w:instrText>
        </w:r>
        <w:r>
          <w:fldChar w:fldCharType="separate"/>
        </w:r>
        <w:r>
          <w:t>72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650" w:history="1">
        <w:r>
          <w:rPr>
            <w:rFonts w:ascii="仿宋" w:eastAsia="仿宋" w:hAnsi="仿宋" w:cs="仿宋" w:hint="eastAsia"/>
            <w:lang w:eastAsia="zh-CN"/>
          </w:rPr>
          <w:t>(三)、合规风险评估</w:t>
        </w:r>
        <w:r>
          <w:tab/>
        </w:r>
        <w:r>
          <w:fldChar w:fldCharType="begin"/>
        </w:r>
        <w:r>
          <w:instrText xml:space="preserve"> PAGEREF _Toc10650 \h </w:instrText>
        </w:r>
        <w:r>
          <w:fldChar w:fldCharType="separate"/>
        </w:r>
        <w:r>
          <w:t>72</w:t>
        </w:r>
        <w:r>
          <w:fldChar w:fldCharType="end"/>
        </w:r>
      </w:hyperlink>
    </w:p>
    <w:p>
      <w:pPr>
        <w:pStyle w:val="TOC2"/>
        <w:tabs>
          <w:tab w:val="right" w:leader="dot" w:pos="8306"/>
        </w:tabs>
      </w:pPr>
      <w:hyperlink w:anchor="_Toc19273" w:history="1">
        <w:r>
          <w:rPr>
            <w:rFonts w:ascii="仿宋" w:eastAsia="仿宋" w:hAnsi="仿宋" w:cs="仿宋" w:hint="eastAsia"/>
            <w:lang w:eastAsia="zh-CN"/>
          </w:rPr>
          <w:t>(四)、合规监督与执行</w:t>
        </w:r>
        <w:r>
          <w:tab/>
        </w:r>
        <w:r>
          <w:fldChar w:fldCharType="begin"/>
        </w:r>
        <w:r>
          <w:instrText xml:space="preserve"> PAGEREF _Toc19273 \h </w:instrText>
        </w:r>
        <w:r>
          <w:fldChar w:fldCharType="separate"/>
        </w:r>
        <w:r>
          <w:t>74</w:t>
        </w:r>
        <w:r>
          <w:fldChar w:fldCharType="end"/>
        </w:r>
      </w:hyperlink>
    </w:p>
    <w:p>
      <w:pPr>
        <w:pStyle w:val="TOC1"/>
        <w:tabs>
          <w:tab w:val="right" w:leader="dot" w:pos="8306"/>
        </w:tabs>
      </w:pPr>
      <w:hyperlink w:anchor="_Toc7493" w:history="1">
        <w:r>
          <w:rPr>
            <w:rFonts w:ascii="仿宋" w:eastAsia="仿宋" w:hAnsi="仿宋" w:cs="仿宋" w:hint="eastAsia"/>
            <w:lang w:eastAsia="zh-CN"/>
          </w:rPr>
          <w:t>二十、硝酸人力资源管理方案</w:t>
        </w:r>
        <w:r>
          <w:tab/>
        </w:r>
        <w:r>
          <w:fldChar w:fldCharType="begin"/>
        </w:r>
        <w:r>
          <w:instrText xml:space="preserve"> PAGEREF _Toc7493 \h </w:instrText>
        </w:r>
        <w:r>
          <w:fldChar w:fldCharType="separate"/>
        </w:r>
        <w:r>
          <w:t>74</w:t>
        </w:r>
        <w:r>
          <w:fldChar w:fldCharType="end"/>
        </w:r>
      </w:hyperlink>
    </w:p>
    <w:p>
      <w:pPr>
        <w:pStyle w:val="TOC2"/>
        <w:tabs>
          <w:tab w:val="right" w:leader="dot" w:pos="8306"/>
        </w:tabs>
      </w:pPr>
      <w:hyperlink w:anchor="_Toc2787" w:history="1">
        <w:r>
          <w:rPr>
            <w:rFonts w:ascii="仿宋" w:eastAsia="仿宋" w:hAnsi="仿宋" w:cs="仿宋" w:hint="eastAsia"/>
            <w:lang w:eastAsia="zh-CN"/>
          </w:rPr>
          <w:t>(一)、硝酸人力资源管理原则</w:t>
        </w:r>
        <w:r>
          <w:tab/>
        </w:r>
        <w:r>
          <w:fldChar w:fldCharType="begin"/>
        </w:r>
        <w:r>
          <w:instrText xml:space="preserve"> PAGEREF _Toc2787 \h </w:instrText>
        </w:r>
        <w:r>
          <w:fldChar w:fldCharType="separate"/>
        </w:r>
        <w:r>
          <w:t>74</w:t>
        </w:r>
        <w:r>
          <w:fldChar w:fldCharType="end"/>
        </w:r>
      </w:hyperlink>
    </w:p>
    <w:p>
      <w:pPr>
        <w:pStyle w:val="TOC2"/>
        <w:tabs>
          <w:tab w:val="right" w:leader="dot" w:pos="8306"/>
        </w:tabs>
      </w:pPr>
      <w:hyperlink w:anchor="_Toc15689" w:history="1">
        <w:r>
          <w:rPr>
            <w:rFonts w:ascii="仿宋" w:eastAsia="仿宋" w:hAnsi="仿宋" w:cs="仿宋" w:hint="eastAsia"/>
            <w:lang w:eastAsia="zh-CN"/>
          </w:rPr>
          <w:t>(二)、硝酸人力资源组织架构</w:t>
        </w:r>
        <w:r>
          <w:tab/>
        </w:r>
        <w:r>
          <w:fldChar w:fldCharType="begin"/>
        </w:r>
        <w:r>
          <w:instrText xml:space="preserve"> PAGEREF _Toc15689 \h </w:instrText>
        </w:r>
        <w:r>
          <w:fldChar w:fldCharType="separate"/>
        </w:r>
        <w:r>
          <w:t>76</w:t>
        </w:r>
        <w:r>
          <w:fldChar w:fldCharType="end"/>
        </w:r>
      </w:hyperlink>
    </w:p>
    <w:p>
      <w:pPr>
        <w:pStyle w:val="TOC2"/>
        <w:tabs>
          <w:tab w:val="right" w:leader="dot" w:pos="8306"/>
        </w:tabs>
      </w:pPr>
      <w:hyperlink w:anchor="_Toc653" w:history="1">
        <w:r>
          <w:rPr>
            <w:rFonts w:ascii="仿宋" w:eastAsia="仿宋" w:hAnsi="仿宋" w:cs="仿宋" w:hint="eastAsia"/>
            <w:lang w:eastAsia="zh-CN"/>
          </w:rPr>
          <w:t>(三)、硝酸人力资源培训与开发方案</w:t>
        </w:r>
        <w:r>
          <w:tab/>
        </w:r>
        <w:r>
          <w:fldChar w:fldCharType="begin"/>
        </w:r>
        <w:r>
          <w:instrText xml:space="preserve"> PAGEREF _Toc653 \h </w:instrText>
        </w:r>
        <w:r>
          <w:fldChar w:fldCharType="separate"/>
        </w:r>
        <w:r>
          <w:t>78</w:t>
        </w:r>
        <w:r>
          <w:fldChar w:fldCharType="end"/>
        </w:r>
      </w:hyperlink>
    </w:p>
    <w:p>
      <w:pPr>
        <w:pStyle w:val="TOC2"/>
        <w:tabs>
          <w:tab w:val="right" w:leader="dot" w:pos="8306"/>
        </w:tabs>
      </w:pPr>
      <w:hyperlink w:anchor="_Toc29388" w:history="1">
        <w:r>
          <w:rPr>
            <w:rFonts w:ascii="仿宋" w:eastAsia="仿宋" w:hAnsi="仿宋" w:cs="仿宋" w:hint="eastAsia"/>
            <w:lang w:eastAsia="zh-CN"/>
          </w:rPr>
          <w:t>(四)、硝酸人员配置方案</w:t>
        </w:r>
        <w:r>
          <w:tab/>
        </w:r>
        <w:r>
          <w:fldChar w:fldCharType="begin"/>
        </w:r>
        <w:r>
          <w:instrText xml:space="preserve"> PAGEREF _Toc29388 \h </w:instrText>
        </w:r>
        <w:r>
          <w:fldChar w:fldCharType="separate"/>
        </w:r>
        <w:r>
          <w:t>80</w:t>
        </w:r>
        <w:r>
          <w:fldChar w:fldCharType="end"/>
        </w:r>
      </w:hyperlink>
    </w:p>
    <w:p>
      <w:pPr>
        <w:pStyle w:val="TOC2"/>
        <w:tabs>
          <w:tab w:val="right" w:leader="dot" w:pos="8306"/>
        </w:tabs>
      </w:pPr>
      <w:hyperlink w:anchor="_Toc8602" w:history="1">
        <w:r>
          <w:rPr>
            <w:rFonts w:ascii="仿宋" w:eastAsia="仿宋" w:hAnsi="仿宋" w:cs="仿宋" w:hint="eastAsia"/>
            <w:lang w:eastAsia="zh-CN"/>
          </w:rPr>
          <w:t>(五)、硝酸绩效和薪酬管理方案</w:t>
        </w:r>
        <w:r>
          <w:tab/>
        </w:r>
        <w:r>
          <w:fldChar w:fldCharType="begin"/>
        </w:r>
        <w:r>
          <w:instrText xml:space="preserve"> PAGEREF _Toc8602 \h </w:instrText>
        </w:r>
        <w:r>
          <w:fldChar w:fldCharType="separate"/>
        </w:r>
        <w:r>
          <w:t>82</w:t>
        </w:r>
        <w:r>
          <w:fldChar w:fldCharType="end"/>
        </w:r>
      </w:hyperlink>
    </w:p>
    <w:p>
      <w:pPr>
        <w:pStyle w:val="TOC2"/>
        <w:tabs>
          <w:tab w:val="right" w:leader="dot" w:pos="8306"/>
        </w:tabs>
      </w:pPr>
      <w:hyperlink w:anchor="_Toc6013" w:history="1">
        <w:r>
          <w:rPr>
            <w:rFonts w:ascii="仿宋" w:eastAsia="仿宋" w:hAnsi="仿宋" w:cs="仿宋" w:hint="eastAsia"/>
            <w:lang w:eastAsia="zh-CN"/>
          </w:rPr>
          <w:t>(六)、硝酸员工福利管理方案</w:t>
        </w:r>
        <w:r>
          <w:tab/>
        </w:r>
        <w:r>
          <w:fldChar w:fldCharType="begin"/>
        </w:r>
        <w:r>
          <w:instrText xml:space="preserve"> PAGEREF _Toc6013 \h </w:instrText>
        </w:r>
        <w:r>
          <w:fldChar w:fldCharType="separate"/>
        </w:r>
        <w:r>
          <w:t>84</w:t>
        </w:r>
        <w:r>
          <w:fldChar w:fldCharType="end"/>
        </w:r>
      </w:hyperlink>
    </w:p>
    <w:p>
      <w:pPr>
        <w:pStyle w:val="TOC1"/>
        <w:tabs>
          <w:tab w:val="right" w:leader="dot" w:pos="8306"/>
        </w:tabs>
      </w:pPr>
      <w:hyperlink w:anchor="_Toc27676" w:history="1">
        <w:r>
          <w:rPr>
            <w:rFonts w:ascii="仿宋" w:eastAsia="仿宋" w:hAnsi="仿宋" w:cs="仿宋" w:hint="eastAsia"/>
            <w:lang w:eastAsia="zh-CN"/>
          </w:rPr>
          <w:t>二十一、生态环境影响分析</w:t>
        </w:r>
        <w:r>
          <w:tab/>
        </w:r>
        <w:r>
          <w:fldChar w:fldCharType="begin"/>
        </w:r>
        <w:r>
          <w:instrText xml:space="preserve"> PAGEREF _Toc27676 \h </w:instrText>
        </w:r>
        <w:r>
          <w:fldChar w:fldCharType="separate"/>
        </w:r>
        <w:r>
          <w:t>85</w:t>
        </w:r>
        <w:r>
          <w:fldChar w:fldCharType="end"/>
        </w:r>
      </w:hyperlink>
    </w:p>
    <w:p>
      <w:pPr>
        <w:pStyle w:val="TOC2"/>
        <w:tabs>
          <w:tab w:val="right" w:leader="dot" w:pos="8306"/>
        </w:tabs>
      </w:pPr>
      <w:hyperlink w:anchor="_Toc21465" w:history="1">
        <w:r>
          <w:rPr>
            <w:rFonts w:ascii="仿宋" w:eastAsia="仿宋" w:hAnsi="仿宋" w:cs="仿宋" w:hint="eastAsia"/>
            <w:lang w:eastAsia="zh-CN"/>
          </w:rPr>
          <w:t>(一)、生态环境现状调查</w:t>
        </w:r>
        <w:r>
          <w:tab/>
        </w:r>
        <w:r>
          <w:fldChar w:fldCharType="begin"/>
        </w:r>
        <w:r>
          <w:instrText xml:space="preserve"> PAGEREF _Toc21465 \h </w:instrText>
        </w:r>
        <w:r>
          <w:fldChar w:fldCharType="separate"/>
        </w:r>
        <w:r>
          <w:t>85</w:t>
        </w:r>
        <w:r>
          <w:fldChar w:fldCharType="end"/>
        </w:r>
      </w:hyperlink>
    </w:p>
    <w:p>
      <w:pPr>
        <w:pStyle w:val="TOC2"/>
        <w:tabs>
          <w:tab w:val="right" w:leader="dot" w:pos="8306"/>
        </w:tabs>
      </w:pPr>
      <w:hyperlink w:anchor="_Toc4740" w:history="1">
        <w:r>
          <w:rPr>
            <w:rFonts w:ascii="仿宋" w:eastAsia="仿宋" w:hAnsi="仿宋" w:cs="仿宋" w:hint="eastAsia"/>
            <w:lang w:eastAsia="zh-CN"/>
          </w:rPr>
          <w:t>(二)、生态环境影响预测与评估</w:t>
        </w:r>
        <w:r>
          <w:tab/>
        </w:r>
        <w:r>
          <w:fldChar w:fldCharType="begin"/>
        </w:r>
        <w:r>
          <w:instrText xml:space="preserve"> PAGEREF _Toc4740 \h </w:instrText>
        </w:r>
        <w:r>
          <w:fldChar w:fldCharType="separate"/>
        </w:r>
        <w:r>
          <w:t>87</w:t>
        </w:r>
        <w:r>
          <w:fldChar w:fldCharType="end"/>
        </w:r>
      </w:hyperlink>
    </w:p>
    <w:p>
      <w:pPr>
        <w:pStyle w:val="TOC2"/>
        <w:tabs>
          <w:tab w:val="right" w:leader="dot" w:pos="8306"/>
        </w:tabs>
      </w:pPr>
      <w:hyperlink w:anchor="_Toc16589" w:history="1">
        <w:r>
          <w:rPr>
            <w:rFonts w:ascii="仿宋" w:eastAsia="仿宋" w:hAnsi="仿宋" w:cs="仿宋" w:hint="eastAsia"/>
            <w:lang w:eastAsia="zh-CN"/>
          </w:rPr>
          <w:t>(三)、生态环境保护与修复措施</w:t>
        </w:r>
        <w:r>
          <w:tab/>
        </w:r>
        <w:r>
          <w:fldChar w:fldCharType="begin"/>
        </w:r>
        <w:r>
          <w:instrText xml:space="preserve"> PAGEREF _Toc16589 \h </w:instrText>
        </w:r>
        <w:r>
          <w:fldChar w:fldCharType="separate"/>
        </w:r>
        <w:r>
          <w:t>88</w:t>
        </w:r>
        <w:r>
          <w:fldChar w:fldCharType="end"/>
        </w:r>
      </w:hyperlink>
    </w:p>
    <w:p>
      <w:pPr>
        <w:pStyle w:val="TOC1"/>
        <w:tabs>
          <w:tab w:val="right" w:leader="dot" w:pos="8306"/>
        </w:tabs>
      </w:pPr>
      <w:hyperlink w:anchor="_Toc21317" w:history="1">
        <w:r>
          <w:rPr>
            <w:rFonts w:ascii="仿宋" w:eastAsia="仿宋" w:hAnsi="仿宋" w:cs="仿宋" w:hint="eastAsia"/>
            <w:lang w:eastAsia="zh-CN"/>
          </w:rPr>
          <w:t>二十二供应链安全管理</w:t>
        </w:r>
        <w:r>
          <w:tab/>
        </w:r>
        <w:r>
          <w:fldChar w:fldCharType="begin"/>
        </w:r>
        <w:r>
          <w:instrText xml:space="preserve"> PAGEREF _Toc21317 \h </w:instrText>
        </w:r>
        <w:r>
          <w:fldChar w:fldCharType="separate"/>
        </w:r>
        <w:r>
          <w:t>89</w:t>
        </w:r>
        <w:r>
          <w:fldChar w:fldCharType="end"/>
        </w:r>
      </w:hyperlink>
    </w:p>
    <w:p>
      <w:pPr>
        <w:pStyle w:val="TOC2"/>
        <w:tabs>
          <w:tab w:val="right" w:leader="dot" w:pos="8306"/>
        </w:tabs>
      </w:pPr>
      <w:hyperlink w:anchor="_Toc28499" w:history="1">
        <w:r>
          <w:rPr>
            <w:rFonts w:ascii="仿宋" w:eastAsia="仿宋" w:hAnsi="仿宋" w:cs="仿宋" w:hint="eastAsia"/>
            <w:lang w:eastAsia="zh-CN"/>
          </w:rPr>
          <w:t>(一)、供应链安全管理的背景和意义</w:t>
        </w:r>
        <w:r>
          <w:tab/>
        </w:r>
        <w:r>
          <w:fldChar w:fldCharType="begin"/>
        </w:r>
        <w:r>
          <w:instrText xml:space="preserve"> PAGEREF _Toc28499 \h </w:instrText>
        </w:r>
        <w:r>
          <w:fldChar w:fldCharType="separate"/>
        </w:r>
        <w:r>
          <w:t>89</w:t>
        </w:r>
        <w:r>
          <w:fldChar w:fldCharType="end"/>
        </w:r>
      </w:hyperlink>
    </w:p>
    <w:p>
      <w:pPr>
        <w:pStyle w:val="TOC2"/>
        <w:tabs>
          <w:tab w:val="right" w:leader="dot" w:pos="8306"/>
        </w:tabs>
      </w:pPr>
      <w:hyperlink w:anchor="_Toc24189" w:history="1">
        <w:r>
          <w:rPr>
            <w:rFonts w:ascii="仿宋" w:eastAsia="仿宋" w:hAnsi="仿宋" w:cs="仿宋" w:hint="eastAsia"/>
            <w:lang w:eastAsia="zh-CN"/>
          </w:rPr>
          <w:t>(二)、供应链风险评估与管理</w:t>
        </w:r>
        <w:r>
          <w:tab/>
        </w:r>
        <w:r>
          <w:fldChar w:fldCharType="begin"/>
        </w:r>
        <w:r>
          <w:instrText xml:space="preserve"> PAGEREF _Toc24189 \h </w:instrText>
        </w:r>
        <w:r>
          <w:fldChar w:fldCharType="separate"/>
        </w:r>
        <w:r>
          <w:t>91</w:t>
        </w:r>
        <w:r>
          <w:fldChar w:fldCharType="end"/>
        </w:r>
      </w:hyperlink>
    </w:p>
    <w:p>
      <w:pPr>
        <w:pStyle w:val="TOC2"/>
        <w:tabs>
          <w:tab w:val="right" w:leader="dot" w:pos="8306"/>
        </w:tabs>
      </w:pPr>
      <w:hyperlink w:anchor="_Toc19953" w:history="1">
        <w:r>
          <w:rPr>
            <w:rFonts w:ascii="仿宋" w:eastAsia="仿宋" w:hAnsi="仿宋" w:cs="仿宋" w:hint="eastAsia"/>
            <w:lang w:eastAsia="zh-CN"/>
          </w:rPr>
          <w:t>(三)、供应商选择与审核</w:t>
        </w:r>
        <w:r>
          <w:tab/>
        </w:r>
        <w:r>
          <w:fldChar w:fldCharType="begin"/>
        </w:r>
        <w:r>
          <w:instrText xml:space="preserve"> PAGEREF _Toc19953 \h </w:instrText>
        </w:r>
        <w:r>
          <w:fldChar w:fldCharType="separate"/>
        </w:r>
        <w:r>
          <w:t>91</w:t>
        </w:r>
        <w:r>
          <w:fldChar w:fldCharType="end"/>
        </w:r>
      </w:hyperlink>
    </w:p>
    <w:p>
      <w:pPr>
        <w:pStyle w:val="TOC2"/>
        <w:tabs>
          <w:tab w:val="right" w:leader="dot" w:pos="8306"/>
        </w:tabs>
      </w:pPr>
      <w:hyperlink w:anchor="_Toc29681" w:history="1">
        <w:r>
          <w:rPr>
            <w:rFonts w:ascii="仿宋" w:eastAsia="仿宋" w:hAnsi="仿宋" w:cs="仿宋" w:hint="eastAsia"/>
            <w:lang w:eastAsia="zh-CN"/>
          </w:rPr>
          <w:t>(四)、供应链紧急预案</w:t>
        </w:r>
        <w:r>
          <w:tab/>
        </w:r>
        <w:r>
          <w:fldChar w:fldCharType="begin"/>
        </w:r>
        <w:r>
          <w:instrText xml:space="preserve"> PAGEREF _Toc29681 \h </w:instrText>
        </w:r>
        <w:r>
          <w:fldChar w:fldCharType="separate"/>
        </w:r>
        <w:r>
          <w:t>93</w:t>
        </w:r>
        <w:r>
          <w:fldChar w:fldCharType="end"/>
        </w:r>
      </w:hyperlink>
    </w:p>
    <w:p>
      <w:pPr>
        <w:pStyle w:val="TOC2"/>
        <w:tabs>
          <w:tab w:val="right" w:leader="dot" w:pos="8306"/>
        </w:tabs>
      </w:pPr>
      <w:hyperlink w:anchor="_Toc25419" w:history="1">
        <w:r>
          <w:rPr>
            <w:rFonts w:ascii="仿宋" w:eastAsia="仿宋" w:hAnsi="仿宋" w:cs="仿宋" w:hint="eastAsia"/>
            <w:lang w:eastAsia="zh-CN"/>
          </w:rPr>
          <w:t>(五)、供应链安全文化建设</w:t>
        </w:r>
        <w:r>
          <w:tab/>
        </w:r>
        <w:r>
          <w:fldChar w:fldCharType="begin"/>
        </w:r>
        <w:r>
          <w:instrText xml:space="preserve"> PAGEREF _Toc25419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2020"/>
      <w:r>
        <w:rPr>
          <w:rFonts w:ascii="仿宋" w:eastAsia="仿宋" w:hAnsi="仿宋" w:cs="仿宋" w:hint="eastAsia"/>
          <w:sz w:val="28"/>
          <w:lang w:eastAsia="zh-CN"/>
        </w:rPr>
        <w:t>一、硝酸项目建设主要内容和规模</w:t>
      </w:r>
      <w:bookmarkEnd w:id="2"/>
    </w:p>
    <w:p>
      <w:pPr>
        <w:pStyle w:val="Heading2"/>
        <w:rPr>
          <w:rFonts w:ascii="仿宋" w:eastAsia="仿宋" w:hAnsi="仿宋" w:cs="仿宋" w:hint="eastAsia"/>
          <w:lang w:eastAsia="zh-CN"/>
        </w:rPr>
      </w:pPr>
      <w:bookmarkStart w:id="3" w:name="_Toc2415"/>
      <w:r>
        <w:rPr>
          <w:rFonts w:ascii="仿宋" w:eastAsia="仿宋" w:hAnsi="仿宋" w:cs="仿宋" w:hint="eastAsia"/>
          <w:lang w:eastAsia="zh-CN"/>
        </w:rPr>
        <w:t>(一)、用地规模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按照规划，该硝酸项目需要征用的土地面积约为XX平方米，相当于约XX亩。土地征用是项目的重中之重，必须遵守相关法规和规定，确保所有土地的取得合法，并按照地方政府的政策指导和环境保护要求合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规划中，硝酸实际需要使用的净土地面积约为XX平方米，相当于约XX亩。净土地是指除去环保区、水源保护区等地不可利用范围之外，的实际建设和生产所需面积。充分利用和合理规划净土地面积是提高项目效率和资源利用度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3. 经过规划，硝酸项目总的建筑面积为XX平方米，其中主体工程占据XX平方米。这些建筑面积包括生产设施、办公区、仓储区等。建筑面积的规划必须满足项目需求，确保项目高效运作。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https://d.book118.com/717014053160006044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硝酸行业企业战略发展规划及建议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硝酸行业企业战略发展规划及建议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硝酸行业企业战略发展规划及建议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硝酸行业企业战略发展规划及建议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硝酸行业企业战略发展规划及建议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C00E20"/>
    <w:rsid w:val="4593521B"/>
    <w:rsid w:val="78C00E2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17014053160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2024-02-22T04:30:00Z</dcterms:created>
  <dcterms:modified xsi:type="dcterms:W3CDTF">2024-02-22T04:30:27Z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5B1858A146D24C68B21C7C7C2B3ADDF5_11</vt:lpwstr>
  </property>
  <property fmtid="{D5CDD505-2E9C-101B-9397-08002B2CF9AE}" pid="3" name="KSOProductBuildVer">
    <vt:lpwstr>2052-12.1.0.16250</vt:lpwstr>
  </property>
</Properties>
</file>