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水处理自动化系统项目投资建议书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8" w:history="1">
        <w:r>
          <w:rPr>
            <w:rFonts w:ascii="仿宋" w:eastAsia="仿宋" w:hAnsi="仿宋" w:cs="仿宋" w:hint="eastAsia"/>
            <w:lang w:eastAsia="zh-CN"/>
          </w:rPr>
          <w:t>概论</w:t>
        </w:r>
        <w:r>
          <w:tab/>
        </w:r>
        <w:r>
          <w:fldChar w:fldCharType="begin"/>
        </w:r>
        <w:r>
          <w:instrText xml:space="preserve"> PAGEREF _Toc31888 \h </w:instrText>
        </w:r>
        <w:r>
          <w:fldChar w:fldCharType="separate"/>
        </w:r>
        <w:r>
          <w:t>4</w:t>
        </w:r>
        <w:r>
          <w:fldChar w:fldCharType="end"/>
        </w:r>
      </w:hyperlink>
    </w:p>
    <w:p>
      <w:pPr>
        <w:pStyle w:val="TOC1"/>
        <w:tabs>
          <w:tab w:val="right" w:leader="dot" w:pos="8306"/>
        </w:tabs>
      </w:pPr>
      <w:hyperlink w:anchor="_Toc28551" w:history="1">
        <w:r>
          <w:rPr>
            <w:rFonts w:ascii="仿宋" w:eastAsia="仿宋" w:hAnsi="仿宋" w:cs="仿宋" w:hint="eastAsia"/>
            <w:lang w:eastAsia="zh-CN"/>
          </w:rPr>
          <w:t>一、行业、市场分析</w:t>
        </w:r>
        <w:r>
          <w:tab/>
        </w:r>
        <w:r>
          <w:fldChar w:fldCharType="begin"/>
        </w:r>
        <w:r>
          <w:instrText xml:space="preserve"> PAGEREF _Toc28551 \h </w:instrText>
        </w:r>
        <w:r>
          <w:fldChar w:fldCharType="separate"/>
        </w:r>
        <w:r>
          <w:t>4</w:t>
        </w:r>
        <w:r>
          <w:fldChar w:fldCharType="end"/>
        </w:r>
      </w:hyperlink>
    </w:p>
    <w:p>
      <w:pPr>
        <w:pStyle w:val="TOC2"/>
        <w:tabs>
          <w:tab w:val="right" w:leader="dot" w:pos="8306"/>
        </w:tabs>
      </w:pPr>
      <w:hyperlink w:anchor="_Toc22855" w:history="1">
        <w:r>
          <w:rPr>
            <w:rFonts w:ascii="仿宋" w:eastAsia="仿宋" w:hAnsi="仿宋" w:cs="仿宋" w:hint="eastAsia"/>
            <w:lang w:eastAsia="zh-CN"/>
          </w:rPr>
          <w:t>(一)、行业分析</w:t>
        </w:r>
        <w:r>
          <w:tab/>
        </w:r>
        <w:r>
          <w:fldChar w:fldCharType="begin"/>
        </w:r>
        <w:r>
          <w:instrText xml:space="preserve"> PAGEREF _Toc22855 \h </w:instrText>
        </w:r>
        <w:r>
          <w:fldChar w:fldCharType="separate"/>
        </w:r>
        <w:r>
          <w:t>4</w:t>
        </w:r>
        <w:r>
          <w:fldChar w:fldCharType="end"/>
        </w:r>
      </w:hyperlink>
    </w:p>
    <w:p>
      <w:pPr>
        <w:pStyle w:val="TOC2"/>
        <w:tabs>
          <w:tab w:val="right" w:leader="dot" w:pos="8306"/>
        </w:tabs>
      </w:pPr>
      <w:hyperlink w:anchor="_Toc23627" w:history="1">
        <w:r>
          <w:rPr>
            <w:rFonts w:ascii="仿宋" w:eastAsia="仿宋" w:hAnsi="仿宋" w:cs="仿宋" w:hint="eastAsia"/>
            <w:lang w:eastAsia="zh-CN"/>
          </w:rPr>
          <w:t>(二)、市场分析</w:t>
        </w:r>
        <w:r>
          <w:tab/>
        </w:r>
        <w:r>
          <w:fldChar w:fldCharType="begin"/>
        </w:r>
        <w:r>
          <w:instrText xml:space="preserve"> PAGEREF _Toc23627 \h </w:instrText>
        </w:r>
        <w:r>
          <w:fldChar w:fldCharType="separate"/>
        </w:r>
        <w:r>
          <w:t>5</w:t>
        </w:r>
        <w:r>
          <w:fldChar w:fldCharType="end"/>
        </w:r>
      </w:hyperlink>
    </w:p>
    <w:p>
      <w:pPr>
        <w:pStyle w:val="TOC2"/>
        <w:tabs>
          <w:tab w:val="right" w:leader="dot" w:pos="8306"/>
        </w:tabs>
      </w:pPr>
      <w:hyperlink w:anchor="_Toc14821" w:history="1">
        <w:r>
          <w:rPr>
            <w:rFonts w:ascii="仿宋" w:eastAsia="仿宋" w:hAnsi="仿宋" w:cs="仿宋" w:hint="eastAsia"/>
            <w:lang w:eastAsia="zh-CN"/>
          </w:rPr>
          <w:t>(三)、行业发展及市场前景分析</w:t>
        </w:r>
        <w:r>
          <w:tab/>
        </w:r>
        <w:r>
          <w:fldChar w:fldCharType="begin"/>
        </w:r>
        <w:r>
          <w:instrText xml:space="preserve"> PAGEREF _Toc14821 \h </w:instrText>
        </w:r>
        <w:r>
          <w:fldChar w:fldCharType="separate"/>
        </w:r>
        <w:r>
          <w:t>6</w:t>
        </w:r>
        <w:r>
          <w:fldChar w:fldCharType="end"/>
        </w:r>
      </w:hyperlink>
    </w:p>
    <w:p>
      <w:pPr>
        <w:pStyle w:val="TOC1"/>
        <w:tabs>
          <w:tab w:val="right" w:leader="dot" w:pos="8306"/>
        </w:tabs>
      </w:pPr>
      <w:hyperlink w:anchor="_Toc14035" w:history="1">
        <w:r>
          <w:rPr>
            <w:rFonts w:ascii="仿宋" w:eastAsia="仿宋" w:hAnsi="仿宋" w:cs="仿宋" w:hint="eastAsia"/>
            <w:lang w:eastAsia="zh-CN"/>
          </w:rPr>
          <w:t>二、水处理自动化系统项目土建工程</w:t>
        </w:r>
        <w:r>
          <w:tab/>
        </w:r>
        <w:r>
          <w:fldChar w:fldCharType="begin"/>
        </w:r>
        <w:r>
          <w:instrText xml:space="preserve"> PAGEREF _Toc14035 \h </w:instrText>
        </w:r>
        <w:r>
          <w:fldChar w:fldCharType="separate"/>
        </w:r>
        <w:r>
          <w:t>7</w:t>
        </w:r>
        <w:r>
          <w:fldChar w:fldCharType="end"/>
        </w:r>
      </w:hyperlink>
    </w:p>
    <w:p>
      <w:pPr>
        <w:pStyle w:val="TOC2"/>
        <w:tabs>
          <w:tab w:val="right" w:leader="dot" w:pos="8306"/>
        </w:tabs>
      </w:pPr>
      <w:hyperlink w:anchor="_Toc25029" w:history="1">
        <w:r>
          <w:rPr>
            <w:rFonts w:ascii="仿宋" w:eastAsia="仿宋" w:hAnsi="仿宋" w:cs="仿宋" w:hint="eastAsia"/>
            <w:lang w:eastAsia="zh-CN"/>
          </w:rPr>
          <w:t>(一)、建筑工程设计原则</w:t>
        </w:r>
        <w:r>
          <w:tab/>
        </w:r>
        <w:r>
          <w:fldChar w:fldCharType="begin"/>
        </w:r>
        <w:r>
          <w:instrText xml:space="preserve"> PAGEREF _Toc25029 \h </w:instrText>
        </w:r>
        <w:r>
          <w:fldChar w:fldCharType="separate"/>
        </w:r>
        <w:r>
          <w:t>7</w:t>
        </w:r>
        <w:r>
          <w:fldChar w:fldCharType="end"/>
        </w:r>
      </w:hyperlink>
    </w:p>
    <w:p>
      <w:pPr>
        <w:pStyle w:val="TOC2"/>
        <w:tabs>
          <w:tab w:val="right" w:leader="dot" w:pos="8306"/>
        </w:tabs>
      </w:pPr>
      <w:hyperlink w:anchor="_Toc4845" w:history="1">
        <w:r>
          <w:rPr>
            <w:rFonts w:ascii="仿宋" w:eastAsia="仿宋" w:hAnsi="仿宋" w:cs="仿宋" w:hint="eastAsia"/>
            <w:lang w:eastAsia="zh-CN"/>
          </w:rPr>
          <w:t>(二)、水处理自动化系统项目工程建设标准规范</w:t>
        </w:r>
        <w:r>
          <w:tab/>
        </w:r>
        <w:r>
          <w:fldChar w:fldCharType="begin"/>
        </w:r>
        <w:r>
          <w:instrText xml:space="preserve"> PAGEREF _Toc4845 \h </w:instrText>
        </w:r>
        <w:r>
          <w:fldChar w:fldCharType="separate"/>
        </w:r>
        <w:r>
          <w:t>7</w:t>
        </w:r>
        <w:r>
          <w:fldChar w:fldCharType="end"/>
        </w:r>
      </w:hyperlink>
    </w:p>
    <w:p>
      <w:pPr>
        <w:pStyle w:val="TOC2"/>
        <w:tabs>
          <w:tab w:val="right" w:leader="dot" w:pos="8306"/>
        </w:tabs>
      </w:pPr>
      <w:hyperlink w:anchor="_Toc25585" w:history="1">
        <w:r>
          <w:rPr>
            <w:rFonts w:ascii="仿宋" w:eastAsia="仿宋" w:hAnsi="仿宋" w:cs="仿宋" w:hint="eastAsia"/>
            <w:lang w:eastAsia="zh-CN"/>
          </w:rPr>
          <w:t>(三)、水处理自动化系统项目总平面设计要求</w:t>
        </w:r>
        <w:r>
          <w:tab/>
        </w:r>
        <w:r>
          <w:fldChar w:fldCharType="begin"/>
        </w:r>
        <w:r>
          <w:instrText xml:space="preserve"> PAGEREF _Toc25585 \h </w:instrText>
        </w:r>
        <w:r>
          <w:fldChar w:fldCharType="separate"/>
        </w:r>
        <w:r>
          <w:t>7</w:t>
        </w:r>
        <w:r>
          <w:fldChar w:fldCharType="end"/>
        </w:r>
      </w:hyperlink>
    </w:p>
    <w:p>
      <w:pPr>
        <w:pStyle w:val="TOC2"/>
        <w:tabs>
          <w:tab w:val="right" w:leader="dot" w:pos="8306"/>
        </w:tabs>
      </w:pPr>
      <w:hyperlink w:anchor="_Toc5152" w:history="1">
        <w:r>
          <w:rPr>
            <w:rFonts w:ascii="仿宋" w:eastAsia="仿宋" w:hAnsi="仿宋" w:cs="仿宋" w:hint="eastAsia"/>
            <w:lang w:eastAsia="zh-CN"/>
          </w:rPr>
          <w:t>(四)、建筑设计规范</w:t>
        </w:r>
        <w:r>
          <w:tab/>
        </w:r>
        <w:r>
          <w:fldChar w:fldCharType="begin"/>
        </w:r>
        <w:r>
          <w:instrText xml:space="preserve"> PAGEREF _Toc5152 \h </w:instrText>
        </w:r>
        <w:r>
          <w:fldChar w:fldCharType="separate"/>
        </w:r>
        <w:r>
          <w:t>8</w:t>
        </w:r>
        <w:r>
          <w:fldChar w:fldCharType="end"/>
        </w:r>
      </w:hyperlink>
    </w:p>
    <w:p>
      <w:pPr>
        <w:pStyle w:val="TOC2"/>
        <w:tabs>
          <w:tab w:val="right" w:leader="dot" w:pos="8306"/>
        </w:tabs>
      </w:pPr>
      <w:hyperlink w:anchor="_Toc26577" w:history="1">
        <w:r>
          <w:rPr>
            <w:rFonts w:ascii="仿宋" w:eastAsia="仿宋" w:hAnsi="仿宋" w:cs="仿宋" w:hint="eastAsia"/>
            <w:lang w:eastAsia="zh-CN"/>
          </w:rPr>
          <w:t>(五)、土建工程设计年限及安全等级</w:t>
        </w:r>
        <w:r>
          <w:tab/>
        </w:r>
        <w:r>
          <w:fldChar w:fldCharType="begin"/>
        </w:r>
        <w:r>
          <w:instrText xml:space="preserve"> PAGEREF _Toc26577 \h </w:instrText>
        </w:r>
        <w:r>
          <w:fldChar w:fldCharType="separate"/>
        </w:r>
        <w:r>
          <w:t>8</w:t>
        </w:r>
        <w:r>
          <w:fldChar w:fldCharType="end"/>
        </w:r>
      </w:hyperlink>
    </w:p>
    <w:p>
      <w:pPr>
        <w:pStyle w:val="TOC2"/>
        <w:tabs>
          <w:tab w:val="right" w:leader="dot" w:pos="8306"/>
        </w:tabs>
      </w:pPr>
      <w:hyperlink w:anchor="_Toc5679" w:history="1">
        <w:r>
          <w:rPr>
            <w:rFonts w:ascii="仿宋" w:eastAsia="仿宋" w:hAnsi="仿宋" w:cs="仿宋" w:hint="eastAsia"/>
            <w:lang w:eastAsia="zh-CN"/>
          </w:rPr>
          <w:t>(六)、建筑工程设计总体要求</w:t>
        </w:r>
        <w:r>
          <w:tab/>
        </w:r>
        <w:r>
          <w:fldChar w:fldCharType="begin"/>
        </w:r>
        <w:r>
          <w:instrText xml:space="preserve"> PAGEREF _Toc5679 \h </w:instrText>
        </w:r>
        <w:r>
          <w:fldChar w:fldCharType="separate"/>
        </w:r>
        <w:r>
          <w:t>8</w:t>
        </w:r>
        <w:r>
          <w:fldChar w:fldCharType="end"/>
        </w:r>
      </w:hyperlink>
    </w:p>
    <w:p>
      <w:pPr>
        <w:pStyle w:val="TOC2"/>
        <w:tabs>
          <w:tab w:val="right" w:leader="dot" w:pos="8306"/>
        </w:tabs>
      </w:pPr>
      <w:hyperlink w:anchor="_Toc19508" w:history="1">
        <w:r>
          <w:rPr>
            <w:rFonts w:ascii="仿宋" w:eastAsia="仿宋" w:hAnsi="仿宋" w:cs="仿宋" w:hint="eastAsia"/>
            <w:lang w:eastAsia="zh-CN"/>
          </w:rPr>
          <w:t>(七)、土建工程建设指标</w:t>
        </w:r>
        <w:r>
          <w:tab/>
        </w:r>
        <w:r>
          <w:fldChar w:fldCharType="begin"/>
        </w:r>
        <w:r>
          <w:instrText xml:space="preserve"> PAGEREF _Toc19508 \h </w:instrText>
        </w:r>
        <w:r>
          <w:fldChar w:fldCharType="separate"/>
        </w:r>
        <w:r>
          <w:t>9</w:t>
        </w:r>
        <w:r>
          <w:fldChar w:fldCharType="end"/>
        </w:r>
      </w:hyperlink>
    </w:p>
    <w:p>
      <w:pPr>
        <w:pStyle w:val="TOC1"/>
        <w:tabs>
          <w:tab w:val="right" w:leader="dot" w:pos="8306"/>
        </w:tabs>
      </w:pPr>
      <w:hyperlink w:anchor="_Toc28281" w:history="1">
        <w:r>
          <w:rPr>
            <w:rFonts w:ascii="仿宋" w:eastAsia="仿宋" w:hAnsi="仿宋" w:cs="仿宋" w:hint="eastAsia"/>
            <w:lang w:eastAsia="zh-CN"/>
          </w:rPr>
          <w:t>三、水处理自动化系统项目建设主要内容和规模</w:t>
        </w:r>
        <w:r>
          <w:tab/>
        </w:r>
        <w:r>
          <w:fldChar w:fldCharType="begin"/>
        </w:r>
        <w:r>
          <w:instrText xml:space="preserve"> PAGEREF _Toc28281 \h </w:instrText>
        </w:r>
        <w:r>
          <w:fldChar w:fldCharType="separate"/>
        </w:r>
        <w:r>
          <w:t>9</w:t>
        </w:r>
        <w:r>
          <w:fldChar w:fldCharType="end"/>
        </w:r>
      </w:hyperlink>
    </w:p>
    <w:p>
      <w:pPr>
        <w:pStyle w:val="TOC2"/>
        <w:tabs>
          <w:tab w:val="right" w:leader="dot" w:pos="8306"/>
        </w:tabs>
      </w:pPr>
      <w:hyperlink w:anchor="_Toc25499" w:history="1">
        <w:r>
          <w:rPr>
            <w:rFonts w:ascii="仿宋" w:eastAsia="仿宋" w:hAnsi="仿宋" w:cs="仿宋" w:hint="eastAsia"/>
            <w:lang w:eastAsia="zh-CN"/>
          </w:rPr>
          <w:t>(一)、用地规模</w:t>
        </w:r>
        <w:r>
          <w:tab/>
        </w:r>
        <w:r>
          <w:fldChar w:fldCharType="begin"/>
        </w:r>
        <w:r>
          <w:instrText xml:space="preserve"> PAGEREF _Toc25499 \h </w:instrText>
        </w:r>
        <w:r>
          <w:fldChar w:fldCharType="separate"/>
        </w:r>
        <w:r>
          <w:t>9</w:t>
        </w:r>
        <w:r>
          <w:fldChar w:fldCharType="end"/>
        </w:r>
      </w:hyperlink>
    </w:p>
    <w:p>
      <w:pPr>
        <w:pStyle w:val="TOC2"/>
        <w:tabs>
          <w:tab w:val="right" w:leader="dot" w:pos="8306"/>
        </w:tabs>
      </w:pPr>
      <w:hyperlink w:anchor="_Toc13716" w:history="1">
        <w:r>
          <w:rPr>
            <w:rFonts w:ascii="仿宋" w:eastAsia="仿宋" w:hAnsi="仿宋" w:cs="仿宋" w:hint="eastAsia"/>
            <w:lang w:eastAsia="zh-CN"/>
          </w:rPr>
          <w:t>(二)、设备购置</w:t>
        </w:r>
        <w:r>
          <w:tab/>
        </w:r>
        <w:r>
          <w:fldChar w:fldCharType="begin"/>
        </w:r>
        <w:r>
          <w:instrText xml:space="preserve"> PAGEREF _Toc13716 \h </w:instrText>
        </w:r>
        <w:r>
          <w:fldChar w:fldCharType="separate"/>
        </w:r>
        <w:r>
          <w:t>10</w:t>
        </w:r>
        <w:r>
          <w:fldChar w:fldCharType="end"/>
        </w:r>
      </w:hyperlink>
    </w:p>
    <w:p>
      <w:pPr>
        <w:pStyle w:val="TOC2"/>
        <w:tabs>
          <w:tab w:val="right" w:leader="dot" w:pos="8306"/>
        </w:tabs>
      </w:pPr>
      <w:hyperlink w:anchor="_Toc7158" w:history="1">
        <w:r>
          <w:rPr>
            <w:rFonts w:ascii="仿宋" w:eastAsia="仿宋" w:hAnsi="仿宋" w:cs="仿宋" w:hint="eastAsia"/>
            <w:lang w:eastAsia="zh-CN"/>
          </w:rPr>
          <w:t>(三)、产值规模</w:t>
        </w:r>
        <w:r>
          <w:tab/>
        </w:r>
        <w:r>
          <w:fldChar w:fldCharType="begin"/>
        </w:r>
        <w:r>
          <w:instrText xml:space="preserve"> PAGEREF _Toc7158 \h </w:instrText>
        </w:r>
        <w:r>
          <w:fldChar w:fldCharType="separate"/>
        </w:r>
        <w:r>
          <w:t>10</w:t>
        </w:r>
        <w:r>
          <w:fldChar w:fldCharType="end"/>
        </w:r>
      </w:hyperlink>
    </w:p>
    <w:p>
      <w:pPr>
        <w:pStyle w:val="TOC2"/>
        <w:tabs>
          <w:tab w:val="right" w:leader="dot" w:pos="8306"/>
        </w:tabs>
      </w:pPr>
      <w:hyperlink w:anchor="_Toc17054" w:history="1">
        <w:r>
          <w:rPr>
            <w:rFonts w:ascii="仿宋" w:eastAsia="仿宋" w:hAnsi="仿宋" w:cs="仿宋" w:hint="eastAsia"/>
            <w:lang w:eastAsia="zh-CN"/>
          </w:rPr>
          <w:t>(四)、产品规划方案及生产纲领</w:t>
        </w:r>
        <w:r>
          <w:tab/>
        </w:r>
        <w:r>
          <w:fldChar w:fldCharType="begin"/>
        </w:r>
        <w:r>
          <w:instrText xml:space="preserve"> PAGEREF _Toc17054 \h </w:instrText>
        </w:r>
        <w:r>
          <w:fldChar w:fldCharType="separate"/>
        </w:r>
        <w:r>
          <w:t>11</w:t>
        </w:r>
        <w:r>
          <w:fldChar w:fldCharType="end"/>
        </w:r>
      </w:hyperlink>
    </w:p>
    <w:p>
      <w:pPr>
        <w:pStyle w:val="TOC1"/>
        <w:tabs>
          <w:tab w:val="right" w:leader="dot" w:pos="8306"/>
        </w:tabs>
      </w:pPr>
      <w:hyperlink w:anchor="_Toc13615" w:history="1">
        <w:r>
          <w:rPr>
            <w:rFonts w:ascii="仿宋" w:eastAsia="仿宋" w:hAnsi="仿宋" w:cs="仿宋" w:hint="eastAsia"/>
            <w:lang w:eastAsia="zh-CN"/>
          </w:rPr>
          <w:t>四、SWOT分析说明</w:t>
        </w:r>
        <w:r>
          <w:tab/>
        </w:r>
        <w:r>
          <w:fldChar w:fldCharType="begin"/>
        </w:r>
        <w:r>
          <w:instrText xml:space="preserve"> PAGEREF _Toc13615 \h </w:instrText>
        </w:r>
        <w:r>
          <w:fldChar w:fldCharType="separate"/>
        </w:r>
        <w:r>
          <w:t>12</w:t>
        </w:r>
        <w:r>
          <w:fldChar w:fldCharType="end"/>
        </w:r>
      </w:hyperlink>
    </w:p>
    <w:p>
      <w:pPr>
        <w:pStyle w:val="TOC2"/>
        <w:tabs>
          <w:tab w:val="right" w:leader="dot" w:pos="8306"/>
        </w:tabs>
      </w:pPr>
      <w:hyperlink w:anchor="_Toc3594" w:history="1">
        <w:r>
          <w:rPr>
            <w:rFonts w:ascii="仿宋" w:eastAsia="仿宋" w:hAnsi="仿宋" w:cs="仿宋" w:hint="eastAsia"/>
            <w:lang w:eastAsia="zh-CN"/>
          </w:rPr>
          <w:t>(一)、优势分析(S)</w:t>
        </w:r>
        <w:r>
          <w:tab/>
        </w:r>
        <w:r>
          <w:fldChar w:fldCharType="begin"/>
        </w:r>
        <w:r>
          <w:instrText xml:space="preserve"> PAGEREF _Toc3594 \h </w:instrText>
        </w:r>
        <w:r>
          <w:fldChar w:fldCharType="separate"/>
        </w:r>
        <w:r>
          <w:t>12</w:t>
        </w:r>
        <w:r>
          <w:fldChar w:fldCharType="end"/>
        </w:r>
      </w:hyperlink>
    </w:p>
    <w:p>
      <w:pPr>
        <w:pStyle w:val="TOC2"/>
        <w:tabs>
          <w:tab w:val="right" w:leader="dot" w:pos="8306"/>
        </w:tabs>
      </w:pPr>
      <w:hyperlink w:anchor="_Toc1344" w:history="1">
        <w:r>
          <w:rPr>
            <w:rFonts w:ascii="仿宋" w:eastAsia="仿宋" w:hAnsi="仿宋" w:cs="仿宋" w:hint="eastAsia"/>
            <w:lang w:eastAsia="zh-CN"/>
          </w:rPr>
          <w:t>(二)、劣势分析(W)</w:t>
        </w:r>
        <w:r>
          <w:tab/>
        </w:r>
        <w:r>
          <w:fldChar w:fldCharType="begin"/>
        </w:r>
        <w:r>
          <w:instrText xml:space="preserve"> PAGEREF _Toc1344 \h </w:instrText>
        </w:r>
        <w:r>
          <w:fldChar w:fldCharType="separate"/>
        </w:r>
        <w:r>
          <w:t>14</w:t>
        </w:r>
        <w:r>
          <w:fldChar w:fldCharType="end"/>
        </w:r>
      </w:hyperlink>
    </w:p>
    <w:p>
      <w:pPr>
        <w:pStyle w:val="TOC2"/>
        <w:tabs>
          <w:tab w:val="right" w:leader="dot" w:pos="8306"/>
        </w:tabs>
      </w:pPr>
      <w:hyperlink w:anchor="_Toc8189" w:history="1">
        <w:r>
          <w:rPr>
            <w:rFonts w:ascii="仿宋" w:eastAsia="仿宋" w:hAnsi="仿宋" w:cs="仿宋" w:hint="eastAsia"/>
            <w:lang w:eastAsia="zh-CN"/>
          </w:rPr>
          <w:t>(三)、机会分析(O)</w:t>
        </w:r>
        <w:r>
          <w:tab/>
        </w:r>
        <w:r>
          <w:fldChar w:fldCharType="begin"/>
        </w:r>
        <w:r>
          <w:instrText xml:space="preserve"> PAGEREF _Toc8189 \h </w:instrText>
        </w:r>
        <w:r>
          <w:fldChar w:fldCharType="separate"/>
        </w:r>
        <w:r>
          <w:t>15</w:t>
        </w:r>
        <w:r>
          <w:fldChar w:fldCharType="end"/>
        </w:r>
      </w:hyperlink>
    </w:p>
    <w:p>
      <w:pPr>
        <w:pStyle w:val="TOC2"/>
        <w:tabs>
          <w:tab w:val="right" w:leader="dot" w:pos="8306"/>
        </w:tabs>
      </w:pPr>
      <w:hyperlink w:anchor="_Toc32154" w:history="1">
        <w:r>
          <w:rPr>
            <w:rFonts w:ascii="仿宋" w:eastAsia="仿宋" w:hAnsi="仿宋" w:cs="仿宋" w:hint="eastAsia"/>
            <w:lang w:eastAsia="zh-CN"/>
          </w:rPr>
          <w:t>(四)、威胁分析(T)</w:t>
        </w:r>
        <w:r>
          <w:tab/>
        </w:r>
        <w:r>
          <w:fldChar w:fldCharType="begin"/>
        </w:r>
        <w:r>
          <w:instrText xml:space="preserve"> PAGEREF _Toc32154 \h </w:instrText>
        </w:r>
        <w:r>
          <w:fldChar w:fldCharType="separate"/>
        </w:r>
        <w:r>
          <w:t>16</w:t>
        </w:r>
        <w:r>
          <w:fldChar w:fldCharType="end"/>
        </w:r>
      </w:hyperlink>
    </w:p>
    <w:p>
      <w:pPr>
        <w:pStyle w:val="TOC1"/>
        <w:tabs>
          <w:tab w:val="right" w:leader="dot" w:pos="8306"/>
        </w:tabs>
      </w:pPr>
      <w:hyperlink w:anchor="_Toc3704" w:history="1">
        <w:r>
          <w:rPr>
            <w:rFonts w:ascii="仿宋" w:eastAsia="仿宋" w:hAnsi="仿宋" w:cs="仿宋" w:hint="eastAsia"/>
            <w:lang w:eastAsia="zh-CN"/>
          </w:rPr>
          <w:t>五、经济效益分析</w:t>
        </w:r>
        <w:r>
          <w:tab/>
        </w:r>
        <w:r>
          <w:fldChar w:fldCharType="begin"/>
        </w:r>
        <w:r>
          <w:instrText xml:space="preserve"> PAGEREF _Toc3704 \h </w:instrText>
        </w:r>
        <w:r>
          <w:fldChar w:fldCharType="separate"/>
        </w:r>
        <w:r>
          <w:t>18</w:t>
        </w:r>
        <w:r>
          <w:fldChar w:fldCharType="end"/>
        </w:r>
      </w:hyperlink>
    </w:p>
    <w:p>
      <w:pPr>
        <w:pStyle w:val="TOC2"/>
        <w:tabs>
          <w:tab w:val="right" w:leader="dot" w:pos="8306"/>
        </w:tabs>
      </w:pPr>
      <w:hyperlink w:anchor="_Toc1324" w:history="1">
        <w:r>
          <w:rPr>
            <w:rFonts w:ascii="仿宋" w:eastAsia="仿宋" w:hAnsi="仿宋" w:cs="仿宋" w:hint="eastAsia"/>
            <w:lang w:eastAsia="zh-CN"/>
          </w:rPr>
          <w:t>(一)、投资情况说明</w:t>
        </w:r>
        <w:r>
          <w:tab/>
        </w:r>
        <w:r>
          <w:fldChar w:fldCharType="begin"/>
        </w:r>
        <w:r>
          <w:instrText xml:space="preserve"> PAGEREF _Toc1324 \h </w:instrText>
        </w:r>
        <w:r>
          <w:fldChar w:fldCharType="separate"/>
        </w:r>
        <w:r>
          <w:t>18</w:t>
        </w:r>
        <w:r>
          <w:fldChar w:fldCharType="end"/>
        </w:r>
      </w:hyperlink>
    </w:p>
    <w:p>
      <w:pPr>
        <w:pStyle w:val="TOC2"/>
        <w:tabs>
          <w:tab w:val="right" w:leader="dot" w:pos="8306"/>
        </w:tabs>
      </w:pPr>
      <w:hyperlink w:anchor="_Toc29149" w:history="1">
        <w:r>
          <w:rPr>
            <w:rFonts w:ascii="仿宋" w:eastAsia="仿宋" w:hAnsi="仿宋" w:cs="仿宋" w:hint="eastAsia"/>
            <w:lang w:eastAsia="zh-CN"/>
          </w:rPr>
          <w:t>(二)、经济评价财务测算</w:t>
        </w:r>
        <w:r>
          <w:tab/>
        </w:r>
        <w:r>
          <w:fldChar w:fldCharType="begin"/>
        </w:r>
        <w:r>
          <w:instrText xml:space="preserve"> PAGEREF _Toc29149 \h </w:instrText>
        </w:r>
        <w:r>
          <w:fldChar w:fldCharType="separate"/>
        </w:r>
        <w:r>
          <w:t>18</w:t>
        </w:r>
        <w:r>
          <w:fldChar w:fldCharType="end"/>
        </w:r>
      </w:hyperlink>
    </w:p>
    <w:p>
      <w:pPr>
        <w:pStyle w:val="TOC2"/>
        <w:tabs>
          <w:tab w:val="right" w:leader="dot" w:pos="8306"/>
        </w:tabs>
      </w:pPr>
      <w:hyperlink w:anchor="_Toc4943" w:history="1">
        <w:r>
          <w:rPr>
            <w:rFonts w:ascii="仿宋" w:eastAsia="仿宋" w:hAnsi="仿宋" w:cs="仿宋" w:hint="eastAsia"/>
            <w:lang w:eastAsia="zh-CN"/>
          </w:rPr>
          <w:t>(三)、水处理自动化系统项目盈利能力分析</w:t>
        </w:r>
        <w:r>
          <w:tab/>
        </w:r>
        <w:r>
          <w:fldChar w:fldCharType="begin"/>
        </w:r>
        <w:r>
          <w:instrText xml:space="preserve"> PAGEREF _Toc4943 \h </w:instrText>
        </w:r>
        <w:r>
          <w:fldChar w:fldCharType="separate"/>
        </w:r>
        <w:r>
          <w:t>19</w:t>
        </w:r>
        <w:r>
          <w:fldChar w:fldCharType="end"/>
        </w:r>
      </w:hyperlink>
    </w:p>
    <w:p>
      <w:pPr>
        <w:pStyle w:val="TOC1"/>
        <w:tabs>
          <w:tab w:val="right" w:leader="dot" w:pos="8306"/>
        </w:tabs>
      </w:pPr>
      <w:hyperlink w:anchor="_Toc10902" w:history="1">
        <w:r>
          <w:rPr>
            <w:rFonts w:ascii="仿宋" w:eastAsia="仿宋" w:hAnsi="仿宋" w:cs="仿宋" w:hint="eastAsia"/>
            <w:lang w:eastAsia="zh-CN"/>
          </w:rPr>
          <w:t>六、水处理自动化系统行业背景及市场分析</w:t>
        </w:r>
        <w:r>
          <w:tab/>
        </w:r>
        <w:r>
          <w:fldChar w:fldCharType="begin"/>
        </w:r>
        <w:r>
          <w:instrText xml:space="preserve"> PAGEREF _Toc10902 \h </w:instrText>
        </w:r>
        <w:r>
          <w:fldChar w:fldCharType="separate"/>
        </w:r>
        <w:r>
          <w:t>20</w:t>
        </w:r>
        <w:r>
          <w:fldChar w:fldCharType="end"/>
        </w:r>
      </w:hyperlink>
    </w:p>
    <w:p>
      <w:pPr>
        <w:pStyle w:val="TOC2"/>
        <w:tabs>
          <w:tab w:val="right" w:leader="dot" w:pos="8306"/>
        </w:tabs>
      </w:pPr>
      <w:hyperlink w:anchor="_Toc7006" w:history="1">
        <w:r>
          <w:rPr>
            <w:rFonts w:ascii="仿宋" w:eastAsia="仿宋" w:hAnsi="仿宋" w:cs="仿宋" w:hint="eastAsia"/>
            <w:lang w:eastAsia="zh-CN"/>
          </w:rPr>
          <w:t>(一)、水处理自动化系统行业创新驱动</w:t>
        </w:r>
        <w:r>
          <w:tab/>
        </w:r>
        <w:r>
          <w:fldChar w:fldCharType="begin"/>
        </w:r>
        <w:r>
          <w:instrText xml:space="preserve"> PAGEREF _Toc7006 \h </w:instrText>
        </w:r>
        <w:r>
          <w:fldChar w:fldCharType="separate"/>
        </w:r>
        <w:r>
          <w:t>20</w:t>
        </w:r>
        <w:r>
          <w:fldChar w:fldCharType="end"/>
        </w:r>
      </w:hyperlink>
    </w:p>
    <w:p>
      <w:pPr>
        <w:pStyle w:val="TOC2"/>
        <w:tabs>
          <w:tab w:val="right" w:leader="dot" w:pos="8306"/>
        </w:tabs>
      </w:pPr>
      <w:hyperlink w:anchor="_Toc26845" w:history="1">
        <w:r>
          <w:rPr>
            <w:rFonts w:ascii="仿宋" w:eastAsia="仿宋" w:hAnsi="仿宋" w:cs="仿宋" w:hint="eastAsia"/>
            <w:lang w:eastAsia="zh-CN"/>
          </w:rPr>
          <w:t>(二)、水处理自动化系统行业发展现状</w:t>
        </w:r>
        <w:r>
          <w:tab/>
        </w:r>
        <w:r>
          <w:fldChar w:fldCharType="begin"/>
        </w:r>
        <w:r>
          <w:instrText xml:space="preserve"> PAGEREF _Toc26845 \h </w:instrText>
        </w:r>
        <w:r>
          <w:fldChar w:fldCharType="separate"/>
        </w:r>
        <w:r>
          <w:t>21</w:t>
        </w:r>
        <w:r>
          <w:fldChar w:fldCharType="end"/>
        </w:r>
      </w:hyperlink>
    </w:p>
    <w:p>
      <w:pPr>
        <w:pStyle w:val="TOC2"/>
        <w:tabs>
          <w:tab w:val="right" w:leader="dot" w:pos="8306"/>
        </w:tabs>
      </w:pPr>
      <w:hyperlink w:anchor="_Toc5577" w:history="1">
        <w:r>
          <w:rPr>
            <w:rFonts w:ascii="仿宋" w:eastAsia="仿宋" w:hAnsi="仿宋" w:cs="仿宋" w:hint="eastAsia"/>
            <w:lang w:eastAsia="zh-CN"/>
          </w:rPr>
          <w:t>(三)、水处理自动化系统行业高质量发展</w:t>
        </w:r>
        <w:r>
          <w:tab/>
        </w:r>
        <w:r>
          <w:fldChar w:fldCharType="begin"/>
        </w:r>
        <w:r>
          <w:instrText xml:space="preserve"> PAGEREF _Toc5577 \h </w:instrText>
        </w:r>
        <w:r>
          <w:fldChar w:fldCharType="separate"/>
        </w:r>
        <w:r>
          <w:t>22</w:t>
        </w:r>
        <w:r>
          <w:fldChar w:fldCharType="end"/>
        </w:r>
      </w:hyperlink>
    </w:p>
    <w:p>
      <w:pPr>
        <w:pStyle w:val="TOC2"/>
        <w:tabs>
          <w:tab w:val="right" w:leader="dot" w:pos="8306"/>
        </w:tabs>
      </w:pPr>
      <w:hyperlink w:anchor="_Toc12289" w:history="1">
        <w:r>
          <w:rPr>
            <w:rFonts w:ascii="仿宋" w:eastAsia="仿宋" w:hAnsi="仿宋" w:cs="仿宋" w:hint="eastAsia"/>
            <w:lang w:eastAsia="zh-CN"/>
          </w:rPr>
          <w:t>(四)、水处理自动化系统行业产业链分析</w:t>
        </w:r>
        <w:r>
          <w:tab/>
        </w:r>
        <w:r>
          <w:fldChar w:fldCharType="begin"/>
        </w:r>
        <w:r>
          <w:instrText xml:space="preserve"> PAGEREF _Toc12289 \h </w:instrText>
        </w:r>
        <w:r>
          <w:fldChar w:fldCharType="separate"/>
        </w:r>
        <w:r>
          <w:t>23</w:t>
        </w:r>
        <w:r>
          <w:fldChar w:fldCharType="end"/>
        </w:r>
      </w:hyperlink>
    </w:p>
    <w:p>
      <w:pPr>
        <w:pStyle w:val="TOC2"/>
        <w:tabs>
          <w:tab w:val="right" w:leader="dot" w:pos="8306"/>
        </w:tabs>
      </w:pPr>
      <w:hyperlink w:anchor="_Toc6867" w:history="1">
        <w:r>
          <w:rPr>
            <w:rFonts w:ascii="仿宋" w:eastAsia="仿宋" w:hAnsi="仿宋" w:cs="仿宋" w:hint="eastAsia"/>
            <w:lang w:eastAsia="zh-CN"/>
          </w:rPr>
          <w:t>(五)、水处理自动化系统行业发展方向</w:t>
        </w:r>
        <w:r>
          <w:tab/>
        </w:r>
        <w:r>
          <w:fldChar w:fldCharType="begin"/>
        </w:r>
        <w:r>
          <w:instrText xml:space="preserve"> PAGEREF _Toc6867 \h </w:instrText>
        </w:r>
        <w:r>
          <w:fldChar w:fldCharType="separate"/>
        </w:r>
        <w:r>
          <w:t>24</w:t>
        </w:r>
        <w:r>
          <w:fldChar w:fldCharType="end"/>
        </w:r>
      </w:hyperlink>
    </w:p>
    <w:p>
      <w:pPr>
        <w:pStyle w:val="TOC2"/>
        <w:tabs>
          <w:tab w:val="right" w:leader="dot" w:pos="8306"/>
        </w:tabs>
      </w:pPr>
      <w:hyperlink w:anchor="_Toc6301" w:history="1">
        <w:r>
          <w:rPr>
            <w:rFonts w:ascii="仿宋" w:eastAsia="仿宋" w:hAnsi="仿宋" w:cs="仿宋" w:hint="eastAsia"/>
            <w:lang w:eastAsia="zh-CN"/>
          </w:rPr>
          <w:t>(六)、水处理自动化系统行业前景</w:t>
        </w:r>
        <w:r>
          <w:tab/>
        </w:r>
        <w:r>
          <w:fldChar w:fldCharType="begin"/>
        </w:r>
        <w:r>
          <w:instrText xml:space="preserve"> PAGEREF _Toc6301 \h </w:instrText>
        </w:r>
        <w:r>
          <w:fldChar w:fldCharType="separate"/>
        </w:r>
        <w:r>
          <w:t>26</w:t>
        </w:r>
        <w:r>
          <w:fldChar w:fldCharType="end"/>
        </w:r>
      </w:hyperlink>
    </w:p>
    <w:p>
      <w:pPr>
        <w:pStyle w:val="TOC2"/>
        <w:tabs>
          <w:tab w:val="right" w:leader="dot" w:pos="8306"/>
        </w:tabs>
      </w:pPr>
      <w:hyperlink w:anchor="_Toc25713" w:history="1">
        <w:r>
          <w:rPr>
            <w:rFonts w:ascii="仿宋" w:eastAsia="仿宋" w:hAnsi="仿宋" w:cs="仿宋" w:hint="eastAsia"/>
            <w:lang w:eastAsia="zh-CN"/>
          </w:rPr>
          <w:t>(七)、水处理自动化系统行业发展趋势</w:t>
        </w:r>
        <w:r>
          <w:tab/>
        </w:r>
        <w:r>
          <w:fldChar w:fldCharType="begin"/>
        </w:r>
        <w:r>
          <w:instrText xml:space="preserve"> PAGEREF _Toc25713 \h </w:instrText>
        </w:r>
        <w:r>
          <w:fldChar w:fldCharType="separate"/>
        </w:r>
        <w:r>
          <w:t>29</w:t>
        </w:r>
        <w:r>
          <w:fldChar w:fldCharType="end"/>
        </w:r>
      </w:hyperlink>
    </w:p>
    <w:p>
      <w:pPr>
        <w:pStyle w:val="TOC1"/>
        <w:tabs>
          <w:tab w:val="right" w:leader="dot" w:pos="8306"/>
        </w:tabs>
      </w:pPr>
      <w:hyperlink w:anchor="_Toc29071" w:history="1">
        <w:r>
          <w:rPr>
            <w:rFonts w:ascii="仿宋" w:eastAsia="仿宋" w:hAnsi="仿宋" w:cs="仿宋" w:hint="eastAsia"/>
            <w:lang w:eastAsia="zh-CN"/>
          </w:rPr>
          <w:t>七、水处理自动化系统项目概论</w:t>
        </w:r>
        <w:r>
          <w:tab/>
        </w:r>
        <w:r>
          <w:fldChar w:fldCharType="begin"/>
        </w:r>
        <w:r>
          <w:instrText xml:space="preserve"> PAGEREF _Toc29071 \h </w:instrText>
        </w:r>
        <w:r>
          <w:fldChar w:fldCharType="separate"/>
        </w:r>
        <w:r>
          <w:t>31</w:t>
        </w:r>
        <w:r>
          <w:fldChar w:fldCharType="end"/>
        </w:r>
      </w:hyperlink>
    </w:p>
    <w:p>
      <w:pPr>
        <w:pStyle w:val="TOC2"/>
        <w:tabs>
          <w:tab w:val="right" w:leader="dot" w:pos="8306"/>
        </w:tabs>
      </w:pPr>
      <w:hyperlink w:anchor="_Toc30682" w:history="1">
        <w:r>
          <w:rPr>
            <w:rFonts w:ascii="仿宋" w:eastAsia="仿宋" w:hAnsi="仿宋" w:cs="仿宋" w:hint="eastAsia"/>
            <w:lang w:eastAsia="zh-CN"/>
          </w:rPr>
          <w:t>(一)、水处理自动化系统项目申报单位概况</w:t>
        </w:r>
        <w:r>
          <w:tab/>
        </w:r>
        <w:r>
          <w:fldChar w:fldCharType="begin"/>
        </w:r>
        <w:r>
          <w:instrText xml:space="preserve"> PAGEREF _Toc30682 \h </w:instrText>
        </w:r>
        <w:r>
          <w:fldChar w:fldCharType="separate"/>
        </w:r>
        <w:r>
          <w:t>31</w:t>
        </w:r>
        <w:r>
          <w:fldChar w:fldCharType="end"/>
        </w:r>
      </w:hyperlink>
    </w:p>
    <w:p>
      <w:pPr>
        <w:pStyle w:val="TOC2"/>
        <w:tabs>
          <w:tab w:val="right" w:leader="dot" w:pos="8306"/>
        </w:tabs>
      </w:pPr>
      <w:hyperlink w:anchor="_Toc7611" w:history="1">
        <w:r>
          <w:rPr>
            <w:rFonts w:ascii="仿宋" w:eastAsia="仿宋" w:hAnsi="仿宋" w:cs="仿宋" w:hint="eastAsia"/>
            <w:lang w:eastAsia="zh-CN"/>
          </w:rPr>
          <w:t>(二)、水处理自动化系统项目概况</w:t>
        </w:r>
        <w:r>
          <w:tab/>
        </w:r>
        <w:r>
          <w:fldChar w:fldCharType="begin"/>
        </w:r>
        <w:r>
          <w:instrText xml:space="preserve"> PAGEREF _Toc7611 \h </w:instrText>
        </w:r>
        <w:r>
          <w:fldChar w:fldCharType="separate"/>
        </w:r>
        <w:r>
          <w:t>32</w:t>
        </w:r>
        <w:r>
          <w:fldChar w:fldCharType="end"/>
        </w:r>
      </w:hyperlink>
    </w:p>
    <w:p>
      <w:pPr>
        <w:pStyle w:val="TOC1"/>
        <w:tabs>
          <w:tab w:val="right" w:leader="dot" w:pos="8306"/>
        </w:tabs>
      </w:pPr>
      <w:hyperlink w:anchor="_Toc31937" w:history="1">
        <w:r>
          <w:rPr>
            <w:rFonts w:ascii="仿宋" w:eastAsia="仿宋" w:hAnsi="仿宋" w:cs="仿宋" w:hint="eastAsia"/>
            <w:lang w:eastAsia="zh-CN"/>
          </w:rPr>
          <w:t>八、安全管理计划</w:t>
        </w:r>
        <w:r>
          <w:tab/>
        </w:r>
        <w:r>
          <w:fldChar w:fldCharType="begin"/>
        </w:r>
        <w:r>
          <w:instrText xml:space="preserve"> PAGEREF _Toc31937 \h </w:instrText>
        </w:r>
        <w:r>
          <w:fldChar w:fldCharType="separate"/>
        </w:r>
        <w:r>
          <w:t>35</w:t>
        </w:r>
        <w:r>
          <w:fldChar w:fldCharType="end"/>
        </w:r>
      </w:hyperlink>
    </w:p>
    <w:p>
      <w:pPr>
        <w:pStyle w:val="TOC2"/>
        <w:tabs>
          <w:tab w:val="right" w:leader="dot" w:pos="8306"/>
        </w:tabs>
      </w:pPr>
      <w:hyperlink w:anchor="_Toc15583" w:history="1">
        <w:r>
          <w:rPr>
            <w:rFonts w:ascii="仿宋" w:eastAsia="仿宋" w:hAnsi="仿宋" w:cs="仿宋" w:hint="eastAsia"/>
            <w:lang w:eastAsia="zh-CN"/>
          </w:rPr>
          <w:t>(一)、项目安全管理体系建立</w:t>
        </w:r>
        <w:r>
          <w:tab/>
        </w:r>
        <w:r>
          <w:fldChar w:fldCharType="begin"/>
        </w:r>
        <w:r>
          <w:instrText xml:space="preserve"> PAGEREF _Toc15583 \h </w:instrText>
        </w:r>
        <w:r>
          <w:fldChar w:fldCharType="separate"/>
        </w:r>
        <w:r>
          <w:t>35</w:t>
        </w:r>
        <w:r>
          <w:fldChar w:fldCharType="end"/>
        </w:r>
      </w:hyperlink>
    </w:p>
    <w:p>
      <w:pPr>
        <w:pStyle w:val="TOC2"/>
        <w:tabs>
          <w:tab w:val="right" w:leader="dot" w:pos="8306"/>
        </w:tabs>
      </w:pPr>
      <w:hyperlink w:anchor="_Toc14175" w:history="1">
        <w:r>
          <w:rPr>
            <w:rFonts w:ascii="仿宋" w:eastAsia="仿宋" w:hAnsi="仿宋" w:cs="仿宋" w:hint="eastAsia"/>
            <w:lang w:eastAsia="zh-CN"/>
          </w:rPr>
          <w:t>(二)、安全管理计划</w:t>
        </w:r>
        <w:r>
          <w:tab/>
        </w:r>
        <w:r>
          <w:fldChar w:fldCharType="begin"/>
        </w:r>
        <w:r>
          <w:instrText xml:space="preserve"> PAGEREF _Toc14175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77" w:history="1">
        <w:r>
          <w:rPr>
            <w:rFonts w:ascii="仿宋" w:eastAsia="仿宋" w:hAnsi="仿宋" w:cs="仿宋" w:hint="eastAsia"/>
            <w:lang w:eastAsia="zh-CN"/>
          </w:rPr>
          <w:t>(三)、安全培训与演练</w:t>
        </w:r>
        <w:r>
          <w:tab/>
        </w:r>
        <w:r>
          <w:fldChar w:fldCharType="begin"/>
        </w:r>
        <w:r>
          <w:instrText xml:space="preserve"> PAGEREF _Toc24577 \h </w:instrText>
        </w:r>
        <w:r>
          <w:fldChar w:fldCharType="separate"/>
        </w:r>
        <w:r>
          <w:t>37</w:t>
        </w:r>
        <w:r>
          <w:fldChar w:fldCharType="end"/>
        </w:r>
      </w:hyperlink>
    </w:p>
    <w:p>
      <w:pPr>
        <w:pStyle w:val="TOC2"/>
        <w:tabs>
          <w:tab w:val="right" w:leader="dot" w:pos="8306"/>
        </w:tabs>
      </w:pPr>
      <w:hyperlink w:anchor="_Toc938" w:history="1">
        <w:r>
          <w:rPr>
            <w:rFonts w:ascii="仿宋" w:eastAsia="仿宋" w:hAnsi="仿宋" w:cs="仿宋" w:hint="eastAsia"/>
            <w:lang w:eastAsia="zh-CN"/>
          </w:rPr>
          <w:t>(四)、事故应急处理与报告</w:t>
        </w:r>
        <w:r>
          <w:tab/>
        </w:r>
        <w:r>
          <w:fldChar w:fldCharType="begin"/>
        </w:r>
        <w:r>
          <w:instrText xml:space="preserve"> PAGEREF _Toc938 \h </w:instrText>
        </w:r>
        <w:r>
          <w:fldChar w:fldCharType="separate"/>
        </w:r>
        <w:r>
          <w:t>38</w:t>
        </w:r>
        <w:r>
          <w:fldChar w:fldCharType="end"/>
        </w:r>
      </w:hyperlink>
    </w:p>
    <w:p>
      <w:pPr>
        <w:pStyle w:val="TOC1"/>
        <w:tabs>
          <w:tab w:val="right" w:leader="dot" w:pos="8306"/>
        </w:tabs>
      </w:pPr>
      <w:hyperlink w:anchor="_Toc20021" w:history="1">
        <w:r>
          <w:rPr>
            <w:rFonts w:ascii="仿宋" w:eastAsia="仿宋" w:hAnsi="仿宋" w:cs="仿宋" w:hint="eastAsia"/>
            <w:lang w:eastAsia="zh-CN"/>
          </w:rPr>
          <w:t>九、环境风险评估</w:t>
        </w:r>
        <w:r>
          <w:tab/>
        </w:r>
        <w:r>
          <w:fldChar w:fldCharType="begin"/>
        </w:r>
        <w:r>
          <w:instrText xml:space="preserve"> PAGEREF _Toc20021 \h </w:instrText>
        </w:r>
        <w:r>
          <w:fldChar w:fldCharType="separate"/>
        </w:r>
        <w:r>
          <w:t>39</w:t>
        </w:r>
        <w:r>
          <w:fldChar w:fldCharType="end"/>
        </w:r>
      </w:hyperlink>
    </w:p>
    <w:p>
      <w:pPr>
        <w:pStyle w:val="TOC2"/>
        <w:tabs>
          <w:tab w:val="right" w:leader="dot" w:pos="8306"/>
        </w:tabs>
      </w:pPr>
      <w:hyperlink w:anchor="_Toc25455" w:history="1">
        <w:r>
          <w:rPr>
            <w:rFonts w:ascii="仿宋" w:eastAsia="仿宋" w:hAnsi="仿宋" w:cs="仿宋" w:hint="eastAsia"/>
            <w:lang w:eastAsia="zh-CN"/>
          </w:rPr>
          <w:t>(一)、环境风险评估概述</w:t>
        </w:r>
        <w:r>
          <w:tab/>
        </w:r>
        <w:r>
          <w:fldChar w:fldCharType="begin"/>
        </w:r>
        <w:r>
          <w:instrText xml:space="preserve"> PAGEREF _Toc25455 \h </w:instrText>
        </w:r>
        <w:r>
          <w:fldChar w:fldCharType="separate"/>
        </w:r>
        <w:r>
          <w:t>39</w:t>
        </w:r>
        <w:r>
          <w:fldChar w:fldCharType="end"/>
        </w:r>
      </w:hyperlink>
    </w:p>
    <w:p>
      <w:pPr>
        <w:pStyle w:val="TOC2"/>
        <w:tabs>
          <w:tab w:val="right" w:leader="dot" w:pos="8306"/>
        </w:tabs>
      </w:pPr>
      <w:hyperlink w:anchor="_Toc17628" w:history="1">
        <w:r>
          <w:rPr>
            <w:rFonts w:ascii="仿宋" w:eastAsia="仿宋" w:hAnsi="仿宋" w:cs="仿宋" w:hint="eastAsia"/>
            <w:lang w:eastAsia="zh-CN"/>
          </w:rPr>
          <w:t>(二)、评价水处理自动化系统项目风险分析</w:t>
        </w:r>
        <w:r>
          <w:tab/>
        </w:r>
        <w:r>
          <w:fldChar w:fldCharType="begin"/>
        </w:r>
        <w:r>
          <w:instrText xml:space="preserve"> PAGEREF _Toc17628 \h </w:instrText>
        </w:r>
        <w:r>
          <w:fldChar w:fldCharType="separate"/>
        </w:r>
        <w:r>
          <w:t>40</w:t>
        </w:r>
        <w:r>
          <w:fldChar w:fldCharType="end"/>
        </w:r>
      </w:hyperlink>
    </w:p>
    <w:p>
      <w:pPr>
        <w:pStyle w:val="TOC2"/>
        <w:tabs>
          <w:tab w:val="right" w:leader="dot" w:pos="8306"/>
        </w:tabs>
      </w:pPr>
      <w:hyperlink w:anchor="_Toc32307" w:history="1">
        <w:r>
          <w:rPr>
            <w:rFonts w:ascii="仿宋" w:eastAsia="仿宋" w:hAnsi="仿宋" w:cs="仿宋" w:hint="eastAsia"/>
            <w:lang w:eastAsia="zh-CN"/>
          </w:rPr>
          <w:t>(三)、风险应急预案</w:t>
        </w:r>
        <w:r>
          <w:tab/>
        </w:r>
        <w:r>
          <w:fldChar w:fldCharType="begin"/>
        </w:r>
        <w:r>
          <w:instrText xml:space="preserve"> PAGEREF _Toc32307 \h </w:instrText>
        </w:r>
        <w:r>
          <w:fldChar w:fldCharType="separate"/>
        </w:r>
        <w:r>
          <w:t>41</w:t>
        </w:r>
        <w:r>
          <w:fldChar w:fldCharType="end"/>
        </w:r>
      </w:hyperlink>
    </w:p>
    <w:p>
      <w:pPr>
        <w:pStyle w:val="TOC1"/>
        <w:tabs>
          <w:tab w:val="right" w:leader="dot" w:pos="8306"/>
        </w:tabs>
      </w:pPr>
      <w:hyperlink w:anchor="_Toc13957" w:history="1">
        <w:r>
          <w:rPr>
            <w:rFonts w:ascii="仿宋" w:eastAsia="仿宋" w:hAnsi="仿宋" w:cs="仿宋" w:hint="eastAsia"/>
            <w:lang w:eastAsia="zh-CN"/>
          </w:rPr>
          <w:t>十、市场营销策略</w:t>
        </w:r>
        <w:r>
          <w:tab/>
        </w:r>
        <w:r>
          <w:fldChar w:fldCharType="begin"/>
        </w:r>
        <w:r>
          <w:instrText xml:space="preserve"> PAGEREF _Toc13957 \h </w:instrText>
        </w:r>
        <w:r>
          <w:fldChar w:fldCharType="separate"/>
        </w:r>
        <w:r>
          <w:t>43</w:t>
        </w:r>
        <w:r>
          <w:fldChar w:fldCharType="end"/>
        </w:r>
      </w:hyperlink>
    </w:p>
    <w:p>
      <w:pPr>
        <w:pStyle w:val="TOC2"/>
        <w:tabs>
          <w:tab w:val="right" w:leader="dot" w:pos="8306"/>
        </w:tabs>
      </w:pPr>
      <w:hyperlink w:anchor="_Toc10489" w:history="1">
        <w:r>
          <w:rPr>
            <w:rFonts w:ascii="仿宋" w:eastAsia="仿宋" w:hAnsi="仿宋" w:cs="仿宋" w:hint="eastAsia"/>
            <w:lang w:eastAsia="zh-CN"/>
          </w:rPr>
          <w:t>(一)、目标市场分析</w:t>
        </w:r>
        <w:r>
          <w:tab/>
        </w:r>
        <w:r>
          <w:fldChar w:fldCharType="begin"/>
        </w:r>
        <w:r>
          <w:instrText xml:space="preserve"> PAGEREF _Toc10489 \h </w:instrText>
        </w:r>
        <w:r>
          <w:fldChar w:fldCharType="separate"/>
        </w:r>
        <w:r>
          <w:t>43</w:t>
        </w:r>
        <w:r>
          <w:fldChar w:fldCharType="end"/>
        </w:r>
      </w:hyperlink>
    </w:p>
    <w:p>
      <w:pPr>
        <w:pStyle w:val="TOC2"/>
        <w:tabs>
          <w:tab w:val="right" w:leader="dot" w:pos="8306"/>
        </w:tabs>
      </w:pPr>
      <w:hyperlink w:anchor="_Toc26128" w:history="1">
        <w:r>
          <w:rPr>
            <w:rFonts w:ascii="仿宋" w:eastAsia="仿宋" w:hAnsi="仿宋" w:cs="仿宋" w:hint="eastAsia"/>
            <w:lang w:eastAsia="zh-CN"/>
          </w:rPr>
          <w:t>(二)、市场定位</w:t>
        </w:r>
        <w:r>
          <w:tab/>
        </w:r>
        <w:r>
          <w:fldChar w:fldCharType="begin"/>
        </w:r>
        <w:r>
          <w:instrText xml:space="preserve"> PAGEREF _Toc26128 \h </w:instrText>
        </w:r>
        <w:r>
          <w:fldChar w:fldCharType="separate"/>
        </w:r>
        <w:r>
          <w:t>43</w:t>
        </w:r>
        <w:r>
          <w:fldChar w:fldCharType="end"/>
        </w:r>
      </w:hyperlink>
    </w:p>
    <w:p>
      <w:pPr>
        <w:pStyle w:val="TOC2"/>
        <w:tabs>
          <w:tab w:val="right" w:leader="dot" w:pos="8306"/>
        </w:tabs>
      </w:pPr>
      <w:hyperlink w:anchor="_Toc32100" w:history="1">
        <w:r>
          <w:rPr>
            <w:rFonts w:ascii="仿宋" w:eastAsia="仿宋" w:hAnsi="仿宋" w:cs="仿宋" w:hint="eastAsia"/>
            <w:lang w:eastAsia="zh-CN"/>
          </w:rPr>
          <w:t>(三)、产品定价策略</w:t>
        </w:r>
        <w:r>
          <w:tab/>
        </w:r>
        <w:r>
          <w:fldChar w:fldCharType="begin"/>
        </w:r>
        <w:r>
          <w:instrText xml:space="preserve"> PAGEREF _Toc32100 \h </w:instrText>
        </w:r>
        <w:r>
          <w:fldChar w:fldCharType="separate"/>
        </w:r>
        <w:r>
          <w:t>44</w:t>
        </w:r>
        <w:r>
          <w:fldChar w:fldCharType="end"/>
        </w:r>
      </w:hyperlink>
    </w:p>
    <w:p>
      <w:pPr>
        <w:pStyle w:val="TOC2"/>
        <w:tabs>
          <w:tab w:val="right" w:leader="dot" w:pos="8306"/>
        </w:tabs>
      </w:pPr>
      <w:hyperlink w:anchor="_Toc26574" w:history="1">
        <w:r>
          <w:rPr>
            <w:rFonts w:ascii="仿宋" w:eastAsia="仿宋" w:hAnsi="仿宋" w:cs="仿宋" w:hint="eastAsia"/>
            <w:lang w:eastAsia="zh-CN"/>
          </w:rPr>
          <w:t>(四)、渠道与分销策略</w:t>
        </w:r>
        <w:r>
          <w:tab/>
        </w:r>
        <w:r>
          <w:fldChar w:fldCharType="begin"/>
        </w:r>
        <w:r>
          <w:instrText xml:space="preserve"> PAGEREF _Toc26574 \h </w:instrText>
        </w:r>
        <w:r>
          <w:fldChar w:fldCharType="separate"/>
        </w:r>
        <w:r>
          <w:t>44</w:t>
        </w:r>
        <w:r>
          <w:fldChar w:fldCharType="end"/>
        </w:r>
      </w:hyperlink>
    </w:p>
    <w:p>
      <w:pPr>
        <w:pStyle w:val="TOC2"/>
        <w:tabs>
          <w:tab w:val="right" w:leader="dot" w:pos="8306"/>
        </w:tabs>
      </w:pPr>
      <w:hyperlink w:anchor="_Toc722" w:history="1">
        <w:r>
          <w:rPr>
            <w:rFonts w:ascii="仿宋" w:eastAsia="仿宋" w:hAnsi="仿宋" w:cs="仿宋" w:hint="eastAsia"/>
            <w:lang w:eastAsia="zh-CN"/>
          </w:rPr>
          <w:t>(五)、促销与广告策略</w:t>
        </w:r>
        <w:r>
          <w:tab/>
        </w:r>
        <w:r>
          <w:fldChar w:fldCharType="begin"/>
        </w:r>
        <w:r>
          <w:instrText xml:space="preserve"> PAGEREF _Toc722 \h </w:instrText>
        </w:r>
        <w:r>
          <w:fldChar w:fldCharType="separate"/>
        </w:r>
        <w:r>
          <w:t>45</w:t>
        </w:r>
        <w:r>
          <w:fldChar w:fldCharType="end"/>
        </w:r>
      </w:hyperlink>
    </w:p>
    <w:p>
      <w:pPr>
        <w:pStyle w:val="TOC2"/>
        <w:tabs>
          <w:tab w:val="right" w:leader="dot" w:pos="8306"/>
        </w:tabs>
      </w:pPr>
      <w:hyperlink w:anchor="_Toc8363" w:history="1">
        <w:r>
          <w:rPr>
            <w:rFonts w:ascii="仿宋" w:eastAsia="仿宋" w:hAnsi="仿宋" w:cs="仿宋" w:hint="eastAsia"/>
            <w:lang w:eastAsia="zh-CN"/>
          </w:rPr>
          <w:t>(六)、售后服务策略</w:t>
        </w:r>
        <w:r>
          <w:tab/>
        </w:r>
        <w:r>
          <w:fldChar w:fldCharType="begin"/>
        </w:r>
        <w:r>
          <w:instrText xml:space="preserve"> PAGEREF _Toc8363 \h </w:instrText>
        </w:r>
        <w:r>
          <w:fldChar w:fldCharType="separate"/>
        </w:r>
        <w:r>
          <w:t>45</w:t>
        </w:r>
        <w:r>
          <w:fldChar w:fldCharType="end"/>
        </w:r>
      </w:hyperlink>
    </w:p>
    <w:p>
      <w:pPr>
        <w:pStyle w:val="TOC1"/>
        <w:tabs>
          <w:tab w:val="right" w:leader="dot" w:pos="8306"/>
        </w:tabs>
      </w:pPr>
      <w:hyperlink w:anchor="_Toc16738" w:history="1">
        <w:r>
          <w:rPr>
            <w:rFonts w:ascii="仿宋" w:eastAsia="仿宋" w:hAnsi="仿宋" w:cs="仿宋" w:hint="eastAsia"/>
            <w:lang w:eastAsia="zh-CN"/>
          </w:rPr>
          <w:t>十一、环境保护与治理方案</w:t>
        </w:r>
        <w:r>
          <w:tab/>
        </w:r>
        <w:r>
          <w:fldChar w:fldCharType="begin"/>
        </w:r>
        <w:r>
          <w:instrText xml:space="preserve"> PAGEREF _Toc16738 \h </w:instrText>
        </w:r>
        <w:r>
          <w:fldChar w:fldCharType="separate"/>
        </w:r>
        <w:r>
          <w:t>46</w:t>
        </w:r>
        <w:r>
          <w:fldChar w:fldCharType="end"/>
        </w:r>
      </w:hyperlink>
    </w:p>
    <w:p>
      <w:pPr>
        <w:pStyle w:val="TOC2"/>
        <w:tabs>
          <w:tab w:val="right" w:leader="dot" w:pos="8306"/>
        </w:tabs>
      </w:pPr>
      <w:hyperlink w:anchor="_Toc23466" w:history="1">
        <w:r>
          <w:rPr>
            <w:rFonts w:ascii="仿宋" w:eastAsia="仿宋" w:hAnsi="仿宋" w:cs="仿宋" w:hint="eastAsia"/>
            <w:lang w:eastAsia="zh-CN"/>
          </w:rPr>
          <w:t>(一)、项目环境影响评估</w:t>
        </w:r>
        <w:r>
          <w:tab/>
        </w:r>
        <w:r>
          <w:fldChar w:fldCharType="begin"/>
        </w:r>
        <w:r>
          <w:instrText xml:space="preserve"> PAGEREF _Toc23466 \h </w:instrText>
        </w:r>
        <w:r>
          <w:fldChar w:fldCharType="separate"/>
        </w:r>
        <w:r>
          <w:t>46</w:t>
        </w:r>
        <w:r>
          <w:fldChar w:fldCharType="end"/>
        </w:r>
      </w:hyperlink>
    </w:p>
    <w:p>
      <w:pPr>
        <w:pStyle w:val="TOC2"/>
        <w:tabs>
          <w:tab w:val="right" w:leader="dot" w:pos="8306"/>
        </w:tabs>
      </w:pPr>
      <w:hyperlink w:anchor="_Toc5628" w:history="1">
        <w:r>
          <w:rPr>
            <w:rFonts w:ascii="仿宋" w:eastAsia="仿宋" w:hAnsi="仿宋" w:cs="仿宋" w:hint="eastAsia"/>
            <w:lang w:eastAsia="zh-CN"/>
          </w:rPr>
          <w:t>(二)、环境保护措施与治理方案</w:t>
        </w:r>
        <w:r>
          <w:tab/>
        </w:r>
        <w:r>
          <w:fldChar w:fldCharType="begin"/>
        </w:r>
        <w:r>
          <w:instrText xml:space="preserve"> PAGEREF _Toc5628 \h </w:instrText>
        </w:r>
        <w:r>
          <w:fldChar w:fldCharType="separate"/>
        </w:r>
        <w:r>
          <w:t>46</w:t>
        </w:r>
        <w:r>
          <w:fldChar w:fldCharType="end"/>
        </w:r>
      </w:hyperlink>
    </w:p>
    <w:p>
      <w:pPr>
        <w:pStyle w:val="TOC1"/>
        <w:tabs>
          <w:tab w:val="right" w:leader="dot" w:pos="8306"/>
        </w:tabs>
      </w:pPr>
      <w:hyperlink w:anchor="_Toc4151" w:history="1">
        <w:r>
          <w:rPr>
            <w:rFonts w:ascii="仿宋" w:eastAsia="仿宋" w:hAnsi="仿宋" w:cs="仿宋" w:hint="eastAsia"/>
            <w:lang w:eastAsia="zh-CN"/>
          </w:rPr>
          <w:t>十二、劳动安全评价</w:t>
        </w:r>
        <w:r>
          <w:tab/>
        </w:r>
        <w:r>
          <w:fldChar w:fldCharType="begin"/>
        </w:r>
        <w:r>
          <w:instrText xml:space="preserve"> PAGEREF _Toc4151 \h </w:instrText>
        </w:r>
        <w:r>
          <w:fldChar w:fldCharType="separate"/>
        </w:r>
        <w:r>
          <w:t>47</w:t>
        </w:r>
        <w:r>
          <w:fldChar w:fldCharType="end"/>
        </w:r>
      </w:hyperlink>
    </w:p>
    <w:p>
      <w:pPr>
        <w:pStyle w:val="TOC2"/>
        <w:tabs>
          <w:tab w:val="right" w:leader="dot" w:pos="8306"/>
        </w:tabs>
      </w:pPr>
      <w:hyperlink w:anchor="_Toc6107" w:history="1">
        <w:r>
          <w:rPr>
            <w:rFonts w:ascii="仿宋" w:eastAsia="仿宋" w:hAnsi="仿宋" w:cs="仿宋" w:hint="eastAsia"/>
            <w:lang w:eastAsia="zh-CN"/>
          </w:rPr>
          <w:t>(一)、设计依据</w:t>
        </w:r>
        <w:r>
          <w:tab/>
        </w:r>
        <w:r>
          <w:fldChar w:fldCharType="begin"/>
        </w:r>
        <w:r>
          <w:instrText xml:space="preserve"> PAGEREF _Toc6107 \h </w:instrText>
        </w:r>
        <w:r>
          <w:fldChar w:fldCharType="separate"/>
        </w:r>
        <w:r>
          <w:t>47</w:t>
        </w:r>
        <w:r>
          <w:fldChar w:fldCharType="end"/>
        </w:r>
      </w:hyperlink>
    </w:p>
    <w:p>
      <w:pPr>
        <w:pStyle w:val="TOC2"/>
        <w:tabs>
          <w:tab w:val="right" w:leader="dot" w:pos="8306"/>
        </w:tabs>
      </w:pPr>
      <w:hyperlink w:anchor="_Toc2082" w:history="1">
        <w:r>
          <w:rPr>
            <w:rFonts w:ascii="仿宋" w:eastAsia="仿宋" w:hAnsi="仿宋" w:cs="仿宋" w:hint="eastAsia"/>
            <w:lang w:eastAsia="zh-CN"/>
          </w:rPr>
          <w:t>(二)、主要防范措施</w:t>
        </w:r>
        <w:r>
          <w:tab/>
        </w:r>
        <w:r>
          <w:fldChar w:fldCharType="begin"/>
        </w:r>
        <w:r>
          <w:instrText xml:space="preserve"> PAGEREF _Toc2082 \h </w:instrText>
        </w:r>
        <w:r>
          <w:fldChar w:fldCharType="separate"/>
        </w:r>
        <w:r>
          <w:t>49</w:t>
        </w:r>
        <w:r>
          <w:fldChar w:fldCharType="end"/>
        </w:r>
      </w:hyperlink>
    </w:p>
    <w:p>
      <w:pPr>
        <w:pStyle w:val="TOC2"/>
        <w:tabs>
          <w:tab w:val="right" w:leader="dot" w:pos="8306"/>
        </w:tabs>
      </w:pPr>
      <w:hyperlink w:anchor="_Toc9000" w:history="1">
        <w:r>
          <w:rPr>
            <w:rFonts w:ascii="仿宋" w:eastAsia="仿宋" w:hAnsi="仿宋" w:cs="仿宋" w:hint="eastAsia"/>
            <w:lang w:eastAsia="zh-CN"/>
          </w:rPr>
          <w:t>(三)、劳动安全预期效果评价</w:t>
        </w:r>
        <w:r>
          <w:tab/>
        </w:r>
        <w:r>
          <w:fldChar w:fldCharType="begin"/>
        </w:r>
        <w:r>
          <w:instrText xml:space="preserve"> PAGEREF _Toc9000 \h </w:instrText>
        </w:r>
        <w:r>
          <w:fldChar w:fldCharType="separate"/>
        </w:r>
        <w:r>
          <w:t>51</w:t>
        </w:r>
        <w:r>
          <w:fldChar w:fldCharType="end"/>
        </w:r>
      </w:hyperlink>
    </w:p>
    <w:p>
      <w:pPr>
        <w:pStyle w:val="TOC1"/>
        <w:tabs>
          <w:tab w:val="right" w:leader="dot" w:pos="8306"/>
        </w:tabs>
      </w:pPr>
      <w:hyperlink w:anchor="_Toc18996" w:history="1">
        <w:r>
          <w:rPr>
            <w:rFonts w:ascii="仿宋" w:eastAsia="仿宋" w:hAnsi="仿宋" w:cs="仿宋" w:hint="eastAsia"/>
            <w:lang w:eastAsia="zh-CN"/>
          </w:rPr>
          <w:t>十三、水处理自动化系统项目合作伙伴与利益相关者</w:t>
        </w:r>
        <w:r>
          <w:tab/>
        </w:r>
        <w:r>
          <w:fldChar w:fldCharType="begin"/>
        </w:r>
        <w:r>
          <w:instrText xml:space="preserve"> PAGEREF _Toc18996 \h </w:instrText>
        </w:r>
        <w:r>
          <w:fldChar w:fldCharType="separate"/>
        </w:r>
        <w:r>
          <w:t>52</w:t>
        </w:r>
        <w:r>
          <w:fldChar w:fldCharType="end"/>
        </w:r>
      </w:hyperlink>
    </w:p>
    <w:p>
      <w:pPr>
        <w:pStyle w:val="TOC2"/>
        <w:tabs>
          <w:tab w:val="right" w:leader="dot" w:pos="8306"/>
        </w:tabs>
      </w:pPr>
      <w:hyperlink w:anchor="_Toc31140" w:history="1">
        <w:r>
          <w:rPr>
            <w:rFonts w:ascii="仿宋" w:eastAsia="仿宋" w:hAnsi="仿宋" w:cs="仿宋" w:hint="eastAsia"/>
            <w:lang w:eastAsia="zh-CN"/>
          </w:rPr>
          <w:t>(一)、合作伙伴策略与关系建立</w:t>
        </w:r>
        <w:r>
          <w:tab/>
        </w:r>
        <w:r>
          <w:fldChar w:fldCharType="begin"/>
        </w:r>
        <w:r>
          <w:instrText xml:space="preserve"> PAGEREF _Toc31140 \h </w:instrText>
        </w:r>
        <w:r>
          <w:fldChar w:fldCharType="separate"/>
        </w:r>
        <w:r>
          <w:t>52</w:t>
        </w:r>
        <w:r>
          <w:fldChar w:fldCharType="end"/>
        </w:r>
      </w:hyperlink>
    </w:p>
    <w:p>
      <w:pPr>
        <w:pStyle w:val="TOC2"/>
        <w:tabs>
          <w:tab w:val="right" w:leader="dot" w:pos="8306"/>
        </w:tabs>
      </w:pPr>
      <w:hyperlink w:anchor="_Toc5830" w:history="1">
        <w:r>
          <w:rPr>
            <w:rFonts w:ascii="仿宋" w:eastAsia="仿宋" w:hAnsi="仿宋" w:cs="仿宋" w:hint="eastAsia"/>
            <w:lang w:eastAsia="zh-CN"/>
          </w:rPr>
          <w:t>(二)、利益相关者分析与沟通计划</w:t>
        </w:r>
        <w:r>
          <w:tab/>
        </w:r>
        <w:r>
          <w:fldChar w:fldCharType="begin"/>
        </w:r>
        <w:r>
          <w:instrText xml:space="preserve"> PAGEREF _Toc5830 \h </w:instrText>
        </w:r>
        <w:r>
          <w:fldChar w:fldCharType="separate"/>
        </w:r>
        <w:r>
          <w:t>52</w:t>
        </w:r>
        <w:r>
          <w:fldChar w:fldCharType="end"/>
        </w:r>
      </w:hyperlink>
    </w:p>
    <w:p>
      <w:pPr>
        <w:pStyle w:val="TOC1"/>
        <w:tabs>
          <w:tab w:val="right" w:leader="dot" w:pos="8306"/>
        </w:tabs>
      </w:pPr>
      <w:hyperlink w:anchor="_Toc12665" w:history="1">
        <w:r>
          <w:rPr>
            <w:rFonts w:ascii="仿宋" w:eastAsia="仿宋" w:hAnsi="仿宋" w:cs="仿宋" w:hint="eastAsia"/>
            <w:lang w:eastAsia="zh-CN"/>
          </w:rPr>
          <w:t>十四、项目运营与管理</w:t>
        </w:r>
        <w:r>
          <w:tab/>
        </w:r>
        <w:r>
          <w:fldChar w:fldCharType="begin"/>
        </w:r>
        <w:r>
          <w:instrText xml:space="preserve"> PAGEREF _Toc12665 \h </w:instrText>
        </w:r>
        <w:r>
          <w:fldChar w:fldCharType="separate"/>
        </w:r>
        <w:r>
          <w:t>54</w:t>
        </w:r>
        <w:r>
          <w:fldChar w:fldCharType="end"/>
        </w:r>
      </w:hyperlink>
    </w:p>
    <w:p>
      <w:pPr>
        <w:pStyle w:val="TOC2"/>
        <w:tabs>
          <w:tab w:val="right" w:leader="dot" w:pos="8306"/>
        </w:tabs>
      </w:pPr>
      <w:hyperlink w:anchor="_Toc28102" w:history="1">
        <w:r>
          <w:rPr>
            <w:rFonts w:ascii="仿宋" w:eastAsia="仿宋" w:hAnsi="仿宋" w:cs="仿宋" w:hint="eastAsia"/>
            <w:lang w:eastAsia="zh-CN"/>
          </w:rPr>
          <w:t>(一)、运营模式选择</w:t>
        </w:r>
        <w:r>
          <w:tab/>
        </w:r>
        <w:r>
          <w:fldChar w:fldCharType="begin"/>
        </w:r>
        <w:r>
          <w:instrText xml:space="preserve"> PAGEREF _Toc28102 \h </w:instrText>
        </w:r>
        <w:r>
          <w:fldChar w:fldCharType="separate"/>
        </w:r>
        <w:r>
          <w:t>54</w:t>
        </w:r>
        <w:r>
          <w:fldChar w:fldCharType="end"/>
        </w:r>
      </w:hyperlink>
    </w:p>
    <w:p>
      <w:pPr>
        <w:pStyle w:val="TOC2"/>
        <w:tabs>
          <w:tab w:val="right" w:leader="dot" w:pos="8306"/>
        </w:tabs>
      </w:pPr>
      <w:hyperlink w:anchor="_Toc11169" w:history="1">
        <w:r>
          <w:rPr>
            <w:rFonts w:ascii="仿宋" w:eastAsia="仿宋" w:hAnsi="仿宋" w:cs="仿宋" w:hint="eastAsia"/>
            <w:lang w:eastAsia="zh-CN"/>
          </w:rPr>
          <w:t>(二)、人力资源规划</w:t>
        </w:r>
        <w:r>
          <w:tab/>
        </w:r>
        <w:r>
          <w:fldChar w:fldCharType="begin"/>
        </w:r>
        <w:r>
          <w:instrText xml:space="preserve"> PAGEREF _Toc11169 \h </w:instrText>
        </w:r>
        <w:r>
          <w:fldChar w:fldCharType="separate"/>
        </w:r>
        <w:r>
          <w:t>54</w:t>
        </w:r>
        <w:r>
          <w:fldChar w:fldCharType="end"/>
        </w:r>
      </w:hyperlink>
    </w:p>
    <w:p>
      <w:pPr>
        <w:pStyle w:val="TOC2"/>
        <w:tabs>
          <w:tab w:val="right" w:leader="dot" w:pos="8306"/>
        </w:tabs>
      </w:pPr>
      <w:hyperlink w:anchor="_Toc4606" w:history="1">
        <w:r>
          <w:rPr>
            <w:rFonts w:ascii="仿宋" w:eastAsia="仿宋" w:hAnsi="仿宋" w:cs="仿宋" w:hint="eastAsia"/>
            <w:lang w:eastAsia="zh-CN"/>
          </w:rPr>
          <w:t>(三)、财务管理计划</w:t>
        </w:r>
        <w:r>
          <w:tab/>
        </w:r>
        <w:r>
          <w:fldChar w:fldCharType="begin"/>
        </w:r>
        <w:r>
          <w:instrText xml:space="preserve"> PAGEREF _Toc4606 \h </w:instrText>
        </w:r>
        <w:r>
          <w:fldChar w:fldCharType="separate"/>
        </w:r>
        <w:r>
          <w:t>55</w:t>
        </w:r>
        <w:r>
          <w:fldChar w:fldCharType="end"/>
        </w:r>
      </w:hyperlink>
    </w:p>
    <w:p>
      <w:pPr>
        <w:pStyle w:val="TOC2"/>
        <w:tabs>
          <w:tab w:val="right" w:leader="dot" w:pos="8306"/>
        </w:tabs>
      </w:pPr>
      <w:hyperlink w:anchor="_Toc22155" w:history="1">
        <w:r>
          <w:rPr>
            <w:rFonts w:ascii="仿宋" w:eastAsia="仿宋" w:hAnsi="仿宋" w:cs="仿宋" w:hint="eastAsia"/>
            <w:lang w:eastAsia="zh-CN"/>
          </w:rPr>
          <w:t>(四)、供应链管理</w:t>
        </w:r>
        <w:r>
          <w:tab/>
        </w:r>
        <w:r>
          <w:fldChar w:fldCharType="begin"/>
        </w:r>
        <w:r>
          <w:instrText xml:space="preserve"> PAGEREF _Toc22155 \h </w:instrText>
        </w:r>
        <w:r>
          <w:fldChar w:fldCharType="separate"/>
        </w:r>
        <w:r>
          <w:t>56</w:t>
        </w:r>
        <w:r>
          <w:fldChar w:fldCharType="end"/>
        </w:r>
      </w:hyperlink>
    </w:p>
    <w:p>
      <w:pPr>
        <w:pStyle w:val="TOC1"/>
        <w:tabs>
          <w:tab w:val="right" w:leader="dot" w:pos="8306"/>
        </w:tabs>
      </w:pPr>
      <w:hyperlink w:anchor="_Toc26342" w:history="1">
        <w:r>
          <w:rPr>
            <w:rFonts w:ascii="仿宋" w:eastAsia="仿宋" w:hAnsi="仿宋" w:cs="仿宋" w:hint="eastAsia"/>
            <w:lang w:eastAsia="zh-CN"/>
          </w:rPr>
          <w:t>十五、水处理自动化系统行业企业内外不同利益主体的影响</w:t>
        </w:r>
        <w:r>
          <w:tab/>
        </w:r>
        <w:r>
          <w:fldChar w:fldCharType="begin"/>
        </w:r>
        <w:r>
          <w:instrText xml:space="preserve"> PAGEREF _Toc26342 \h </w:instrText>
        </w:r>
        <w:r>
          <w:fldChar w:fldCharType="separate"/>
        </w:r>
        <w:r>
          <w:t>57</w:t>
        </w:r>
        <w:r>
          <w:fldChar w:fldCharType="end"/>
        </w:r>
      </w:hyperlink>
    </w:p>
    <w:p>
      <w:pPr>
        <w:pStyle w:val="TOC2"/>
        <w:tabs>
          <w:tab w:val="right" w:leader="dot" w:pos="8306"/>
        </w:tabs>
      </w:pPr>
      <w:hyperlink w:anchor="_Toc31899" w:history="1">
        <w:r>
          <w:rPr>
            <w:rFonts w:ascii="仿宋" w:eastAsia="仿宋" w:hAnsi="仿宋" w:cs="仿宋" w:hint="eastAsia"/>
            <w:lang w:eastAsia="zh-CN"/>
          </w:rPr>
          <w:t>(一)、水处理自动化系统行业企业内外不同利益主体的影响</w:t>
        </w:r>
        <w:r>
          <w:tab/>
        </w:r>
        <w:r>
          <w:fldChar w:fldCharType="begin"/>
        </w:r>
        <w:r>
          <w:instrText xml:space="preserve"> PAGEREF _Toc31899 \h </w:instrText>
        </w:r>
        <w:r>
          <w:fldChar w:fldCharType="separate"/>
        </w:r>
        <w:r>
          <w:t>57</w:t>
        </w:r>
        <w:r>
          <w:fldChar w:fldCharType="end"/>
        </w:r>
      </w:hyperlink>
    </w:p>
    <w:p>
      <w:pPr>
        <w:pStyle w:val="TOC1"/>
        <w:tabs>
          <w:tab w:val="right" w:leader="dot" w:pos="8306"/>
        </w:tabs>
      </w:pPr>
      <w:hyperlink w:anchor="_Toc16308" w:history="1">
        <w:r>
          <w:rPr>
            <w:rFonts w:ascii="仿宋" w:eastAsia="仿宋" w:hAnsi="仿宋" w:cs="仿宋" w:hint="eastAsia"/>
            <w:lang w:eastAsia="zh-CN"/>
          </w:rPr>
          <w:t>十六、水处理自动化系统项目可行性风险分析</w:t>
        </w:r>
        <w:r>
          <w:tab/>
        </w:r>
        <w:r>
          <w:fldChar w:fldCharType="begin"/>
        </w:r>
        <w:r>
          <w:instrText xml:space="preserve"> PAGEREF _Toc16308 \h </w:instrText>
        </w:r>
        <w:r>
          <w:fldChar w:fldCharType="separate"/>
        </w:r>
        <w:r>
          <w:t>58</w:t>
        </w:r>
        <w:r>
          <w:fldChar w:fldCharType="end"/>
        </w:r>
      </w:hyperlink>
    </w:p>
    <w:p>
      <w:pPr>
        <w:pStyle w:val="TOC2"/>
        <w:tabs>
          <w:tab w:val="right" w:leader="dot" w:pos="8306"/>
        </w:tabs>
      </w:pPr>
      <w:hyperlink w:anchor="_Toc10862" w:history="1">
        <w:r>
          <w:rPr>
            <w:rFonts w:ascii="仿宋" w:eastAsia="仿宋" w:hAnsi="仿宋" w:cs="仿宋" w:hint="eastAsia"/>
            <w:lang w:eastAsia="zh-CN"/>
          </w:rPr>
          <w:t>(一)、水处理自动化系统项目风险识别</w:t>
        </w:r>
        <w:r>
          <w:tab/>
        </w:r>
        <w:r>
          <w:fldChar w:fldCharType="begin"/>
        </w:r>
        <w:r>
          <w:instrText xml:space="preserve"> PAGEREF _Toc10862 \h </w:instrText>
        </w:r>
        <w:r>
          <w:fldChar w:fldCharType="separate"/>
        </w:r>
        <w:r>
          <w:t>58</w:t>
        </w:r>
        <w:r>
          <w:fldChar w:fldCharType="end"/>
        </w:r>
      </w:hyperlink>
    </w:p>
    <w:p>
      <w:pPr>
        <w:pStyle w:val="TOC2"/>
        <w:tabs>
          <w:tab w:val="right" w:leader="dot" w:pos="8306"/>
        </w:tabs>
      </w:pPr>
      <w:hyperlink w:anchor="_Toc19483" w:history="1">
        <w:r>
          <w:rPr>
            <w:rFonts w:ascii="仿宋" w:eastAsia="仿宋" w:hAnsi="仿宋" w:cs="仿宋" w:hint="eastAsia"/>
            <w:lang w:eastAsia="zh-CN"/>
          </w:rPr>
          <w:t>(二)、风险评估和定量分析</w:t>
        </w:r>
        <w:r>
          <w:tab/>
        </w:r>
        <w:r>
          <w:fldChar w:fldCharType="begin"/>
        </w:r>
        <w:r>
          <w:instrText xml:space="preserve"> PAGEREF _Toc19483 \h </w:instrText>
        </w:r>
        <w:r>
          <w:fldChar w:fldCharType="separate"/>
        </w:r>
        <w:r>
          <w:t>59</w:t>
        </w:r>
        <w:r>
          <w:fldChar w:fldCharType="end"/>
        </w:r>
      </w:hyperlink>
    </w:p>
    <w:p>
      <w:pPr>
        <w:pStyle w:val="TOC2"/>
        <w:tabs>
          <w:tab w:val="right" w:leader="dot" w:pos="8306"/>
        </w:tabs>
      </w:pPr>
      <w:hyperlink w:anchor="_Toc1969" w:history="1">
        <w:r>
          <w:rPr>
            <w:rFonts w:ascii="仿宋" w:eastAsia="仿宋" w:hAnsi="仿宋" w:cs="仿宋" w:hint="eastAsia"/>
            <w:lang w:eastAsia="zh-CN"/>
          </w:rPr>
          <w:t>(三)、风险管理计划</w:t>
        </w:r>
        <w:r>
          <w:tab/>
        </w:r>
        <w:r>
          <w:fldChar w:fldCharType="begin"/>
        </w:r>
        <w:r>
          <w:instrText xml:space="preserve"> PAGEREF _Toc1969 \h </w:instrText>
        </w:r>
        <w:r>
          <w:fldChar w:fldCharType="separate"/>
        </w:r>
        <w:r>
          <w:t>59</w:t>
        </w:r>
        <w:r>
          <w:fldChar w:fldCharType="end"/>
        </w:r>
      </w:hyperlink>
    </w:p>
    <w:p>
      <w:pPr>
        <w:pStyle w:val="TOC2"/>
        <w:tabs>
          <w:tab w:val="right" w:leader="dot" w:pos="8306"/>
        </w:tabs>
      </w:pPr>
      <w:hyperlink w:anchor="_Toc24714" w:history="1">
        <w:r>
          <w:rPr>
            <w:rFonts w:ascii="仿宋" w:eastAsia="仿宋" w:hAnsi="仿宋" w:cs="仿宋" w:hint="eastAsia"/>
            <w:lang w:eastAsia="zh-CN"/>
          </w:rPr>
          <w:t>(四)、风险缓解策略</w:t>
        </w:r>
        <w:r>
          <w:tab/>
        </w:r>
        <w:r>
          <w:fldChar w:fldCharType="begin"/>
        </w:r>
        <w:r>
          <w:instrText xml:space="preserve"> PAGEREF _Toc24714 \h </w:instrText>
        </w:r>
        <w:r>
          <w:fldChar w:fldCharType="separate"/>
        </w:r>
        <w:r>
          <w:t>60</w:t>
        </w:r>
        <w:r>
          <w:fldChar w:fldCharType="end"/>
        </w:r>
      </w:hyperlink>
    </w:p>
    <w:p>
      <w:pPr>
        <w:pStyle w:val="TOC1"/>
        <w:tabs>
          <w:tab w:val="right" w:leader="dot" w:pos="8306"/>
        </w:tabs>
      </w:pPr>
      <w:hyperlink w:anchor="_Toc10978" w:history="1">
        <w:r>
          <w:rPr>
            <w:rFonts w:ascii="仿宋" w:eastAsia="仿宋" w:hAnsi="仿宋" w:cs="仿宋" w:hint="eastAsia"/>
            <w:lang w:eastAsia="zh-CN"/>
          </w:rPr>
          <w:t>十七、水处理自动化系统项目验收与运行</w:t>
        </w:r>
        <w:r>
          <w:tab/>
        </w:r>
        <w:r>
          <w:fldChar w:fldCharType="begin"/>
        </w:r>
        <w:r>
          <w:instrText xml:space="preserve"> PAGEREF _Toc10978 \h </w:instrText>
        </w:r>
        <w:r>
          <w:fldChar w:fldCharType="separate"/>
        </w:r>
        <w:r>
          <w:t>60</w:t>
        </w:r>
        <w:r>
          <w:fldChar w:fldCharType="end"/>
        </w:r>
      </w:hyperlink>
    </w:p>
    <w:p>
      <w:pPr>
        <w:pStyle w:val="TOC2"/>
        <w:tabs>
          <w:tab w:val="right" w:leader="dot" w:pos="8306"/>
        </w:tabs>
      </w:pPr>
      <w:hyperlink w:anchor="_Toc9765" w:history="1">
        <w:r>
          <w:rPr>
            <w:rFonts w:ascii="仿宋" w:eastAsia="仿宋" w:hAnsi="仿宋" w:cs="仿宋" w:hint="eastAsia"/>
            <w:lang w:eastAsia="zh-CN"/>
          </w:rPr>
          <w:t>(一)、水处理自动化系统项目验收的程序和步骤</w:t>
        </w:r>
        <w:r>
          <w:tab/>
        </w:r>
        <w:r>
          <w:fldChar w:fldCharType="begin"/>
        </w:r>
        <w:r>
          <w:instrText xml:space="preserve"> PAGEREF _Toc9765 \h </w:instrText>
        </w:r>
        <w:r>
          <w:fldChar w:fldCharType="separate"/>
        </w:r>
        <w:r>
          <w:t>60</w:t>
        </w:r>
        <w:r>
          <w:fldChar w:fldCharType="end"/>
        </w:r>
      </w:hyperlink>
    </w:p>
    <w:p>
      <w:pPr>
        <w:pStyle w:val="TOC2"/>
        <w:tabs>
          <w:tab w:val="right" w:leader="dot" w:pos="8306"/>
        </w:tabs>
      </w:pPr>
      <w:hyperlink w:anchor="_Toc23209" w:history="1">
        <w:r>
          <w:rPr>
            <w:rFonts w:ascii="仿宋" w:eastAsia="仿宋" w:hAnsi="仿宋" w:cs="仿宋" w:hint="eastAsia"/>
            <w:lang w:eastAsia="zh-CN"/>
          </w:rPr>
          <w:t>(二)、水处理自动化系统项目验收的相关标准和规范</w:t>
        </w:r>
        <w:r>
          <w:tab/>
        </w:r>
        <w:r>
          <w:fldChar w:fldCharType="begin"/>
        </w:r>
        <w:r>
          <w:instrText xml:space="preserve"> PAGEREF _Toc23209 \h </w:instrText>
        </w:r>
        <w:r>
          <w:fldChar w:fldCharType="separate"/>
        </w:r>
        <w:r>
          <w:t>62</w:t>
        </w:r>
        <w:r>
          <w:fldChar w:fldCharType="end"/>
        </w:r>
      </w:hyperlink>
    </w:p>
    <w:p>
      <w:pPr>
        <w:pStyle w:val="TOC2"/>
        <w:tabs>
          <w:tab w:val="right" w:leader="dot" w:pos="8306"/>
        </w:tabs>
      </w:pPr>
      <w:hyperlink w:anchor="_Toc27301" w:history="1">
        <w:r>
          <w:rPr>
            <w:rFonts w:ascii="仿宋" w:eastAsia="仿宋" w:hAnsi="仿宋" w:cs="仿宋" w:hint="eastAsia"/>
            <w:lang w:eastAsia="zh-CN"/>
          </w:rPr>
          <w:t>(三)、水处理自动化系统项目运行的监督与管理</w:t>
        </w:r>
        <w:r>
          <w:tab/>
        </w:r>
        <w:r>
          <w:fldChar w:fldCharType="begin"/>
        </w:r>
        <w:r>
          <w:instrText xml:space="preserve"> PAGEREF _Toc27301 \h </w:instrText>
        </w:r>
        <w:r>
          <w:fldChar w:fldCharType="separate"/>
        </w:r>
        <w:r>
          <w:t>63</w:t>
        </w:r>
        <w:r>
          <w:fldChar w:fldCharType="end"/>
        </w:r>
      </w:hyperlink>
    </w:p>
    <w:p>
      <w:pPr>
        <w:pStyle w:val="TOC2"/>
        <w:tabs>
          <w:tab w:val="right" w:leader="dot" w:pos="8306"/>
        </w:tabs>
      </w:pPr>
      <w:hyperlink w:anchor="_Toc4298" w:history="1">
        <w:r>
          <w:rPr>
            <w:rFonts w:ascii="仿宋" w:eastAsia="仿宋" w:hAnsi="仿宋" w:cs="仿宋" w:hint="eastAsia"/>
            <w:lang w:eastAsia="zh-CN"/>
          </w:rPr>
          <w:t>(四)、水处理自动化系统项目运行中的安全与质量保障</w:t>
        </w:r>
        <w:r>
          <w:tab/>
        </w:r>
        <w:r>
          <w:fldChar w:fldCharType="begin"/>
        </w:r>
        <w:r>
          <w:instrText xml:space="preserve"> PAGEREF _Toc4298 \h </w:instrText>
        </w:r>
        <w:r>
          <w:fldChar w:fldCharType="separate"/>
        </w:r>
        <w:r>
          <w:t>65</w:t>
        </w:r>
        <w:r>
          <w:fldChar w:fldCharType="end"/>
        </w:r>
      </w:hyperlink>
    </w:p>
    <w:p>
      <w:pPr>
        <w:pStyle w:val="TOC2"/>
        <w:tabs>
          <w:tab w:val="right" w:leader="dot" w:pos="8306"/>
        </w:tabs>
      </w:pPr>
      <w:hyperlink w:anchor="_Toc16387" w:history="1">
        <w:r>
          <w:rPr>
            <w:rFonts w:ascii="仿宋" w:eastAsia="仿宋" w:hAnsi="仿宋" w:cs="仿宋" w:hint="eastAsia"/>
            <w:lang w:eastAsia="zh-CN"/>
          </w:rPr>
          <w:t>(五)、水处理自动化系统项目运行中的持续改进与优化</w:t>
        </w:r>
        <w:r>
          <w:tab/>
        </w:r>
        <w:r>
          <w:fldChar w:fldCharType="begin"/>
        </w:r>
        <w:r>
          <w:instrText xml:space="preserve"> PAGEREF _Toc16387 \h </w:instrText>
        </w:r>
        <w:r>
          <w:fldChar w:fldCharType="separate"/>
        </w:r>
        <w:r>
          <w:t>66</w:t>
        </w:r>
        <w:r>
          <w:fldChar w:fldCharType="end"/>
        </w:r>
      </w:hyperlink>
    </w:p>
    <w:p>
      <w:pPr>
        <w:pStyle w:val="TOC1"/>
        <w:tabs>
          <w:tab w:val="right" w:leader="dot" w:pos="8306"/>
        </w:tabs>
      </w:pPr>
      <w:hyperlink w:anchor="_Toc8594" w:history="1">
        <w:r>
          <w:rPr>
            <w:rFonts w:ascii="仿宋" w:eastAsia="仿宋" w:hAnsi="仿宋" w:cs="仿宋" w:hint="eastAsia"/>
            <w:lang w:eastAsia="zh-CN"/>
          </w:rPr>
          <w:t>十八、危机管理与应急响应</w:t>
        </w:r>
        <w:r>
          <w:tab/>
        </w:r>
        <w:r>
          <w:fldChar w:fldCharType="begin"/>
        </w:r>
        <w:r>
          <w:instrText xml:space="preserve"> PAGEREF _Toc8594 \h </w:instrText>
        </w:r>
        <w:r>
          <w:fldChar w:fldCharType="separate"/>
        </w:r>
        <w:r>
          <w:t>67</w:t>
        </w:r>
        <w:r>
          <w:fldChar w:fldCharType="end"/>
        </w:r>
      </w:hyperlink>
    </w:p>
    <w:p>
      <w:pPr>
        <w:pStyle w:val="TOC2"/>
        <w:tabs>
          <w:tab w:val="right" w:leader="dot" w:pos="8306"/>
        </w:tabs>
      </w:pPr>
      <w:hyperlink w:anchor="_Toc29350" w:history="1">
        <w:r>
          <w:rPr>
            <w:rFonts w:ascii="仿宋" w:eastAsia="仿宋" w:hAnsi="仿宋" w:cs="仿宋" w:hint="eastAsia"/>
            <w:lang w:eastAsia="zh-CN"/>
          </w:rPr>
          <w:t>(一)、危机预警机制</w:t>
        </w:r>
        <w:r>
          <w:tab/>
        </w:r>
        <w:r>
          <w:fldChar w:fldCharType="begin"/>
        </w:r>
        <w:r>
          <w:instrText xml:space="preserve"> PAGEREF _Toc29350 \h </w:instrText>
        </w:r>
        <w:r>
          <w:fldChar w:fldCharType="separate"/>
        </w:r>
        <w:r>
          <w:t>67</w:t>
        </w:r>
        <w:r>
          <w:fldChar w:fldCharType="end"/>
        </w:r>
      </w:hyperlink>
    </w:p>
    <w:p>
      <w:pPr>
        <w:pStyle w:val="TOC2"/>
        <w:tabs>
          <w:tab w:val="right" w:leader="dot" w:pos="8306"/>
        </w:tabs>
      </w:pPr>
      <w:hyperlink w:anchor="_Toc5077" w:history="1">
        <w:r>
          <w:rPr>
            <w:rFonts w:ascii="仿宋" w:eastAsia="仿宋" w:hAnsi="仿宋" w:cs="仿宋" w:hint="eastAsia"/>
            <w:lang w:eastAsia="zh-CN"/>
          </w:rPr>
          <w:t>(二)、应急预案与演练</w:t>
        </w:r>
        <w:r>
          <w:tab/>
        </w:r>
        <w:r>
          <w:fldChar w:fldCharType="begin"/>
        </w:r>
        <w:r>
          <w:instrText xml:space="preserve"> PAGEREF _Toc5077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981" w:history="1">
        <w:r>
          <w:rPr>
            <w:rFonts w:ascii="仿宋" w:eastAsia="仿宋" w:hAnsi="仿宋" w:cs="仿宋" w:hint="eastAsia"/>
            <w:lang w:eastAsia="zh-CN"/>
          </w:rPr>
          <w:t>(三)、公关与舆情管理</w:t>
        </w:r>
        <w:r>
          <w:tab/>
        </w:r>
        <w:r>
          <w:fldChar w:fldCharType="begin"/>
        </w:r>
        <w:r>
          <w:instrText xml:space="preserve"> PAGEREF _Toc20981 \h </w:instrText>
        </w:r>
        <w:r>
          <w:fldChar w:fldCharType="separate"/>
        </w:r>
        <w:r>
          <w:t>70</w:t>
        </w:r>
        <w:r>
          <w:fldChar w:fldCharType="end"/>
        </w:r>
      </w:hyperlink>
    </w:p>
    <w:p>
      <w:pPr>
        <w:pStyle w:val="TOC2"/>
        <w:tabs>
          <w:tab w:val="right" w:leader="dot" w:pos="8306"/>
        </w:tabs>
      </w:pPr>
      <w:hyperlink w:anchor="_Toc21944" w:history="1">
        <w:r>
          <w:rPr>
            <w:rFonts w:ascii="仿宋" w:eastAsia="仿宋" w:hAnsi="仿宋" w:cs="仿宋" w:hint="eastAsia"/>
            <w:lang w:eastAsia="zh-CN"/>
          </w:rPr>
          <w:t>(四)、危机后期修复与改进</w:t>
        </w:r>
        <w:r>
          <w:tab/>
        </w:r>
        <w:r>
          <w:fldChar w:fldCharType="begin"/>
        </w:r>
        <w:r>
          <w:instrText xml:space="preserve"> PAGEREF _Toc21944 \h </w:instrText>
        </w:r>
        <w:r>
          <w:fldChar w:fldCharType="separate"/>
        </w:r>
        <w:r>
          <w:t>72</w:t>
        </w:r>
        <w:r>
          <w:fldChar w:fldCharType="end"/>
        </w:r>
      </w:hyperlink>
    </w:p>
    <w:p>
      <w:pPr>
        <w:pStyle w:val="TOC1"/>
        <w:tabs>
          <w:tab w:val="right" w:leader="dot" w:pos="8306"/>
        </w:tabs>
      </w:pPr>
      <w:hyperlink w:anchor="_Toc26231" w:history="1">
        <w:r>
          <w:rPr>
            <w:rFonts w:ascii="仿宋" w:eastAsia="仿宋" w:hAnsi="仿宋" w:cs="仿宋" w:hint="eastAsia"/>
            <w:lang w:eastAsia="zh-CN"/>
          </w:rPr>
          <w:t>十九、水处理自动化系统项目安全现状评价报告的存档与发布</w:t>
        </w:r>
        <w:r>
          <w:tab/>
        </w:r>
        <w:r>
          <w:fldChar w:fldCharType="begin"/>
        </w:r>
        <w:r>
          <w:instrText xml:space="preserve"> PAGEREF _Toc26231 \h </w:instrText>
        </w:r>
        <w:r>
          <w:fldChar w:fldCharType="separate"/>
        </w:r>
        <w:r>
          <w:t>73</w:t>
        </w:r>
        <w:r>
          <w:fldChar w:fldCharType="end"/>
        </w:r>
      </w:hyperlink>
    </w:p>
    <w:p>
      <w:pPr>
        <w:pStyle w:val="TOC2"/>
        <w:tabs>
          <w:tab w:val="right" w:leader="dot" w:pos="8306"/>
        </w:tabs>
      </w:pPr>
      <w:hyperlink w:anchor="_Toc7379" w:history="1">
        <w:r>
          <w:rPr>
            <w:rFonts w:ascii="仿宋" w:eastAsia="仿宋" w:hAnsi="仿宋" w:cs="仿宋" w:hint="eastAsia"/>
            <w:lang w:eastAsia="zh-CN"/>
          </w:rPr>
          <w:t>(一)、存档程序</w:t>
        </w:r>
        <w:r>
          <w:tab/>
        </w:r>
        <w:r>
          <w:fldChar w:fldCharType="begin"/>
        </w:r>
        <w:r>
          <w:instrText xml:space="preserve"> PAGEREF _Toc7379 \h </w:instrText>
        </w:r>
        <w:r>
          <w:fldChar w:fldCharType="separate"/>
        </w:r>
        <w:r>
          <w:t>73</w:t>
        </w:r>
        <w:r>
          <w:fldChar w:fldCharType="end"/>
        </w:r>
      </w:hyperlink>
    </w:p>
    <w:p>
      <w:pPr>
        <w:pStyle w:val="TOC2"/>
        <w:tabs>
          <w:tab w:val="right" w:leader="dot" w:pos="8306"/>
        </w:tabs>
      </w:pPr>
      <w:hyperlink w:anchor="_Toc18916" w:history="1">
        <w:r>
          <w:rPr>
            <w:rFonts w:ascii="仿宋" w:eastAsia="仿宋" w:hAnsi="仿宋" w:cs="仿宋" w:hint="eastAsia"/>
            <w:lang w:eastAsia="zh-CN"/>
          </w:rPr>
          <w:t>(二)、存档内容</w:t>
        </w:r>
        <w:r>
          <w:tab/>
        </w:r>
        <w:r>
          <w:fldChar w:fldCharType="begin"/>
        </w:r>
        <w:r>
          <w:instrText xml:space="preserve"> PAGEREF _Toc18916 \h </w:instrText>
        </w:r>
        <w:r>
          <w:fldChar w:fldCharType="separate"/>
        </w:r>
        <w:r>
          <w:t>75</w:t>
        </w:r>
        <w:r>
          <w:fldChar w:fldCharType="end"/>
        </w:r>
      </w:hyperlink>
    </w:p>
    <w:p>
      <w:pPr>
        <w:pStyle w:val="TOC2"/>
        <w:tabs>
          <w:tab w:val="right" w:leader="dot" w:pos="8306"/>
        </w:tabs>
      </w:pPr>
      <w:hyperlink w:anchor="_Toc29816" w:history="1">
        <w:r>
          <w:rPr>
            <w:rFonts w:ascii="仿宋" w:eastAsia="仿宋" w:hAnsi="仿宋" w:cs="仿宋" w:hint="eastAsia"/>
            <w:lang w:eastAsia="zh-CN"/>
          </w:rPr>
          <w:t>(三)、存档地点</w:t>
        </w:r>
        <w:r>
          <w:tab/>
        </w:r>
        <w:r>
          <w:fldChar w:fldCharType="begin"/>
        </w:r>
        <w:r>
          <w:instrText xml:space="preserve"> PAGEREF _Toc29816 \h </w:instrText>
        </w:r>
        <w:r>
          <w:fldChar w:fldCharType="separate"/>
        </w:r>
        <w:r>
          <w:t>76</w:t>
        </w:r>
        <w:r>
          <w:fldChar w:fldCharType="end"/>
        </w:r>
      </w:hyperlink>
    </w:p>
    <w:p>
      <w:pPr>
        <w:pStyle w:val="TOC2"/>
        <w:tabs>
          <w:tab w:val="right" w:leader="dot" w:pos="8306"/>
        </w:tabs>
      </w:pPr>
      <w:hyperlink w:anchor="_Toc14549" w:history="1">
        <w:r>
          <w:rPr>
            <w:rFonts w:ascii="仿宋" w:eastAsia="仿宋" w:hAnsi="仿宋" w:cs="仿宋" w:hint="eastAsia"/>
            <w:lang w:eastAsia="zh-CN"/>
          </w:rPr>
          <w:t>(四)、报告发布</w:t>
        </w:r>
        <w:r>
          <w:tab/>
        </w:r>
        <w:r>
          <w:fldChar w:fldCharType="begin"/>
        </w:r>
        <w:r>
          <w:instrText xml:space="preserve"> PAGEREF _Toc14549 \h </w:instrText>
        </w:r>
        <w:r>
          <w:fldChar w:fldCharType="separate"/>
        </w:r>
        <w:r>
          <w:t>76</w:t>
        </w:r>
        <w:r>
          <w:fldChar w:fldCharType="end"/>
        </w:r>
      </w:hyperlink>
    </w:p>
    <w:p>
      <w:pPr>
        <w:pStyle w:val="TOC1"/>
        <w:tabs>
          <w:tab w:val="right" w:leader="dot" w:pos="8306"/>
        </w:tabs>
      </w:pPr>
      <w:hyperlink w:anchor="_Toc21282" w:history="1">
        <w:r>
          <w:rPr>
            <w:rFonts w:ascii="仿宋" w:eastAsia="仿宋" w:hAnsi="仿宋" w:cs="仿宋" w:hint="eastAsia"/>
            <w:lang w:eastAsia="zh-CN"/>
          </w:rPr>
          <w:t>二十、供应链与物流管理</w:t>
        </w:r>
        <w:r>
          <w:tab/>
        </w:r>
        <w:r>
          <w:fldChar w:fldCharType="begin"/>
        </w:r>
        <w:r>
          <w:instrText xml:space="preserve"> PAGEREF _Toc21282 \h </w:instrText>
        </w:r>
        <w:r>
          <w:fldChar w:fldCharType="separate"/>
        </w:r>
        <w:r>
          <w:t>77</w:t>
        </w:r>
        <w:r>
          <w:fldChar w:fldCharType="end"/>
        </w:r>
      </w:hyperlink>
    </w:p>
    <w:p>
      <w:pPr>
        <w:pStyle w:val="TOC2"/>
        <w:tabs>
          <w:tab w:val="right" w:leader="dot" w:pos="8306"/>
        </w:tabs>
      </w:pPr>
      <w:hyperlink w:anchor="_Toc29438" w:history="1">
        <w:r>
          <w:rPr>
            <w:rFonts w:ascii="仿宋" w:eastAsia="仿宋" w:hAnsi="仿宋" w:cs="仿宋" w:hint="eastAsia"/>
            <w:lang w:eastAsia="zh-CN"/>
          </w:rPr>
          <w:t>(一)、供应链策略规划</w:t>
        </w:r>
        <w:r>
          <w:tab/>
        </w:r>
        <w:r>
          <w:fldChar w:fldCharType="begin"/>
        </w:r>
        <w:r>
          <w:instrText xml:space="preserve"> PAGEREF _Toc29438 \h </w:instrText>
        </w:r>
        <w:r>
          <w:fldChar w:fldCharType="separate"/>
        </w:r>
        <w:r>
          <w:t>77</w:t>
        </w:r>
        <w:r>
          <w:fldChar w:fldCharType="end"/>
        </w:r>
      </w:hyperlink>
    </w:p>
    <w:p>
      <w:pPr>
        <w:pStyle w:val="TOC2"/>
        <w:tabs>
          <w:tab w:val="right" w:leader="dot" w:pos="8306"/>
        </w:tabs>
      </w:pPr>
      <w:hyperlink w:anchor="_Toc6226" w:history="1">
        <w:r>
          <w:rPr>
            <w:rFonts w:ascii="仿宋" w:eastAsia="仿宋" w:hAnsi="仿宋" w:cs="仿宋" w:hint="eastAsia"/>
            <w:lang w:eastAsia="zh-CN"/>
          </w:rPr>
          <w:t>(二)、供应商管理与评估</w:t>
        </w:r>
        <w:r>
          <w:tab/>
        </w:r>
        <w:r>
          <w:fldChar w:fldCharType="begin"/>
        </w:r>
        <w:r>
          <w:instrText xml:space="preserve"> PAGEREF _Toc6226 \h </w:instrText>
        </w:r>
        <w:r>
          <w:fldChar w:fldCharType="separate"/>
        </w:r>
        <w:r>
          <w:t>78</w:t>
        </w:r>
        <w:r>
          <w:fldChar w:fldCharType="end"/>
        </w:r>
      </w:hyperlink>
    </w:p>
    <w:p>
      <w:pPr>
        <w:pStyle w:val="TOC2"/>
        <w:tabs>
          <w:tab w:val="right" w:leader="dot" w:pos="8306"/>
        </w:tabs>
      </w:pPr>
      <w:hyperlink w:anchor="_Toc26124" w:history="1">
        <w:r>
          <w:rPr>
            <w:rFonts w:ascii="仿宋" w:eastAsia="仿宋" w:hAnsi="仿宋" w:cs="仿宋" w:hint="eastAsia"/>
            <w:lang w:eastAsia="zh-CN"/>
          </w:rPr>
          <w:t>(三)、物流体系规划与优化</w:t>
        </w:r>
        <w:r>
          <w:tab/>
        </w:r>
        <w:r>
          <w:fldChar w:fldCharType="begin"/>
        </w:r>
        <w:r>
          <w:instrText xml:space="preserve"> PAGEREF _Toc26124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55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285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一、水处理自动化系统行业分析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水处理自动化系统行业规模及增长性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伪原创1：针对水处理自动化系统行业，我们要着重分析其规模和增长性。首先，需掌握行业的规模，包括市场容量、产值、销售额等关键指标，以便确定潜在市场的大小和增长潜力。我们可以从相关市场研究、统计数据以及行业报告中获取相关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伪原创2：除了行业当前的规模，我们还需关注其增长性。通过分析过去几年行业的增长趋势，能评估行业是否正处于增长阶段，以及未来的发展趋势如何。了解增长性可以帮助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水处理自动化系统行业代表品牌及对应公司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https://d.book118.com/717022131123006045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水处理自动化系统项目投资建议书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水处理自动化系统项目投资建议书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水处理自动化系统项目投资建议书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水处理自动化系统项目投资建议书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水处理自动化系统项目投资建议书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5BB"/>
    <w:rsid w:val="000935B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702213112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2024-02-25T06:08:00Z</dcterms:created>
  <dcterms:modified xsi:type="dcterms:W3CDTF">2024-02-25T06:08:51Z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D2131A38613D46B694E6B8F0CB45ED6A_11</vt:lpwstr>
  </property>
  <property fmtid="{D5CDD505-2E9C-101B-9397-08002B2CF9AE}" pid="3" name="KSOProductBuildVer">
    <vt:lpwstr>2052-12.1.0.16250</vt:lpwstr>
  </property>
</Properties>
</file>