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存储器项目构思建设方案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3" w:history="1">
        <w:r>
          <w:rPr>
            <w:rFonts w:ascii="仿宋" w:eastAsia="仿宋" w:hAnsi="仿宋" w:cs="仿宋" w:hint="eastAsia"/>
            <w:lang w:eastAsia="zh-CN"/>
          </w:rPr>
          <w:t>前言</w:t>
        </w:r>
        <w:r>
          <w:tab/>
        </w:r>
        <w:r>
          <w:fldChar w:fldCharType="begin"/>
        </w:r>
        <w:r>
          <w:instrText xml:space="preserve"> PAGEREF _Toc28473 \h </w:instrText>
        </w:r>
        <w:r>
          <w:fldChar w:fldCharType="separate"/>
        </w:r>
        <w:r>
          <w:t>3</w:t>
        </w:r>
        <w:r>
          <w:fldChar w:fldCharType="end"/>
        </w:r>
      </w:hyperlink>
    </w:p>
    <w:p>
      <w:pPr>
        <w:pStyle w:val="TOC1"/>
        <w:tabs>
          <w:tab w:val="right" w:leader="dot" w:pos="8306"/>
        </w:tabs>
      </w:pPr>
      <w:hyperlink w:anchor="_Toc15479" w:history="1">
        <w:r>
          <w:rPr>
            <w:rFonts w:ascii="仿宋" w:eastAsia="仿宋" w:hAnsi="仿宋" w:cs="仿宋" w:hint="eastAsia"/>
            <w:lang w:eastAsia="zh-CN"/>
          </w:rPr>
          <w:t>一、经济影响分析</w:t>
        </w:r>
        <w:r>
          <w:tab/>
        </w:r>
        <w:r>
          <w:fldChar w:fldCharType="begin"/>
        </w:r>
        <w:r>
          <w:instrText xml:space="preserve"> PAGEREF _Toc15479 \h </w:instrText>
        </w:r>
        <w:r>
          <w:fldChar w:fldCharType="separate"/>
        </w:r>
        <w:r>
          <w:t>3</w:t>
        </w:r>
        <w:r>
          <w:fldChar w:fldCharType="end"/>
        </w:r>
      </w:hyperlink>
    </w:p>
    <w:p>
      <w:pPr>
        <w:pStyle w:val="TOC2"/>
        <w:tabs>
          <w:tab w:val="right" w:leader="dot" w:pos="8306"/>
        </w:tabs>
      </w:pPr>
      <w:hyperlink w:anchor="_Toc3163" w:history="1">
        <w:r>
          <w:rPr>
            <w:rFonts w:ascii="仿宋" w:eastAsia="仿宋" w:hAnsi="仿宋" w:cs="仿宋" w:hint="eastAsia"/>
            <w:lang w:eastAsia="zh-CN"/>
          </w:rPr>
          <w:t>(一)、经济费用效益或费用效果分析</w:t>
        </w:r>
        <w:r>
          <w:tab/>
        </w:r>
        <w:r>
          <w:fldChar w:fldCharType="begin"/>
        </w:r>
        <w:r>
          <w:instrText xml:space="preserve"> PAGEREF _Toc3163 \h </w:instrText>
        </w:r>
        <w:r>
          <w:fldChar w:fldCharType="separate"/>
        </w:r>
        <w:r>
          <w:t>3</w:t>
        </w:r>
        <w:r>
          <w:fldChar w:fldCharType="end"/>
        </w:r>
      </w:hyperlink>
    </w:p>
    <w:p>
      <w:pPr>
        <w:pStyle w:val="TOC2"/>
        <w:tabs>
          <w:tab w:val="right" w:leader="dot" w:pos="8306"/>
        </w:tabs>
      </w:pPr>
      <w:hyperlink w:anchor="_Toc23431" w:history="1">
        <w:r>
          <w:rPr>
            <w:rFonts w:ascii="仿宋" w:eastAsia="仿宋" w:hAnsi="仿宋" w:cs="仿宋" w:hint="eastAsia"/>
            <w:lang w:eastAsia="zh-CN"/>
          </w:rPr>
          <w:t>(二)、行业影响分析</w:t>
        </w:r>
        <w:r>
          <w:tab/>
        </w:r>
        <w:r>
          <w:fldChar w:fldCharType="begin"/>
        </w:r>
        <w:r>
          <w:instrText xml:space="preserve"> PAGEREF _Toc23431 \h </w:instrText>
        </w:r>
        <w:r>
          <w:fldChar w:fldCharType="separate"/>
        </w:r>
        <w:r>
          <w:t>5</w:t>
        </w:r>
        <w:r>
          <w:fldChar w:fldCharType="end"/>
        </w:r>
      </w:hyperlink>
    </w:p>
    <w:p>
      <w:pPr>
        <w:pStyle w:val="TOC2"/>
        <w:tabs>
          <w:tab w:val="right" w:leader="dot" w:pos="8306"/>
        </w:tabs>
      </w:pPr>
      <w:hyperlink w:anchor="_Toc16492" w:history="1">
        <w:r>
          <w:rPr>
            <w:rFonts w:ascii="仿宋" w:eastAsia="仿宋" w:hAnsi="仿宋" w:cs="仿宋" w:hint="eastAsia"/>
            <w:lang w:eastAsia="zh-CN"/>
          </w:rPr>
          <w:t>(三)、区域经济影响分析</w:t>
        </w:r>
        <w:r>
          <w:tab/>
        </w:r>
        <w:r>
          <w:fldChar w:fldCharType="begin"/>
        </w:r>
        <w:r>
          <w:instrText xml:space="preserve"> PAGEREF _Toc16492 \h </w:instrText>
        </w:r>
        <w:r>
          <w:fldChar w:fldCharType="separate"/>
        </w:r>
        <w:r>
          <w:t>7</w:t>
        </w:r>
        <w:r>
          <w:fldChar w:fldCharType="end"/>
        </w:r>
      </w:hyperlink>
    </w:p>
    <w:p>
      <w:pPr>
        <w:pStyle w:val="TOC2"/>
        <w:tabs>
          <w:tab w:val="right" w:leader="dot" w:pos="8306"/>
        </w:tabs>
      </w:pPr>
      <w:hyperlink w:anchor="_Toc11692" w:history="1">
        <w:r>
          <w:rPr>
            <w:rFonts w:ascii="仿宋" w:eastAsia="仿宋" w:hAnsi="仿宋" w:cs="仿宋" w:hint="eastAsia"/>
            <w:lang w:eastAsia="zh-CN"/>
          </w:rPr>
          <w:t>(四)、宏观经济影响分析</w:t>
        </w:r>
        <w:r>
          <w:tab/>
        </w:r>
        <w:r>
          <w:fldChar w:fldCharType="begin"/>
        </w:r>
        <w:r>
          <w:instrText xml:space="preserve"> PAGEREF _Toc11692 \h </w:instrText>
        </w:r>
        <w:r>
          <w:fldChar w:fldCharType="separate"/>
        </w:r>
        <w:r>
          <w:t>8</w:t>
        </w:r>
        <w:r>
          <w:fldChar w:fldCharType="end"/>
        </w:r>
      </w:hyperlink>
    </w:p>
    <w:p>
      <w:pPr>
        <w:pStyle w:val="TOC1"/>
        <w:tabs>
          <w:tab w:val="right" w:leader="dot" w:pos="8306"/>
        </w:tabs>
      </w:pPr>
      <w:hyperlink w:anchor="_Toc6289" w:history="1">
        <w:r>
          <w:rPr>
            <w:rFonts w:ascii="仿宋" w:eastAsia="仿宋" w:hAnsi="仿宋" w:cs="仿宋" w:hint="eastAsia"/>
            <w:lang w:eastAsia="zh-CN"/>
          </w:rPr>
          <w:t>二、财务管理与成本控制</w:t>
        </w:r>
        <w:r>
          <w:tab/>
        </w:r>
        <w:r>
          <w:fldChar w:fldCharType="begin"/>
        </w:r>
        <w:r>
          <w:instrText xml:space="preserve"> PAGEREF _Toc6289 \h </w:instrText>
        </w:r>
        <w:r>
          <w:fldChar w:fldCharType="separate"/>
        </w:r>
        <w:r>
          <w:t>9</w:t>
        </w:r>
        <w:r>
          <w:fldChar w:fldCharType="end"/>
        </w:r>
      </w:hyperlink>
    </w:p>
    <w:p>
      <w:pPr>
        <w:pStyle w:val="TOC2"/>
        <w:tabs>
          <w:tab w:val="right" w:leader="dot" w:pos="8306"/>
        </w:tabs>
      </w:pPr>
      <w:hyperlink w:anchor="_Toc27816" w:history="1">
        <w:r>
          <w:rPr>
            <w:rFonts w:ascii="仿宋" w:eastAsia="仿宋" w:hAnsi="仿宋" w:cs="仿宋" w:hint="eastAsia"/>
            <w:lang w:eastAsia="zh-CN"/>
          </w:rPr>
          <w:t>(一)、财务管理体系建设</w:t>
        </w:r>
        <w:r>
          <w:tab/>
        </w:r>
        <w:r>
          <w:fldChar w:fldCharType="begin"/>
        </w:r>
        <w:r>
          <w:instrText xml:space="preserve"> PAGEREF _Toc27816 \h </w:instrText>
        </w:r>
        <w:r>
          <w:fldChar w:fldCharType="separate"/>
        </w:r>
        <w:r>
          <w:t>9</w:t>
        </w:r>
        <w:r>
          <w:fldChar w:fldCharType="end"/>
        </w:r>
      </w:hyperlink>
    </w:p>
    <w:p>
      <w:pPr>
        <w:pStyle w:val="TOC2"/>
        <w:tabs>
          <w:tab w:val="right" w:leader="dot" w:pos="8306"/>
        </w:tabs>
      </w:pPr>
      <w:hyperlink w:anchor="_Toc27648" w:history="1">
        <w:r>
          <w:rPr>
            <w:rFonts w:ascii="仿宋" w:eastAsia="仿宋" w:hAnsi="仿宋" w:cs="仿宋" w:hint="eastAsia"/>
            <w:lang w:eastAsia="zh-CN"/>
          </w:rPr>
          <w:t>(二)、成本控制措施</w:t>
        </w:r>
        <w:r>
          <w:tab/>
        </w:r>
        <w:r>
          <w:fldChar w:fldCharType="begin"/>
        </w:r>
        <w:r>
          <w:instrText xml:space="preserve"> PAGEREF _Toc27648 \h </w:instrText>
        </w:r>
        <w:r>
          <w:fldChar w:fldCharType="separate"/>
        </w:r>
        <w:r>
          <w:t>10</w:t>
        </w:r>
        <w:r>
          <w:fldChar w:fldCharType="end"/>
        </w:r>
      </w:hyperlink>
    </w:p>
    <w:p>
      <w:pPr>
        <w:pStyle w:val="TOC1"/>
        <w:tabs>
          <w:tab w:val="right" w:leader="dot" w:pos="8306"/>
        </w:tabs>
      </w:pPr>
      <w:hyperlink w:anchor="_Toc3406" w:history="1">
        <w:r>
          <w:rPr>
            <w:rFonts w:ascii="仿宋" w:eastAsia="仿宋" w:hAnsi="仿宋" w:cs="仿宋" w:hint="eastAsia"/>
            <w:lang w:eastAsia="zh-CN"/>
          </w:rPr>
          <w:t>三、建设风险评估分析</w:t>
        </w:r>
        <w:r>
          <w:tab/>
        </w:r>
        <w:r>
          <w:fldChar w:fldCharType="begin"/>
        </w:r>
        <w:r>
          <w:instrText xml:space="preserve"> PAGEREF _Toc3406 \h </w:instrText>
        </w:r>
        <w:r>
          <w:fldChar w:fldCharType="separate"/>
        </w:r>
        <w:r>
          <w:t>12</w:t>
        </w:r>
        <w:r>
          <w:fldChar w:fldCharType="end"/>
        </w:r>
      </w:hyperlink>
    </w:p>
    <w:p>
      <w:pPr>
        <w:pStyle w:val="TOC2"/>
        <w:tabs>
          <w:tab w:val="right" w:leader="dot" w:pos="8306"/>
        </w:tabs>
      </w:pPr>
      <w:hyperlink w:anchor="_Toc21720" w:history="1">
        <w:r>
          <w:rPr>
            <w:rFonts w:ascii="仿宋" w:eastAsia="仿宋" w:hAnsi="仿宋" w:cs="仿宋" w:hint="eastAsia"/>
            <w:lang w:eastAsia="zh-CN"/>
          </w:rPr>
          <w:t>(一)、政策风险分析</w:t>
        </w:r>
        <w:r>
          <w:tab/>
        </w:r>
        <w:r>
          <w:fldChar w:fldCharType="begin"/>
        </w:r>
        <w:r>
          <w:instrText xml:space="preserve"> PAGEREF _Toc21720 \h </w:instrText>
        </w:r>
        <w:r>
          <w:fldChar w:fldCharType="separate"/>
        </w:r>
        <w:r>
          <w:t>12</w:t>
        </w:r>
        <w:r>
          <w:fldChar w:fldCharType="end"/>
        </w:r>
      </w:hyperlink>
    </w:p>
    <w:p>
      <w:pPr>
        <w:pStyle w:val="TOC2"/>
        <w:tabs>
          <w:tab w:val="right" w:leader="dot" w:pos="8306"/>
        </w:tabs>
      </w:pPr>
      <w:hyperlink w:anchor="_Toc8073" w:history="1">
        <w:r>
          <w:rPr>
            <w:rFonts w:ascii="仿宋" w:eastAsia="仿宋" w:hAnsi="仿宋" w:cs="仿宋" w:hint="eastAsia"/>
            <w:lang w:eastAsia="zh-CN"/>
          </w:rPr>
          <w:t>(二)、社会风险分析</w:t>
        </w:r>
        <w:r>
          <w:tab/>
        </w:r>
        <w:r>
          <w:fldChar w:fldCharType="begin"/>
        </w:r>
        <w:r>
          <w:instrText xml:space="preserve"> PAGEREF _Toc8073 \h </w:instrText>
        </w:r>
        <w:r>
          <w:fldChar w:fldCharType="separate"/>
        </w:r>
        <w:r>
          <w:t>13</w:t>
        </w:r>
        <w:r>
          <w:fldChar w:fldCharType="end"/>
        </w:r>
      </w:hyperlink>
    </w:p>
    <w:p>
      <w:pPr>
        <w:pStyle w:val="TOC2"/>
        <w:tabs>
          <w:tab w:val="right" w:leader="dot" w:pos="8306"/>
        </w:tabs>
      </w:pPr>
      <w:hyperlink w:anchor="_Toc12407" w:history="1">
        <w:r>
          <w:rPr>
            <w:rFonts w:ascii="仿宋" w:eastAsia="仿宋" w:hAnsi="仿宋" w:cs="仿宋" w:hint="eastAsia"/>
            <w:lang w:eastAsia="zh-CN"/>
          </w:rPr>
          <w:t>(三)、市场风险分析</w:t>
        </w:r>
        <w:r>
          <w:tab/>
        </w:r>
        <w:r>
          <w:fldChar w:fldCharType="begin"/>
        </w:r>
        <w:r>
          <w:instrText xml:space="preserve"> PAGEREF _Toc12407 \h </w:instrText>
        </w:r>
        <w:r>
          <w:fldChar w:fldCharType="separate"/>
        </w:r>
        <w:r>
          <w:t>15</w:t>
        </w:r>
        <w:r>
          <w:fldChar w:fldCharType="end"/>
        </w:r>
      </w:hyperlink>
    </w:p>
    <w:p>
      <w:pPr>
        <w:pStyle w:val="TOC2"/>
        <w:tabs>
          <w:tab w:val="right" w:leader="dot" w:pos="8306"/>
        </w:tabs>
      </w:pPr>
      <w:hyperlink w:anchor="_Toc27617" w:history="1">
        <w:r>
          <w:rPr>
            <w:rFonts w:ascii="仿宋" w:eastAsia="仿宋" w:hAnsi="仿宋" w:cs="仿宋" w:hint="eastAsia"/>
            <w:lang w:eastAsia="zh-CN"/>
          </w:rPr>
          <w:t>(四)、资金风险分析</w:t>
        </w:r>
        <w:r>
          <w:tab/>
        </w:r>
        <w:r>
          <w:fldChar w:fldCharType="begin"/>
        </w:r>
        <w:r>
          <w:instrText xml:space="preserve"> PAGEREF _Toc27617 \h </w:instrText>
        </w:r>
        <w:r>
          <w:fldChar w:fldCharType="separate"/>
        </w:r>
        <w:r>
          <w:t>15</w:t>
        </w:r>
        <w:r>
          <w:fldChar w:fldCharType="end"/>
        </w:r>
      </w:hyperlink>
    </w:p>
    <w:p>
      <w:pPr>
        <w:pStyle w:val="TOC2"/>
        <w:tabs>
          <w:tab w:val="right" w:leader="dot" w:pos="8306"/>
        </w:tabs>
      </w:pPr>
      <w:hyperlink w:anchor="_Toc27508" w:history="1">
        <w:r>
          <w:rPr>
            <w:rFonts w:ascii="仿宋" w:eastAsia="仿宋" w:hAnsi="仿宋" w:cs="仿宋" w:hint="eastAsia"/>
            <w:lang w:eastAsia="zh-CN"/>
          </w:rPr>
          <w:t>(五)、技术风险分析</w:t>
        </w:r>
        <w:r>
          <w:tab/>
        </w:r>
        <w:r>
          <w:fldChar w:fldCharType="begin"/>
        </w:r>
        <w:r>
          <w:instrText xml:space="preserve"> PAGEREF _Toc27508 \h </w:instrText>
        </w:r>
        <w:r>
          <w:fldChar w:fldCharType="separate"/>
        </w:r>
        <w:r>
          <w:t>16</w:t>
        </w:r>
        <w:r>
          <w:fldChar w:fldCharType="end"/>
        </w:r>
      </w:hyperlink>
    </w:p>
    <w:p>
      <w:pPr>
        <w:pStyle w:val="TOC2"/>
        <w:tabs>
          <w:tab w:val="right" w:leader="dot" w:pos="8306"/>
        </w:tabs>
      </w:pPr>
      <w:hyperlink w:anchor="_Toc8690" w:history="1">
        <w:r>
          <w:rPr>
            <w:rFonts w:ascii="仿宋" w:eastAsia="仿宋" w:hAnsi="仿宋" w:cs="仿宋" w:hint="eastAsia"/>
            <w:lang w:eastAsia="zh-CN"/>
          </w:rPr>
          <w:t>(六)、财务风险分析</w:t>
        </w:r>
        <w:r>
          <w:tab/>
        </w:r>
        <w:r>
          <w:fldChar w:fldCharType="begin"/>
        </w:r>
        <w:r>
          <w:instrText xml:space="preserve"> PAGEREF _Toc8690 \h </w:instrText>
        </w:r>
        <w:r>
          <w:fldChar w:fldCharType="separate"/>
        </w:r>
        <w:r>
          <w:t>18</w:t>
        </w:r>
        <w:r>
          <w:fldChar w:fldCharType="end"/>
        </w:r>
      </w:hyperlink>
    </w:p>
    <w:p>
      <w:pPr>
        <w:pStyle w:val="TOC2"/>
        <w:tabs>
          <w:tab w:val="right" w:leader="dot" w:pos="8306"/>
        </w:tabs>
      </w:pPr>
      <w:hyperlink w:anchor="_Toc16066" w:history="1">
        <w:r>
          <w:rPr>
            <w:rFonts w:ascii="仿宋" w:eastAsia="仿宋" w:hAnsi="仿宋" w:cs="仿宋" w:hint="eastAsia"/>
            <w:lang w:eastAsia="zh-CN"/>
          </w:rPr>
          <w:t>(七)、管理风险分析</w:t>
        </w:r>
        <w:r>
          <w:tab/>
        </w:r>
        <w:r>
          <w:fldChar w:fldCharType="begin"/>
        </w:r>
        <w:r>
          <w:instrText xml:space="preserve"> PAGEREF _Toc16066 \h </w:instrText>
        </w:r>
        <w:r>
          <w:fldChar w:fldCharType="separate"/>
        </w:r>
        <w:r>
          <w:t>19</w:t>
        </w:r>
        <w:r>
          <w:fldChar w:fldCharType="end"/>
        </w:r>
      </w:hyperlink>
    </w:p>
    <w:p>
      <w:pPr>
        <w:pStyle w:val="TOC2"/>
        <w:tabs>
          <w:tab w:val="right" w:leader="dot" w:pos="8306"/>
        </w:tabs>
      </w:pPr>
      <w:hyperlink w:anchor="_Toc18339" w:history="1">
        <w:r>
          <w:rPr>
            <w:rFonts w:ascii="仿宋" w:eastAsia="仿宋" w:hAnsi="仿宋" w:cs="仿宋" w:hint="eastAsia"/>
            <w:lang w:eastAsia="zh-CN"/>
          </w:rPr>
          <w:t>(八)、其它风险分析</w:t>
        </w:r>
        <w:r>
          <w:tab/>
        </w:r>
        <w:r>
          <w:fldChar w:fldCharType="begin"/>
        </w:r>
        <w:r>
          <w:instrText xml:space="preserve"> PAGEREF _Toc18339 \h </w:instrText>
        </w:r>
        <w:r>
          <w:fldChar w:fldCharType="separate"/>
        </w:r>
        <w:r>
          <w:t>21</w:t>
        </w:r>
        <w:r>
          <w:fldChar w:fldCharType="end"/>
        </w:r>
      </w:hyperlink>
    </w:p>
    <w:p>
      <w:pPr>
        <w:pStyle w:val="TOC2"/>
        <w:tabs>
          <w:tab w:val="right" w:leader="dot" w:pos="8306"/>
        </w:tabs>
      </w:pPr>
      <w:hyperlink w:anchor="_Toc28285" w:history="1">
        <w:r>
          <w:rPr>
            <w:rFonts w:ascii="仿宋" w:eastAsia="仿宋" w:hAnsi="仿宋" w:cs="仿宋" w:hint="eastAsia"/>
            <w:lang w:eastAsia="zh-CN"/>
          </w:rPr>
          <w:t>(九)、社会影响评估</w:t>
        </w:r>
        <w:r>
          <w:tab/>
        </w:r>
        <w:r>
          <w:fldChar w:fldCharType="begin"/>
        </w:r>
        <w:r>
          <w:instrText xml:space="preserve"> PAGEREF _Toc28285 \h </w:instrText>
        </w:r>
        <w:r>
          <w:fldChar w:fldCharType="separate"/>
        </w:r>
        <w:r>
          <w:t>22</w:t>
        </w:r>
        <w:r>
          <w:fldChar w:fldCharType="end"/>
        </w:r>
      </w:hyperlink>
    </w:p>
    <w:p>
      <w:pPr>
        <w:pStyle w:val="TOC1"/>
        <w:tabs>
          <w:tab w:val="right" w:leader="dot" w:pos="8306"/>
        </w:tabs>
      </w:pPr>
      <w:hyperlink w:anchor="_Toc22314" w:history="1">
        <w:r>
          <w:rPr>
            <w:rFonts w:ascii="仿宋" w:eastAsia="仿宋" w:hAnsi="仿宋" w:cs="仿宋" w:hint="eastAsia"/>
            <w:lang w:eastAsia="zh-CN"/>
          </w:rPr>
          <w:t>四、社会影响分析</w:t>
        </w:r>
        <w:r>
          <w:tab/>
        </w:r>
        <w:r>
          <w:fldChar w:fldCharType="begin"/>
        </w:r>
        <w:r>
          <w:instrText xml:space="preserve"> PAGEREF _Toc22314 \h </w:instrText>
        </w:r>
        <w:r>
          <w:fldChar w:fldCharType="separate"/>
        </w:r>
        <w:r>
          <w:t>24</w:t>
        </w:r>
        <w:r>
          <w:fldChar w:fldCharType="end"/>
        </w:r>
      </w:hyperlink>
    </w:p>
    <w:p>
      <w:pPr>
        <w:pStyle w:val="TOC2"/>
        <w:tabs>
          <w:tab w:val="right" w:leader="dot" w:pos="8306"/>
        </w:tabs>
      </w:pPr>
      <w:hyperlink w:anchor="_Toc24677" w:history="1">
        <w:r>
          <w:rPr>
            <w:rFonts w:ascii="仿宋" w:eastAsia="仿宋" w:hAnsi="仿宋" w:cs="仿宋" w:hint="eastAsia"/>
            <w:lang w:eastAsia="zh-CN"/>
          </w:rPr>
          <w:t>(一)、社会影响效果分析</w:t>
        </w:r>
        <w:r>
          <w:tab/>
        </w:r>
        <w:r>
          <w:fldChar w:fldCharType="begin"/>
        </w:r>
        <w:r>
          <w:instrText xml:space="preserve"> PAGEREF _Toc24677 \h </w:instrText>
        </w:r>
        <w:r>
          <w:fldChar w:fldCharType="separate"/>
        </w:r>
        <w:r>
          <w:t>24</w:t>
        </w:r>
        <w:r>
          <w:fldChar w:fldCharType="end"/>
        </w:r>
      </w:hyperlink>
    </w:p>
    <w:p>
      <w:pPr>
        <w:pStyle w:val="TOC2"/>
        <w:tabs>
          <w:tab w:val="right" w:leader="dot" w:pos="8306"/>
        </w:tabs>
      </w:pPr>
      <w:hyperlink w:anchor="_Toc10781" w:history="1">
        <w:r>
          <w:rPr>
            <w:rFonts w:ascii="仿宋" w:eastAsia="仿宋" w:hAnsi="仿宋" w:cs="仿宋" w:hint="eastAsia"/>
            <w:lang w:eastAsia="zh-CN"/>
          </w:rPr>
          <w:t>(二)、社会适应性分析</w:t>
        </w:r>
        <w:r>
          <w:tab/>
        </w:r>
        <w:r>
          <w:fldChar w:fldCharType="begin"/>
        </w:r>
        <w:r>
          <w:instrText xml:space="preserve"> PAGEREF _Toc10781 \h </w:instrText>
        </w:r>
        <w:r>
          <w:fldChar w:fldCharType="separate"/>
        </w:r>
        <w:r>
          <w:t>27</w:t>
        </w:r>
        <w:r>
          <w:fldChar w:fldCharType="end"/>
        </w:r>
      </w:hyperlink>
    </w:p>
    <w:p>
      <w:pPr>
        <w:pStyle w:val="TOC2"/>
        <w:tabs>
          <w:tab w:val="right" w:leader="dot" w:pos="8306"/>
        </w:tabs>
      </w:pPr>
      <w:hyperlink w:anchor="_Toc20263" w:history="1">
        <w:r>
          <w:rPr>
            <w:rFonts w:ascii="仿宋" w:eastAsia="仿宋" w:hAnsi="仿宋" w:cs="仿宋" w:hint="eastAsia"/>
            <w:lang w:eastAsia="zh-CN"/>
          </w:rPr>
          <w:t>(三)、社会风险及对策分析</w:t>
        </w:r>
        <w:r>
          <w:tab/>
        </w:r>
        <w:r>
          <w:fldChar w:fldCharType="begin"/>
        </w:r>
        <w:r>
          <w:instrText xml:space="preserve"> PAGEREF _Toc20263 \h </w:instrText>
        </w:r>
        <w:r>
          <w:fldChar w:fldCharType="separate"/>
        </w:r>
        <w:r>
          <w:t>28</w:t>
        </w:r>
        <w:r>
          <w:fldChar w:fldCharType="end"/>
        </w:r>
      </w:hyperlink>
    </w:p>
    <w:p>
      <w:pPr>
        <w:pStyle w:val="TOC1"/>
        <w:tabs>
          <w:tab w:val="right" w:leader="dot" w:pos="8306"/>
        </w:tabs>
      </w:pPr>
      <w:hyperlink w:anchor="_Toc547" w:history="1">
        <w:r>
          <w:rPr>
            <w:rFonts w:ascii="仿宋" w:eastAsia="仿宋" w:hAnsi="仿宋" w:cs="仿宋" w:hint="eastAsia"/>
            <w:lang w:eastAsia="zh-CN"/>
          </w:rPr>
          <w:t>五、存储器项目概论</w:t>
        </w:r>
        <w:r>
          <w:tab/>
        </w:r>
        <w:r>
          <w:fldChar w:fldCharType="begin"/>
        </w:r>
        <w:r>
          <w:instrText xml:space="preserve"> PAGEREF _Toc547 \h </w:instrText>
        </w:r>
        <w:r>
          <w:fldChar w:fldCharType="separate"/>
        </w:r>
        <w:r>
          <w:t>32</w:t>
        </w:r>
        <w:r>
          <w:fldChar w:fldCharType="end"/>
        </w:r>
      </w:hyperlink>
    </w:p>
    <w:p>
      <w:pPr>
        <w:pStyle w:val="TOC2"/>
        <w:tabs>
          <w:tab w:val="right" w:leader="dot" w:pos="8306"/>
        </w:tabs>
      </w:pPr>
      <w:hyperlink w:anchor="_Toc18647" w:history="1">
        <w:r>
          <w:rPr>
            <w:rFonts w:ascii="仿宋" w:eastAsia="仿宋" w:hAnsi="仿宋" w:cs="仿宋" w:hint="eastAsia"/>
            <w:lang w:eastAsia="zh-CN"/>
          </w:rPr>
          <w:t>(一)、项目申报单位概况</w:t>
        </w:r>
        <w:r>
          <w:tab/>
        </w:r>
        <w:r>
          <w:fldChar w:fldCharType="begin"/>
        </w:r>
        <w:r>
          <w:instrText xml:space="preserve"> PAGEREF _Toc18647 \h </w:instrText>
        </w:r>
        <w:r>
          <w:fldChar w:fldCharType="separate"/>
        </w:r>
        <w:r>
          <w:t>32</w:t>
        </w:r>
        <w:r>
          <w:fldChar w:fldCharType="end"/>
        </w:r>
      </w:hyperlink>
    </w:p>
    <w:p>
      <w:pPr>
        <w:pStyle w:val="TOC2"/>
        <w:tabs>
          <w:tab w:val="right" w:leader="dot" w:pos="8306"/>
        </w:tabs>
      </w:pPr>
      <w:hyperlink w:anchor="_Toc17401" w:history="1">
        <w:r>
          <w:rPr>
            <w:rFonts w:ascii="仿宋" w:eastAsia="仿宋" w:hAnsi="仿宋" w:cs="仿宋" w:hint="eastAsia"/>
            <w:lang w:eastAsia="zh-CN"/>
          </w:rPr>
          <w:t>(二)、项目概况</w:t>
        </w:r>
        <w:r>
          <w:tab/>
        </w:r>
        <w:r>
          <w:fldChar w:fldCharType="begin"/>
        </w:r>
        <w:r>
          <w:instrText xml:space="preserve"> PAGEREF _Toc17401 \h </w:instrText>
        </w:r>
        <w:r>
          <w:fldChar w:fldCharType="separate"/>
        </w:r>
        <w:r>
          <w:t>33</w:t>
        </w:r>
        <w:r>
          <w:fldChar w:fldCharType="end"/>
        </w:r>
      </w:hyperlink>
    </w:p>
    <w:p>
      <w:pPr>
        <w:pStyle w:val="TOC1"/>
        <w:tabs>
          <w:tab w:val="right" w:leader="dot" w:pos="8306"/>
        </w:tabs>
      </w:pPr>
      <w:hyperlink w:anchor="_Toc23111" w:history="1">
        <w:r>
          <w:rPr>
            <w:rFonts w:ascii="仿宋" w:eastAsia="仿宋" w:hAnsi="仿宋" w:cs="仿宋" w:hint="eastAsia"/>
            <w:lang w:eastAsia="zh-CN"/>
          </w:rPr>
          <w:t>六、发展规划、产业政策和行业准入分析</w:t>
        </w:r>
        <w:r>
          <w:tab/>
        </w:r>
        <w:r>
          <w:fldChar w:fldCharType="begin"/>
        </w:r>
        <w:r>
          <w:instrText xml:space="preserve"> PAGEREF _Toc23111 \h </w:instrText>
        </w:r>
        <w:r>
          <w:fldChar w:fldCharType="separate"/>
        </w:r>
        <w:r>
          <w:t>36</w:t>
        </w:r>
        <w:r>
          <w:fldChar w:fldCharType="end"/>
        </w:r>
      </w:hyperlink>
    </w:p>
    <w:p>
      <w:pPr>
        <w:pStyle w:val="TOC2"/>
        <w:tabs>
          <w:tab w:val="right" w:leader="dot" w:pos="8306"/>
        </w:tabs>
      </w:pPr>
      <w:hyperlink w:anchor="_Toc24561" w:history="1">
        <w:r>
          <w:rPr>
            <w:rFonts w:ascii="仿宋" w:eastAsia="仿宋" w:hAnsi="仿宋" w:cs="仿宋" w:hint="eastAsia"/>
            <w:lang w:eastAsia="zh-CN"/>
          </w:rPr>
          <w:t>(一)、发展规划分析</w:t>
        </w:r>
        <w:r>
          <w:tab/>
        </w:r>
        <w:r>
          <w:fldChar w:fldCharType="begin"/>
        </w:r>
        <w:r>
          <w:instrText xml:space="preserve"> PAGEREF _Toc24561 \h </w:instrText>
        </w:r>
        <w:r>
          <w:fldChar w:fldCharType="separate"/>
        </w:r>
        <w:r>
          <w:t>36</w:t>
        </w:r>
        <w:r>
          <w:fldChar w:fldCharType="end"/>
        </w:r>
      </w:hyperlink>
    </w:p>
    <w:p>
      <w:pPr>
        <w:pStyle w:val="TOC2"/>
        <w:tabs>
          <w:tab w:val="right" w:leader="dot" w:pos="8306"/>
        </w:tabs>
      </w:pPr>
      <w:hyperlink w:anchor="_Toc5671" w:history="1">
        <w:r>
          <w:rPr>
            <w:rFonts w:ascii="仿宋" w:eastAsia="仿宋" w:hAnsi="仿宋" w:cs="仿宋" w:hint="eastAsia"/>
            <w:lang w:eastAsia="zh-CN"/>
          </w:rPr>
          <w:t>(二)、产业政策分析</w:t>
        </w:r>
        <w:r>
          <w:tab/>
        </w:r>
        <w:r>
          <w:fldChar w:fldCharType="begin"/>
        </w:r>
        <w:r>
          <w:instrText xml:space="preserve"> PAGEREF _Toc5671 \h </w:instrText>
        </w:r>
        <w:r>
          <w:fldChar w:fldCharType="separate"/>
        </w:r>
        <w:r>
          <w:t>37</w:t>
        </w:r>
        <w:r>
          <w:fldChar w:fldCharType="end"/>
        </w:r>
      </w:hyperlink>
    </w:p>
    <w:p>
      <w:pPr>
        <w:pStyle w:val="TOC2"/>
        <w:tabs>
          <w:tab w:val="right" w:leader="dot" w:pos="8306"/>
        </w:tabs>
      </w:pPr>
      <w:hyperlink w:anchor="_Toc31507" w:history="1">
        <w:r>
          <w:rPr>
            <w:rFonts w:ascii="仿宋" w:eastAsia="仿宋" w:hAnsi="仿宋" w:cs="仿宋" w:hint="eastAsia"/>
            <w:lang w:eastAsia="zh-CN"/>
          </w:rPr>
          <w:t>(三)、行业准入分析</w:t>
        </w:r>
        <w:r>
          <w:tab/>
        </w:r>
        <w:r>
          <w:fldChar w:fldCharType="begin"/>
        </w:r>
        <w:r>
          <w:instrText xml:space="preserve"> PAGEREF _Toc31507 \h </w:instrText>
        </w:r>
        <w:r>
          <w:fldChar w:fldCharType="separate"/>
        </w:r>
        <w:r>
          <w:t>39</w:t>
        </w:r>
        <w:r>
          <w:fldChar w:fldCharType="end"/>
        </w:r>
      </w:hyperlink>
    </w:p>
    <w:p>
      <w:pPr>
        <w:pStyle w:val="TOC1"/>
        <w:tabs>
          <w:tab w:val="right" w:leader="dot" w:pos="8306"/>
        </w:tabs>
      </w:pPr>
      <w:hyperlink w:anchor="_Toc24082" w:history="1">
        <w:r>
          <w:rPr>
            <w:rFonts w:ascii="仿宋" w:eastAsia="仿宋" w:hAnsi="仿宋" w:cs="仿宋" w:hint="eastAsia"/>
            <w:lang w:eastAsia="zh-CN"/>
          </w:rPr>
          <w:t>七、经济效益与社会效益优化</w:t>
        </w:r>
        <w:r>
          <w:tab/>
        </w:r>
        <w:r>
          <w:fldChar w:fldCharType="begin"/>
        </w:r>
        <w:r>
          <w:instrText xml:space="preserve"> PAGEREF _Toc24082 \h </w:instrText>
        </w:r>
        <w:r>
          <w:fldChar w:fldCharType="separate"/>
        </w:r>
        <w:r>
          <w:t>40</w:t>
        </w:r>
        <w:r>
          <w:fldChar w:fldCharType="end"/>
        </w:r>
      </w:hyperlink>
    </w:p>
    <w:p>
      <w:pPr>
        <w:pStyle w:val="TOC2"/>
        <w:tabs>
          <w:tab w:val="right" w:leader="dot" w:pos="8306"/>
        </w:tabs>
      </w:pPr>
      <w:hyperlink w:anchor="_Toc18048" w:history="1">
        <w:r>
          <w:rPr>
            <w:rFonts w:ascii="仿宋" w:eastAsia="仿宋" w:hAnsi="仿宋" w:cs="仿宋" w:hint="eastAsia"/>
            <w:lang w:eastAsia="zh-CN"/>
          </w:rPr>
          <w:t>(一)、经济效益提升策略</w:t>
        </w:r>
        <w:r>
          <w:tab/>
        </w:r>
        <w:r>
          <w:fldChar w:fldCharType="begin"/>
        </w:r>
        <w:r>
          <w:instrText xml:space="preserve"> PAGEREF _Toc18048 \h </w:instrText>
        </w:r>
        <w:r>
          <w:fldChar w:fldCharType="separate"/>
        </w:r>
        <w:r>
          <w:t>40</w:t>
        </w:r>
        <w:r>
          <w:fldChar w:fldCharType="end"/>
        </w:r>
      </w:hyperlink>
    </w:p>
    <w:p>
      <w:pPr>
        <w:pStyle w:val="TOC2"/>
        <w:tabs>
          <w:tab w:val="right" w:leader="dot" w:pos="8306"/>
        </w:tabs>
      </w:pPr>
      <w:hyperlink w:anchor="_Toc17637" w:history="1">
        <w:r>
          <w:rPr>
            <w:rFonts w:ascii="仿宋" w:eastAsia="仿宋" w:hAnsi="仿宋" w:cs="仿宋" w:hint="eastAsia"/>
            <w:lang w:eastAsia="zh-CN"/>
          </w:rPr>
          <w:t>(二)、社会效益增强方案</w:t>
        </w:r>
        <w:r>
          <w:tab/>
        </w:r>
        <w:r>
          <w:fldChar w:fldCharType="begin"/>
        </w:r>
        <w:r>
          <w:instrText xml:space="preserve"> PAGEREF _Toc17637 \h </w:instrText>
        </w:r>
        <w:r>
          <w:fldChar w:fldCharType="separate"/>
        </w:r>
        <w:r>
          <w:t>41</w:t>
        </w:r>
        <w:r>
          <w:fldChar w:fldCharType="end"/>
        </w:r>
      </w:hyperlink>
    </w:p>
    <w:p>
      <w:pPr>
        <w:pStyle w:val="TOC1"/>
        <w:tabs>
          <w:tab w:val="right" w:leader="dot" w:pos="8306"/>
        </w:tabs>
      </w:pPr>
      <w:hyperlink w:anchor="_Toc7891" w:history="1">
        <w:r>
          <w:rPr>
            <w:rFonts w:ascii="仿宋" w:eastAsia="仿宋" w:hAnsi="仿宋" w:cs="仿宋" w:hint="eastAsia"/>
            <w:lang w:eastAsia="zh-CN"/>
          </w:rPr>
          <w:t>八、项目变更管理</w:t>
        </w:r>
        <w:r>
          <w:tab/>
        </w:r>
        <w:r>
          <w:fldChar w:fldCharType="begin"/>
        </w:r>
        <w:r>
          <w:instrText xml:space="preserve"> PAGEREF _Toc7891 \h </w:instrText>
        </w:r>
        <w:r>
          <w:fldChar w:fldCharType="separate"/>
        </w:r>
        <w:r>
          <w:t>42</w:t>
        </w:r>
        <w:r>
          <w:fldChar w:fldCharType="end"/>
        </w:r>
      </w:hyperlink>
    </w:p>
    <w:p>
      <w:pPr>
        <w:pStyle w:val="TOC2"/>
        <w:tabs>
          <w:tab w:val="right" w:leader="dot" w:pos="8306"/>
        </w:tabs>
      </w:pPr>
      <w:hyperlink w:anchor="_Toc23847" w:history="1">
        <w:r>
          <w:rPr>
            <w:rFonts w:ascii="仿宋" w:eastAsia="仿宋" w:hAnsi="仿宋" w:cs="仿宋" w:hint="eastAsia"/>
            <w:lang w:eastAsia="zh-CN"/>
          </w:rPr>
          <w:t>(一)、变更控制流程</w:t>
        </w:r>
        <w:r>
          <w:tab/>
        </w:r>
        <w:r>
          <w:fldChar w:fldCharType="begin"/>
        </w:r>
        <w:r>
          <w:instrText xml:space="preserve"> PAGEREF _Toc23847 \h </w:instrText>
        </w:r>
        <w:r>
          <w:fldChar w:fldCharType="separate"/>
        </w:r>
        <w:r>
          <w:t>42</w:t>
        </w:r>
        <w:r>
          <w:fldChar w:fldCharType="end"/>
        </w:r>
      </w:hyperlink>
    </w:p>
    <w:p>
      <w:pPr>
        <w:pStyle w:val="TOC2"/>
        <w:tabs>
          <w:tab w:val="right" w:leader="dot" w:pos="8306"/>
        </w:tabs>
      </w:pPr>
      <w:hyperlink w:anchor="_Toc7047" w:history="1">
        <w:r>
          <w:rPr>
            <w:rFonts w:ascii="仿宋" w:eastAsia="仿宋" w:hAnsi="仿宋" w:cs="仿宋" w:hint="eastAsia"/>
            <w:lang w:eastAsia="zh-CN"/>
          </w:rPr>
          <w:t>(二)、影响评估与处理</w:t>
        </w:r>
        <w:r>
          <w:tab/>
        </w:r>
        <w:r>
          <w:fldChar w:fldCharType="begin"/>
        </w:r>
        <w:r>
          <w:instrText xml:space="preserve"> PAGEREF _Toc7047 \h </w:instrText>
        </w:r>
        <w:r>
          <w:fldChar w:fldCharType="separate"/>
        </w:r>
        <w:r>
          <w:t>43</w:t>
        </w:r>
        <w:r>
          <w:fldChar w:fldCharType="end"/>
        </w:r>
      </w:hyperlink>
    </w:p>
    <w:p>
      <w:pPr>
        <w:pStyle w:val="TOC2"/>
        <w:tabs>
          <w:tab w:val="right" w:leader="dot" w:pos="8306"/>
        </w:tabs>
      </w:pPr>
      <w:hyperlink w:anchor="_Toc6976" w:history="1">
        <w:r>
          <w:rPr>
            <w:rFonts w:ascii="仿宋" w:eastAsia="仿宋" w:hAnsi="仿宋" w:cs="仿宋" w:hint="eastAsia"/>
            <w:lang w:eastAsia="zh-CN"/>
          </w:rPr>
          <w:t>(三)、变更记录与追踪</w:t>
        </w:r>
        <w:r>
          <w:tab/>
        </w:r>
        <w:r>
          <w:fldChar w:fldCharType="begin"/>
        </w:r>
        <w:r>
          <w:instrText xml:space="preserve"> PAGEREF _Toc6976 \h </w:instrText>
        </w:r>
        <w:r>
          <w:fldChar w:fldCharType="separate"/>
        </w:r>
        <w:r>
          <w:t>45</w:t>
        </w:r>
        <w:r>
          <w:fldChar w:fldCharType="end"/>
        </w:r>
      </w:hyperlink>
    </w:p>
    <w:p>
      <w:pPr>
        <w:pStyle w:val="TOC2"/>
        <w:tabs>
          <w:tab w:val="right" w:leader="dot" w:pos="8306"/>
        </w:tabs>
      </w:pPr>
      <w:hyperlink w:anchor="_Toc14009" w:history="1">
        <w:r>
          <w:rPr>
            <w:rFonts w:ascii="仿宋" w:eastAsia="仿宋" w:hAnsi="仿宋" w:cs="仿宋" w:hint="eastAsia"/>
            <w:lang w:eastAsia="zh-CN"/>
          </w:rPr>
          <w:t>(四)、变更管理策略</w:t>
        </w:r>
        <w:r>
          <w:tab/>
        </w:r>
        <w:r>
          <w:fldChar w:fldCharType="begin"/>
        </w:r>
        <w:r>
          <w:instrText xml:space="preserve"> PAGEREF _Toc14009 \h </w:instrText>
        </w:r>
        <w:r>
          <w:fldChar w:fldCharType="separate"/>
        </w:r>
        <w:r>
          <w:t>46</w:t>
        </w:r>
        <w:r>
          <w:fldChar w:fldCharType="end"/>
        </w:r>
      </w:hyperlink>
    </w:p>
    <w:p>
      <w:pPr>
        <w:pStyle w:val="TOC1"/>
        <w:tabs>
          <w:tab w:val="right" w:leader="dot" w:pos="8306"/>
        </w:tabs>
      </w:pPr>
      <w:hyperlink w:anchor="_Toc29392" w:history="1">
        <w:r>
          <w:rPr>
            <w:rFonts w:ascii="仿宋" w:eastAsia="仿宋" w:hAnsi="仿宋" w:cs="仿宋" w:hint="eastAsia"/>
            <w:lang w:eastAsia="zh-CN"/>
          </w:rPr>
          <w:t>九、项目质量与标准</w:t>
        </w:r>
        <w:r>
          <w:tab/>
        </w:r>
        <w:r>
          <w:fldChar w:fldCharType="begin"/>
        </w:r>
        <w:r>
          <w:instrText xml:space="preserve"> PAGEREF _Toc29392 \h </w:instrText>
        </w:r>
        <w:r>
          <w:fldChar w:fldCharType="separate"/>
        </w:r>
        <w:r>
          <w:t>48</w:t>
        </w:r>
        <w:r>
          <w:fldChar w:fldCharType="end"/>
        </w:r>
      </w:hyperlink>
    </w:p>
    <w:p>
      <w:pPr>
        <w:pStyle w:val="TOC2"/>
        <w:tabs>
          <w:tab w:val="right" w:leader="dot" w:pos="8306"/>
        </w:tabs>
      </w:pPr>
      <w:hyperlink w:anchor="_Toc14264" w:history="1">
        <w:r>
          <w:rPr>
            <w:rFonts w:ascii="仿宋" w:eastAsia="仿宋" w:hAnsi="仿宋" w:cs="仿宋" w:hint="eastAsia"/>
            <w:lang w:eastAsia="zh-CN"/>
          </w:rPr>
          <w:t>(一)、质量保障体系</w:t>
        </w:r>
        <w:r>
          <w:tab/>
        </w:r>
        <w:r>
          <w:fldChar w:fldCharType="begin"/>
        </w:r>
        <w:r>
          <w:instrText xml:space="preserve"> PAGEREF _Toc14264 \h </w:instrText>
        </w:r>
        <w:r>
          <w:fldChar w:fldCharType="separate"/>
        </w:r>
        <w:r>
          <w:t>48</w:t>
        </w:r>
        <w:r>
          <w:fldChar w:fldCharType="end"/>
        </w:r>
      </w:hyperlink>
    </w:p>
    <w:p>
      <w:pPr>
        <w:pStyle w:val="TOC2"/>
        <w:tabs>
          <w:tab w:val="right" w:leader="dot" w:pos="8306"/>
        </w:tabs>
      </w:pPr>
      <w:hyperlink w:anchor="_Toc20332" w:history="1">
        <w:r>
          <w:rPr>
            <w:rFonts w:ascii="仿宋" w:eastAsia="仿宋" w:hAnsi="仿宋" w:cs="仿宋" w:hint="eastAsia"/>
            <w:lang w:eastAsia="zh-CN"/>
          </w:rPr>
          <w:t>(二)、标准化作业流程</w:t>
        </w:r>
        <w:r>
          <w:tab/>
        </w:r>
        <w:r>
          <w:fldChar w:fldCharType="begin"/>
        </w:r>
        <w:r>
          <w:instrText xml:space="preserve"> PAGEREF _Toc20332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3" w:history="1">
        <w:r>
          <w:rPr>
            <w:rFonts w:ascii="仿宋" w:eastAsia="仿宋" w:hAnsi="仿宋" w:cs="仿宋" w:hint="eastAsia"/>
            <w:lang w:eastAsia="zh-CN"/>
          </w:rPr>
          <w:t>(三)、质量监控与评估</w:t>
        </w:r>
        <w:r>
          <w:tab/>
        </w:r>
        <w:r>
          <w:fldChar w:fldCharType="begin"/>
        </w:r>
        <w:r>
          <w:instrText xml:space="preserve"> PAGEREF _Toc7993 \h </w:instrText>
        </w:r>
        <w:r>
          <w:fldChar w:fldCharType="separate"/>
        </w:r>
        <w:r>
          <w:t>51</w:t>
        </w:r>
        <w:r>
          <w:fldChar w:fldCharType="end"/>
        </w:r>
      </w:hyperlink>
    </w:p>
    <w:p>
      <w:pPr>
        <w:pStyle w:val="TOC2"/>
        <w:tabs>
          <w:tab w:val="right" w:leader="dot" w:pos="8306"/>
        </w:tabs>
      </w:pPr>
      <w:hyperlink w:anchor="_Toc19588" w:history="1">
        <w:r>
          <w:rPr>
            <w:rFonts w:ascii="仿宋" w:eastAsia="仿宋" w:hAnsi="仿宋" w:cs="仿宋" w:hint="eastAsia"/>
            <w:lang w:eastAsia="zh-CN"/>
          </w:rPr>
          <w:t>(四)、质量改进计划</w:t>
        </w:r>
        <w:r>
          <w:tab/>
        </w:r>
        <w:r>
          <w:fldChar w:fldCharType="begin"/>
        </w:r>
        <w:r>
          <w:instrText xml:space="preserve"> PAGEREF _Toc19588 \h </w:instrText>
        </w:r>
        <w:r>
          <w:fldChar w:fldCharType="separate"/>
        </w:r>
        <w:r>
          <w:t>52</w:t>
        </w:r>
        <w:r>
          <w:fldChar w:fldCharType="end"/>
        </w:r>
      </w:hyperlink>
    </w:p>
    <w:p>
      <w:pPr>
        <w:pStyle w:val="TOC1"/>
        <w:tabs>
          <w:tab w:val="right" w:leader="dot" w:pos="8306"/>
        </w:tabs>
      </w:pPr>
      <w:hyperlink w:anchor="_Toc2618" w:history="1">
        <w:r>
          <w:rPr>
            <w:rFonts w:ascii="仿宋" w:eastAsia="仿宋" w:hAnsi="仿宋" w:cs="仿宋" w:hint="eastAsia"/>
            <w:lang w:eastAsia="zh-CN"/>
          </w:rPr>
          <w:t>十、技术创新与产业升级</w:t>
        </w:r>
        <w:r>
          <w:tab/>
        </w:r>
        <w:r>
          <w:fldChar w:fldCharType="begin"/>
        </w:r>
        <w:r>
          <w:instrText xml:space="preserve"> PAGEREF _Toc2618 \h </w:instrText>
        </w:r>
        <w:r>
          <w:fldChar w:fldCharType="separate"/>
        </w:r>
        <w:r>
          <w:t>53</w:t>
        </w:r>
        <w:r>
          <w:fldChar w:fldCharType="end"/>
        </w:r>
      </w:hyperlink>
    </w:p>
    <w:p>
      <w:pPr>
        <w:pStyle w:val="TOC2"/>
        <w:tabs>
          <w:tab w:val="right" w:leader="dot" w:pos="8306"/>
        </w:tabs>
      </w:pPr>
      <w:hyperlink w:anchor="_Toc27975" w:history="1">
        <w:r>
          <w:rPr>
            <w:rFonts w:ascii="仿宋" w:eastAsia="仿宋" w:hAnsi="仿宋" w:cs="仿宋" w:hint="eastAsia"/>
            <w:lang w:eastAsia="zh-CN"/>
          </w:rPr>
          <w:t>(一)、技术创新方向与目标</w:t>
        </w:r>
        <w:r>
          <w:tab/>
        </w:r>
        <w:r>
          <w:fldChar w:fldCharType="begin"/>
        </w:r>
        <w:r>
          <w:instrText xml:space="preserve"> PAGEREF _Toc27975 \h </w:instrText>
        </w:r>
        <w:r>
          <w:fldChar w:fldCharType="separate"/>
        </w:r>
        <w:r>
          <w:t>53</w:t>
        </w:r>
        <w:r>
          <w:fldChar w:fldCharType="end"/>
        </w:r>
      </w:hyperlink>
    </w:p>
    <w:p>
      <w:pPr>
        <w:pStyle w:val="TOC2"/>
        <w:tabs>
          <w:tab w:val="right" w:leader="dot" w:pos="8306"/>
        </w:tabs>
      </w:pPr>
      <w:hyperlink w:anchor="_Toc26826" w:history="1">
        <w:r>
          <w:rPr>
            <w:rFonts w:ascii="仿宋" w:eastAsia="仿宋" w:hAnsi="仿宋" w:cs="仿宋" w:hint="eastAsia"/>
            <w:lang w:eastAsia="zh-CN"/>
          </w:rPr>
          <w:t>(二)、产业升级路径与措施</w:t>
        </w:r>
        <w:r>
          <w:tab/>
        </w:r>
        <w:r>
          <w:fldChar w:fldCharType="begin"/>
        </w:r>
        <w:r>
          <w:instrText xml:space="preserve"> PAGEREF _Toc26826 \h </w:instrText>
        </w:r>
        <w:r>
          <w:fldChar w:fldCharType="separate"/>
        </w:r>
        <w:r>
          <w:t>54</w:t>
        </w:r>
        <w:r>
          <w:fldChar w:fldCharType="end"/>
        </w:r>
      </w:hyperlink>
    </w:p>
    <w:p>
      <w:pPr>
        <w:pStyle w:val="TOC1"/>
        <w:tabs>
          <w:tab w:val="right" w:leader="dot" w:pos="8306"/>
        </w:tabs>
      </w:pPr>
      <w:hyperlink w:anchor="_Toc23729" w:history="1">
        <w:r>
          <w:rPr>
            <w:rFonts w:ascii="仿宋" w:eastAsia="仿宋" w:hAnsi="仿宋" w:cs="仿宋" w:hint="eastAsia"/>
            <w:lang w:eastAsia="zh-CN"/>
          </w:rPr>
          <w:t>十一、客户关系管理与市场拓展</w:t>
        </w:r>
        <w:r>
          <w:tab/>
        </w:r>
        <w:r>
          <w:fldChar w:fldCharType="begin"/>
        </w:r>
        <w:r>
          <w:instrText xml:space="preserve"> PAGEREF _Toc23729 \h </w:instrText>
        </w:r>
        <w:r>
          <w:fldChar w:fldCharType="separate"/>
        </w:r>
        <w:r>
          <w:t>56</w:t>
        </w:r>
        <w:r>
          <w:fldChar w:fldCharType="end"/>
        </w:r>
      </w:hyperlink>
    </w:p>
    <w:p>
      <w:pPr>
        <w:pStyle w:val="TOC2"/>
        <w:tabs>
          <w:tab w:val="right" w:leader="dot" w:pos="8306"/>
        </w:tabs>
      </w:pPr>
      <w:hyperlink w:anchor="_Toc4184" w:history="1">
        <w:r>
          <w:rPr>
            <w:rFonts w:ascii="仿宋" w:eastAsia="仿宋" w:hAnsi="仿宋" w:cs="仿宋" w:hint="eastAsia"/>
            <w:lang w:eastAsia="zh-CN"/>
          </w:rPr>
          <w:t>(一)、客户关系管理策略</w:t>
        </w:r>
        <w:r>
          <w:tab/>
        </w:r>
        <w:r>
          <w:fldChar w:fldCharType="begin"/>
        </w:r>
        <w:r>
          <w:instrText xml:space="preserve"> PAGEREF _Toc4184 \h </w:instrText>
        </w:r>
        <w:r>
          <w:fldChar w:fldCharType="separate"/>
        </w:r>
        <w:r>
          <w:t>56</w:t>
        </w:r>
        <w:r>
          <w:fldChar w:fldCharType="end"/>
        </w:r>
      </w:hyperlink>
    </w:p>
    <w:p>
      <w:pPr>
        <w:pStyle w:val="TOC2"/>
        <w:tabs>
          <w:tab w:val="right" w:leader="dot" w:pos="8306"/>
        </w:tabs>
      </w:pPr>
      <w:hyperlink w:anchor="_Toc16187" w:history="1">
        <w:r>
          <w:rPr>
            <w:rFonts w:ascii="仿宋" w:eastAsia="仿宋" w:hAnsi="仿宋" w:cs="仿宋" w:hint="eastAsia"/>
            <w:lang w:eastAsia="zh-CN"/>
          </w:rPr>
          <w:t>(二)、市场拓展方案</w:t>
        </w:r>
        <w:r>
          <w:tab/>
        </w:r>
        <w:r>
          <w:fldChar w:fldCharType="begin"/>
        </w:r>
        <w:r>
          <w:instrText xml:space="preserve"> PAGEREF _Toc16187 \h </w:instrText>
        </w:r>
        <w:r>
          <w:fldChar w:fldCharType="separate"/>
        </w:r>
        <w:r>
          <w:t>57</w:t>
        </w:r>
        <w:r>
          <w:fldChar w:fldCharType="end"/>
        </w:r>
      </w:hyperlink>
    </w:p>
    <w:p>
      <w:pPr>
        <w:pStyle w:val="TOC1"/>
        <w:tabs>
          <w:tab w:val="right" w:leader="dot" w:pos="8306"/>
        </w:tabs>
      </w:pPr>
      <w:hyperlink w:anchor="_Toc11578" w:history="1">
        <w:r>
          <w:rPr>
            <w:rFonts w:ascii="仿宋" w:eastAsia="仿宋" w:hAnsi="仿宋" w:cs="仿宋" w:hint="eastAsia"/>
            <w:lang w:eastAsia="zh-CN"/>
          </w:rPr>
          <w:t>十二、资金管理与财务规划</w:t>
        </w:r>
        <w:r>
          <w:tab/>
        </w:r>
        <w:r>
          <w:fldChar w:fldCharType="begin"/>
        </w:r>
        <w:r>
          <w:instrText xml:space="preserve"> PAGEREF _Toc11578 \h </w:instrText>
        </w:r>
        <w:r>
          <w:fldChar w:fldCharType="separate"/>
        </w:r>
        <w:r>
          <w:t>58</w:t>
        </w:r>
        <w:r>
          <w:fldChar w:fldCharType="end"/>
        </w:r>
      </w:hyperlink>
    </w:p>
    <w:p>
      <w:pPr>
        <w:pStyle w:val="TOC2"/>
        <w:tabs>
          <w:tab w:val="right" w:leader="dot" w:pos="8306"/>
        </w:tabs>
      </w:pPr>
      <w:hyperlink w:anchor="_Toc10937" w:history="1">
        <w:r>
          <w:rPr>
            <w:rFonts w:ascii="仿宋" w:eastAsia="仿宋" w:hAnsi="仿宋" w:cs="仿宋" w:hint="eastAsia"/>
            <w:lang w:eastAsia="zh-CN"/>
          </w:rPr>
          <w:t>(一)、项目资金来源与筹措</w:t>
        </w:r>
        <w:r>
          <w:tab/>
        </w:r>
        <w:r>
          <w:fldChar w:fldCharType="begin"/>
        </w:r>
        <w:r>
          <w:instrText xml:space="preserve"> PAGEREF _Toc10937 \h </w:instrText>
        </w:r>
        <w:r>
          <w:fldChar w:fldCharType="separate"/>
        </w:r>
        <w:r>
          <w:t>58</w:t>
        </w:r>
        <w:r>
          <w:fldChar w:fldCharType="end"/>
        </w:r>
      </w:hyperlink>
    </w:p>
    <w:p>
      <w:pPr>
        <w:pStyle w:val="TOC2"/>
        <w:tabs>
          <w:tab w:val="right" w:leader="dot" w:pos="8306"/>
        </w:tabs>
      </w:pPr>
      <w:hyperlink w:anchor="_Toc30075" w:history="1">
        <w:r>
          <w:rPr>
            <w:rFonts w:ascii="仿宋" w:eastAsia="仿宋" w:hAnsi="仿宋" w:cs="仿宋" w:hint="eastAsia"/>
            <w:lang w:eastAsia="zh-CN"/>
          </w:rPr>
          <w:t>(二)、资金使用与监管</w:t>
        </w:r>
        <w:r>
          <w:tab/>
        </w:r>
        <w:r>
          <w:fldChar w:fldCharType="begin"/>
        </w:r>
        <w:r>
          <w:instrText xml:space="preserve"> PAGEREF _Toc30075 \h </w:instrText>
        </w:r>
        <w:r>
          <w:fldChar w:fldCharType="separate"/>
        </w:r>
        <w:r>
          <w:t>60</w:t>
        </w:r>
        <w:r>
          <w:fldChar w:fldCharType="end"/>
        </w:r>
      </w:hyperlink>
    </w:p>
    <w:p>
      <w:pPr>
        <w:pStyle w:val="TOC2"/>
        <w:tabs>
          <w:tab w:val="right" w:leader="dot" w:pos="8306"/>
        </w:tabs>
      </w:pPr>
      <w:hyperlink w:anchor="_Toc15974" w:history="1">
        <w:r>
          <w:rPr>
            <w:rFonts w:ascii="仿宋" w:eastAsia="仿宋" w:hAnsi="仿宋" w:cs="仿宋" w:hint="eastAsia"/>
            <w:lang w:eastAsia="zh-CN"/>
          </w:rPr>
          <w:t>(三)、财务规划与预测</w:t>
        </w:r>
        <w:r>
          <w:tab/>
        </w:r>
        <w:r>
          <w:fldChar w:fldCharType="begin"/>
        </w:r>
        <w:r>
          <w:instrText xml:space="preserve"> PAGEREF _Toc15974 \h </w:instrText>
        </w:r>
        <w:r>
          <w:fldChar w:fldCharType="separate"/>
        </w:r>
        <w:r>
          <w:t>61</w:t>
        </w:r>
        <w:r>
          <w:fldChar w:fldCharType="end"/>
        </w:r>
      </w:hyperlink>
    </w:p>
    <w:p>
      <w:pPr>
        <w:pStyle w:val="TOC1"/>
        <w:tabs>
          <w:tab w:val="right" w:leader="dot" w:pos="8306"/>
        </w:tabs>
      </w:pPr>
      <w:hyperlink w:anchor="_Toc20292" w:history="1">
        <w:r>
          <w:rPr>
            <w:rFonts w:ascii="仿宋" w:eastAsia="仿宋" w:hAnsi="仿宋" w:cs="仿宋" w:hint="eastAsia"/>
            <w:lang w:eastAsia="zh-CN"/>
          </w:rPr>
          <w:t>十三、项目施工方案</w:t>
        </w:r>
        <w:r>
          <w:tab/>
        </w:r>
        <w:r>
          <w:fldChar w:fldCharType="begin"/>
        </w:r>
        <w:r>
          <w:instrText xml:space="preserve"> PAGEREF _Toc20292 \h </w:instrText>
        </w:r>
        <w:r>
          <w:fldChar w:fldCharType="separate"/>
        </w:r>
        <w:r>
          <w:t>62</w:t>
        </w:r>
        <w:r>
          <w:fldChar w:fldCharType="end"/>
        </w:r>
      </w:hyperlink>
    </w:p>
    <w:p>
      <w:pPr>
        <w:pStyle w:val="TOC2"/>
        <w:tabs>
          <w:tab w:val="right" w:leader="dot" w:pos="8306"/>
        </w:tabs>
      </w:pPr>
      <w:hyperlink w:anchor="_Toc25658" w:history="1">
        <w:r>
          <w:rPr>
            <w:rFonts w:ascii="仿宋" w:eastAsia="仿宋" w:hAnsi="仿宋" w:cs="仿宋" w:hint="eastAsia"/>
            <w:lang w:eastAsia="zh-CN"/>
          </w:rPr>
          <w:t>(一)、施工组织设计</w:t>
        </w:r>
        <w:r>
          <w:tab/>
        </w:r>
        <w:r>
          <w:fldChar w:fldCharType="begin"/>
        </w:r>
        <w:r>
          <w:instrText xml:space="preserve"> PAGEREF _Toc25658 \h </w:instrText>
        </w:r>
        <w:r>
          <w:fldChar w:fldCharType="separate"/>
        </w:r>
        <w:r>
          <w:t>62</w:t>
        </w:r>
        <w:r>
          <w:fldChar w:fldCharType="end"/>
        </w:r>
      </w:hyperlink>
    </w:p>
    <w:p>
      <w:pPr>
        <w:pStyle w:val="TOC2"/>
        <w:tabs>
          <w:tab w:val="right" w:leader="dot" w:pos="8306"/>
        </w:tabs>
      </w:pPr>
      <w:hyperlink w:anchor="_Toc28501" w:history="1">
        <w:r>
          <w:rPr>
            <w:rFonts w:ascii="仿宋" w:eastAsia="仿宋" w:hAnsi="仿宋" w:cs="仿宋" w:hint="eastAsia"/>
            <w:lang w:eastAsia="zh-CN"/>
          </w:rPr>
          <w:t>(二)、施工工艺与技术路线</w:t>
        </w:r>
        <w:r>
          <w:tab/>
        </w:r>
        <w:r>
          <w:fldChar w:fldCharType="begin"/>
        </w:r>
        <w:r>
          <w:instrText xml:space="preserve"> PAGEREF _Toc28501 \h </w:instrText>
        </w:r>
        <w:r>
          <w:fldChar w:fldCharType="separate"/>
        </w:r>
        <w:r>
          <w:t>63</w:t>
        </w:r>
        <w:r>
          <w:fldChar w:fldCharType="end"/>
        </w:r>
      </w:hyperlink>
    </w:p>
    <w:p>
      <w:pPr>
        <w:pStyle w:val="TOC2"/>
        <w:tabs>
          <w:tab w:val="right" w:leader="dot" w:pos="8306"/>
        </w:tabs>
      </w:pPr>
      <w:hyperlink w:anchor="_Toc19960" w:history="1">
        <w:r>
          <w:rPr>
            <w:rFonts w:ascii="仿宋" w:eastAsia="仿宋" w:hAnsi="仿宋" w:cs="仿宋" w:hint="eastAsia"/>
            <w:lang w:eastAsia="zh-CN"/>
          </w:rPr>
          <w:t>(三)、关键节点施工计划</w:t>
        </w:r>
        <w:r>
          <w:tab/>
        </w:r>
        <w:r>
          <w:fldChar w:fldCharType="begin"/>
        </w:r>
        <w:r>
          <w:instrText xml:space="preserve"> PAGEREF _Toc19960 \h </w:instrText>
        </w:r>
        <w:r>
          <w:fldChar w:fldCharType="separate"/>
        </w:r>
        <w:r>
          <w:t>65</w:t>
        </w:r>
        <w:r>
          <w:fldChar w:fldCharType="end"/>
        </w:r>
      </w:hyperlink>
    </w:p>
    <w:p>
      <w:pPr>
        <w:pStyle w:val="TOC2"/>
        <w:tabs>
          <w:tab w:val="right" w:leader="dot" w:pos="8306"/>
        </w:tabs>
      </w:pPr>
      <w:hyperlink w:anchor="_Toc22628" w:history="1">
        <w:r>
          <w:rPr>
            <w:rFonts w:ascii="仿宋" w:eastAsia="仿宋" w:hAnsi="仿宋" w:cs="仿宋" w:hint="eastAsia"/>
            <w:lang w:eastAsia="zh-CN"/>
          </w:rPr>
          <w:t>(四)、施工现场管理</w:t>
        </w:r>
        <w:r>
          <w:tab/>
        </w:r>
        <w:r>
          <w:fldChar w:fldCharType="begin"/>
        </w:r>
        <w:r>
          <w:instrText xml:space="preserve"> PAGEREF _Toc22628 \h </w:instrText>
        </w:r>
        <w:r>
          <w:fldChar w:fldCharType="separate"/>
        </w:r>
        <w:r>
          <w:t>66</w:t>
        </w:r>
        <w:r>
          <w:fldChar w:fldCharType="end"/>
        </w:r>
      </w:hyperlink>
    </w:p>
    <w:p>
      <w:pPr>
        <w:pStyle w:val="TOC1"/>
        <w:tabs>
          <w:tab w:val="right" w:leader="dot" w:pos="8306"/>
        </w:tabs>
      </w:pPr>
      <w:hyperlink w:anchor="_Toc5011" w:history="1">
        <w:r>
          <w:rPr>
            <w:rFonts w:ascii="仿宋" w:eastAsia="仿宋" w:hAnsi="仿宋" w:cs="仿宋" w:hint="eastAsia"/>
            <w:lang w:eastAsia="zh-CN"/>
          </w:rPr>
          <w:t>十四、质量管理与控制</w:t>
        </w:r>
        <w:r>
          <w:tab/>
        </w:r>
        <w:r>
          <w:fldChar w:fldCharType="begin"/>
        </w:r>
        <w:r>
          <w:instrText xml:space="preserve"> PAGEREF _Toc5011 \h </w:instrText>
        </w:r>
        <w:r>
          <w:fldChar w:fldCharType="separate"/>
        </w:r>
        <w:r>
          <w:t>68</w:t>
        </w:r>
        <w:r>
          <w:fldChar w:fldCharType="end"/>
        </w:r>
      </w:hyperlink>
    </w:p>
    <w:p>
      <w:pPr>
        <w:pStyle w:val="TOC2"/>
        <w:tabs>
          <w:tab w:val="right" w:leader="dot" w:pos="8306"/>
        </w:tabs>
      </w:pPr>
      <w:hyperlink w:anchor="_Toc10848" w:history="1">
        <w:r>
          <w:rPr>
            <w:rFonts w:ascii="仿宋" w:eastAsia="仿宋" w:hAnsi="仿宋" w:cs="仿宋" w:hint="eastAsia"/>
            <w:lang w:eastAsia="zh-CN"/>
          </w:rPr>
          <w:t>(一)、质量管理体系建设</w:t>
        </w:r>
        <w:r>
          <w:tab/>
        </w:r>
        <w:r>
          <w:fldChar w:fldCharType="begin"/>
        </w:r>
        <w:r>
          <w:instrText xml:space="preserve"> PAGEREF _Toc10848 \h </w:instrText>
        </w:r>
        <w:r>
          <w:fldChar w:fldCharType="separate"/>
        </w:r>
        <w:r>
          <w:t>68</w:t>
        </w:r>
        <w:r>
          <w:fldChar w:fldCharType="end"/>
        </w:r>
      </w:hyperlink>
    </w:p>
    <w:p>
      <w:pPr>
        <w:pStyle w:val="TOC2"/>
        <w:tabs>
          <w:tab w:val="right" w:leader="dot" w:pos="8306"/>
        </w:tabs>
      </w:pPr>
      <w:hyperlink w:anchor="_Toc17885" w:history="1">
        <w:r>
          <w:rPr>
            <w:rFonts w:ascii="仿宋" w:eastAsia="仿宋" w:hAnsi="仿宋" w:cs="仿宋" w:hint="eastAsia"/>
            <w:lang w:eastAsia="zh-CN"/>
          </w:rPr>
          <w:t>(二)、质量控制措施</w:t>
        </w:r>
        <w:r>
          <w:tab/>
        </w:r>
        <w:r>
          <w:fldChar w:fldCharType="begin"/>
        </w:r>
        <w:r>
          <w:instrText xml:space="preserve"> PAGEREF _Toc17885 \h </w:instrText>
        </w:r>
        <w:r>
          <w:fldChar w:fldCharType="separate"/>
        </w:r>
        <w:r>
          <w:t>70</w:t>
        </w:r>
        <w:r>
          <w:fldChar w:fldCharType="end"/>
        </w:r>
      </w:hyperlink>
    </w:p>
    <w:p>
      <w:pPr>
        <w:pStyle w:val="TOC1"/>
        <w:tabs>
          <w:tab w:val="right" w:leader="dot" w:pos="8306"/>
        </w:tabs>
      </w:pPr>
      <w:hyperlink w:anchor="_Toc26858" w:history="1">
        <w:r>
          <w:rPr>
            <w:rFonts w:ascii="仿宋" w:eastAsia="仿宋" w:hAnsi="仿宋" w:cs="仿宋" w:hint="eastAsia"/>
            <w:lang w:eastAsia="zh-CN"/>
          </w:rPr>
          <w:t>十五、知识产权管理与保护</w:t>
        </w:r>
        <w:r>
          <w:tab/>
        </w:r>
        <w:r>
          <w:fldChar w:fldCharType="begin"/>
        </w:r>
        <w:r>
          <w:instrText xml:space="preserve"> PAGEREF _Toc26858 \h </w:instrText>
        </w:r>
        <w:r>
          <w:fldChar w:fldCharType="separate"/>
        </w:r>
        <w:r>
          <w:t>71</w:t>
        </w:r>
        <w:r>
          <w:fldChar w:fldCharType="end"/>
        </w:r>
      </w:hyperlink>
    </w:p>
    <w:p>
      <w:pPr>
        <w:pStyle w:val="TOC2"/>
        <w:tabs>
          <w:tab w:val="right" w:leader="dot" w:pos="8306"/>
        </w:tabs>
      </w:pPr>
      <w:hyperlink w:anchor="_Toc8100" w:history="1">
        <w:r>
          <w:rPr>
            <w:rFonts w:ascii="仿宋" w:eastAsia="仿宋" w:hAnsi="仿宋" w:cs="仿宋" w:hint="eastAsia"/>
            <w:lang w:eastAsia="zh-CN"/>
          </w:rPr>
          <w:t>(一)、知识产权管理体系建设</w:t>
        </w:r>
        <w:r>
          <w:tab/>
        </w:r>
        <w:r>
          <w:fldChar w:fldCharType="begin"/>
        </w:r>
        <w:r>
          <w:instrText xml:space="preserve"> PAGEREF _Toc8100 \h </w:instrText>
        </w:r>
        <w:r>
          <w:fldChar w:fldCharType="separate"/>
        </w:r>
        <w:r>
          <w:t>71</w:t>
        </w:r>
        <w:r>
          <w:fldChar w:fldCharType="end"/>
        </w:r>
      </w:hyperlink>
    </w:p>
    <w:p>
      <w:pPr>
        <w:pStyle w:val="TOC2"/>
        <w:tabs>
          <w:tab w:val="right" w:leader="dot" w:pos="8306"/>
        </w:tabs>
      </w:pPr>
      <w:hyperlink w:anchor="_Toc23175" w:history="1">
        <w:r>
          <w:rPr>
            <w:rFonts w:ascii="仿宋" w:eastAsia="仿宋" w:hAnsi="仿宋" w:cs="仿宋" w:hint="eastAsia"/>
            <w:lang w:eastAsia="zh-CN"/>
          </w:rPr>
          <w:t>(二)、知识产权保护措施</w:t>
        </w:r>
        <w:r>
          <w:tab/>
        </w:r>
        <w:r>
          <w:fldChar w:fldCharType="begin"/>
        </w:r>
        <w:r>
          <w:instrText xml:space="preserve"> PAGEREF _Toc23175 \h </w:instrText>
        </w:r>
        <w:r>
          <w:fldChar w:fldCharType="separate"/>
        </w:r>
        <w:r>
          <w:t>72</w:t>
        </w:r>
        <w:r>
          <w:fldChar w:fldCharType="end"/>
        </w:r>
      </w:hyperlink>
    </w:p>
    <w:p>
      <w:pPr>
        <w:pStyle w:val="TOC1"/>
        <w:tabs>
          <w:tab w:val="right" w:leader="dot" w:pos="8306"/>
        </w:tabs>
      </w:pPr>
      <w:hyperlink w:anchor="_Toc4253" w:history="1">
        <w:r>
          <w:rPr>
            <w:rFonts w:ascii="仿宋" w:eastAsia="仿宋" w:hAnsi="仿宋" w:cs="仿宋" w:hint="eastAsia"/>
            <w:lang w:eastAsia="zh-CN"/>
          </w:rPr>
          <w:t>十六、创新驱动与持续发展</w:t>
        </w:r>
        <w:r>
          <w:tab/>
        </w:r>
        <w:r>
          <w:fldChar w:fldCharType="begin"/>
        </w:r>
        <w:r>
          <w:instrText xml:space="preserve"> PAGEREF _Toc4253 \h </w:instrText>
        </w:r>
        <w:r>
          <w:fldChar w:fldCharType="separate"/>
        </w:r>
        <w:r>
          <w:t>73</w:t>
        </w:r>
        <w:r>
          <w:fldChar w:fldCharType="end"/>
        </w:r>
      </w:hyperlink>
    </w:p>
    <w:p>
      <w:pPr>
        <w:pStyle w:val="TOC2"/>
        <w:tabs>
          <w:tab w:val="right" w:leader="dot" w:pos="8306"/>
        </w:tabs>
      </w:pPr>
      <w:hyperlink w:anchor="_Toc28238" w:history="1">
        <w:r>
          <w:rPr>
            <w:rFonts w:ascii="仿宋" w:eastAsia="仿宋" w:hAnsi="仿宋" w:cs="仿宋" w:hint="eastAsia"/>
            <w:lang w:eastAsia="zh-CN"/>
          </w:rPr>
          <w:t>(一)、创新驱动战略实施</w:t>
        </w:r>
        <w:r>
          <w:tab/>
        </w:r>
        <w:r>
          <w:fldChar w:fldCharType="begin"/>
        </w:r>
        <w:r>
          <w:instrText xml:space="preserve"> PAGEREF _Toc28238 \h </w:instrText>
        </w:r>
        <w:r>
          <w:fldChar w:fldCharType="separate"/>
        </w:r>
        <w:r>
          <w:t>73</w:t>
        </w:r>
        <w:r>
          <w:fldChar w:fldCharType="end"/>
        </w:r>
      </w:hyperlink>
    </w:p>
    <w:p>
      <w:pPr>
        <w:pStyle w:val="TOC2"/>
        <w:tabs>
          <w:tab w:val="right" w:leader="dot" w:pos="8306"/>
        </w:tabs>
      </w:pPr>
      <w:hyperlink w:anchor="_Toc30933" w:history="1">
        <w:r>
          <w:rPr>
            <w:rFonts w:ascii="仿宋" w:eastAsia="仿宋" w:hAnsi="仿宋" w:cs="仿宋" w:hint="eastAsia"/>
            <w:lang w:eastAsia="zh-CN"/>
          </w:rPr>
          <w:t>(二)、持续发展路径探索</w:t>
        </w:r>
        <w:r>
          <w:tab/>
        </w:r>
        <w:r>
          <w:fldChar w:fldCharType="begin"/>
        </w:r>
        <w:r>
          <w:instrText xml:space="preserve"> PAGEREF _Toc30933 \h </w:instrText>
        </w:r>
        <w:r>
          <w:fldChar w:fldCharType="separate"/>
        </w:r>
        <w:r>
          <w:t>75</w:t>
        </w:r>
        <w:r>
          <w:fldChar w:fldCharType="end"/>
        </w:r>
      </w:hyperlink>
    </w:p>
    <w:p>
      <w:pPr>
        <w:pStyle w:val="TOC1"/>
        <w:tabs>
          <w:tab w:val="right" w:leader="dot" w:pos="8306"/>
        </w:tabs>
      </w:pPr>
      <w:hyperlink w:anchor="_Toc17442" w:history="1">
        <w:r>
          <w:rPr>
            <w:rFonts w:ascii="仿宋" w:eastAsia="仿宋" w:hAnsi="仿宋" w:cs="仿宋" w:hint="eastAsia"/>
            <w:lang w:eastAsia="zh-CN"/>
          </w:rPr>
          <w:t>十七、产业协同与集群发展</w:t>
        </w:r>
        <w:r>
          <w:tab/>
        </w:r>
        <w:r>
          <w:fldChar w:fldCharType="begin"/>
        </w:r>
        <w:r>
          <w:instrText xml:space="preserve"> PAGEREF _Toc17442 \h </w:instrText>
        </w:r>
        <w:r>
          <w:fldChar w:fldCharType="separate"/>
        </w:r>
        <w:r>
          <w:t>79</w:t>
        </w:r>
        <w:r>
          <w:fldChar w:fldCharType="end"/>
        </w:r>
      </w:hyperlink>
    </w:p>
    <w:p>
      <w:pPr>
        <w:pStyle w:val="TOC2"/>
        <w:tabs>
          <w:tab w:val="right" w:leader="dot" w:pos="8306"/>
        </w:tabs>
      </w:pPr>
      <w:hyperlink w:anchor="_Toc24704" w:history="1">
        <w:r>
          <w:rPr>
            <w:rFonts w:ascii="仿宋" w:eastAsia="仿宋" w:hAnsi="仿宋" w:cs="仿宋" w:hint="eastAsia"/>
            <w:lang w:eastAsia="zh-CN"/>
          </w:rPr>
          <w:t>(一)、产业协同机制建设</w:t>
        </w:r>
        <w:r>
          <w:tab/>
        </w:r>
        <w:r>
          <w:fldChar w:fldCharType="begin"/>
        </w:r>
        <w:r>
          <w:instrText xml:space="preserve"> PAGEREF _Toc24704 \h </w:instrText>
        </w:r>
        <w:r>
          <w:fldChar w:fldCharType="separate"/>
        </w:r>
        <w:r>
          <w:t>79</w:t>
        </w:r>
        <w:r>
          <w:fldChar w:fldCharType="end"/>
        </w:r>
      </w:hyperlink>
    </w:p>
    <w:p>
      <w:pPr>
        <w:pStyle w:val="TOC2"/>
        <w:tabs>
          <w:tab w:val="right" w:leader="dot" w:pos="8306"/>
        </w:tabs>
      </w:pPr>
      <w:hyperlink w:anchor="_Toc5059" w:history="1">
        <w:r>
          <w:rPr>
            <w:rFonts w:ascii="仿宋" w:eastAsia="仿宋" w:hAnsi="仿宋" w:cs="仿宋" w:hint="eastAsia"/>
            <w:lang w:eastAsia="zh-CN"/>
          </w:rPr>
          <w:t>(二)、产业集群培育与发展</w:t>
        </w:r>
        <w:r>
          <w:tab/>
        </w:r>
        <w:r>
          <w:fldChar w:fldCharType="begin"/>
        </w:r>
        <w:r>
          <w:instrText xml:space="preserve"> PAGEREF _Toc5059 \h </w:instrText>
        </w:r>
        <w:r>
          <w:fldChar w:fldCharType="separate"/>
        </w:r>
        <w:r>
          <w:t>80</w:t>
        </w:r>
        <w:r>
          <w:fldChar w:fldCharType="end"/>
        </w:r>
      </w:hyperlink>
    </w:p>
    <w:p>
      <w:pPr>
        <w:pStyle w:val="TOC1"/>
        <w:tabs>
          <w:tab w:val="right" w:leader="dot" w:pos="8306"/>
        </w:tabs>
      </w:pPr>
      <w:hyperlink w:anchor="_Toc5977" w:history="1">
        <w:r>
          <w:rPr>
            <w:rFonts w:ascii="仿宋" w:eastAsia="仿宋" w:hAnsi="仿宋" w:cs="仿宋" w:hint="eastAsia"/>
            <w:lang w:eastAsia="zh-CN"/>
          </w:rPr>
          <w:t>十八、合作与交流机制建立</w:t>
        </w:r>
        <w:r>
          <w:tab/>
        </w:r>
        <w:r>
          <w:fldChar w:fldCharType="begin"/>
        </w:r>
        <w:r>
          <w:instrText xml:space="preserve"> PAGEREF _Toc5977 \h </w:instrText>
        </w:r>
        <w:r>
          <w:fldChar w:fldCharType="separate"/>
        </w:r>
        <w:r>
          <w:t>81</w:t>
        </w:r>
        <w:r>
          <w:fldChar w:fldCharType="end"/>
        </w:r>
      </w:hyperlink>
    </w:p>
    <w:p>
      <w:pPr>
        <w:pStyle w:val="TOC2"/>
        <w:tabs>
          <w:tab w:val="right" w:leader="dot" w:pos="8306"/>
        </w:tabs>
      </w:pPr>
      <w:hyperlink w:anchor="_Toc20776" w:history="1">
        <w:r>
          <w:rPr>
            <w:rFonts w:ascii="仿宋" w:eastAsia="仿宋" w:hAnsi="仿宋" w:cs="仿宋" w:hint="eastAsia"/>
            <w:lang w:eastAsia="zh-CN"/>
          </w:rPr>
          <w:t>(一)、合作伙伴选择与合作方式</w:t>
        </w:r>
        <w:r>
          <w:tab/>
        </w:r>
        <w:r>
          <w:fldChar w:fldCharType="begin"/>
        </w:r>
        <w:r>
          <w:instrText xml:space="preserve"> PAGEREF _Toc20776 \h </w:instrText>
        </w:r>
        <w:r>
          <w:fldChar w:fldCharType="separate"/>
        </w:r>
        <w:r>
          <w:t>81</w:t>
        </w:r>
        <w:r>
          <w:fldChar w:fldCharType="end"/>
        </w:r>
      </w:hyperlink>
    </w:p>
    <w:p>
      <w:pPr>
        <w:pStyle w:val="TOC2"/>
        <w:tabs>
          <w:tab w:val="right" w:leader="dot" w:pos="8306"/>
        </w:tabs>
      </w:pPr>
      <w:hyperlink w:anchor="_Toc16373" w:history="1">
        <w:r>
          <w:rPr>
            <w:rFonts w:ascii="仿宋" w:eastAsia="仿宋" w:hAnsi="仿宋" w:cs="仿宋" w:hint="eastAsia"/>
            <w:lang w:eastAsia="zh-CN"/>
          </w:rPr>
          <w:t>(二)、交流与合作平台搭建</w:t>
        </w:r>
        <w:r>
          <w:tab/>
        </w:r>
        <w:r>
          <w:fldChar w:fldCharType="begin"/>
        </w:r>
        <w:r>
          <w:instrText xml:space="preserve"> PAGEREF _Toc16373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直接收益：假设存储器项目的产品或服务年销售收入为XX万元。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若存储器项目成功推广新型环保产品，比如采用可回收材料的包装，可能会激发消费者对可持续产品的需求。这种需求的增长可能迫使整个行业转向更环保的产品设计和生产方法。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4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6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存储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存储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存储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28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781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存储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7648"/>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https://d.book118.com/717045040102006053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04788"/>
    <w:rsid w:val="2C1047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4504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2024-03-01T08:29:00Z</dcterms:created>
  <dcterms:modified xsi:type="dcterms:W3CDTF">2024-03-01T08:30:33Z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CB70854943C5435EAC136059EA1ADA99_11</vt:lpwstr>
  </property>
  <property fmtid="{D5CDD505-2E9C-101B-9397-08002B2CF9AE}" pid="3" name="KSOProductBuildVer">
    <vt:lpwstr>2052-12.1.0.16250</vt:lpwstr>
  </property>
</Properties>
</file>