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保温杯项目计划设计方案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02" w:history="1">
        <w:r>
          <w:rPr>
            <w:rFonts w:ascii="仿宋" w:eastAsia="仿宋" w:hAnsi="仿宋" w:cs="仿宋" w:hint="eastAsia"/>
            <w:lang w:eastAsia="zh-CN"/>
          </w:rPr>
          <w:t>概论</w:t>
        </w:r>
        <w:r>
          <w:tab/>
        </w:r>
        <w:r>
          <w:fldChar w:fldCharType="begin"/>
        </w:r>
        <w:r>
          <w:instrText xml:space="preserve"> PAGEREF _Toc19502 \h </w:instrText>
        </w:r>
        <w:r>
          <w:fldChar w:fldCharType="separate"/>
        </w:r>
        <w:r>
          <w:t>3</w:t>
        </w:r>
        <w:r>
          <w:fldChar w:fldCharType="end"/>
        </w:r>
      </w:hyperlink>
    </w:p>
    <w:p>
      <w:pPr>
        <w:pStyle w:val="TOC1"/>
        <w:tabs>
          <w:tab w:val="right" w:leader="dot" w:pos="8306"/>
        </w:tabs>
      </w:pPr>
      <w:hyperlink w:anchor="_Toc26472" w:history="1">
        <w:r>
          <w:rPr>
            <w:rFonts w:ascii="仿宋" w:eastAsia="仿宋" w:hAnsi="仿宋" w:cs="仿宋" w:hint="eastAsia"/>
            <w:lang w:eastAsia="zh-CN"/>
          </w:rPr>
          <w:t>一、保温杯项目文档管理</w:t>
        </w:r>
        <w:r>
          <w:tab/>
        </w:r>
        <w:r>
          <w:fldChar w:fldCharType="begin"/>
        </w:r>
        <w:r>
          <w:instrText xml:space="preserve"> PAGEREF _Toc26472 \h </w:instrText>
        </w:r>
        <w:r>
          <w:fldChar w:fldCharType="separate"/>
        </w:r>
        <w:r>
          <w:t>3</w:t>
        </w:r>
        <w:r>
          <w:fldChar w:fldCharType="end"/>
        </w:r>
      </w:hyperlink>
    </w:p>
    <w:p>
      <w:pPr>
        <w:pStyle w:val="TOC2"/>
        <w:tabs>
          <w:tab w:val="right" w:leader="dot" w:pos="8306"/>
        </w:tabs>
      </w:pPr>
      <w:hyperlink w:anchor="_Toc17623" w:history="1">
        <w:r>
          <w:rPr>
            <w:rFonts w:ascii="仿宋" w:eastAsia="仿宋" w:hAnsi="仿宋" w:cs="仿宋" w:hint="eastAsia"/>
            <w:lang w:eastAsia="zh-CN"/>
          </w:rPr>
          <w:t>(一)、文档编制与审查</w:t>
        </w:r>
        <w:r>
          <w:tab/>
        </w:r>
        <w:r>
          <w:fldChar w:fldCharType="begin"/>
        </w:r>
        <w:r>
          <w:instrText xml:space="preserve"> PAGEREF _Toc17623 \h </w:instrText>
        </w:r>
        <w:r>
          <w:fldChar w:fldCharType="separate"/>
        </w:r>
        <w:r>
          <w:t>3</w:t>
        </w:r>
        <w:r>
          <w:fldChar w:fldCharType="end"/>
        </w:r>
      </w:hyperlink>
    </w:p>
    <w:p>
      <w:pPr>
        <w:pStyle w:val="TOC2"/>
        <w:tabs>
          <w:tab w:val="right" w:leader="dot" w:pos="8306"/>
        </w:tabs>
      </w:pPr>
      <w:hyperlink w:anchor="_Toc2537" w:history="1">
        <w:r>
          <w:rPr>
            <w:rFonts w:ascii="仿宋" w:eastAsia="仿宋" w:hAnsi="仿宋" w:cs="仿宋" w:hint="eastAsia"/>
            <w:lang w:eastAsia="zh-CN"/>
          </w:rPr>
          <w:t>(二)、文档发布与分发</w:t>
        </w:r>
        <w:r>
          <w:tab/>
        </w:r>
        <w:r>
          <w:fldChar w:fldCharType="begin"/>
        </w:r>
        <w:r>
          <w:instrText xml:space="preserve"> PAGEREF _Toc2537 \h </w:instrText>
        </w:r>
        <w:r>
          <w:fldChar w:fldCharType="separate"/>
        </w:r>
        <w:r>
          <w:t>4</w:t>
        </w:r>
        <w:r>
          <w:fldChar w:fldCharType="end"/>
        </w:r>
      </w:hyperlink>
    </w:p>
    <w:p>
      <w:pPr>
        <w:pStyle w:val="TOC2"/>
        <w:tabs>
          <w:tab w:val="right" w:leader="dot" w:pos="8306"/>
        </w:tabs>
      </w:pPr>
      <w:hyperlink w:anchor="_Toc8836" w:history="1">
        <w:r>
          <w:rPr>
            <w:rFonts w:ascii="仿宋" w:eastAsia="仿宋" w:hAnsi="仿宋" w:cs="仿宋" w:hint="eastAsia"/>
            <w:lang w:eastAsia="zh-CN"/>
          </w:rPr>
          <w:t>(三)、文档存档与归档</w:t>
        </w:r>
        <w:r>
          <w:tab/>
        </w:r>
        <w:r>
          <w:fldChar w:fldCharType="begin"/>
        </w:r>
        <w:r>
          <w:instrText xml:space="preserve"> PAGEREF _Toc8836 \h </w:instrText>
        </w:r>
        <w:r>
          <w:fldChar w:fldCharType="separate"/>
        </w:r>
        <w:r>
          <w:t>5</w:t>
        </w:r>
        <w:r>
          <w:fldChar w:fldCharType="end"/>
        </w:r>
      </w:hyperlink>
    </w:p>
    <w:p>
      <w:pPr>
        <w:pStyle w:val="TOC1"/>
        <w:tabs>
          <w:tab w:val="right" w:leader="dot" w:pos="8306"/>
        </w:tabs>
      </w:pPr>
      <w:hyperlink w:anchor="_Toc24940" w:history="1">
        <w:r>
          <w:rPr>
            <w:rFonts w:ascii="仿宋" w:eastAsia="仿宋" w:hAnsi="仿宋" w:cs="仿宋" w:hint="eastAsia"/>
            <w:lang w:eastAsia="zh-CN"/>
          </w:rPr>
          <w:t>二、保温杯项目建设背景及必要性分析</w:t>
        </w:r>
        <w:r>
          <w:tab/>
        </w:r>
        <w:r>
          <w:fldChar w:fldCharType="begin"/>
        </w:r>
        <w:r>
          <w:instrText xml:space="preserve"> PAGEREF _Toc24940 \h </w:instrText>
        </w:r>
        <w:r>
          <w:fldChar w:fldCharType="separate"/>
        </w:r>
        <w:r>
          <w:t>6</w:t>
        </w:r>
        <w:r>
          <w:fldChar w:fldCharType="end"/>
        </w:r>
      </w:hyperlink>
    </w:p>
    <w:p>
      <w:pPr>
        <w:pStyle w:val="TOC2"/>
        <w:tabs>
          <w:tab w:val="right" w:leader="dot" w:pos="8306"/>
        </w:tabs>
      </w:pPr>
      <w:hyperlink w:anchor="_Toc2554" w:history="1">
        <w:r>
          <w:rPr>
            <w:rFonts w:ascii="仿宋" w:eastAsia="仿宋" w:hAnsi="仿宋" w:cs="仿宋" w:hint="eastAsia"/>
            <w:lang w:eastAsia="zh-CN"/>
          </w:rPr>
          <w:t>(一)、保温杯项目背景分析</w:t>
        </w:r>
        <w:r>
          <w:tab/>
        </w:r>
        <w:r>
          <w:fldChar w:fldCharType="begin"/>
        </w:r>
        <w:r>
          <w:instrText xml:space="preserve"> PAGEREF _Toc2554 \h </w:instrText>
        </w:r>
        <w:r>
          <w:fldChar w:fldCharType="separate"/>
        </w:r>
        <w:r>
          <w:t>6</w:t>
        </w:r>
        <w:r>
          <w:fldChar w:fldCharType="end"/>
        </w:r>
      </w:hyperlink>
    </w:p>
    <w:p>
      <w:pPr>
        <w:pStyle w:val="TOC2"/>
        <w:tabs>
          <w:tab w:val="right" w:leader="dot" w:pos="8306"/>
        </w:tabs>
      </w:pPr>
      <w:hyperlink w:anchor="_Toc8752" w:history="1">
        <w:r>
          <w:rPr>
            <w:rFonts w:ascii="仿宋" w:eastAsia="仿宋" w:hAnsi="仿宋" w:cs="仿宋" w:hint="eastAsia"/>
            <w:lang w:eastAsia="zh-CN"/>
          </w:rPr>
          <w:t>(二)、保温杯项目建设必要性分析</w:t>
        </w:r>
        <w:r>
          <w:tab/>
        </w:r>
        <w:r>
          <w:fldChar w:fldCharType="begin"/>
        </w:r>
        <w:r>
          <w:instrText xml:space="preserve"> PAGEREF _Toc8752 \h </w:instrText>
        </w:r>
        <w:r>
          <w:fldChar w:fldCharType="separate"/>
        </w:r>
        <w:r>
          <w:t>8</w:t>
        </w:r>
        <w:r>
          <w:fldChar w:fldCharType="end"/>
        </w:r>
      </w:hyperlink>
    </w:p>
    <w:p>
      <w:pPr>
        <w:pStyle w:val="TOC1"/>
        <w:tabs>
          <w:tab w:val="right" w:leader="dot" w:pos="8306"/>
        </w:tabs>
      </w:pPr>
      <w:hyperlink w:anchor="_Toc7897" w:history="1">
        <w:r>
          <w:rPr>
            <w:rFonts w:ascii="仿宋" w:eastAsia="仿宋" w:hAnsi="仿宋" w:cs="仿宋" w:hint="eastAsia"/>
            <w:lang w:eastAsia="zh-CN"/>
          </w:rPr>
          <w:t>三、工艺说明</w:t>
        </w:r>
        <w:r>
          <w:tab/>
        </w:r>
        <w:r>
          <w:fldChar w:fldCharType="begin"/>
        </w:r>
        <w:r>
          <w:instrText xml:space="preserve"> PAGEREF _Toc7897 \h </w:instrText>
        </w:r>
        <w:r>
          <w:fldChar w:fldCharType="separate"/>
        </w:r>
        <w:r>
          <w:t>9</w:t>
        </w:r>
        <w:r>
          <w:fldChar w:fldCharType="end"/>
        </w:r>
      </w:hyperlink>
    </w:p>
    <w:p>
      <w:pPr>
        <w:pStyle w:val="TOC2"/>
        <w:tabs>
          <w:tab w:val="right" w:leader="dot" w:pos="8306"/>
        </w:tabs>
      </w:pPr>
      <w:hyperlink w:anchor="_Toc10289" w:history="1">
        <w:r>
          <w:rPr>
            <w:rFonts w:ascii="仿宋" w:eastAsia="仿宋" w:hAnsi="仿宋" w:cs="仿宋" w:hint="eastAsia"/>
            <w:lang w:eastAsia="zh-CN"/>
          </w:rPr>
          <w:t>(一)、技术管理特点</w:t>
        </w:r>
        <w:r>
          <w:tab/>
        </w:r>
        <w:r>
          <w:fldChar w:fldCharType="begin"/>
        </w:r>
        <w:r>
          <w:instrText xml:space="preserve"> PAGEREF _Toc10289 \h </w:instrText>
        </w:r>
        <w:r>
          <w:fldChar w:fldCharType="separate"/>
        </w:r>
        <w:r>
          <w:t>9</w:t>
        </w:r>
        <w:r>
          <w:fldChar w:fldCharType="end"/>
        </w:r>
      </w:hyperlink>
    </w:p>
    <w:p>
      <w:pPr>
        <w:pStyle w:val="TOC2"/>
        <w:tabs>
          <w:tab w:val="right" w:leader="dot" w:pos="8306"/>
        </w:tabs>
      </w:pPr>
      <w:hyperlink w:anchor="_Toc24739" w:history="1">
        <w:r>
          <w:rPr>
            <w:rFonts w:ascii="仿宋" w:eastAsia="仿宋" w:hAnsi="仿宋" w:cs="仿宋" w:hint="eastAsia"/>
            <w:lang w:eastAsia="zh-CN"/>
          </w:rPr>
          <w:t>(二)、保温杯项目工艺技术设计方案</w:t>
        </w:r>
        <w:r>
          <w:tab/>
        </w:r>
        <w:r>
          <w:fldChar w:fldCharType="begin"/>
        </w:r>
        <w:r>
          <w:instrText xml:space="preserve"> PAGEREF _Toc24739 \h </w:instrText>
        </w:r>
        <w:r>
          <w:fldChar w:fldCharType="separate"/>
        </w:r>
        <w:r>
          <w:t>10</w:t>
        </w:r>
        <w:r>
          <w:fldChar w:fldCharType="end"/>
        </w:r>
      </w:hyperlink>
    </w:p>
    <w:p>
      <w:pPr>
        <w:pStyle w:val="TOC2"/>
        <w:tabs>
          <w:tab w:val="right" w:leader="dot" w:pos="8306"/>
        </w:tabs>
      </w:pPr>
      <w:hyperlink w:anchor="_Toc654" w:history="1">
        <w:r>
          <w:rPr>
            <w:rFonts w:ascii="仿宋" w:eastAsia="仿宋" w:hAnsi="仿宋" w:cs="仿宋" w:hint="eastAsia"/>
            <w:lang w:eastAsia="zh-CN"/>
          </w:rPr>
          <w:t>(三)、设备选型方案</w:t>
        </w:r>
        <w:r>
          <w:tab/>
        </w:r>
        <w:r>
          <w:fldChar w:fldCharType="begin"/>
        </w:r>
        <w:r>
          <w:instrText xml:space="preserve"> PAGEREF _Toc654 \h </w:instrText>
        </w:r>
        <w:r>
          <w:fldChar w:fldCharType="separate"/>
        </w:r>
        <w:r>
          <w:t>12</w:t>
        </w:r>
        <w:r>
          <w:fldChar w:fldCharType="end"/>
        </w:r>
      </w:hyperlink>
    </w:p>
    <w:p>
      <w:pPr>
        <w:pStyle w:val="TOC1"/>
        <w:tabs>
          <w:tab w:val="right" w:leader="dot" w:pos="8306"/>
        </w:tabs>
      </w:pPr>
      <w:hyperlink w:anchor="_Toc8443" w:history="1">
        <w:r>
          <w:rPr>
            <w:rFonts w:ascii="仿宋" w:eastAsia="仿宋" w:hAnsi="仿宋" w:cs="仿宋" w:hint="eastAsia"/>
            <w:lang w:eastAsia="zh-CN"/>
          </w:rPr>
          <w:t>四、保温杯项目土建工程</w:t>
        </w:r>
        <w:r>
          <w:tab/>
        </w:r>
        <w:r>
          <w:fldChar w:fldCharType="begin"/>
        </w:r>
        <w:r>
          <w:instrText xml:space="preserve"> PAGEREF _Toc8443 \h </w:instrText>
        </w:r>
        <w:r>
          <w:fldChar w:fldCharType="separate"/>
        </w:r>
        <w:r>
          <w:t>13</w:t>
        </w:r>
        <w:r>
          <w:fldChar w:fldCharType="end"/>
        </w:r>
      </w:hyperlink>
    </w:p>
    <w:p>
      <w:pPr>
        <w:pStyle w:val="TOC2"/>
        <w:tabs>
          <w:tab w:val="right" w:leader="dot" w:pos="8306"/>
        </w:tabs>
      </w:pPr>
      <w:hyperlink w:anchor="_Toc18265" w:history="1">
        <w:r>
          <w:rPr>
            <w:rFonts w:ascii="仿宋" w:eastAsia="仿宋" w:hAnsi="仿宋" w:cs="仿宋" w:hint="eastAsia"/>
            <w:lang w:eastAsia="zh-CN"/>
          </w:rPr>
          <w:t>(一)、建筑工程设计原则</w:t>
        </w:r>
        <w:r>
          <w:tab/>
        </w:r>
        <w:r>
          <w:fldChar w:fldCharType="begin"/>
        </w:r>
        <w:r>
          <w:instrText xml:space="preserve"> PAGEREF _Toc18265 \h </w:instrText>
        </w:r>
        <w:r>
          <w:fldChar w:fldCharType="separate"/>
        </w:r>
        <w:r>
          <w:t>13</w:t>
        </w:r>
        <w:r>
          <w:fldChar w:fldCharType="end"/>
        </w:r>
      </w:hyperlink>
    </w:p>
    <w:p>
      <w:pPr>
        <w:pStyle w:val="TOC2"/>
        <w:tabs>
          <w:tab w:val="right" w:leader="dot" w:pos="8306"/>
        </w:tabs>
      </w:pPr>
      <w:hyperlink w:anchor="_Toc25788" w:history="1">
        <w:r>
          <w:rPr>
            <w:rFonts w:ascii="仿宋" w:eastAsia="仿宋" w:hAnsi="仿宋" w:cs="仿宋" w:hint="eastAsia"/>
            <w:lang w:eastAsia="zh-CN"/>
          </w:rPr>
          <w:t>(二)、土建工程设计年限及安全等级</w:t>
        </w:r>
        <w:r>
          <w:tab/>
        </w:r>
        <w:r>
          <w:fldChar w:fldCharType="begin"/>
        </w:r>
        <w:r>
          <w:instrText xml:space="preserve"> PAGEREF _Toc25788 \h </w:instrText>
        </w:r>
        <w:r>
          <w:fldChar w:fldCharType="separate"/>
        </w:r>
        <w:r>
          <w:t>14</w:t>
        </w:r>
        <w:r>
          <w:fldChar w:fldCharType="end"/>
        </w:r>
      </w:hyperlink>
    </w:p>
    <w:p>
      <w:pPr>
        <w:pStyle w:val="TOC2"/>
        <w:tabs>
          <w:tab w:val="right" w:leader="dot" w:pos="8306"/>
        </w:tabs>
      </w:pPr>
      <w:hyperlink w:anchor="_Toc23246" w:history="1">
        <w:r>
          <w:rPr>
            <w:rFonts w:ascii="仿宋" w:eastAsia="仿宋" w:hAnsi="仿宋" w:cs="仿宋" w:hint="eastAsia"/>
            <w:lang w:eastAsia="zh-CN"/>
          </w:rPr>
          <w:t>(三)、建筑工程设计总体要求</w:t>
        </w:r>
        <w:r>
          <w:tab/>
        </w:r>
        <w:r>
          <w:fldChar w:fldCharType="begin"/>
        </w:r>
        <w:r>
          <w:instrText xml:space="preserve"> PAGEREF _Toc23246 \h </w:instrText>
        </w:r>
        <w:r>
          <w:fldChar w:fldCharType="separate"/>
        </w:r>
        <w:r>
          <w:t>15</w:t>
        </w:r>
        <w:r>
          <w:fldChar w:fldCharType="end"/>
        </w:r>
      </w:hyperlink>
    </w:p>
    <w:p>
      <w:pPr>
        <w:pStyle w:val="TOC2"/>
        <w:tabs>
          <w:tab w:val="right" w:leader="dot" w:pos="8306"/>
        </w:tabs>
      </w:pPr>
      <w:hyperlink w:anchor="_Toc20181" w:history="1">
        <w:r>
          <w:rPr>
            <w:rFonts w:ascii="仿宋" w:eastAsia="仿宋" w:hAnsi="仿宋" w:cs="仿宋" w:hint="eastAsia"/>
            <w:lang w:eastAsia="zh-CN"/>
          </w:rPr>
          <w:t>(四)、土建工程建设指标</w:t>
        </w:r>
        <w:r>
          <w:tab/>
        </w:r>
        <w:r>
          <w:fldChar w:fldCharType="begin"/>
        </w:r>
        <w:r>
          <w:instrText xml:space="preserve"> PAGEREF _Toc20181 \h </w:instrText>
        </w:r>
        <w:r>
          <w:fldChar w:fldCharType="separate"/>
        </w:r>
        <w:r>
          <w:t>16</w:t>
        </w:r>
        <w:r>
          <w:fldChar w:fldCharType="end"/>
        </w:r>
      </w:hyperlink>
    </w:p>
    <w:p>
      <w:pPr>
        <w:pStyle w:val="TOC1"/>
        <w:tabs>
          <w:tab w:val="right" w:leader="dot" w:pos="8306"/>
        </w:tabs>
      </w:pPr>
      <w:hyperlink w:anchor="_Toc27962" w:history="1">
        <w:r>
          <w:rPr>
            <w:rFonts w:ascii="仿宋" w:eastAsia="仿宋" w:hAnsi="仿宋" w:cs="仿宋" w:hint="eastAsia"/>
            <w:lang w:eastAsia="zh-CN"/>
          </w:rPr>
          <w:t>五、保温杯项目选址可行性分析</w:t>
        </w:r>
        <w:r>
          <w:tab/>
        </w:r>
        <w:r>
          <w:fldChar w:fldCharType="begin"/>
        </w:r>
        <w:r>
          <w:instrText xml:space="preserve"> PAGEREF _Toc27962 \h </w:instrText>
        </w:r>
        <w:r>
          <w:fldChar w:fldCharType="separate"/>
        </w:r>
        <w:r>
          <w:t>16</w:t>
        </w:r>
        <w:r>
          <w:fldChar w:fldCharType="end"/>
        </w:r>
      </w:hyperlink>
    </w:p>
    <w:p>
      <w:pPr>
        <w:pStyle w:val="TOC2"/>
        <w:tabs>
          <w:tab w:val="right" w:leader="dot" w:pos="8306"/>
        </w:tabs>
      </w:pPr>
      <w:hyperlink w:anchor="_Toc27412" w:history="1">
        <w:r>
          <w:rPr>
            <w:rFonts w:ascii="仿宋" w:eastAsia="仿宋" w:hAnsi="仿宋" w:cs="仿宋" w:hint="eastAsia"/>
            <w:lang w:eastAsia="zh-CN"/>
          </w:rPr>
          <w:t>(一)、保温杯项目选址</w:t>
        </w:r>
        <w:r>
          <w:tab/>
        </w:r>
        <w:r>
          <w:fldChar w:fldCharType="begin"/>
        </w:r>
        <w:r>
          <w:instrText xml:space="preserve"> PAGEREF _Toc27412 \h </w:instrText>
        </w:r>
        <w:r>
          <w:fldChar w:fldCharType="separate"/>
        </w:r>
        <w:r>
          <w:t>16</w:t>
        </w:r>
        <w:r>
          <w:fldChar w:fldCharType="end"/>
        </w:r>
      </w:hyperlink>
    </w:p>
    <w:p>
      <w:pPr>
        <w:pStyle w:val="TOC2"/>
        <w:tabs>
          <w:tab w:val="right" w:leader="dot" w:pos="8306"/>
        </w:tabs>
      </w:pPr>
      <w:hyperlink w:anchor="_Toc19734" w:history="1">
        <w:r>
          <w:rPr>
            <w:rFonts w:ascii="仿宋" w:eastAsia="仿宋" w:hAnsi="仿宋" w:cs="仿宋" w:hint="eastAsia"/>
            <w:lang w:eastAsia="zh-CN"/>
          </w:rPr>
          <w:t>(二)、用地控制指标</w:t>
        </w:r>
        <w:r>
          <w:tab/>
        </w:r>
        <w:r>
          <w:fldChar w:fldCharType="begin"/>
        </w:r>
        <w:r>
          <w:instrText xml:space="preserve"> PAGEREF _Toc19734 \h </w:instrText>
        </w:r>
        <w:r>
          <w:fldChar w:fldCharType="separate"/>
        </w:r>
        <w:r>
          <w:t>16</w:t>
        </w:r>
        <w:r>
          <w:fldChar w:fldCharType="end"/>
        </w:r>
      </w:hyperlink>
    </w:p>
    <w:p>
      <w:pPr>
        <w:pStyle w:val="TOC2"/>
        <w:tabs>
          <w:tab w:val="right" w:leader="dot" w:pos="8306"/>
        </w:tabs>
      </w:pPr>
      <w:hyperlink w:anchor="_Toc8267" w:history="1">
        <w:r>
          <w:rPr>
            <w:rFonts w:ascii="仿宋" w:eastAsia="仿宋" w:hAnsi="仿宋" w:cs="仿宋" w:hint="eastAsia"/>
            <w:lang w:eastAsia="zh-CN"/>
          </w:rPr>
          <w:t>(三)、节约用地措施</w:t>
        </w:r>
        <w:r>
          <w:tab/>
        </w:r>
        <w:r>
          <w:fldChar w:fldCharType="begin"/>
        </w:r>
        <w:r>
          <w:instrText xml:space="preserve"> PAGEREF _Toc8267 \h </w:instrText>
        </w:r>
        <w:r>
          <w:fldChar w:fldCharType="separate"/>
        </w:r>
        <w:r>
          <w:t>18</w:t>
        </w:r>
        <w:r>
          <w:fldChar w:fldCharType="end"/>
        </w:r>
      </w:hyperlink>
    </w:p>
    <w:p>
      <w:pPr>
        <w:pStyle w:val="TOC2"/>
        <w:tabs>
          <w:tab w:val="right" w:leader="dot" w:pos="8306"/>
        </w:tabs>
      </w:pPr>
      <w:hyperlink w:anchor="_Toc22321" w:history="1">
        <w:r>
          <w:rPr>
            <w:rFonts w:ascii="仿宋" w:eastAsia="仿宋" w:hAnsi="仿宋" w:cs="仿宋" w:hint="eastAsia"/>
            <w:lang w:eastAsia="zh-CN"/>
          </w:rPr>
          <w:t>(四)、总图布置方案</w:t>
        </w:r>
        <w:r>
          <w:tab/>
        </w:r>
        <w:r>
          <w:fldChar w:fldCharType="begin"/>
        </w:r>
        <w:r>
          <w:instrText xml:space="preserve"> PAGEREF _Toc22321 \h </w:instrText>
        </w:r>
        <w:r>
          <w:fldChar w:fldCharType="separate"/>
        </w:r>
        <w:r>
          <w:t>19</w:t>
        </w:r>
        <w:r>
          <w:fldChar w:fldCharType="end"/>
        </w:r>
      </w:hyperlink>
    </w:p>
    <w:p>
      <w:pPr>
        <w:pStyle w:val="TOC2"/>
        <w:tabs>
          <w:tab w:val="right" w:leader="dot" w:pos="8306"/>
        </w:tabs>
      </w:pPr>
      <w:hyperlink w:anchor="_Toc3171" w:history="1">
        <w:r>
          <w:rPr>
            <w:rFonts w:ascii="仿宋" w:eastAsia="仿宋" w:hAnsi="仿宋" w:cs="仿宋" w:hint="eastAsia"/>
            <w:lang w:eastAsia="zh-CN"/>
          </w:rPr>
          <w:t>(五)、选址综合评价</w:t>
        </w:r>
        <w:r>
          <w:tab/>
        </w:r>
        <w:r>
          <w:fldChar w:fldCharType="begin"/>
        </w:r>
        <w:r>
          <w:instrText xml:space="preserve"> PAGEREF _Toc3171 \h </w:instrText>
        </w:r>
        <w:r>
          <w:fldChar w:fldCharType="separate"/>
        </w:r>
        <w:r>
          <w:t>20</w:t>
        </w:r>
        <w:r>
          <w:fldChar w:fldCharType="end"/>
        </w:r>
      </w:hyperlink>
    </w:p>
    <w:p>
      <w:pPr>
        <w:pStyle w:val="TOC1"/>
        <w:tabs>
          <w:tab w:val="right" w:leader="dot" w:pos="8306"/>
        </w:tabs>
      </w:pPr>
      <w:hyperlink w:anchor="_Toc23762" w:history="1">
        <w:r>
          <w:rPr>
            <w:rFonts w:ascii="仿宋" w:eastAsia="仿宋" w:hAnsi="仿宋" w:cs="仿宋" w:hint="eastAsia"/>
            <w:lang w:eastAsia="zh-CN"/>
          </w:rPr>
          <w:t>六、市场分析、调研</w:t>
        </w:r>
        <w:r>
          <w:tab/>
        </w:r>
        <w:r>
          <w:fldChar w:fldCharType="begin"/>
        </w:r>
        <w:r>
          <w:instrText xml:space="preserve"> PAGEREF _Toc23762 \h </w:instrText>
        </w:r>
        <w:r>
          <w:fldChar w:fldCharType="separate"/>
        </w:r>
        <w:r>
          <w:t>21</w:t>
        </w:r>
        <w:r>
          <w:fldChar w:fldCharType="end"/>
        </w:r>
      </w:hyperlink>
    </w:p>
    <w:p>
      <w:pPr>
        <w:pStyle w:val="TOC2"/>
        <w:tabs>
          <w:tab w:val="right" w:leader="dot" w:pos="8306"/>
        </w:tabs>
      </w:pPr>
      <w:hyperlink w:anchor="_Toc25189" w:history="1">
        <w:r>
          <w:rPr>
            <w:rFonts w:ascii="仿宋" w:eastAsia="仿宋" w:hAnsi="仿宋" w:cs="仿宋" w:hint="eastAsia"/>
            <w:lang w:eastAsia="zh-CN"/>
          </w:rPr>
          <w:t>(一)、保温杯行业分析</w:t>
        </w:r>
        <w:r>
          <w:tab/>
        </w:r>
        <w:r>
          <w:fldChar w:fldCharType="begin"/>
        </w:r>
        <w:r>
          <w:instrText xml:space="preserve"> PAGEREF _Toc25189 \h </w:instrText>
        </w:r>
        <w:r>
          <w:fldChar w:fldCharType="separate"/>
        </w:r>
        <w:r>
          <w:t>21</w:t>
        </w:r>
        <w:r>
          <w:fldChar w:fldCharType="end"/>
        </w:r>
      </w:hyperlink>
    </w:p>
    <w:p>
      <w:pPr>
        <w:pStyle w:val="TOC2"/>
        <w:tabs>
          <w:tab w:val="right" w:leader="dot" w:pos="8306"/>
        </w:tabs>
      </w:pPr>
      <w:hyperlink w:anchor="_Toc22584" w:history="1">
        <w:r>
          <w:rPr>
            <w:rFonts w:ascii="仿宋" w:eastAsia="仿宋" w:hAnsi="仿宋" w:cs="仿宋" w:hint="eastAsia"/>
            <w:lang w:eastAsia="zh-CN"/>
          </w:rPr>
          <w:t>(二)、保温杯市场分析预测</w:t>
        </w:r>
        <w:r>
          <w:tab/>
        </w:r>
        <w:r>
          <w:fldChar w:fldCharType="begin"/>
        </w:r>
        <w:r>
          <w:instrText xml:space="preserve"> PAGEREF _Toc22584 \h </w:instrText>
        </w:r>
        <w:r>
          <w:fldChar w:fldCharType="separate"/>
        </w:r>
        <w:r>
          <w:t>22</w:t>
        </w:r>
        <w:r>
          <w:fldChar w:fldCharType="end"/>
        </w:r>
      </w:hyperlink>
    </w:p>
    <w:p>
      <w:pPr>
        <w:pStyle w:val="TOC1"/>
        <w:tabs>
          <w:tab w:val="right" w:leader="dot" w:pos="8306"/>
        </w:tabs>
      </w:pPr>
      <w:hyperlink w:anchor="_Toc24968" w:history="1">
        <w:r>
          <w:rPr>
            <w:rFonts w:ascii="仿宋" w:eastAsia="仿宋" w:hAnsi="仿宋" w:cs="仿宋" w:hint="eastAsia"/>
            <w:lang w:eastAsia="zh-CN"/>
          </w:rPr>
          <w:t>七、保温杯项目人力资源管理</w:t>
        </w:r>
        <w:r>
          <w:tab/>
        </w:r>
        <w:r>
          <w:fldChar w:fldCharType="begin"/>
        </w:r>
        <w:r>
          <w:instrText xml:space="preserve"> PAGEREF _Toc24968 \h </w:instrText>
        </w:r>
        <w:r>
          <w:fldChar w:fldCharType="separate"/>
        </w:r>
        <w:r>
          <w:t>23</w:t>
        </w:r>
        <w:r>
          <w:fldChar w:fldCharType="end"/>
        </w:r>
      </w:hyperlink>
    </w:p>
    <w:p>
      <w:pPr>
        <w:pStyle w:val="TOC2"/>
        <w:tabs>
          <w:tab w:val="right" w:leader="dot" w:pos="8306"/>
        </w:tabs>
      </w:pPr>
      <w:hyperlink w:anchor="_Toc18926" w:history="1">
        <w:r>
          <w:rPr>
            <w:rFonts w:ascii="仿宋" w:eastAsia="仿宋" w:hAnsi="仿宋" w:cs="仿宋" w:hint="eastAsia"/>
            <w:lang w:eastAsia="zh-CN"/>
          </w:rPr>
          <w:t>(一)、建立健全的预算管理制度</w:t>
        </w:r>
        <w:r>
          <w:tab/>
        </w:r>
        <w:r>
          <w:fldChar w:fldCharType="begin"/>
        </w:r>
        <w:r>
          <w:instrText xml:space="preserve"> PAGEREF _Toc18926 \h </w:instrText>
        </w:r>
        <w:r>
          <w:fldChar w:fldCharType="separate"/>
        </w:r>
        <w:r>
          <w:t>23</w:t>
        </w:r>
        <w:r>
          <w:fldChar w:fldCharType="end"/>
        </w:r>
      </w:hyperlink>
    </w:p>
    <w:p>
      <w:pPr>
        <w:pStyle w:val="TOC2"/>
        <w:tabs>
          <w:tab w:val="right" w:leader="dot" w:pos="8306"/>
        </w:tabs>
      </w:pPr>
      <w:hyperlink w:anchor="_Toc30128" w:history="1">
        <w:r>
          <w:rPr>
            <w:rFonts w:ascii="仿宋" w:eastAsia="仿宋" w:hAnsi="仿宋" w:cs="仿宋" w:hint="eastAsia"/>
            <w:lang w:eastAsia="zh-CN"/>
          </w:rPr>
          <w:t>(二)、加强资金流动监控</w:t>
        </w:r>
        <w:r>
          <w:tab/>
        </w:r>
        <w:r>
          <w:fldChar w:fldCharType="begin"/>
        </w:r>
        <w:r>
          <w:instrText xml:space="preserve"> PAGEREF _Toc30128 \h </w:instrText>
        </w:r>
        <w:r>
          <w:fldChar w:fldCharType="separate"/>
        </w:r>
        <w:r>
          <w:t>25</w:t>
        </w:r>
        <w:r>
          <w:fldChar w:fldCharType="end"/>
        </w:r>
      </w:hyperlink>
    </w:p>
    <w:p>
      <w:pPr>
        <w:pStyle w:val="TOC2"/>
        <w:tabs>
          <w:tab w:val="right" w:leader="dot" w:pos="8306"/>
        </w:tabs>
      </w:pPr>
      <w:hyperlink w:anchor="_Toc11707" w:history="1">
        <w:r>
          <w:rPr>
            <w:rFonts w:ascii="仿宋" w:eastAsia="仿宋" w:hAnsi="仿宋" w:cs="仿宋" w:hint="eastAsia"/>
            <w:lang w:eastAsia="zh-CN"/>
          </w:rPr>
          <w:t>(三)、制定完善的风险控制机制</w:t>
        </w:r>
        <w:r>
          <w:tab/>
        </w:r>
        <w:r>
          <w:fldChar w:fldCharType="begin"/>
        </w:r>
        <w:r>
          <w:instrText xml:space="preserve"> PAGEREF _Toc11707 \h </w:instrText>
        </w:r>
        <w:r>
          <w:fldChar w:fldCharType="separate"/>
        </w:r>
        <w:r>
          <w:t>26</w:t>
        </w:r>
        <w:r>
          <w:fldChar w:fldCharType="end"/>
        </w:r>
      </w:hyperlink>
    </w:p>
    <w:p>
      <w:pPr>
        <w:pStyle w:val="TOC2"/>
        <w:tabs>
          <w:tab w:val="right" w:leader="dot" w:pos="8306"/>
        </w:tabs>
      </w:pPr>
      <w:hyperlink w:anchor="_Toc21780" w:history="1">
        <w:r>
          <w:rPr>
            <w:rFonts w:ascii="仿宋" w:eastAsia="仿宋" w:hAnsi="仿宋" w:cs="仿宋" w:hint="eastAsia"/>
            <w:lang w:eastAsia="zh-CN"/>
          </w:rPr>
          <w:t>(四)、优化成本管理</w:t>
        </w:r>
        <w:r>
          <w:tab/>
        </w:r>
        <w:r>
          <w:fldChar w:fldCharType="begin"/>
        </w:r>
        <w:r>
          <w:instrText xml:space="preserve"> PAGEREF _Toc21780 \h </w:instrText>
        </w:r>
        <w:r>
          <w:fldChar w:fldCharType="separate"/>
        </w:r>
        <w:r>
          <w:t>27</w:t>
        </w:r>
        <w:r>
          <w:fldChar w:fldCharType="end"/>
        </w:r>
      </w:hyperlink>
    </w:p>
    <w:p>
      <w:pPr>
        <w:pStyle w:val="TOC1"/>
        <w:tabs>
          <w:tab w:val="right" w:leader="dot" w:pos="8306"/>
        </w:tabs>
      </w:pPr>
      <w:hyperlink w:anchor="_Toc11336" w:history="1">
        <w:r>
          <w:rPr>
            <w:rFonts w:ascii="仿宋" w:eastAsia="仿宋" w:hAnsi="仿宋" w:cs="仿宋" w:hint="eastAsia"/>
            <w:lang w:eastAsia="zh-CN"/>
          </w:rPr>
          <w:t>八、生产安全保护</w:t>
        </w:r>
        <w:r>
          <w:tab/>
        </w:r>
        <w:r>
          <w:fldChar w:fldCharType="begin"/>
        </w:r>
        <w:r>
          <w:instrText xml:space="preserve"> PAGEREF _Toc11336 \h </w:instrText>
        </w:r>
        <w:r>
          <w:fldChar w:fldCharType="separate"/>
        </w:r>
        <w:r>
          <w:t>28</w:t>
        </w:r>
        <w:r>
          <w:fldChar w:fldCharType="end"/>
        </w:r>
      </w:hyperlink>
    </w:p>
    <w:p>
      <w:pPr>
        <w:pStyle w:val="TOC2"/>
        <w:tabs>
          <w:tab w:val="right" w:leader="dot" w:pos="8306"/>
        </w:tabs>
      </w:pPr>
      <w:hyperlink w:anchor="_Toc19425" w:history="1">
        <w:r>
          <w:rPr>
            <w:rFonts w:ascii="仿宋" w:eastAsia="仿宋" w:hAnsi="仿宋" w:cs="仿宋" w:hint="eastAsia"/>
            <w:lang w:eastAsia="zh-CN"/>
          </w:rPr>
          <w:t>(一)、消防安全</w:t>
        </w:r>
        <w:r>
          <w:tab/>
        </w:r>
        <w:r>
          <w:fldChar w:fldCharType="begin"/>
        </w:r>
        <w:r>
          <w:instrText xml:space="preserve"> PAGEREF _Toc19425 \h </w:instrText>
        </w:r>
        <w:r>
          <w:fldChar w:fldCharType="separate"/>
        </w:r>
        <w:r>
          <w:t>28</w:t>
        </w:r>
        <w:r>
          <w:fldChar w:fldCharType="end"/>
        </w:r>
      </w:hyperlink>
    </w:p>
    <w:p>
      <w:pPr>
        <w:pStyle w:val="TOC2"/>
        <w:tabs>
          <w:tab w:val="right" w:leader="dot" w:pos="8306"/>
        </w:tabs>
      </w:pPr>
      <w:hyperlink w:anchor="_Toc5800" w:history="1">
        <w:r>
          <w:rPr>
            <w:rFonts w:ascii="仿宋" w:eastAsia="仿宋" w:hAnsi="仿宋" w:cs="仿宋" w:hint="eastAsia"/>
            <w:lang w:eastAsia="zh-CN"/>
          </w:rPr>
          <w:t>(二)、防火防爆总图布置措施</w:t>
        </w:r>
        <w:r>
          <w:tab/>
        </w:r>
        <w:r>
          <w:fldChar w:fldCharType="begin"/>
        </w:r>
        <w:r>
          <w:instrText xml:space="preserve"> PAGEREF _Toc5800 \h </w:instrText>
        </w:r>
        <w:r>
          <w:fldChar w:fldCharType="separate"/>
        </w:r>
        <w:r>
          <w:t>30</w:t>
        </w:r>
        <w:r>
          <w:fldChar w:fldCharType="end"/>
        </w:r>
      </w:hyperlink>
    </w:p>
    <w:p>
      <w:pPr>
        <w:pStyle w:val="TOC2"/>
        <w:tabs>
          <w:tab w:val="right" w:leader="dot" w:pos="8306"/>
        </w:tabs>
      </w:pPr>
      <w:hyperlink w:anchor="_Toc11788" w:history="1">
        <w:r>
          <w:rPr>
            <w:rFonts w:ascii="仿宋" w:eastAsia="仿宋" w:hAnsi="仿宋" w:cs="仿宋" w:hint="eastAsia"/>
            <w:lang w:eastAsia="zh-CN"/>
          </w:rPr>
          <w:t>(三)、自然灾害防范措施</w:t>
        </w:r>
        <w:r>
          <w:tab/>
        </w:r>
        <w:r>
          <w:fldChar w:fldCharType="begin"/>
        </w:r>
        <w:r>
          <w:instrText xml:space="preserve"> PAGEREF _Toc11788 \h </w:instrText>
        </w:r>
        <w:r>
          <w:fldChar w:fldCharType="separate"/>
        </w:r>
        <w:r>
          <w:t>30</w:t>
        </w:r>
        <w:r>
          <w:fldChar w:fldCharType="end"/>
        </w:r>
      </w:hyperlink>
    </w:p>
    <w:p>
      <w:pPr>
        <w:pStyle w:val="TOC2"/>
        <w:tabs>
          <w:tab w:val="right" w:leader="dot" w:pos="8306"/>
        </w:tabs>
      </w:pPr>
      <w:hyperlink w:anchor="_Toc25445" w:history="1">
        <w:r>
          <w:rPr>
            <w:rFonts w:ascii="仿宋" w:eastAsia="仿宋" w:hAnsi="仿宋" w:cs="仿宋" w:hint="eastAsia"/>
            <w:lang w:eastAsia="zh-CN"/>
          </w:rPr>
          <w:t>(四)、安全色及安全标志使用要求</w:t>
        </w:r>
        <w:r>
          <w:tab/>
        </w:r>
        <w:r>
          <w:fldChar w:fldCharType="begin"/>
        </w:r>
        <w:r>
          <w:instrText xml:space="preserve"> PAGEREF _Toc25445 \h </w:instrText>
        </w:r>
        <w:r>
          <w:fldChar w:fldCharType="separate"/>
        </w:r>
        <w:r>
          <w:t>31</w:t>
        </w:r>
        <w:r>
          <w:fldChar w:fldCharType="end"/>
        </w:r>
      </w:hyperlink>
    </w:p>
    <w:p>
      <w:pPr>
        <w:pStyle w:val="TOC2"/>
        <w:tabs>
          <w:tab w:val="right" w:leader="dot" w:pos="8306"/>
        </w:tabs>
      </w:pPr>
      <w:hyperlink w:anchor="_Toc26812" w:history="1">
        <w:r>
          <w:rPr>
            <w:rFonts w:ascii="仿宋" w:eastAsia="仿宋" w:hAnsi="仿宋" w:cs="仿宋" w:hint="eastAsia"/>
            <w:lang w:eastAsia="zh-CN"/>
          </w:rPr>
          <w:t>(五)、防尘防毒措施</w:t>
        </w:r>
        <w:r>
          <w:tab/>
        </w:r>
        <w:r>
          <w:fldChar w:fldCharType="begin"/>
        </w:r>
        <w:r>
          <w:instrText xml:space="preserve"> PAGEREF _Toc26812 \h </w:instrText>
        </w:r>
        <w:r>
          <w:fldChar w:fldCharType="separate"/>
        </w:r>
        <w:r>
          <w:t>32</w:t>
        </w:r>
        <w:r>
          <w:fldChar w:fldCharType="end"/>
        </w:r>
      </w:hyperlink>
    </w:p>
    <w:p>
      <w:pPr>
        <w:pStyle w:val="TOC2"/>
        <w:tabs>
          <w:tab w:val="right" w:leader="dot" w:pos="8306"/>
        </w:tabs>
      </w:pPr>
      <w:hyperlink w:anchor="_Toc24774" w:history="1">
        <w:r>
          <w:rPr>
            <w:rFonts w:ascii="仿宋" w:eastAsia="仿宋" w:hAnsi="仿宋" w:cs="仿宋" w:hint="eastAsia"/>
            <w:lang w:eastAsia="zh-CN"/>
          </w:rPr>
          <w:t>(六)、防静电、触电防护及防雷措施</w:t>
        </w:r>
        <w:r>
          <w:tab/>
        </w:r>
        <w:r>
          <w:fldChar w:fldCharType="begin"/>
        </w:r>
        <w:r>
          <w:instrText xml:space="preserve"> PAGEREF _Toc24774 \h </w:instrText>
        </w:r>
        <w:r>
          <w:fldChar w:fldCharType="separate"/>
        </w:r>
        <w:r>
          <w:t>33</w:t>
        </w:r>
        <w:r>
          <w:fldChar w:fldCharType="end"/>
        </w:r>
      </w:hyperlink>
    </w:p>
    <w:p>
      <w:pPr>
        <w:pStyle w:val="TOC2"/>
        <w:tabs>
          <w:tab w:val="right" w:leader="dot" w:pos="8306"/>
        </w:tabs>
      </w:pPr>
      <w:hyperlink w:anchor="_Toc14315" w:history="1">
        <w:r>
          <w:rPr>
            <w:rFonts w:ascii="仿宋" w:eastAsia="仿宋" w:hAnsi="仿宋" w:cs="仿宋" w:hint="eastAsia"/>
            <w:lang w:eastAsia="zh-CN"/>
          </w:rPr>
          <w:t>(七)、机械设备安全保障措施</w:t>
        </w:r>
        <w:r>
          <w:tab/>
        </w:r>
        <w:r>
          <w:fldChar w:fldCharType="begin"/>
        </w:r>
        <w:r>
          <w:instrText xml:space="preserve"> PAGEREF _Toc14315 \h </w:instrText>
        </w:r>
        <w:r>
          <w:fldChar w:fldCharType="separate"/>
        </w:r>
        <w:r>
          <w:t>34</w:t>
        </w:r>
        <w:r>
          <w:fldChar w:fldCharType="end"/>
        </w:r>
      </w:hyperlink>
    </w:p>
    <w:p>
      <w:pPr>
        <w:pStyle w:val="TOC1"/>
        <w:tabs>
          <w:tab w:val="right" w:leader="dot" w:pos="8306"/>
        </w:tabs>
      </w:pPr>
      <w:hyperlink w:anchor="_Toc11875" w:history="1">
        <w:r>
          <w:rPr>
            <w:rFonts w:ascii="仿宋" w:eastAsia="仿宋" w:hAnsi="仿宋" w:cs="仿宋" w:hint="eastAsia"/>
            <w:lang w:eastAsia="zh-CN"/>
          </w:rPr>
          <w:t>九、保温杯项目社会影响</w:t>
        </w:r>
        <w:r>
          <w:tab/>
        </w:r>
        <w:r>
          <w:fldChar w:fldCharType="begin"/>
        </w:r>
        <w:r>
          <w:instrText xml:space="preserve"> PAGEREF _Toc11875 \h </w:instrText>
        </w:r>
        <w:r>
          <w:fldChar w:fldCharType="separate"/>
        </w:r>
        <w:r>
          <w:t>36</w:t>
        </w:r>
        <w:r>
          <w:fldChar w:fldCharType="end"/>
        </w:r>
      </w:hyperlink>
    </w:p>
    <w:p>
      <w:pPr>
        <w:pStyle w:val="TOC2"/>
        <w:tabs>
          <w:tab w:val="right" w:leader="dot" w:pos="8306"/>
        </w:tabs>
      </w:pPr>
      <w:hyperlink w:anchor="_Toc27188" w:history="1">
        <w:r>
          <w:rPr>
            <w:rFonts w:ascii="仿宋" w:eastAsia="仿宋" w:hAnsi="仿宋" w:cs="仿宋" w:hint="eastAsia"/>
            <w:lang w:eastAsia="zh-CN"/>
          </w:rPr>
          <w:t>(一)、社会责任与义务</w:t>
        </w:r>
        <w:r>
          <w:tab/>
        </w:r>
        <w:r>
          <w:fldChar w:fldCharType="begin"/>
        </w:r>
        <w:r>
          <w:instrText xml:space="preserve"> PAGEREF _Toc27188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47" w:history="1">
        <w:r>
          <w:rPr>
            <w:rFonts w:ascii="仿宋" w:eastAsia="仿宋" w:hAnsi="仿宋" w:cs="仿宋" w:hint="eastAsia"/>
            <w:lang w:eastAsia="zh-CN"/>
          </w:rPr>
          <w:t>(二)、社会参与与沟通</w:t>
        </w:r>
        <w:r>
          <w:tab/>
        </w:r>
        <w:r>
          <w:fldChar w:fldCharType="begin"/>
        </w:r>
        <w:r>
          <w:instrText xml:space="preserve"> PAGEREF _Toc24647 \h </w:instrText>
        </w:r>
        <w:r>
          <w:fldChar w:fldCharType="separate"/>
        </w:r>
        <w:r>
          <w:t>37</w:t>
        </w:r>
        <w:r>
          <w:fldChar w:fldCharType="end"/>
        </w:r>
      </w:hyperlink>
    </w:p>
    <w:p>
      <w:pPr>
        <w:pStyle w:val="TOC1"/>
        <w:tabs>
          <w:tab w:val="right" w:leader="dot" w:pos="8306"/>
        </w:tabs>
      </w:pPr>
      <w:hyperlink w:anchor="_Toc11239" w:history="1">
        <w:r>
          <w:rPr>
            <w:rFonts w:ascii="仿宋" w:eastAsia="仿宋" w:hAnsi="仿宋" w:cs="仿宋" w:hint="eastAsia"/>
            <w:lang w:eastAsia="zh-CN"/>
          </w:rPr>
          <w:t>十、保温杯项目投资规划</w:t>
        </w:r>
        <w:r>
          <w:tab/>
        </w:r>
        <w:r>
          <w:fldChar w:fldCharType="begin"/>
        </w:r>
        <w:r>
          <w:instrText xml:space="preserve"> PAGEREF _Toc11239 \h </w:instrText>
        </w:r>
        <w:r>
          <w:fldChar w:fldCharType="separate"/>
        </w:r>
        <w:r>
          <w:t>38</w:t>
        </w:r>
        <w:r>
          <w:fldChar w:fldCharType="end"/>
        </w:r>
      </w:hyperlink>
    </w:p>
    <w:p>
      <w:pPr>
        <w:pStyle w:val="TOC2"/>
        <w:tabs>
          <w:tab w:val="right" w:leader="dot" w:pos="8306"/>
        </w:tabs>
      </w:pPr>
      <w:hyperlink w:anchor="_Toc46" w:history="1">
        <w:r>
          <w:rPr>
            <w:rFonts w:ascii="仿宋" w:eastAsia="仿宋" w:hAnsi="仿宋" w:cs="仿宋" w:hint="eastAsia"/>
            <w:lang w:eastAsia="zh-CN"/>
          </w:rPr>
          <w:t>(一)、保温杯项目总投资估算</w:t>
        </w:r>
        <w:r>
          <w:tab/>
        </w:r>
        <w:r>
          <w:fldChar w:fldCharType="begin"/>
        </w:r>
        <w:r>
          <w:instrText xml:space="preserve"> PAGEREF _Toc46 \h </w:instrText>
        </w:r>
        <w:r>
          <w:fldChar w:fldCharType="separate"/>
        </w:r>
        <w:r>
          <w:t>38</w:t>
        </w:r>
        <w:r>
          <w:fldChar w:fldCharType="end"/>
        </w:r>
      </w:hyperlink>
    </w:p>
    <w:p>
      <w:pPr>
        <w:pStyle w:val="TOC2"/>
        <w:tabs>
          <w:tab w:val="right" w:leader="dot" w:pos="8306"/>
        </w:tabs>
      </w:pPr>
      <w:hyperlink w:anchor="_Toc23508" w:history="1">
        <w:r>
          <w:rPr>
            <w:rFonts w:ascii="仿宋" w:eastAsia="仿宋" w:hAnsi="仿宋" w:cs="仿宋" w:hint="eastAsia"/>
            <w:lang w:eastAsia="zh-CN"/>
          </w:rPr>
          <w:t>(二)、资金筹措</w:t>
        </w:r>
        <w:r>
          <w:tab/>
        </w:r>
        <w:r>
          <w:fldChar w:fldCharType="begin"/>
        </w:r>
        <w:r>
          <w:instrText xml:space="preserve"> PAGEREF _Toc23508 \h </w:instrText>
        </w:r>
        <w:r>
          <w:fldChar w:fldCharType="separate"/>
        </w:r>
        <w:r>
          <w:t>39</w:t>
        </w:r>
        <w:r>
          <w:fldChar w:fldCharType="end"/>
        </w:r>
      </w:hyperlink>
    </w:p>
    <w:p>
      <w:pPr>
        <w:pStyle w:val="TOC1"/>
        <w:tabs>
          <w:tab w:val="right" w:leader="dot" w:pos="8306"/>
        </w:tabs>
      </w:pPr>
      <w:hyperlink w:anchor="_Toc1440" w:history="1">
        <w:r>
          <w:rPr>
            <w:rFonts w:ascii="仿宋" w:eastAsia="仿宋" w:hAnsi="仿宋" w:cs="仿宋" w:hint="eastAsia"/>
            <w:lang w:eastAsia="zh-CN"/>
          </w:rPr>
          <w:t>十一、保温杯项目风险管理</w:t>
        </w:r>
        <w:r>
          <w:tab/>
        </w:r>
        <w:r>
          <w:fldChar w:fldCharType="begin"/>
        </w:r>
        <w:r>
          <w:instrText xml:space="preserve"> PAGEREF _Toc1440 \h </w:instrText>
        </w:r>
        <w:r>
          <w:fldChar w:fldCharType="separate"/>
        </w:r>
        <w:r>
          <w:t>40</w:t>
        </w:r>
        <w:r>
          <w:fldChar w:fldCharType="end"/>
        </w:r>
      </w:hyperlink>
    </w:p>
    <w:p>
      <w:pPr>
        <w:pStyle w:val="TOC2"/>
        <w:tabs>
          <w:tab w:val="right" w:leader="dot" w:pos="8306"/>
        </w:tabs>
      </w:pPr>
      <w:hyperlink w:anchor="_Toc16245" w:history="1">
        <w:r>
          <w:rPr>
            <w:rFonts w:ascii="仿宋" w:eastAsia="仿宋" w:hAnsi="仿宋" w:cs="仿宋" w:hint="eastAsia"/>
            <w:lang w:eastAsia="zh-CN"/>
          </w:rPr>
          <w:t>(一)、风险识别与评估</w:t>
        </w:r>
        <w:r>
          <w:tab/>
        </w:r>
        <w:r>
          <w:fldChar w:fldCharType="begin"/>
        </w:r>
        <w:r>
          <w:instrText xml:space="preserve"> PAGEREF _Toc16245 \h </w:instrText>
        </w:r>
        <w:r>
          <w:fldChar w:fldCharType="separate"/>
        </w:r>
        <w:r>
          <w:t>40</w:t>
        </w:r>
        <w:r>
          <w:fldChar w:fldCharType="end"/>
        </w:r>
      </w:hyperlink>
    </w:p>
    <w:p>
      <w:pPr>
        <w:pStyle w:val="TOC2"/>
        <w:tabs>
          <w:tab w:val="right" w:leader="dot" w:pos="8306"/>
        </w:tabs>
      </w:pPr>
      <w:hyperlink w:anchor="_Toc25591" w:history="1">
        <w:r>
          <w:rPr>
            <w:rFonts w:ascii="仿宋" w:eastAsia="仿宋" w:hAnsi="仿宋" w:cs="仿宋" w:hint="eastAsia"/>
            <w:lang w:eastAsia="zh-CN"/>
          </w:rPr>
          <w:t>(二)、风险应对策略</w:t>
        </w:r>
        <w:r>
          <w:tab/>
        </w:r>
        <w:r>
          <w:fldChar w:fldCharType="begin"/>
        </w:r>
        <w:r>
          <w:instrText xml:space="preserve"> PAGEREF _Toc25591 \h </w:instrText>
        </w:r>
        <w:r>
          <w:fldChar w:fldCharType="separate"/>
        </w:r>
        <w:r>
          <w:t>41</w:t>
        </w:r>
        <w:r>
          <w:fldChar w:fldCharType="end"/>
        </w:r>
      </w:hyperlink>
    </w:p>
    <w:p>
      <w:pPr>
        <w:pStyle w:val="TOC2"/>
        <w:tabs>
          <w:tab w:val="right" w:leader="dot" w:pos="8306"/>
        </w:tabs>
      </w:pPr>
      <w:hyperlink w:anchor="_Toc22877" w:history="1">
        <w:r>
          <w:rPr>
            <w:rFonts w:ascii="仿宋" w:eastAsia="仿宋" w:hAnsi="仿宋" w:cs="仿宋" w:hint="eastAsia"/>
            <w:lang w:eastAsia="zh-CN"/>
          </w:rPr>
          <w:t>(三)、风险监控与控制</w:t>
        </w:r>
        <w:r>
          <w:tab/>
        </w:r>
        <w:r>
          <w:fldChar w:fldCharType="begin"/>
        </w:r>
        <w:r>
          <w:instrText xml:space="preserve"> PAGEREF _Toc22877 \h </w:instrText>
        </w:r>
        <w:r>
          <w:fldChar w:fldCharType="separate"/>
        </w:r>
        <w:r>
          <w:t>43</w:t>
        </w:r>
        <w:r>
          <w:fldChar w:fldCharType="end"/>
        </w:r>
      </w:hyperlink>
    </w:p>
    <w:p>
      <w:pPr>
        <w:pStyle w:val="TOC1"/>
        <w:tabs>
          <w:tab w:val="right" w:leader="dot" w:pos="8306"/>
        </w:tabs>
      </w:pPr>
      <w:hyperlink w:anchor="_Toc1432" w:history="1">
        <w:r>
          <w:rPr>
            <w:rFonts w:ascii="仿宋" w:eastAsia="仿宋" w:hAnsi="仿宋" w:cs="仿宋" w:hint="eastAsia"/>
            <w:lang w:eastAsia="zh-CN"/>
          </w:rPr>
          <w:t>十二、保温杯项目技术管理</w:t>
        </w:r>
        <w:r>
          <w:tab/>
        </w:r>
        <w:r>
          <w:fldChar w:fldCharType="begin"/>
        </w:r>
        <w:r>
          <w:instrText xml:space="preserve"> PAGEREF _Toc1432 \h </w:instrText>
        </w:r>
        <w:r>
          <w:fldChar w:fldCharType="separate"/>
        </w:r>
        <w:r>
          <w:t>44</w:t>
        </w:r>
        <w:r>
          <w:fldChar w:fldCharType="end"/>
        </w:r>
      </w:hyperlink>
    </w:p>
    <w:p>
      <w:pPr>
        <w:pStyle w:val="TOC2"/>
        <w:tabs>
          <w:tab w:val="right" w:leader="dot" w:pos="8306"/>
        </w:tabs>
      </w:pPr>
      <w:hyperlink w:anchor="_Toc31759" w:history="1">
        <w:r>
          <w:rPr>
            <w:rFonts w:ascii="仿宋" w:eastAsia="仿宋" w:hAnsi="仿宋" w:cs="仿宋" w:hint="eastAsia"/>
            <w:lang w:eastAsia="zh-CN"/>
          </w:rPr>
          <w:t>(一)、技术方案选用方向</w:t>
        </w:r>
        <w:r>
          <w:tab/>
        </w:r>
        <w:r>
          <w:fldChar w:fldCharType="begin"/>
        </w:r>
        <w:r>
          <w:instrText xml:space="preserve"> PAGEREF _Toc31759 \h </w:instrText>
        </w:r>
        <w:r>
          <w:fldChar w:fldCharType="separate"/>
        </w:r>
        <w:r>
          <w:t>44</w:t>
        </w:r>
        <w:r>
          <w:fldChar w:fldCharType="end"/>
        </w:r>
      </w:hyperlink>
    </w:p>
    <w:p>
      <w:pPr>
        <w:pStyle w:val="TOC2"/>
        <w:tabs>
          <w:tab w:val="right" w:leader="dot" w:pos="8306"/>
        </w:tabs>
      </w:pPr>
      <w:hyperlink w:anchor="_Toc1506" w:history="1">
        <w:r>
          <w:rPr>
            <w:rFonts w:ascii="仿宋" w:eastAsia="仿宋" w:hAnsi="仿宋" w:cs="仿宋" w:hint="eastAsia"/>
            <w:lang w:eastAsia="zh-CN"/>
          </w:rPr>
          <w:t>(二)、工艺技术方案选用原则</w:t>
        </w:r>
        <w:r>
          <w:tab/>
        </w:r>
        <w:r>
          <w:fldChar w:fldCharType="begin"/>
        </w:r>
        <w:r>
          <w:instrText xml:space="preserve"> PAGEREF _Toc1506 \h </w:instrText>
        </w:r>
        <w:r>
          <w:fldChar w:fldCharType="separate"/>
        </w:r>
        <w:r>
          <w:t>45</w:t>
        </w:r>
        <w:r>
          <w:fldChar w:fldCharType="end"/>
        </w:r>
      </w:hyperlink>
    </w:p>
    <w:p>
      <w:pPr>
        <w:pStyle w:val="TOC2"/>
        <w:tabs>
          <w:tab w:val="right" w:leader="dot" w:pos="8306"/>
        </w:tabs>
      </w:pPr>
      <w:hyperlink w:anchor="_Toc17585" w:history="1">
        <w:r>
          <w:rPr>
            <w:rFonts w:ascii="仿宋" w:eastAsia="仿宋" w:hAnsi="仿宋" w:cs="仿宋" w:hint="eastAsia"/>
            <w:lang w:eastAsia="zh-CN"/>
          </w:rPr>
          <w:t>(三)、工艺技术方案要求</w:t>
        </w:r>
        <w:r>
          <w:tab/>
        </w:r>
        <w:r>
          <w:fldChar w:fldCharType="begin"/>
        </w:r>
        <w:r>
          <w:instrText xml:space="preserve"> PAGEREF _Toc17585 \h </w:instrText>
        </w:r>
        <w:r>
          <w:fldChar w:fldCharType="separate"/>
        </w:r>
        <w:r>
          <w:t>47</w:t>
        </w:r>
        <w:r>
          <w:fldChar w:fldCharType="end"/>
        </w:r>
      </w:hyperlink>
    </w:p>
    <w:p>
      <w:pPr>
        <w:pStyle w:val="TOC1"/>
        <w:tabs>
          <w:tab w:val="right" w:leader="dot" w:pos="8306"/>
        </w:tabs>
      </w:pPr>
      <w:hyperlink w:anchor="_Toc18335" w:history="1">
        <w:r>
          <w:rPr>
            <w:rFonts w:ascii="仿宋" w:eastAsia="仿宋" w:hAnsi="仿宋" w:cs="仿宋" w:hint="eastAsia"/>
            <w:lang w:eastAsia="zh-CN"/>
          </w:rPr>
          <w:t>十三、风险识别与分类</w:t>
        </w:r>
        <w:r>
          <w:tab/>
        </w:r>
        <w:r>
          <w:fldChar w:fldCharType="begin"/>
        </w:r>
        <w:r>
          <w:instrText xml:space="preserve"> PAGEREF _Toc18335 \h </w:instrText>
        </w:r>
        <w:r>
          <w:fldChar w:fldCharType="separate"/>
        </w:r>
        <w:r>
          <w:t>50</w:t>
        </w:r>
        <w:r>
          <w:fldChar w:fldCharType="end"/>
        </w:r>
      </w:hyperlink>
    </w:p>
    <w:p>
      <w:pPr>
        <w:pStyle w:val="TOC2"/>
        <w:tabs>
          <w:tab w:val="right" w:leader="dot" w:pos="8306"/>
        </w:tabs>
      </w:pPr>
      <w:hyperlink w:anchor="_Toc17461" w:history="1">
        <w:r>
          <w:rPr>
            <w:rFonts w:ascii="仿宋" w:eastAsia="仿宋" w:hAnsi="仿宋" w:cs="仿宋" w:hint="eastAsia"/>
            <w:lang w:eastAsia="zh-CN"/>
          </w:rPr>
          <w:t>(一)、风险识别</w:t>
        </w:r>
        <w:r>
          <w:tab/>
        </w:r>
        <w:r>
          <w:fldChar w:fldCharType="begin"/>
        </w:r>
        <w:r>
          <w:instrText xml:space="preserve"> PAGEREF _Toc17461 \h </w:instrText>
        </w:r>
        <w:r>
          <w:fldChar w:fldCharType="separate"/>
        </w:r>
        <w:r>
          <w:t>50</w:t>
        </w:r>
        <w:r>
          <w:fldChar w:fldCharType="end"/>
        </w:r>
      </w:hyperlink>
    </w:p>
    <w:p>
      <w:pPr>
        <w:pStyle w:val="TOC2"/>
        <w:tabs>
          <w:tab w:val="right" w:leader="dot" w:pos="8306"/>
        </w:tabs>
      </w:pPr>
      <w:hyperlink w:anchor="_Toc13311" w:history="1">
        <w:r>
          <w:rPr>
            <w:rFonts w:ascii="仿宋" w:eastAsia="仿宋" w:hAnsi="仿宋" w:cs="仿宋" w:hint="eastAsia"/>
            <w:lang w:eastAsia="zh-CN"/>
          </w:rPr>
          <w:t>(二)、风险分类</w:t>
        </w:r>
        <w:r>
          <w:tab/>
        </w:r>
        <w:r>
          <w:fldChar w:fldCharType="begin"/>
        </w:r>
        <w:r>
          <w:instrText xml:space="preserve"> PAGEREF _Toc13311 \h </w:instrText>
        </w:r>
        <w:r>
          <w:fldChar w:fldCharType="separate"/>
        </w:r>
        <w:r>
          <w:t>51</w:t>
        </w:r>
        <w:r>
          <w:fldChar w:fldCharType="end"/>
        </w:r>
      </w:hyperlink>
    </w:p>
    <w:p>
      <w:pPr>
        <w:pStyle w:val="TOC1"/>
        <w:tabs>
          <w:tab w:val="right" w:leader="dot" w:pos="8306"/>
        </w:tabs>
      </w:pPr>
      <w:hyperlink w:anchor="_Toc4847" w:history="1">
        <w:r>
          <w:rPr>
            <w:rFonts w:ascii="仿宋" w:eastAsia="仿宋" w:hAnsi="仿宋" w:cs="仿宋" w:hint="eastAsia"/>
            <w:lang w:eastAsia="zh-CN"/>
          </w:rPr>
          <w:t>十四、供应链管理</w:t>
        </w:r>
        <w:r>
          <w:tab/>
        </w:r>
        <w:r>
          <w:fldChar w:fldCharType="begin"/>
        </w:r>
        <w:r>
          <w:instrText xml:space="preserve"> PAGEREF _Toc4847 \h </w:instrText>
        </w:r>
        <w:r>
          <w:fldChar w:fldCharType="separate"/>
        </w:r>
        <w:r>
          <w:t>53</w:t>
        </w:r>
        <w:r>
          <w:fldChar w:fldCharType="end"/>
        </w:r>
      </w:hyperlink>
    </w:p>
    <w:p>
      <w:pPr>
        <w:pStyle w:val="TOC2"/>
        <w:tabs>
          <w:tab w:val="right" w:leader="dot" w:pos="8306"/>
        </w:tabs>
      </w:pPr>
      <w:hyperlink w:anchor="_Toc3682" w:history="1">
        <w:r>
          <w:rPr>
            <w:rFonts w:ascii="仿宋" w:eastAsia="仿宋" w:hAnsi="仿宋" w:cs="仿宋" w:hint="eastAsia"/>
            <w:lang w:eastAsia="zh-CN"/>
          </w:rPr>
          <w:t>(一)、供应链战略规划</w:t>
        </w:r>
        <w:r>
          <w:tab/>
        </w:r>
        <w:r>
          <w:fldChar w:fldCharType="begin"/>
        </w:r>
        <w:r>
          <w:instrText xml:space="preserve"> PAGEREF _Toc3682 \h </w:instrText>
        </w:r>
        <w:r>
          <w:fldChar w:fldCharType="separate"/>
        </w:r>
        <w:r>
          <w:t>53</w:t>
        </w:r>
        <w:r>
          <w:fldChar w:fldCharType="end"/>
        </w:r>
      </w:hyperlink>
    </w:p>
    <w:p>
      <w:pPr>
        <w:pStyle w:val="TOC2"/>
        <w:tabs>
          <w:tab w:val="right" w:leader="dot" w:pos="8306"/>
        </w:tabs>
      </w:pPr>
      <w:hyperlink w:anchor="_Toc10674" w:history="1">
        <w:r>
          <w:rPr>
            <w:rFonts w:ascii="仿宋" w:eastAsia="仿宋" w:hAnsi="仿宋" w:cs="仿宋" w:hint="eastAsia"/>
            <w:lang w:eastAsia="zh-CN"/>
          </w:rPr>
          <w:t>(二)、供应商选择与合作</w:t>
        </w:r>
        <w:r>
          <w:tab/>
        </w:r>
        <w:r>
          <w:fldChar w:fldCharType="begin"/>
        </w:r>
        <w:r>
          <w:instrText xml:space="preserve"> PAGEREF _Toc10674 \h </w:instrText>
        </w:r>
        <w:r>
          <w:fldChar w:fldCharType="separate"/>
        </w:r>
        <w:r>
          <w:t>54</w:t>
        </w:r>
        <w:r>
          <w:fldChar w:fldCharType="end"/>
        </w:r>
      </w:hyperlink>
    </w:p>
    <w:p>
      <w:pPr>
        <w:pStyle w:val="TOC2"/>
        <w:tabs>
          <w:tab w:val="right" w:leader="dot" w:pos="8306"/>
        </w:tabs>
      </w:pPr>
      <w:hyperlink w:anchor="_Toc27516" w:history="1">
        <w:r>
          <w:rPr>
            <w:rFonts w:ascii="仿宋" w:eastAsia="仿宋" w:hAnsi="仿宋" w:cs="仿宋" w:hint="eastAsia"/>
            <w:lang w:eastAsia="zh-CN"/>
          </w:rPr>
          <w:t>(三)、物流与库存管理</w:t>
        </w:r>
        <w:r>
          <w:tab/>
        </w:r>
        <w:r>
          <w:fldChar w:fldCharType="begin"/>
        </w:r>
        <w:r>
          <w:instrText xml:space="preserve"> PAGEREF _Toc27516 \h </w:instrText>
        </w:r>
        <w:r>
          <w:fldChar w:fldCharType="separate"/>
        </w:r>
        <w:r>
          <w:t>55</w:t>
        </w:r>
        <w:r>
          <w:fldChar w:fldCharType="end"/>
        </w:r>
      </w:hyperlink>
    </w:p>
    <w:p>
      <w:pPr>
        <w:pStyle w:val="TOC1"/>
        <w:tabs>
          <w:tab w:val="right" w:leader="dot" w:pos="8306"/>
        </w:tabs>
      </w:pPr>
      <w:hyperlink w:anchor="_Toc29920" w:history="1">
        <w:r>
          <w:rPr>
            <w:rFonts w:ascii="仿宋" w:eastAsia="仿宋" w:hAnsi="仿宋" w:cs="仿宋" w:hint="eastAsia"/>
            <w:lang w:eastAsia="zh-CN"/>
          </w:rPr>
          <w:t>十五、质量管理体系</w:t>
        </w:r>
        <w:r>
          <w:tab/>
        </w:r>
        <w:r>
          <w:fldChar w:fldCharType="begin"/>
        </w:r>
        <w:r>
          <w:instrText xml:space="preserve"> PAGEREF _Toc29920 \h </w:instrText>
        </w:r>
        <w:r>
          <w:fldChar w:fldCharType="separate"/>
        </w:r>
        <w:r>
          <w:t>57</w:t>
        </w:r>
        <w:r>
          <w:fldChar w:fldCharType="end"/>
        </w:r>
      </w:hyperlink>
    </w:p>
    <w:p>
      <w:pPr>
        <w:pStyle w:val="TOC2"/>
        <w:tabs>
          <w:tab w:val="right" w:leader="dot" w:pos="8306"/>
        </w:tabs>
      </w:pPr>
      <w:hyperlink w:anchor="_Toc3740" w:history="1">
        <w:r>
          <w:rPr>
            <w:rFonts w:ascii="仿宋" w:eastAsia="仿宋" w:hAnsi="仿宋" w:cs="仿宋" w:hint="eastAsia"/>
            <w:lang w:eastAsia="zh-CN"/>
          </w:rPr>
          <w:t>(一)、质量目标与方针</w:t>
        </w:r>
        <w:r>
          <w:tab/>
        </w:r>
        <w:r>
          <w:fldChar w:fldCharType="begin"/>
        </w:r>
        <w:r>
          <w:instrText xml:space="preserve"> PAGEREF _Toc3740 \h </w:instrText>
        </w:r>
        <w:r>
          <w:fldChar w:fldCharType="separate"/>
        </w:r>
        <w:r>
          <w:t>57</w:t>
        </w:r>
        <w:r>
          <w:fldChar w:fldCharType="end"/>
        </w:r>
      </w:hyperlink>
    </w:p>
    <w:p>
      <w:pPr>
        <w:pStyle w:val="TOC2"/>
        <w:tabs>
          <w:tab w:val="right" w:leader="dot" w:pos="8306"/>
        </w:tabs>
      </w:pPr>
      <w:hyperlink w:anchor="_Toc31008" w:history="1">
        <w:r>
          <w:rPr>
            <w:rFonts w:ascii="仿宋" w:eastAsia="仿宋" w:hAnsi="仿宋" w:cs="仿宋" w:hint="eastAsia"/>
            <w:lang w:eastAsia="zh-CN"/>
          </w:rPr>
          <w:t>(二)、质量管理责任</w:t>
        </w:r>
        <w:r>
          <w:tab/>
        </w:r>
        <w:r>
          <w:fldChar w:fldCharType="begin"/>
        </w:r>
        <w:r>
          <w:instrText xml:space="preserve"> PAGEREF _Toc31008 \h </w:instrText>
        </w:r>
        <w:r>
          <w:fldChar w:fldCharType="separate"/>
        </w:r>
        <w:r>
          <w:t>58</w:t>
        </w:r>
        <w:r>
          <w:fldChar w:fldCharType="end"/>
        </w:r>
      </w:hyperlink>
    </w:p>
    <w:p>
      <w:pPr>
        <w:pStyle w:val="TOC2"/>
        <w:tabs>
          <w:tab w:val="right" w:leader="dot" w:pos="8306"/>
        </w:tabs>
      </w:pPr>
      <w:hyperlink w:anchor="_Toc17945" w:history="1">
        <w:r>
          <w:rPr>
            <w:rFonts w:ascii="仿宋" w:eastAsia="仿宋" w:hAnsi="仿宋" w:cs="仿宋" w:hint="eastAsia"/>
            <w:lang w:eastAsia="zh-CN"/>
          </w:rPr>
          <w:t>(三)、质量管理体系文件</w:t>
        </w:r>
        <w:r>
          <w:tab/>
        </w:r>
        <w:r>
          <w:fldChar w:fldCharType="begin"/>
        </w:r>
        <w:r>
          <w:instrText xml:space="preserve"> PAGEREF _Toc17945 \h </w:instrText>
        </w:r>
        <w:r>
          <w:fldChar w:fldCharType="separate"/>
        </w:r>
        <w:r>
          <w:t>59</w:t>
        </w:r>
        <w:r>
          <w:fldChar w:fldCharType="end"/>
        </w:r>
      </w:hyperlink>
    </w:p>
    <w:p>
      <w:pPr>
        <w:pStyle w:val="TOC2"/>
        <w:tabs>
          <w:tab w:val="right" w:leader="dot" w:pos="8306"/>
        </w:tabs>
      </w:pPr>
      <w:hyperlink w:anchor="_Toc24210" w:history="1">
        <w:r>
          <w:rPr>
            <w:rFonts w:ascii="仿宋" w:eastAsia="仿宋" w:hAnsi="仿宋" w:cs="仿宋" w:hint="eastAsia"/>
            <w:lang w:eastAsia="zh-CN"/>
          </w:rPr>
          <w:t>(四)、质量培训与教育</w:t>
        </w:r>
        <w:r>
          <w:tab/>
        </w:r>
        <w:r>
          <w:fldChar w:fldCharType="begin"/>
        </w:r>
        <w:r>
          <w:instrText xml:space="preserve"> PAGEREF _Toc24210 \h </w:instrText>
        </w:r>
        <w:r>
          <w:fldChar w:fldCharType="separate"/>
        </w:r>
        <w:r>
          <w:t>61</w:t>
        </w:r>
        <w:r>
          <w:fldChar w:fldCharType="end"/>
        </w:r>
      </w:hyperlink>
    </w:p>
    <w:p>
      <w:pPr>
        <w:pStyle w:val="TOC2"/>
        <w:tabs>
          <w:tab w:val="right" w:leader="dot" w:pos="8306"/>
        </w:tabs>
      </w:pPr>
      <w:hyperlink w:anchor="_Toc26671" w:history="1">
        <w:r>
          <w:rPr>
            <w:rFonts w:ascii="仿宋" w:eastAsia="仿宋" w:hAnsi="仿宋" w:cs="仿宋" w:hint="eastAsia"/>
            <w:lang w:eastAsia="zh-CN"/>
          </w:rPr>
          <w:t>(五)、质量审核与评价</w:t>
        </w:r>
        <w:r>
          <w:tab/>
        </w:r>
        <w:r>
          <w:fldChar w:fldCharType="begin"/>
        </w:r>
        <w:r>
          <w:instrText xml:space="preserve"> PAGEREF _Toc26671 \h </w:instrText>
        </w:r>
        <w:r>
          <w:fldChar w:fldCharType="separate"/>
        </w:r>
        <w:r>
          <w:t>62</w:t>
        </w:r>
        <w:r>
          <w:fldChar w:fldCharType="end"/>
        </w:r>
      </w:hyperlink>
    </w:p>
    <w:p>
      <w:pPr>
        <w:pStyle w:val="TOC2"/>
        <w:tabs>
          <w:tab w:val="right" w:leader="dot" w:pos="8306"/>
        </w:tabs>
      </w:pPr>
      <w:hyperlink w:anchor="_Toc7854" w:history="1">
        <w:r>
          <w:rPr>
            <w:rFonts w:ascii="仿宋" w:eastAsia="仿宋" w:hAnsi="仿宋" w:cs="仿宋" w:hint="eastAsia"/>
            <w:lang w:eastAsia="zh-CN"/>
          </w:rPr>
          <w:t>(六)、不符合与纠正措施</w:t>
        </w:r>
        <w:r>
          <w:tab/>
        </w:r>
        <w:r>
          <w:fldChar w:fldCharType="begin"/>
        </w:r>
        <w:r>
          <w:instrText xml:space="preserve"> PAGEREF _Toc7854 \h </w:instrText>
        </w:r>
        <w:r>
          <w:fldChar w:fldCharType="separate"/>
        </w:r>
        <w:r>
          <w:t>63</w:t>
        </w:r>
        <w:r>
          <w:fldChar w:fldCharType="end"/>
        </w:r>
      </w:hyperlink>
    </w:p>
    <w:p>
      <w:pPr>
        <w:pStyle w:val="TOC1"/>
        <w:tabs>
          <w:tab w:val="right" w:leader="dot" w:pos="8306"/>
        </w:tabs>
      </w:pPr>
      <w:hyperlink w:anchor="_Toc23515" w:history="1">
        <w:r>
          <w:rPr>
            <w:rFonts w:ascii="仿宋" w:eastAsia="仿宋" w:hAnsi="仿宋" w:cs="仿宋" w:hint="eastAsia"/>
            <w:lang w:eastAsia="zh-CN"/>
          </w:rPr>
          <w:t>十六、保温杯项目变更管理</w:t>
        </w:r>
        <w:r>
          <w:tab/>
        </w:r>
        <w:r>
          <w:fldChar w:fldCharType="begin"/>
        </w:r>
        <w:r>
          <w:instrText xml:space="preserve"> PAGEREF _Toc23515 \h </w:instrText>
        </w:r>
        <w:r>
          <w:fldChar w:fldCharType="separate"/>
        </w:r>
        <w:r>
          <w:t>64</w:t>
        </w:r>
        <w:r>
          <w:fldChar w:fldCharType="end"/>
        </w:r>
      </w:hyperlink>
    </w:p>
    <w:p>
      <w:pPr>
        <w:pStyle w:val="TOC2"/>
        <w:tabs>
          <w:tab w:val="right" w:leader="dot" w:pos="8306"/>
        </w:tabs>
      </w:pPr>
      <w:hyperlink w:anchor="_Toc12866" w:history="1">
        <w:r>
          <w:rPr>
            <w:rFonts w:ascii="仿宋" w:eastAsia="仿宋" w:hAnsi="仿宋" w:cs="仿宋" w:hint="eastAsia"/>
            <w:lang w:eastAsia="zh-CN"/>
          </w:rPr>
          <w:t>(一)、变更申请与评估</w:t>
        </w:r>
        <w:r>
          <w:tab/>
        </w:r>
        <w:r>
          <w:fldChar w:fldCharType="begin"/>
        </w:r>
        <w:r>
          <w:instrText xml:space="preserve"> PAGEREF _Toc12866 \h </w:instrText>
        </w:r>
        <w:r>
          <w:fldChar w:fldCharType="separate"/>
        </w:r>
        <w:r>
          <w:t>64</w:t>
        </w:r>
        <w:r>
          <w:fldChar w:fldCharType="end"/>
        </w:r>
      </w:hyperlink>
    </w:p>
    <w:p>
      <w:pPr>
        <w:pStyle w:val="TOC2"/>
        <w:tabs>
          <w:tab w:val="right" w:leader="dot" w:pos="8306"/>
        </w:tabs>
      </w:pPr>
      <w:hyperlink w:anchor="_Toc13683" w:history="1">
        <w:r>
          <w:rPr>
            <w:rFonts w:ascii="仿宋" w:eastAsia="仿宋" w:hAnsi="仿宋" w:cs="仿宋" w:hint="eastAsia"/>
            <w:lang w:eastAsia="zh-CN"/>
          </w:rPr>
          <w:t>(二)、变更实施与控制</w:t>
        </w:r>
        <w:r>
          <w:tab/>
        </w:r>
        <w:r>
          <w:fldChar w:fldCharType="begin"/>
        </w:r>
        <w:r>
          <w:instrText xml:space="preserve"> PAGEREF _Toc13683 \h </w:instrText>
        </w:r>
        <w:r>
          <w:fldChar w:fldCharType="separate"/>
        </w:r>
        <w:r>
          <w:t>65</w:t>
        </w:r>
        <w:r>
          <w:fldChar w:fldCharType="end"/>
        </w:r>
      </w:hyperlink>
    </w:p>
    <w:p>
      <w:pPr>
        <w:pStyle w:val="TOC1"/>
        <w:tabs>
          <w:tab w:val="right" w:leader="dot" w:pos="8306"/>
        </w:tabs>
      </w:pPr>
      <w:hyperlink w:anchor="_Toc18465" w:history="1">
        <w:r>
          <w:rPr>
            <w:rFonts w:ascii="仿宋" w:eastAsia="仿宋" w:hAnsi="仿宋" w:cs="仿宋" w:hint="eastAsia"/>
            <w:lang w:eastAsia="zh-CN"/>
          </w:rPr>
          <w:t>十七、利益相关者分析与沟通计划</w:t>
        </w:r>
        <w:r>
          <w:tab/>
        </w:r>
        <w:r>
          <w:fldChar w:fldCharType="begin"/>
        </w:r>
        <w:r>
          <w:instrText xml:space="preserve"> PAGEREF _Toc18465 \h </w:instrText>
        </w:r>
        <w:r>
          <w:fldChar w:fldCharType="separate"/>
        </w:r>
        <w:r>
          <w:t>66</w:t>
        </w:r>
        <w:r>
          <w:fldChar w:fldCharType="end"/>
        </w:r>
      </w:hyperlink>
    </w:p>
    <w:p>
      <w:pPr>
        <w:pStyle w:val="TOC2"/>
        <w:tabs>
          <w:tab w:val="right" w:leader="dot" w:pos="8306"/>
        </w:tabs>
      </w:pPr>
      <w:hyperlink w:anchor="_Toc27909" w:history="1">
        <w:r>
          <w:rPr>
            <w:rFonts w:ascii="仿宋" w:eastAsia="仿宋" w:hAnsi="仿宋" w:cs="仿宋" w:hint="eastAsia"/>
            <w:lang w:eastAsia="zh-CN"/>
          </w:rPr>
          <w:t>(一)、利益相关者分析</w:t>
        </w:r>
        <w:r>
          <w:tab/>
        </w:r>
        <w:r>
          <w:fldChar w:fldCharType="begin"/>
        </w:r>
        <w:r>
          <w:instrText xml:space="preserve"> PAGEREF _Toc27909 \h </w:instrText>
        </w:r>
        <w:r>
          <w:fldChar w:fldCharType="separate"/>
        </w:r>
        <w:r>
          <w:t>66</w:t>
        </w:r>
        <w:r>
          <w:fldChar w:fldCharType="end"/>
        </w:r>
      </w:hyperlink>
    </w:p>
    <w:p>
      <w:pPr>
        <w:pStyle w:val="TOC2"/>
        <w:tabs>
          <w:tab w:val="right" w:leader="dot" w:pos="8306"/>
        </w:tabs>
      </w:pPr>
      <w:hyperlink w:anchor="_Toc4735" w:history="1">
        <w:r>
          <w:rPr>
            <w:rFonts w:ascii="仿宋" w:eastAsia="仿宋" w:hAnsi="仿宋" w:cs="仿宋" w:hint="eastAsia"/>
            <w:lang w:eastAsia="zh-CN"/>
          </w:rPr>
          <w:t>(二)、沟通计划</w:t>
        </w:r>
        <w:r>
          <w:tab/>
        </w:r>
        <w:r>
          <w:fldChar w:fldCharType="begin"/>
        </w:r>
        <w:r>
          <w:instrText xml:space="preserve"> PAGEREF _Toc4735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72"/>
      <w:r>
        <w:rPr>
          <w:rFonts w:ascii="仿宋" w:eastAsia="仿宋" w:hAnsi="仿宋" w:cs="仿宋" w:hint="eastAsia"/>
          <w:sz w:val="28"/>
          <w:lang w:eastAsia="zh-CN"/>
        </w:rPr>
        <w:t>一、保温杯项目文档管理</w:t>
      </w:r>
      <w:bookmarkEnd w:id="2"/>
    </w:p>
    <w:p>
      <w:pPr>
        <w:pStyle w:val="Heading2"/>
        <w:rPr>
          <w:rFonts w:ascii="仿宋" w:eastAsia="仿宋" w:hAnsi="仿宋" w:cs="仿宋" w:hint="eastAsia"/>
          <w:lang w:eastAsia="zh-CN"/>
        </w:rPr>
      </w:pPr>
      <w:bookmarkStart w:id="3" w:name="_Toc1762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保温杯项目高度重视文档的质量和准确性，以支持保温杯项目的各项活动和决策。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杯项目文档的编制始于保温杯项目计划的初期，我们制定了详细的文档编制计划，明确了每个文档的内容、格式和编写责任人。在保温杯项目启动阶段，我们首先编制了保温杯项目章程，明确定义了保温杯项目的目标、范围、风险等关键要素。随后，保温杯项目团队根据计划陆续编制了需求文档、设计文档、测试文档等各类文档，确保保温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温杯项目管理中的重要环节，旨在确保保温杯项目文档符合质量标准和保温杯项目需求。在保温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除了内部审查，我们还进行了外部审查，邀请保温杯项目相关利益方和专业领域的专家对文档进行独立审查。这有助于获取更全面、客观的反馈，确保保温杯项目文档不仅符合内部标准，也满足外部需求。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保温杯项目在文档编制与审查方面建立了严格的管理机制，通过规范的流程和多维度的审查，确保保温杯项目文档的质量、准确性和可靠性，为保温杯项目的顺利推进提供了有力支持。</w:t>
      </w:r>
    </w:p>
    <w:p>
      <w:pPr>
        <w:pStyle w:val="Heading2"/>
        <w:ind w:firstLine="560" w:firstLineChars="200"/>
        <w:rPr>
          <w:rFonts w:ascii="仿宋" w:eastAsia="仿宋" w:hAnsi="仿宋" w:cs="仿宋" w:hint="eastAsia"/>
          <w:sz w:val="28"/>
          <w:lang w:eastAsia="zh-CN"/>
        </w:rPr>
      </w:pPr>
      <w:bookmarkStart w:id="4" w:name="_Toc253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在保温杯项目中，我们致力于优化文档发布与分发过程，以确保信息的高效传递和团队间协作的顺畅进行。以下是我们采取的关键优化策略：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我们通过多渠道发布文档，包括电子邮件、保温杯项目管理平台、内部网站等，以满足不同团队成员的偏好和需求。多渠道发布确保了信息的全面覆盖。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我们采用了精细的权限控制，确保只有授权人员可以访问敏感信息。这种安全措施保护了保温杯项目文档的机密性，防止了未经授权的信息泄露。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8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文档存档与归档是保温杯项目生命周期中一个至关重要的环节，直接关系到保温杯项目信息的长期保存和历史记录的完整性。在保温杯项目中，我们实施了一系列有效的文档存档与归档管理策略：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940"/>
      <w:r>
        <w:rPr>
          <w:rFonts w:ascii="仿宋" w:eastAsia="仿宋" w:hAnsi="仿宋" w:cs="仿宋" w:hint="eastAsia"/>
          <w:sz w:val="28"/>
          <w:lang w:eastAsia="zh-CN"/>
        </w:rPr>
        <w:t>二、保温杯项目建设背景及必要性分析</w:t>
      </w:r>
      <w:bookmarkEnd w:id="6"/>
    </w:p>
    <w:p>
      <w:pPr>
        <w:pStyle w:val="Heading2"/>
        <w:rPr>
          <w:rFonts w:ascii="仿宋" w:eastAsia="仿宋" w:hAnsi="仿宋" w:cs="仿宋" w:hint="eastAsia"/>
          <w:lang w:eastAsia="zh-CN"/>
        </w:rPr>
      </w:pPr>
      <w:bookmarkStart w:id="7" w:name="_Toc2554"/>
      <w:r>
        <w:rPr>
          <w:rFonts w:ascii="仿宋" w:eastAsia="仿宋" w:hAnsi="仿宋" w:cs="仿宋" w:hint="eastAsia"/>
          <w:lang w:eastAsia="zh-CN"/>
        </w:rPr>
        <w:t>(一)、保温杯项目背景分析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温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我们的背景分析将深入挖掘当前行业的发展趋势，通过对竞争态势的全面审视，找到保温杯项目在这个潮流中的定位。同时，我们将关注行业内涌现的新兴机遇，以便保温杯项目更好地融入行业发展的潮流中。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温杯项目提供了强大的发展动力。我们将聚焦于行业内最新的技术发展趋势，包括但不限于人工智能、大数据分析、物联网等领域。通过深度的技术研究，我们将确保保温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温杯项目发展的源泉。我们将投入更多的精力对市场需求进行深入剖析，超越表面的需求，深入挖掘潜在的市场痛点和机遇。通过对市场需求的细致了解，保温杯项目将更有针对性地设计解决方案，满足市场的多样化需求，从而更好地促进保温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温杯项目战略至关重要。我们将对竞争态势进行更为深入的分析，包括但不限于市场份额、产品特点、客户满意度等多个维度。通过深度的竞争分析，保温杯项目将能够更准确地把握市场脉搏，制定具有竞争力的保温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保温杯项目的发展具有直接的影响。我们将进行更为全面的法规和政策分析，了解行业发展中的潜在法律风险和合规挑战。通过充分了解和遵守相关法规，保温杯项目将确保在法律框架内合法合规运营，为保温杯项目的稳健发展提供有力支持。</w:t>
      </w:r>
    </w:p>
    <w:p>
      <w:pPr>
        <w:pStyle w:val="Heading2"/>
        <w:ind w:firstLine="560" w:firstLineChars="200"/>
        <w:rPr>
          <w:rFonts w:ascii="仿宋" w:eastAsia="仿宋" w:hAnsi="仿宋" w:cs="仿宋" w:hint="eastAsia"/>
          <w:sz w:val="28"/>
          <w:lang w:eastAsia="zh-CN"/>
        </w:rPr>
      </w:pPr>
      <w:bookmarkStart w:id="8" w:name="_Toc8752"/>
      <w:r>
        <w:rPr>
          <w:rFonts w:ascii="仿宋" w:eastAsia="仿宋" w:hAnsi="仿宋" w:cs="仿宋" w:hint="eastAsia"/>
          <w:sz w:val="28"/>
          <w:lang w:eastAsia="zh-CN"/>
        </w:rPr>
        <w:t>(二)、保温杯项目建设必要性分析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杯项目建设的迫切性源于对行业发展趋势的深刻洞察。我们正处于一个行业变革的时代，科技创新、数字化转型成为企业发展的关键动力。保温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杯项目建设不仅仅是为了跟上潮流，更是为了通过技术创新推动企业的持续发展。通过引入先进的技术和解决方案，保温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温杯项目的建设成为必然选择，通过提高产品质量、拓展服务领域，从而在竞争中获得更多的机会。保温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保温杯项目建设的必要性体现在对客户需求更精准的满足。通过保温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杯项目建设的背后是对企业持续创新的追求。只有通过不断创新，企业才能在竞争中立于不败之地。保温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89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028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保温杯项目的技术管理特点体现在其创新导向。通过引入最先进的技术趋势和解决方案，保温杯项目致力于提升科技含量、提高质量和效率水平。这意味着我们将采用最新的工具和方法，确保保温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温杯项目技术管理的显著特征。通过整合不同领域的技术资源，我们实现了跨学科的协同工作。这有助于优化技术架构，提高整体效能。此外，整合性策略还促进了不同技术团队之间的紧密沟通和高效合作，确保保温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温杯项目所采用的技术。通过不断优化技术方案，保温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温杯项目团队将在保温杯项目初期识别可能的技术风险，并采取相应的预防和应对措施。通过建立健全的风险评估机制，保温杯项目能够在实施过程中及时发现并解决潜在的技术问题，保障保温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通过这些独特的技术管理特点，我们确信在保温杯项目中，技术将成为保温杯项目成功的有力支持。这一深度剖析揭示了技术管理在保温杯项目实施中的关键作用，为保温杯项目的技术基础奠定了坚实的基础。</w:t>
      </w:r>
    </w:p>
    <w:p>
      <w:pPr>
        <w:pStyle w:val="Heading2"/>
        <w:ind w:firstLine="560" w:firstLineChars="200"/>
        <w:rPr>
          <w:rFonts w:ascii="仿宋" w:eastAsia="仿宋" w:hAnsi="仿宋" w:cs="仿宋" w:hint="eastAsia"/>
          <w:sz w:val="28"/>
          <w:lang w:eastAsia="zh-CN"/>
        </w:rPr>
      </w:pPr>
      <w:bookmarkStart w:id="11" w:name="_Toc24739"/>
      <w:r>
        <w:rPr>
          <w:rFonts w:ascii="仿宋" w:eastAsia="仿宋" w:hAnsi="仿宋" w:cs="仿宋" w:hint="eastAsia"/>
          <w:sz w:val="28"/>
          <w:lang w:eastAsia="zh-CN"/>
        </w:rPr>
        <w:t>(二)、保温杯项目工艺技术设计方案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温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温杯项目将严格按照相关行业规范要求进行组织。通过有效控制产品质量，保温杯项目将致力于为顾客提供优质的保温杯项目产品和良好的服务。这体现了保温杯项目对于生产活动合规性和质量标准的高度重视，为保温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温杯项目注重生态效益和清洁生产原则。保温杯项目建设将紧密结合地方特色经济发展，与社会经济发展规划和区域环境保护规划方案相协调一致。通过与当地区域自然生态系统的结合，保温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温杯项目产品具有多样化的客户需求和个性化的特点。因此，保温杯项目产品规格品种多样，且单批生产数量较小。为满足这一特点，保温杯项目承办单位将建设先进的柔性制造生产线。通过广泛应用柔性制造技术，保温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保温杯项目采用的技术具有较高的技术含量和自动化水平，处于国内先进水平。这一技术选用不仅体现了对生产效率、质量和环境友好性的高标准要求，同时为保温杯项目的可持续发展奠定了坚实的基础。</w:t>
      </w:r>
    </w:p>
    <w:p>
      <w:pPr>
        <w:pStyle w:val="Heading2"/>
        <w:ind w:firstLine="560" w:firstLineChars="200"/>
        <w:rPr>
          <w:rFonts w:ascii="仿宋" w:eastAsia="仿宋" w:hAnsi="仿宋" w:cs="仿宋" w:hint="eastAsia"/>
          <w:sz w:val="28"/>
          <w:lang w:eastAsia="zh-CN"/>
        </w:rPr>
      </w:pPr>
      <w:bookmarkStart w:id="12" w:name="_Toc65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为确保保温杯项目的高效生产和技术实施，我们制定了一套精心设计的设备选型方案，以满足保温杯项目生产、质量和环保的要求。该方案的主要特点如下：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温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针对保温杯项目产品的多样性和小批量生产的特点，我们将建设柔性制造生产线。通过在设备选型中考虑柔性制造技术，可以灵活应对不同产品规格和生产需求，实现生产线的高度灵活性和适应性。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8443"/>
      <w:r>
        <w:rPr>
          <w:rFonts w:ascii="仿宋" w:eastAsia="仿宋" w:hAnsi="仿宋" w:cs="仿宋" w:hint="eastAsia"/>
          <w:sz w:val="28"/>
          <w:lang w:eastAsia="zh-CN"/>
        </w:rPr>
        <w:t>四、保温杯项目土建工程</w:t>
      </w:r>
      <w:bookmarkEnd w:id="13"/>
    </w:p>
    <w:p>
      <w:pPr>
        <w:pStyle w:val="Heading2"/>
        <w:rPr>
          <w:rFonts w:ascii="仿宋" w:eastAsia="仿宋" w:hAnsi="仿宋" w:cs="仿宋" w:hint="eastAsia"/>
          <w:lang w:eastAsia="zh-CN"/>
        </w:rPr>
      </w:pPr>
      <w:bookmarkStart w:id="14" w:name="_Toc1826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在保温杯项目的建筑工程设计中，我们将秉承一系列重要的设计原则，以确保保温杯项目建筑在功能、美观、可持续性等方面达到最佳效果。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首要原则是确保建筑的功能性得到最大化的发挥。我们将充分理解保温杯项目的实际需求，合理布局各个功能区域，保证建筑在满足业务需求的同时，提供高效的工作环境。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在建筑设计中，我们将综合考虑建设和运营成本。通过精细的经济效益分析，确保设计方案在高效利用资源的同时，对保温杯项目的长期盈利能力有积极的贡献。</w:t>
      </w:r>
    </w:p>
    <w:p>
      <w:pPr>
        <w:pStyle w:val="Heading2"/>
        <w:ind w:firstLine="560" w:firstLineChars="200"/>
        <w:rPr>
          <w:rFonts w:ascii="仿宋" w:eastAsia="仿宋" w:hAnsi="仿宋" w:cs="仿宋" w:hint="eastAsia"/>
          <w:sz w:val="28"/>
          <w:lang w:eastAsia="zh-CN"/>
        </w:rPr>
      </w:pPr>
      <w:bookmarkStart w:id="15" w:name="_Toc2578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温杯项目的土建工程设计中，我们将精准设定设计年限，结合保温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温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3246"/>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保温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温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保温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018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本期工程保温杯项目预计总建筑面积XXX平方米，其中：计容建筑面积XXX平方米，计划建筑工程投资XX万元，占保温杯项目总投资的XX%。</w:t>
      </w:r>
    </w:p>
    <w:p>
      <w:pPr>
        <w:pStyle w:val="Heading1"/>
        <w:ind w:firstLine="560" w:firstLineChars="200"/>
        <w:rPr>
          <w:rFonts w:ascii="仿宋" w:eastAsia="仿宋" w:hAnsi="仿宋" w:cs="仿宋" w:hint="eastAsia"/>
          <w:sz w:val="28"/>
          <w:lang w:eastAsia="zh-CN"/>
        </w:rPr>
      </w:pPr>
      <w:bookmarkStart w:id="18" w:name="_Toc27962"/>
      <w:r>
        <w:rPr>
          <w:rFonts w:ascii="仿宋" w:eastAsia="仿宋" w:hAnsi="仿宋" w:cs="仿宋" w:hint="eastAsia"/>
          <w:sz w:val="28"/>
          <w:lang w:eastAsia="zh-CN"/>
        </w:rPr>
        <w:t>五、保温杯项目选址可行性分析</w:t>
      </w:r>
      <w:bookmarkEnd w:id="18"/>
    </w:p>
    <w:p>
      <w:pPr>
        <w:pStyle w:val="Heading2"/>
        <w:rPr>
          <w:rFonts w:ascii="仿宋" w:eastAsia="仿宋" w:hAnsi="仿宋" w:cs="仿宋" w:hint="eastAsia"/>
          <w:lang w:eastAsia="zh-CN"/>
        </w:rPr>
      </w:pPr>
      <w:bookmarkStart w:id="19" w:name="_Toc27412"/>
      <w:r>
        <w:rPr>
          <w:rFonts w:ascii="仿宋" w:eastAsia="仿宋" w:hAnsi="仿宋" w:cs="仿宋" w:hint="eastAsia"/>
          <w:lang w:eastAsia="zh-CN"/>
        </w:rPr>
        <w:t>(一)、保温杯项目选址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该保温杯项目选址位于XX省XX市XX区XXX街道</w:t>
      </w:r>
    </w:p>
    <w:p>
      <w:pPr>
        <w:pStyle w:val="Heading2"/>
        <w:ind w:firstLine="560" w:firstLineChars="200"/>
        <w:rPr>
          <w:rFonts w:ascii="仿宋" w:eastAsia="仿宋" w:hAnsi="仿宋" w:cs="仿宋" w:hint="eastAsia"/>
          <w:sz w:val="28"/>
          <w:lang w:eastAsia="zh-CN"/>
        </w:rPr>
      </w:pPr>
      <w:bookmarkStart w:id="20" w:name="_Toc1973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保温杯项目的征地面积将根据保温杯项目的实际规模和需求进行精确规划。具体面积XXX平方米，旨在确保保温杯项目不仅能够满足当前的发展需求，还能够预留空间以适应未来的扩展。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https://d.book118.com/717106126104006024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127FB2"/>
    <w:rsid w:val="61127F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06126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2023-12-28T21:51:00Z</dcterms:created>
  <dcterms:modified xsi:type="dcterms:W3CDTF">2023-12-28T21:51:33Z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A0B55B32752B4045AEAF938AFC8F862D_11</vt:lpwstr>
  </property>
  <property fmtid="{D5CDD505-2E9C-101B-9397-08002B2CF9AE}" pid="3" name="KSOProductBuildVer">
    <vt:lpwstr>2052-12.1.0.16120</vt:lpwstr>
  </property>
</Properties>
</file>