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B0C6D">
      <w:pPr>
        <w:widowControl/>
        <w:jc w:val="left"/>
        <w:rPr>
          <w:rFonts w:ascii="仿宋" w:eastAsia="仿宋" w:hAnsi="仿宋"/>
          <w:b/>
          <w:sz w:val="40"/>
        </w:rPr>
      </w:pPr>
      <w:bookmarkStart w:id="0" w:name="_GoBack"/>
      <w:bookmarkEnd w:id="0"/>
    </w:p>
    <w:p w:rsidR="000B0C6D">
      <w:pPr>
        <w:widowControl/>
        <w:jc w:val="left"/>
        <w:rPr>
          <w:rFonts w:ascii="仿宋" w:eastAsia="仿宋" w:hAnsi="仿宋"/>
          <w:b/>
          <w:sz w:val="40"/>
        </w:rPr>
      </w:pPr>
    </w:p>
    <w:p w:rsidR="000B0C6D">
      <w:pPr>
        <w:widowControl/>
        <w:jc w:val="left"/>
        <w:rPr>
          <w:rFonts w:ascii="仿宋" w:eastAsia="仿宋" w:hAnsi="仿宋"/>
          <w:b/>
          <w:sz w:val="40"/>
        </w:rPr>
      </w:pPr>
    </w:p>
    <w:p w:rsidR="000B0C6D" w:rsidRPr="000B0C6D">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B0C6D">
        <w:rPr>
          <w:rFonts w:ascii="宋体" w:eastAsia="宋体" w:hAnsi="宋体" w:hint="eastAsia"/>
          <w:b/>
          <w:sz w:val="60"/>
        </w:rPr>
        <w:t>通风消声器项目投资分析报告</w:t>
      </w:r>
    </w:p>
    <w:p w:rsidR="000B0C6D" w:rsidP="000B0C6D">
      <w:pPr>
        <w:widowControl/>
        <w:jc w:val="center"/>
        <w:rPr>
          <w:rFonts w:ascii="仿宋" w:eastAsia="仿宋" w:hAnsi="仿宋" w:hint="eastAsia"/>
          <w:b/>
          <w:sz w:val="40"/>
        </w:rPr>
      </w:pPr>
      <w:r w:rsidRPr="000B0C6D">
        <w:rPr>
          <w:rFonts w:ascii="仿宋" w:eastAsia="仿宋" w:hAnsi="仿宋" w:hint="eastAsia"/>
          <w:b/>
          <w:sz w:val="40"/>
        </w:rPr>
        <w:t>目录</w:t>
      </w:r>
    </w:p>
    <w:p w:rsidR="000B0C6D">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_Toc156716097 \h </w:instrText>
      </w:r>
      <w:r>
        <w:rPr>
          <w:noProof/>
        </w:rPr>
        <w:fldChar w:fldCharType="separate"/>
      </w:r>
      <w:r>
        <w:rPr>
          <w:noProof/>
        </w:rPr>
        <w:t>3</w:t>
      </w:r>
      <w:r>
        <w:rPr>
          <w:noProof/>
        </w:rPr>
        <w:fldChar w:fldCharType="end"/>
      </w:r>
    </w:p>
    <w:p w:rsidR="000B0C6D">
      <w:pPr>
        <w:pStyle w:val="TOC1"/>
        <w:tabs>
          <w:tab w:val="right" w:leader="dot" w:pos="8296"/>
        </w:tabs>
        <w:rPr>
          <w:noProof/>
        </w:rPr>
      </w:pPr>
      <w:r>
        <w:rPr>
          <w:rFonts w:hint="eastAsia"/>
          <w:noProof/>
        </w:rPr>
        <w:t>一、背景及必要性分析</w:t>
      </w:r>
      <w:r>
        <w:rPr>
          <w:noProof/>
        </w:rPr>
        <w:tab/>
      </w:r>
      <w:r>
        <w:rPr>
          <w:noProof/>
        </w:rPr>
        <w:fldChar w:fldCharType="begin"/>
      </w:r>
      <w:r>
        <w:rPr>
          <w:noProof/>
        </w:rPr>
        <w:instrText xml:space="preserve"> PAGEREF _Toc156716098 \h </w:instrText>
      </w:r>
      <w:r>
        <w:rPr>
          <w:noProof/>
        </w:rPr>
        <w:fldChar w:fldCharType="separate"/>
      </w:r>
      <w:r>
        <w:rPr>
          <w:noProof/>
        </w:rPr>
        <w:t>3</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、行业发展方向</w:t>
      </w:r>
      <w:r>
        <w:rPr>
          <w:noProof/>
        </w:rPr>
        <w:tab/>
      </w:r>
      <w:r>
        <w:rPr>
          <w:noProof/>
        </w:rPr>
        <w:fldChar w:fldCharType="begin"/>
      </w:r>
      <w:r>
        <w:rPr>
          <w:noProof/>
        </w:rPr>
        <w:instrText xml:space="preserve"> PAGEREF _Toc156716099 \h </w:instrText>
      </w:r>
      <w:r>
        <w:rPr>
          <w:noProof/>
        </w:rPr>
        <w:fldChar w:fldCharType="separate"/>
      </w:r>
      <w:r>
        <w:rPr>
          <w:noProof/>
        </w:rPr>
        <w:t>3</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、行业环境分析与应对策略</w:t>
      </w:r>
      <w:r>
        <w:rPr>
          <w:noProof/>
        </w:rPr>
        <w:tab/>
      </w:r>
      <w:r>
        <w:rPr>
          <w:noProof/>
        </w:rPr>
        <w:fldChar w:fldCharType="begin"/>
      </w:r>
      <w:r>
        <w:rPr>
          <w:noProof/>
        </w:rPr>
        <w:instrText xml:space="preserve"> PAGEREF _Toc156716100 \h </w:instrText>
      </w:r>
      <w:r>
        <w:rPr>
          <w:noProof/>
        </w:rPr>
        <w:fldChar w:fldCharType="separate"/>
      </w:r>
      <w:r>
        <w:rPr>
          <w:noProof/>
        </w:rPr>
        <w:t>4</w:t>
      </w:r>
      <w:r>
        <w:rPr>
          <w:noProof/>
        </w:rPr>
        <w:fldChar w:fldCharType="end"/>
      </w:r>
    </w:p>
    <w:p w:rsidR="000B0C6D">
      <w:pPr>
        <w:pStyle w:val="TOC2"/>
        <w:tabs>
          <w:tab w:val="right" w:leader="dot" w:pos="8296"/>
        </w:tabs>
        <w:rPr>
          <w:noProof/>
        </w:rPr>
      </w:pPr>
      <w:r>
        <w:rPr>
          <w:noProof/>
        </w:rPr>
        <w:t>(</w:t>
      </w:r>
      <w:r>
        <w:rPr>
          <w:rFonts w:hint="eastAsia"/>
          <w:noProof/>
        </w:rPr>
        <w:t>三</w:t>
      </w:r>
      <w:r>
        <w:rPr>
          <w:noProof/>
        </w:rPr>
        <w:t>)</w:t>
      </w:r>
      <w:r>
        <w:rPr>
          <w:rFonts w:hint="eastAsia"/>
          <w:noProof/>
        </w:rPr>
        <w:t>、行业面临的机遇与挑战</w:t>
      </w:r>
      <w:r>
        <w:rPr>
          <w:noProof/>
        </w:rPr>
        <w:tab/>
      </w:r>
      <w:r>
        <w:rPr>
          <w:noProof/>
        </w:rPr>
        <w:fldChar w:fldCharType="begin"/>
      </w:r>
      <w:r>
        <w:rPr>
          <w:noProof/>
        </w:rPr>
        <w:instrText xml:space="preserve"> PAGEREF _Toc156716101 \h </w:instrText>
      </w:r>
      <w:r>
        <w:rPr>
          <w:noProof/>
        </w:rPr>
        <w:fldChar w:fldCharType="separate"/>
      </w:r>
      <w:r>
        <w:rPr>
          <w:noProof/>
        </w:rPr>
        <w:t>6</w:t>
      </w:r>
      <w:r>
        <w:rPr>
          <w:noProof/>
        </w:rPr>
        <w:fldChar w:fldCharType="end"/>
      </w:r>
    </w:p>
    <w:p w:rsidR="000B0C6D">
      <w:pPr>
        <w:pStyle w:val="TOC2"/>
        <w:tabs>
          <w:tab w:val="right" w:leader="dot" w:pos="8296"/>
        </w:tabs>
        <w:rPr>
          <w:noProof/>
        </w:rPr>
      </w:pPr>
      <w:r>
        <w:rPr>
          <w:noProof/>
        </w:rPr>
        <w:t>(</w:t>
      </w:r>
      <w:r>
        <w:rPr>
          <w:rFonts w:hint="eastAsia"/>
          <w:noProof/>
        </w:rPr>
        <w:t>四</w:t>
      </w:r>
      <w:r>
        <w:rPr>
          <w:noProof/>
        </w:rPr>
        <w:t>)</w:t>
      </w:r>
      <w:r>
        <w:rPr>
          <w:rFonts w:hint="eastAsia"/>
          <w:noProof/>
        </w:rPr>
        <w:t>、行业特征</w:t>
      </w:r>
      <w:r>
        <w:rPr>
          <w:noProof/>
        </w:rPr>
        <w:tab/>
      </w:r>
      <w:r>
        <w:rPr>
          <w:noProof/>
        </w:rPr>
        <w:fldChar w:fldCharType="begin"/>
      </w:r>
      <w:r>
        <w:rPr>
          <w:noProof/>
        </w:rPr>
        <w:instrText xml:space="preserve"> PAGEREF _Toc156716102 \h </w:instrText>
      </w:r>
      <w:r>
        <w:rPr>
          <w:noProof/>
        </w:rPr>
        <w:fldChar w:fldCharType="separate"/>
      </w:r>
      <w:r>
        <w:rPr>
          <w:noProof/>
        </w:rPr>
        <w:t>7</w:t>
      </w:r>
      <w:r>
        <w:rPr>
          <w:noProof/>
        </w:rPr>
        <w:fldChar w:fldCharType="end"/>
      </w:r>
    </w:p>
    <w:p w:rsidR="000B0C6D">
      <w:pPr>
        <w:pStyle w:val="TOC2"/>
        <w:tabs>
          <w:tab w:val="right" w:leader="dot" w:pos="8296"/>
        </w:tabs>
        <w:rPr>
          <w:noProof/>
        </w:rPr>
      </w:pPr>
      <w:r>
        <w:rPr>
          <w:noProof/>
        </w:rPr>
        <w:t>(</w:t>
      </w:r>
      <w:r>
        <w:rPr>
          <w:rFonts w:hint="eastAsia"/>
          <w:noProof/>
        </w:rPr>
        <w:t>五</w:t>
      </w:r>
      <w:r>
        <w:rPr>
          <w:noProof/>
        </w:rPr>
        <w:t>)</w:t>
      </w:r>
      <w:r>
        <w:rPr>
          <w:rFonts w:hint="eastAsia"/>
          <w:noProof/>
        </w:rPr>
        <w:t>、行业发展趋势分析</w:t>
      </w:r>
      <w:r>
        <w:rPr>
          <w:noProof/>
        </w:rPr>
        <w:tab/>
      </w:r>
      <w:r>
        <w:rPr>
          <w:noProof/>
        </w:rPr>
        <w:fldChar w:fldCharType="begin"/>
      </w:r>
      <w:r>
        <w:rPr>
          <w:noProof/>
        </w:rPr>
        <w:instrText xml:space="preserve"> PAGEREF _Toc156716103 \h </w:instrText>
      </w:r>
      <w:r>
        <w:rPr>
          <w:noProof/>
        </w:rPr>
        <w:fldChar w:fldCharType="separate"/>
      </w:r>
      <w:r>
        <w:rPr>
          <w:noProof/>
        </w:rPr>
        <w:t>9</w:t>
      </w:r>
      <w:r>
        <w:rPr>
          <w:noProof/>
        </w:rPr>
        <w:fldChar w:fldCharType="end"/>
      </w:r>
    </w:p>
    <w:p w:rsidR="000B0C6D">
      <w:pPr>
        <w:pStyle w:val="TOC2"/>
        <w:tabs>
          <w:tab w:val="right" w:leader="dot" w:pos="8296"/>
        </w:tabs>
        <w:rPr>
          <w:noProof/>
        </w:rPr>
      </w:pPr>
      <w:r>
        <w:rPr>
          <w:noProof/>
        </w:rPr>
        <w:t>(</w:t>
      </w:r>
      <w:r>
        <w:rPr>
          <w:rFonts w:hint="eastAsia"/>
          <w:noProof/>
        </w:rPr>
        <w:t>六</w:t>
      </w:r>
      <w:r>
        <w:rPr>
          <w:noProof/>
        </w:rPr>
        <w:t>)</w:t>
      </w:r>
      <w:r>
        <w:rPr>
          <w:rFonts w:hint="eastAsia"/>
          <w:noProof/>
        </w:rPr>
        <w:t>、行业实施路径就爱建议</w:t>
      </w:r>
      <w:r>
        <w:rPr>
          <w:noProof/>
        </w:rPr>
        <w:tab/>
      </w:r>
      <w:r>
        <w:rPr>
          <w:noProof/>
        </w:rPr>
        <w:fldChar w:fldCharType="begin"/>
      </w:r>
      <w:r>
        <w:rPr>
          <w:noProof/>
        </w:rPr>
        <w:instrText xml:space="preserve"> PAGEREF _Toc156716104 \h </w:instrText>
      </w:r>
      <w:r>
        <w:rPr>
          <w:noProof/>
        </w:rPr>
        <w:fldChar w:fldCharType="separate"/>
      </w:r>
      <w:r>
        <w:rPr>
          <w:noProof/>
        </w:rPr>
        <w:t>10</w:t>
      </w:r>
      <w:r>
        <w:rPr>
          <w:noProof/>
        </w:rPr>
        <w:fldChar w:fldCharType="end"/>
      </w:r>
    </w:p>
    <w:p w:rsidR="000B0C6D">
      <w:pPr>
        <w:pStyle w:val="TOC1"/>
        <w:tabs>
          <w:tab w:val="right" w:leader="dot" w:pos="8296"/>
        </w:tabs>
        <w:rPr>
          <w:noProof/>
        </w:rPr>
      </w:pPr>
      <w:r>
        <w:rPr>
          <w:rFonts w:hint="eastAsia"/>
          <w:noProof/>
        </w:rPr>
        <w:t>二、通风消声器项目财务管理方案</w:t>
      </w:r>
      <w:r>
        <w:rPr>
          <w:noProof/>
        </w:rPr>
        <w:tab/>
      </w:r>
      <w:r>
        <w:rPr>
          <w:noProof/>
        </w:rPr>
        <w:fldChar w:fldCharType="begin"/>
      </w:r>
      <w:r>
        <w:rPr>
          <w:noProof/>
        </w:rPr>
        <w:instrText xml:space="preserve"> PAGEREF _Toc156716105 \h </w:instrText>
      </w:r>
      <w:r>
        <w:rPr>
          <w:noProof/>
        </w:rPr>
        <w:fldChar w:fldCharType="separate"/>
      </w:r>
      <w:r>
        <w:rPr>
          <w:noProof/>
        </w:rPr>
        <w:t>12</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、财务管理概述</w:t>
      </w:r>
      <w:r>
        <w:rPr>
          <w:noProof/>
        </w:rPr>
        <w:tab/>
      </w:r>
      <w:r>
        <w:rPr>
          <w:noProof/>
        </w:rPr>
        <w:fldChar w:fldCharType="begin"/>
      </w:r>
      <w:r>
        <w:rPr>
          <w:noProof/>
        </w:rPr>
        <w:instrText xml:space="preserve"> PAGEREF _Toc156716106 \h </w:instrText>
      </w:r>
      <w:r>
        <w:rPr>
          <w:noProof/>
        </w:rPr>
        <w:fldChar w:fldCharType="separate"/>
      </w:r>
      <w:r>
        <w:rPr>
          <w:noProof/>
        </w:rPr>
        <w:t>12</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、无形资产管理</w:t>
      </w:r>
      <w:r>
        <w:rPr>
          <w:noProof/>
        </w:rPr>
        <w:tab/>
      </w:r>
      <w:r>
        <w:rPr>
          <w:noProof/>
        </w:rPr>
        <w:fldChar w:fldCharType="begin"/>
      </w:r>
      <w:r>
        <w:rPr>
          <w:noProof/>
        </w:rPr>
        <w:instrText xml:space="preserve"> PAGEREF _Toc156716107 \h </w:instrText>
      </w:r>
      <w:r>
        <w:rPr>
          <w:noProof/>
        </w:rPr>
        <w:fldChar w:fldCharType="separate"/>
      </w:r>
      <w:r>
        <w:rPr>
          <w:noProof/>
        </w:rPr>
        <w:t>14</w:t>
      </w:r>
      <w:r>
        <w:rPr>
          <w:noProof/>
        </w:rPr>
        <w:fldChar w:fldCharType="end"/>
      </w:r>
    </w:p>
    <w:p w:rsidR="000B0C6D">
      <w:pPr>
        <w:pStyle w:val="TOC2"/>
        <w:tabs>
          <w:tab w:val="right" w:leader="dot" w:pos="8296"/>
        </w:tabs>
        <w:rPr>
          <w:noProof/>
        </w:rPr>
      </w:pPr>
      <w:r>
        <w:rPr>
          <w:noProof/>
        </w:rPr>
        <w:t>(</w:t>
      </w:r>
      <w:r>
        <w:rPr>
          <w:rFonts w:hint="eastAsia"/>
          <w:noProof/>
        </w:rPr>
        <w:t>三</w:t>
      </w:r>
      <w:r>
        <w:rPr>
          <w:noProof/>
        </w:rPr>
        <w:t>)</w:t>
      </w:r>
      <w:r>
        <w:rPr>
          <w:rFonts w:hint="eastAsia"/>
          <w:noProof/>
        </w:rPr>
        <w:t>、固定资产管理</w:t>
      </w:r>
      <w:r>
        <w:rPr>
          <w:noProof/>
        </w:rPr>
        <w:tab/>
      </w:r>
      <w:r>
        <w:rPr>
          <w:noProof/>
        </w:rPr>
        <w:fldChar w:fldCharType="begin"/>
      </w:r>
      <w:r>
        <w:rPr>
          <w:noProof/>
        </w:rPr>
        <w:instrText xml:space="preserve"> PAGEREF _Toc156716108 \h </w:instrText>
      </w:r>
      <w:r>
        <w:rPr>
          <w:noProof/>
        </w:rPr>
        <w:fldChar w:fldCharType="separate"/>
      </w:r>
      <w:r>
        <w:rPr>
          <w:noProof/>
        </w:rPr>
        <w:t>16</w:t>
      </w:r>
      <w:r>
        <w:rPr>
          <w:noProof/>
        </w:rPr>
        <w:fldChar w:fldCharType="end"/>
      </w:r>
    </w:p>
    <w:p w:rsidR="000B0C6D">
      <w:pPr>
        <w:pStyle w:val="TOC2"/>
        <w:tabs>
          <w:tab w:val="right" w:leader="dot" w:pos="8296"/>
        </w:tabs>
        <w:rPr>
          <w:noProof/>
        </w:rPr>
      </w:pPr>
      <w:r>
        <w:rPr>
          <w:noProof/>
        </w:rPr>
        <w:t>(</w:t>
      </w:r>
      <w:r>
        <w:rPr>
          <w:rFonts w:hint="eastAsia"/>
          <w:noProof/>
        </w:rPr>
        <w:t>四</w:t>
      </w:r>
      <w:r>
        <w:rPr>
          <w:noProof/>
        </w:rPr>
        <w:t>)</w:t>
      </w:r>
      <w:r>
        <w:rPr>
          <w:rFonts w:hint="eastAsia"/>
          <w:noProof/>
        </w:rPr>
        <w:t>、收入管理在通风消声器项目中的重要性与挑战</w:t>
      </w:r>
      <w:r>
        <w:rPr>
          <w:noProof/>
        </w:rPr>
        <w:tab/>
      </w:r>
      <w:r>
        <w:rPr>
          <w:noProof/>
        </w:rPr>
        <w:fldChar w:fldCharType="begin"/>
      </w:r>
      <w:r>
        <w:rPr>
          <w:noProof/>
        </w:rPr>
        <w:instrText xml:space="preserve"> PAGEREF _Toc156716109 \h </w:instrText>
      </w:r>
      <w:r>
        <w:rPr>
          <w:noProof/>
        </w:rPr>
        <w:fldChar w:fldCharType="separate"/>
      </w:r>
      <w:r>
        <w:rPr>
          <w:noProof/>
        </w:rPr>
        <w:t>19</w:t>
      </w:r>
      <w:r>
        <w:rPr>
          <w:noProof/>
        </w:rPr>
        <w:fldChar w:fldCharType="end"/>
      </w:r>
    </w:p>
    <w:p w:rsidR="000B0C6D">
      <w:pPr>
        <w:pStyle w:val="TOC2"/>
        <w:tabs>
          <w:tab w:val="right" w:leader="dot" w:pos="8296"/>
        </w:tabs>
        <w:rPr>
          <w:noProof/>
        </w:rPr>
      </w:pPr>
      <w:r>
        <w:rPr>
          <w:noProof/>
        </w:rPr>
        <w:t>(</w:t>
      </w:r>
      <w:r>
        <w:rPr>
          <w:rFonts w:hint="eastAsia"/>
          <w:noProof/>
        </w:rPr>
        <w:t>五</w:t>
      </w:r>
      <w:r>
        <w:rPr>
          <w:noProof/>
        </w:rPr>
        <w:t>)</w:t>
      </w:r>
      <w:r>
        <w:rPr>
          <w:rFonts w:hint="eastAsia"/>
          <w:noProof/>
        </w:rPr>
        <w:t>、成本管理</w:t>
      </w:r>
      <w:r>
        <w:rPr>
          <w:noProof/>
        </w:rPr>
        <w:tab/>
      </w:r>
      <w:r>
        <w:rPr>
          <w:noProof/>
        </w:rPr>
        <w:fldChar w:fldCharType="begin"/>
      </w:r>
      <w:r>
        <w:rPr>
          <w:noProof/>
        </w:rPr>
        <w:instrText xml:space="preserve"> PAGEREF _Toc156716110 \h </w:instrText>
      </w:r>
      <w:r>
        <w:rPr>
          <w:noProof/>
        </w:rPr>
        <w:fldChar w:fldCharType="separate"/>
      </w:r>
      <w:r>
        <w:rPr>
          <w:noProof/>
        </w:rPr>
        <w:t>22</w:t>
      </w:r>
      <w:r>
        <w:rPr>
          <w:noProof/>
        </w:rPr>
        <w:fldChar w:fldCharType="end"/>
      </w:r>
    </w:p>
    <w:p w:rsidR="000B0C6D">
      <w:pPr>
        <w:pStyle w:val="TOC2"/>
        <w:tabs>
          <w:tab w:val="right" w:leader="dot" w:pos="8296"/>
        </w:tabs>
        <w:rPr>
          <w:noProof/>
        </w:rPr>
      </w:pPr>
      <w:r>
        <w:rPr>
          <w:noProof/>
        </w:rPr>
        <w:t>(</w:t>
      </w:r>
      <w:r>
        <w:rPr>
          <w:rFonts w:hint="eastAsia"/>
          <w:noProof/>
        </w:rPr>
        <w:t>六</w:t>
      </w:r>
      <w:r>
        <w:rPr>
          <w:noProof/>
        </w:rPr>
        <w:t>)</w:t>
      </w:r>
      <w:r>
        <w:rPr>
          <w:rFonts w:hint="eastAsia"/>
          <w:noProof/>
        </w:rPr>
        <w:t>、费用管理</w:t>
      </w:r>
      <w:r>
        <w:rPr>
          <w:noProof/>
        </w:rPr>
        <w:tab/>
      </w:r>
      <w:r>
        <w:rPr>
          <w:noProof/>
        </w:rPr>
        <w:fldChar w:fldCharType="begin"/>
      </w:r>
      <w:r>
        <w:rPr>
          <w:noProof/>
        </w:rPr>
        <w:instrText xml:space="preserve"> PAGEREF _Toc156716111 \h </w:instrText>
      </w:r>
      <w:r>
        <w:rPr>
          <w:noProof/>
        </w:rPr>
        <w:fldChar w:fldCharType="separate"/>
      </w:r>
      <w:r>
        <w:rPr>
          <w:noProof/>
        </w:rPr>
        <w:t>24</w:t>
      </w:r>
      <w:r>
        <w:rPr>
          <w:noProof/>
        </w:rPr>
        <w:fldChar w:fldCharType="end"/>
      </w:r>
    </w:p>
    <w:p w:rsidR="000B0C6D">
      <w:pPr>
        <w:pStyle w:val="TOC2"/>
        <w:tabs>
          <w:tab w:val="right" w:leader="dot" w:pos="8296"/>
        </w:tabs>
        <w:rPr>
          <w:noProof/>
        </w:rPr>
      </w:pPr>
      <w:r>
        <w:rPr>
          <w:noProof/>
        </w:rPr>
        <w:t>(</w:t>
      </w:r>
      <w:r>
        <w:rPr>
          <w:rFonts w:hint="eastAsia"/>
          <w:noProof/>
        </w:rPr>
        <w:t>七</w:t>
      </w:r>
      <w:r>
        <w:rPr>
          <w:noProof/>
        </w:rPr>
        <w:t>)</w:t>
      </w:r>
      <w:r>
        <w:rPr>
          <w:rFonts w:hint="eastAsia"/>
          <w:noProof/>
        </w:rPr>
        <w:t>、利润管理在通风消声器项目中的重要性</w:t>
      </w:r>
      <w:r>
        <w:rPr>
          <w:noProof/>
        </w:rPr>
        <w:tab/>
      </w:r>
      <w:r>
        <w:rPr>
          <w:noProof/>
        </w:rPr>
        <w:fldChar w:fldCharType="begin"/>
      </w:r>
      <w:r>
        <w:rPr>
          <w:noProof/>
        </w:rPr>
        <w:instrText xml:space="preserve"> PAGEREF _Toc156716112 \h </w:instrText>
      </w:r>
      <w:r>
        <w:rPr>
          <w:noProof/>
        </w:rPr>
        <w:fldChar w:fldCharType="separate"/>
      </w:r>
      <w:r>
        <w:rPr>
          <w:noProof/>
        </w:rPr>
        <w:t>26</w:t>
      </w:r>
      <w:r>
        <w:rPr>
          <w:noProof/>
        </w:rPr>
        <w:fldChar w:fldCharType="end"/>
      </w:r>
    </w:p>
    <w:p w:rsidR="000B0C6D">
      <w:pPr>
        <w:pStyle w:val="TOC2"/>
        <w:tabs>
          <w:tab w:val="right" w:leader="dot" w:pos="8296"/>
        </w:tabs>
        <w:rPr>
          <w:noProof/>
        </w:rPr>
      </w:pPr>
      <w:r>
        <w:rPr>
          <w:noProof/>
        </w:rPr>
        <w:t>(</w:t>
      </w:r>
      <w:r>
        <w:rPr>
          <w:rFonts w:hint="eastAsia"/>
          <w:noProof/>
        </w:rPr>
        <w:t>八</w:t>
      </w:r>
      <w:r>
        <w:rPr>
          <w:noProof/>
        </w:rPr>
        <w:t>)</w:t>
      </w:r>
      <w:r>
        <w:rPr>
          <w:rFonts w:hint="eastAsia"/>
          <w:noProof/>
        </w:rPr>
        <w:t>、利润管理的实施方法</w:t>
      </w:r>
      <w:r>
        <w:rPr>
          <w:noProof/>
        </w:rPr>
        <w:tab/>
      </w:r>
      <w:r>
        <w:rPr>
          <w:noProof/>
        </w:rPr>
        <w:fldChar w:fldCharType="begin"/>
      </w:r>
      <w:r>
        <w:rPr>
          <w:noProof/>
        </w:rPr>
        <w:instrText xml:space="preserve"> PAGEREF _Toc156716113 \h </w:instrText>
      </w:r>
      <w:r>
        <w:rPr>
          <w:noProof/>
        </w:rPr>
        <w:fldChar w:fldCharType="separate"/>
      </w:r>
      <w:r>
        <w:rPr>
          <w:noProof/>
        </w:rPr>
        <w:t>28</w:t>
      </w:r>
      <w:r>
        <w:rPr>
          <w:noProof/>
        </w:rPr>
        <w:fldChar w:fldCharType="end"/>
      </w:r>
    </w:p>
    <w:p w:rsidR="000B0C6D">
      <w:pPr>
        <w:pStyle w:val="TOC2"/>
        <w:tabs>
          <w:tab w:val="right" w:leader="dot" w:pos="8296"/>
        </w:tabs>
        <w:rPr>
          <w:noProof/>
        </w:rPr>
      </w:pPr>
      <w:r>
        <w:rPr>
          <w:noProof/>
        </w:rPr>
        <w:t>(</w:t>
      </w:r>
      <w:r>
        <w:rPr>
          <w:rFonts w:hint="eastAsia"/>
          <w:noProof/>
        </w:rPr>
        <w:t>九</w:t>
      </w:r>
      <w:r>
        <w:rPr>
          <w:noProof/>
        </w:rPr>
        <w:t>)</w:t>
      </w:r>
      <w:r>
        <w:rPr>
          <w:rFonts w:hint="eastAsia"/>
          <w:noProof/>
        </w:rPr>
        <w:t>、偿债能力分析</w:t>
      </w:r>
      <w:r>
        <w:rPr>
          <w:noProof/>
        </w:rPr>
        <w:tab/>
      </w:r>
      <w:r>
        <w:rPr>
          <w:noProof/>
        </w:rPr>
        <w:fldChar w:fldCharType="begin"/>
      </w:r>
      <w:r>
        <w:rPr>
          <w:noProof/>
        </w:rPr>
        <w:instrText xml:space="preserve"> PAGEREF _Toc156716114 \h </w:instrText>
      </w:r>
      <w:r>
        <w:rPr>
          <w:noProof/>
        </w:rPr>
        <w:fldChar w:fldCharType="separate"/>
      </w:r>
      <w:r>
        <w:rPr>
          <w:noProof/>
        </w:rPr>
        <w:t>29</w:t>
      </w:r>
      <w:r>
        <w:rPr>
          <w:noProof/>
        </w:rPr>
        <w:fldChar w:fldCharType="end"/>
      </w:r>
    </w:p>
    <w:p w:rsidR="000B0C6D">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_Toc156716115 \h </w:instrText>
      </w:r>
      <w:r>
        <w:rPr>
          <w:noProof/>
        </w:rPr>
        <w:fldChar w:fldCharType="separate"/>
      </w:r>
      <w:r>
        <w:rPr>
          <w:noProof/>
        </w:rPr>
        <w:t>31</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_Toc156716116 \h </w:instrText>
      </w:r>
      <w:r>
        <w:rPr>
          <w:noProof/>
        </w:rPr>
        <w:fldChar w:fldCharType="separate"/>
      </w:r>
      <w:r>
        <w:rPr>
          <w:noProof/>
        </w:rPr>
        <w:t>31</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_Toc156716117 \h </w:instrText>
      </w:r>
      <w:r>
        <w:rPr>
          <w:noProof/>
        </w:rPr>
        <w:fldChar w:fldCharType="separate"/>
      </w:r>
      <w:r>
        <w:rPr>
          <w:noProof/>
        </w:rPr>
        <w:t>33</w:t>
      </w:r>
      <w:r>
        <w:rPr>
          <w:noProof/>
        </w:rPr>
        <w:fldChar w:fldCharType="end"/>
      </w:r>
    </w:p>
    <w:p w:rsidR="000B0C6D">
      <w:pPr>
        <w:pStyle w:val="TOC1"/>
        <w:tabs>
          <w:tab w:val="right" w:leader="dot" w:pos="8296"/>
        </w:tabs>
        <w:rPr>
          <w:noProof/>
        </w:rPr>
      </w:pPr>
      <w:r>
        <w:rPr>
          <w:rFonts w:hint="eastAsia"/>
          <w:noProof/>
        </w:rPr>
        <w:t>四、通风消声器项目建筑工程方案</w:t>
      </w:r>
      <w:r>
        <w:rPr>
          <w:noProof/>
        </w:rPr>
        <w:tab/>
      </w:r>
      <w:r>
        <w:rPr>
          <w:noProof/>
        </w:rPr>
        <w:fldChar w:fldCharType="begin"/>
      </w:r>
      <w:r>
        <w:rPr>
          <w:noProof/>
        </w:rPr>
        <w:instrText xml:space="preserve"> PAGEREF _Toc156716118 \h </w:instrText>
      </w:r>
      <w:r>
        <w:rPr>
          <w:noProof/>
        </w:rPr>
        <w:fldChar w:fldCharType="separate"/>
      </w:r>
      <w:r>
        <w:rPr>
          <w:noProof/>
        </w:rPr>
        <w:t>36</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_Toc156716119 \h </w:instrText>
      </w:r>
      <w:r>
        <w:rPr>
          <w:noProof/>
        </w:rPr>
        <w:fldChar w:fldCharType="separate"/>
      </w:r>
      <w:r>
        <w:rPr>
          <w:noProof/>
        </w:rPr>
        <w:t>36</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_Toc156716120 \h </w:instrText>
      </w:r>
      <w:r>
        <w:rPr>
          <w:noProof/>
        </w:rPr>
        <w:fldChar w:fldCharType="separate"/>
      </w:r>
      <w:r>
        <w:rPr>
          <w:noProof/>
        </w:rPr>
        <w:t>38</w:t>
      </w:r>
      <w:r>
        <w:rPr>
          <w:noProof/>
        </w:rPr>
        <w:fldChar w:fldCharType="end"/>
      </w:r>
    </w:p>
    <w:p w:rsidR="000B0C6D">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_Toc156716121 \h </w:instrText>
      </w:r>
      <w:r>
        <w:rPr>
          <w:noProof/>
        </w:rPr>
        <w:fldChar w:fldCharType="separate"/>
      </w:r>
      <w:r>
        <w:rPr>
          <w:noProof/>
        </w:rPr>
        <w:t>39</w:t>
      </w:r>
      <w:r>
        <w:rPr>
          <w:noProof/>
        </w:rPr>
        <w:fldChar w:fldCharType="end"/>
      </w:r>
    </w:p>
    <w:p w:rsidR="000B0C6D">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_Toc156716122 \h </w:instrText>
      </w:r>
      <w:r>
        <w:rPr>
          <w:noProof/>
        </w:rPr>
        <w:fldChar w:fldCharType="separate"/>
      </w:r>
      <w:r>
        <w:rPr>
          <w:noProof/>
        </w:rPr>
        <w:t>41</w:t>
      </w:r>
      <w:r>
        <w:rPr>
          <w:noProof/>
        </w:rPr>
        <w:fldChar w:fldCharType="end"/>
      </w:r>
    </w:p>
    <w:p w:rsidR="000B0C6D">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_Toc156716123 \h </w:instrText>
      </w:r>
      <w:r>
        <w:rPr>
          <w:noProof/>
        </w:rPr>
        <w:fldChar w:fldCharType="separate"/>
      </w:r>
      <w:r>
        <w:rPr>
          <w:noProof/>
        </w:rPr>
        <w:t>42</w:t>
      </w:r>
      <w:r>
        <w:rPr>
          <w:noProof/>
        </w:rPr>
        <w:fldChar w:fldCharType="end"/>
      </w:r>
    </w:p>
    <w:p w:rsidR="000B0C6D">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_Toc156716124 \h </w:instrText>
      </w:r>
      <w:r>
        <w:rPr>
          <w:noProof/>
        </w:rPr>
        <w:fldChar w:fldCharType="separate"/>
      </w:r>
      <w:r>
        <w:rPr>
          <w:noProof/>
        </w:rPr>
        <w:t>43</w:t>
      </w:r>
      <w:r>
        <w:rPr>
          <w:noProof/>
        </w:rPr>
        <w:fldChar w:fldCharType="end"/>
      </w:r>
    </w:p>
    <w:p w:rsidR="000B0C6D">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_Toc156716125 \h </w:instrText>
      </w:r>
      <w:r>
        <w:rPr>
          <w:noProof/>
        </w:rPr>
        <w:fldChar w:fldCharType="separate"/>
      </w:r>
      <w:r>
        <w:rPr>
          <w:noProof/>
        </w:rPr>
        <w:t>46</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_Toc156716126 \h </w:instrText>
      </w:r>
      <w:r>
        <w:rPr>
          <w:noProof/>
        </w:rPr>
        <w:fldChar w:fldCharType="separate"/>
      </w:r>
      <w:r>
        <w:rPr>
          <w:noProof/>
        </w:rPr>
        <w:t>46</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、通风消声器项目预期节能综合评价</w:t>
      </w:r>
      <w:r>
        <w:rPr>
          <w:noProof/>
        </w:rPr>
        <w:tab/>
      </w:r>
      <w:r>
        <w:rPr>
          <w:noProof/>
        </w:rPr>
        <w:fldChar w:fldCharType="begin"/>
      </w:r>
      <w:r>
        <w:rPr>
          <w:noProof/>
        </w:rPr>
        <w:instrText xml:space="preserve"> PAGEREF _Toc156716127 \h </w:instrText>
      </w:r>
      <w:r>
        <w:rPr>
          <w:noProof/>
        </w:rPr>
        <w:fldChar w:fldCharType="separate"/>
      </w:r>
      <w:r>
        <w:rPr>
          <w:noProof/>
        </w:rPr>
        <w:t>46</w:t>
      </w:r>
      <w:r>
        <w:rPr>
          <w:noProof/>
        </w:rPr>
        <w:fldChar w:fldCharType="end"/>
      </w:r>
    </w:p>
    <w:p w:rsidR="000B0C6D">
      <w:pPr>
        <w:pStyle w:val="TOC2"/>
        <w:tabs>
          <w:tab w:val="right" w:leader="dot" w:pos="8296"/>
        </w:tabs>
        <w:rPr>
          <w:noProof/>
        </w:rPr>
      </w:pPr>
      <w:r>
        <w:rPr>
          <w:noProof/>
        </w:rPr>
        <w:t>(</w:t>
      </w:r>
      <w:r>
        <w:rPr>
          <w:rFonts w:hint="eastAsia"/>
          <w:noProof/>
        </w:rPr>
        <w:t>三</w:t>
      </w:r>
      <w:r>
        <w:rPr>
          <w:noProof/>
        </w:rPr>
        <w:t>)</w:t>
      </w:r>
      <w:r>
        <w:rPr>
          <w:rFonts w:hint="eastAsia"/>
          <w:noProof/>
        </w:rPr>
        <w:t>、通风消声器项目节能设计</w:t>
      </w:r>
      <w:r>
        <w:rPr>
          <w:noProof/>
        </w:rPr>
        <w:tab/>
      </w:r>
      <w:r>
        <w:rPr>
          <w:noProof/>
        </w:rPr>
        <w:fldChar w:fldCharType="begin"/>
      </w:r>
      <w:r>
        <w:rPr>
          <w:noProof/>
        </w:rPr>
        <w:instrText xml:space="preserve"> PAGEREF _Toc156716128 \h </w:instrText>
      </w:r>
      <w:r>
        <w:rPr>
          <w:noProof/>
        </w:rPr>
        <w:fldChar w:fldCharType="separate"/>
      </w:r>
      <w:r>
        <w:rPr>
          <w:noProof/>
        </w:rPr>
        <w:t>48</w:t>
      </w:r>
      <w:r>
        <w:rPr>
          <w:noProof/>
        </w:rPr>
        <w:fldChar w:fldCharType="end"/>
      </w:r>
    </w:p>
    <w:p w:rsidR="000B0C6D">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_Toc156716129 \h </w:instrText>
      </w:r>
      <w:r>
        <w:rPr>
          <w:noProof/>
        </w:rPr>
        <w:fldChar w:fldCharType="separate"/>
      </w:r>
      <w:r>
        <w:rPr>
          <w:noProof/>
        </w:rPr>
        <w:t>50</w:t>
      </w:r>
      <w:r>
        <w:rPr>
          <w:noProof/>
        </w:rPr>
        <w:fldChar w:fldCharType="end"/>
      </w:r>
    </w:p>
    <w:p w:rsidR="000B0C6D">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_Toc156716130 \h </w:instrText>
      </w:r>
      <w:r>
        <w:rPr>
          <w:noProof/>
        </w:rPr>
        <w:fldChar w:fldCharType="separate"/>
      </w:r>
      <w:r>
        <w:rPr>
          <w:noProof/>
        </w:rPr>
        <w:t>52</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_Toc156716131 \h </w:instrText>
      </w:r>
      <w:r>
        <w:rPr>
          <w:noProof/>
        </w:rPr>
        <w:fldChar w:fldCharType="separate"/>
      </w:r>
      <w:r>
        <w:rPr>
          <w:noProof/>
        </w:rPr>
        <w:t>52</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_Toc156716132 \h </w:instrText>
      </w:r>
      <w:r>
        <w:rPr>
          <w:noProof/>
        </w:rPr>
        <w:fldChar w:fldCharType="separate"/>
      </w:r>
      <w:r>
        <w:rPr>
          <w:noProof/>
        </w:rPr>
        <w:t>53</w:t>
      </w:r>
      <w:r>
        <w:rPr>
          <w:noProof/>
        </w:rPr>
        <w:fldChar w:fldCharType="end"/>
      </w:r>
    </w:p>
    <w:p w:rsidR="000B0C6D">
      <w:pPr>
        <w:pStyle w:val="TOC1"/>
        <w:tabs>
          <w:tab w:val="right" w:leader="dot" w:pos="8296"/>
        </w:tabs>
        <w:rPr>
          <w:noProof/>
        </w:rPr>
      </w:pPr>
      <w:r>
        <w:rPr>
          <w:rFonts w:hint="eastAsia"/>
          <w:noProof/>
        </w:rPr>
        <w:t>七、通风消声器项目经济评价分析</w:t>
      </w:r>
      <w:r>
        <w:rPr>
          <w:noProof/>
        </w:rPr>
        <w:tab/>
      </w:r>
      <w:r>
        <w:rPr>
          <w:noProof/>
        </w:rPr>
        <w:fldChar w:fldCharType="begin"/>
      </w:r>
      <w:r>
        <w:rPr>
          <w:noProof/>
        </w:rPr>
        <w:instrText xml:space="preserve"> PAGEREF _Toc156716133 \h </w:instrText>
      </w:r>
      <w:r>
        <w:rPr>
          <w:noProof/>
        </w:rPr>
        <w:fldChar w:fldCharType="separate"/>
      </w:r>
      <w:r>
        <w:rPr>
          <w:noProof/>
        </w:rPr>
        <w:t>54</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_Toc156716134 \h </w:instrText>
      </w:r>
      <w:r>
        <w:rPr>
          <w:noProof/>
        </w:rPr>
        <w:fldChar w:fldCharType="separate"/>
      </w:r>
      <w:r>
        <w:rPr>
          <w:noProof/>
        </w:rPr>
        <w:t>54</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、通风消声器项目盈利能力分析</w:t>
      </w:r>
      <w:r>
        <w:rPr>
          <w:noProof/>
        </w:rPr>
        <w:tab/>
      </w:r>
      <w:r>
        <w:rPr>
          <w:noProof/>
        </w:rPr>
        <w:fldChar w:fldCharType="begin"/>
      </w:r>
      <w:r>
        <w:rPr>
          <w:noProof/>
        </w:rPr>
        <w:instrText xml:space="preserve"> PAGEREF _Toc156716135 \h </w:instrText>
      </w:r>
      <w:r>
        <w:rPr>
          <w:noProof/>
        </w:rPr>
        <w:fldChar w:fldCharType="separate"/>
      </w:r>
      <w:r>
        <w:rPr>
          <w:noProof/>
        </w:rPr>
        <w:t>55</w:t>
      </w:r>
      <w:r>
        <w:rPr>
          <w:noProof/>
        </w:rPr>
        <w:fldChar w:fldCharType="end"/>
      </w:r>
    </w:p>
    <w:p w:rsidR="000B0C6D">
      <w:pPr>
        <w:pStyle w:val="TOC1"/>
        <w:tabs>
          <w:tab w:val="right" w:leader="dot" w:pos="8296"/>
        </w:tabs>
        <w:rPr>
          <w:noProof/>
        </w:rPr>
      </w:pPr>
      <w:r>
        <w:rPr>
          <w:rFonts w:hint="eastAsia"/>
          <w:noProof/>
        </w:rPr>
        <w:t>八、工艺原则</w:t>
      </w:r>
      <w:r>
        <w:rPr>
          <w:noProof/>
        </w:rPr>
        <w:tab/>
      </w:r>
      <w:r>
        <w:rPr>
          <w:noProof/>
        </w:rPr>
        <w:fldChar w:fldCharType="begin"/>
      </w:r>
      <w:r>
        <w:rPr>
          <w:noProof/>
        </w:rPr>
        <w:instrText xml:space="preserve"> PAGEREF _Toc156716136 \h </w:instrText>
      </w:r>
      <w:r>
        <w:rPr>
          <w:noProof/>
        </w:rPr>
        <w:fldChar w:fldCharType="separate"/>
      </w:r>
      <w:r>
        <w:rPr>
          <w:noProof/>
        </w:rPr>
        <w:t>56</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_Toc156716137 \h </w:instrText>
      </w:r>
      <w:r>
        <w:rPr>
          <w:noProof/>
        </w:rPr>
        <w:fldChar w:fldCharType="separate"/>
      </w:r>
      <w:r>
        <w:rPr>
          <w:noProof/>
        </w:rPr>
        <w:t>56</w:t>
      </w:r>
      <w:r>
        <w:rPr>
          <w:noProof/>
        </w:rPr>
        <w:fldChar w:fldCharType="end"/>
      </w:r>
    </w:p>
    <w:p w:rsidR="000B0C6D">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_Toc156716138 \h </w:instrText>
      </w:r>
      <w:r>
        <w:rPr>
          <w:noProof/>
        </w:rPr>
        <w:fldChar w:fldCharType="separate"/>
      </w:r>
      <w:r>
        <w:rPr>
          <w:noProof/>
        </w:rPr>
        <w:t>57</w:t>
      </w:r>
      <w:r>
        <w:rPr>
          <w:noProof/>
        </w:rPr>
        <w:fldChar w:fldCharType="end"/>
      </w:r>
    </w:p>
    <w:p w:rsidR="000B0C6D">
      <w:pPr>
        <w:pStyle w:val="TOC2"/>
        <w:tabs>
          <w:tab w:val="right" w:leader="dot" w:pos="8296"/>
        </w:tabs>
        <w:rPr>
          <w:noProof/>
        </w:rPr>
      </w:pPr>
      <w:r>
        <w:rPr>
          <w:noProof/>
        </w:rPr>
        <w:t>(</w:t>
      </w:r>
      <w:r>
        <w:rPr>
          <w:rFonts w:hint="eastAsia"/>
          <w:noProof/>
        </w:rPr>
        <w:t>三</w:t>
      </w:r>
      <w:r>
        <w:rPr>
          <w:noProof/>
        </w:rPr>
        <w:t>)</w:t>
      </w:r>
      <w:r>
        <w:rPr>
          <w:rFonts w:hint="eastAsia"/>
          <w:noProof/>
        </w:rPr>
        <w:t>、通风消声器项目工艺技术设计方案</w:t>
      </w:r>
      <w:r>
        <w:rPr>
          <w:noProof/>
        </w:rPr>
        <w:tab/>
      </w:r>
      <w:r>
        <w:rPr>
          <w:noProof/>
        </w:rPr>
        <w:fldChar w:fldCharType="begin"/>
      </w:r>
      <w:r>
        <w:rPr>
          <w:noProof/>
        </w:rPr>
        <w:instrText xml:space="preserve"> PAGEREF _Toc156716139 \h </w:instrText>
      </w:r>
      <w:r>
        <w:rPr>
          <w:noProof/>
        </w:rPr>
        <w:fldChar w:fldCharType="separate"/>
      </w:r>
      <w:r>
        <w:rPr>
          <w:noProof/>
        </w:rPr>
        <w:t>59</w:t>
      </w:r>
      <w:r>
        <w:rPr>
          <w:noProof/>
        </w:rPr>
        <w:fldChar w:fldCharType="end"/>
      </w:r>
    </w:p>
    <w:p w:rsidR="000B0C6D">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_Toc156716140 \h </w:instrText>
      </w:r>
      <w:r>
        <w:rPr>
          <w:noProof/>
        </w:rPr>
        <w:fldChar w:fldCharType="separate"/>
      </w:r>
      <w:r>
        <w:rPr>
          <w:noProof/>
        </w:rPr>
        <w:t>60</w:t>
      </w:r>
      <w:r>
        <w:rPr>
          <w:noProof/>
        </w:rPr>
        <w:fldChar w:fldCharType="end"/>
      </w:r>
    </w:p>
    <w:p w:rsidR="000B0C6D">
      <w:pPr>
        <w:pStyle w:val="TOC1"/>
        <w:tabs>
          <w:tab w:val="right" w:leader="dot" w:pos="8296"/>
        </w:tabs>
        <w:rPr>
          <w:noProof/>
        </w:rPr>
      </w:pPr>
      <w:r>
        <w:rPr>
          <w:rFonts w:hint="eastAsia"/>
          <w:noProof/>
        </w:rPr>
        <w:t>九、环境影响评价</w:t>
      </w:r>
      <w:r>
        <w:rPr>
          <w:noProof/>
        </w:rPr>
        <w:tab/>
      </w:r>
      <w:r>
        <w:rPr>
          <w:noProof/>
        </w:rPr>
        <w:fldChar w:fldCharType="begin"/>
      </w:r>
      <w:r>
        <w:rPr>
          <w:noProof/>
        </w:rPr>
        <w:instrText xml:space="preserve"> PAGEREF _Toc156716141 \h </w:instrText>
      </w:r>
      <w:r>
        <w:rPr>
          <w:noProof/>
        </w:rPr>
        <w:fldChar w:fldCharType="separate"/>
      </w:r>
      <w:r>
        <w:rPr>
          <w:noProof/>
        </w:rPr>
        <w:t>61</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_Toc156716142 \h </w:instrText>
      </w:r>
      <w:r>
        <w:rPr>
          <w:noProof/>
        </w:rPr>
        <w:fldChar w:fldCharType="separate"/>
      </w:r>
      <w:r>
        <w:rPr>
          <w:noProof/>
        </w:rPr>
        <w:t>61</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_Toc156716143 \h </w:instrText>
      </w:r>
      <w:r>
        <w:rPr>
          <w:noProof/>
        </w:rPr>
        <w:fldChar w:fldCharType="separate"/>
      </w:r>
      <w:r>
        <w:rPr>
          <w:noProof/>
        </w:rPr>
        <w:t>61</w:t>
      </w:r>
      <w:r>
        <w:rPr>
          <w:noProof/>
        </w:rPr>
        <w:fldChar w:fldCharType="end"/>
      </w:r>
    </w:p>
    <w:p w:rsidR="000B0C6D">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_Toc156716144 \h </w:instrText>
      </w:r>
      <w:r>
        <w:rPr>
          <w:noProof/>
        </w:rPr>
        <w:fldChar w:fldCharType="separate"/>
      </w:r>
      <w:r>
        <w:rPr>
          <w:noProof/>
        </w:rPr>
        <w:t>62</w:t>
      </w:r>
      <w:r>
        <w:rPr>
          <w:noProof/>
        </w:rPr>
        <w:fldChar w:fldCharType="end"/>
      </w:r>
    </w:p>
    <w:p w:rsidR="000B0C6D">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_Toc156716145 \h </w:instrText>
      </w:r>
      <w:r>
        <w:rPr>
          <w:noProof/>
        </w:rPr>
        <w:fldChar w:fldCharType="separate"/>
      </w:r>
      <w:r>
        <w:rPr>
          <w:noProof/>
        </w:rPr>
        <w:t>63</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_Toc156716146 \h </w:instrText>
      </w:r>
      <w:r>
        <w:rPr>
          <w:noProof/>
        </w:rPr>
        <w:fldChar w:fldCharType="separate"/>
      </w:r>
      <w:r>
        <w:rPr>
          <w:noProof/>
        </w:rPr>
        <w:t>63</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、通风消声器项目合规性评估</w:t>
      </w:r>
      <w:r>
        <w:rPr>
          <w:noProof/>
        </w:rPr>
        <w:tab/>
      </w:r>
      <w:r>
        <w:rPr>
          <w:noProof/>
        </w:rPr>
        <w:fldChar w:fldCharType="begin"/>
      </w:r>
      <w:r>
        <w:rPr>
          <w:noProof/>
        </w:rPr>
        <w:instrText xml:space="preserve"> PAGEREF _Toc156716147 \h </w:instrText>
      </w:r>
      <w:r>
        <w:rPr>
          <w:noProof/>
        </w:rPr>
        <w:fldChar w:fldCharType="separate"/>
      </w:r>
      <w:r>
        <w:rPr>
          <w:noProof/>
        </w:rPr>
        <w:t>64</w:t>
      </w:r>
      <w:r>
        <w:rPr>
          <w:noProof/>
        </w:rPr>
        <w:fldChar w:fldCharType="end"/>
      </w:r>
    </w:p>
    <w:p w:rsidR="000B0C6D">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_Toc156716148 \h </w:instrText>
      </w:r>
      <w:r>
        <w:rPr>
          <w:noProof/>
        </w:rPr>
        <w:fldChar w:fldCharType="separate"/>
      </w:r>
      <w:r>
        <w:rPr>
          <w:noProof/>
        </w:rPr>
        <w:t>65</w:t>
      </w:r>
      <w:r>
        <w:rPr>
          <w:noProof/>
        </w:rPr>
        <w:fldChar w:fldCharType="end"/>
      </w:r>
    </w:p>
    <w:p w:rsidR="000B0C6D">
      <w:pPr>
        <w:pStyle w:val="TOC1"/>
        <w:tabs>
          <w:tab w:val="right" w:leader="dot" w:pos="8296"/>
        </w:tabs>
        <w:rPr>
          <w:noProof/>
        </w:rPr>
      </w:pPr>
      <w:r>
        <w:rPr>
          <w:rFonts w:hint="eastAsia"/>
          <w:noProof/>
        </w:rPr>
        <w:t>十一、人才招聘与团队建设</w:t>
      </w:r>
      <w:r>
        <w:rPr>
          <w:noProof/>
        </w:rPr>
        <w:tab/>
      </w:r>
      <w:r>
        <w:rPr>
          <w:noProof/>
        </w:rPr>
        <w:fldChar w:fldCharType="begin"/>
      </w:r>
      <w:r>
        <w:rPr>
          <w:noProof/>
        </w:rPr>
        <w:instrText xml:space="preserve"> PAGEREF _Toc156716149 \h </w:instrText>
      </w:r>
      <w:r>
        <w:rPr>
          <w:noProof/>
        </w:rPr>
        <w:fldChar w:fldCharType="separate"/>
      </w:r>
      <w:r>
        <w:rPr>
          <w:noProof/>
        </w:rPr>
        <w:t>67</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_Toc156716150 \h </w:instrText>
      </w:r>
      <w:r>
        <w:rPr>
          <w:noProof/>
        </w:rPr>
        <w:fldChar w:fldCharType="separate"/>
      </w:r>
      <w:r>
        <w:rPr>
          <w:noProof/>
        </w:rPr>
        <w:t>67</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_Toc156716151 \h </w:instrText>
      </w:r>
      <w:r>
        <w:rPr>
          <w:noProof/>
        </w:rPr>
        <w:fldChar w:fldCharType="separate"/>
      </w:r>
      <w:r>
        <w:rPr>
          <w:noProof/>
        </w:rPr>
        <w:t>69</w:t>
      </w:r>
      <w:r>
        <w:rPr>
          <w:noProof/>
        </w:rPr>
        <w:fldChar w:fldCharType="end"/>
      </w:r>
    </w:p>
    <w:p w:rsidR="000B0C6D">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_Toc156716152 \h </w:instrText>
      </w:r>
      <w:r>
        <w:rPr>
          <w:noProof/>
        </w:rPr>
        <w:fldChar w:fldCharType="separate"/>
      </w:r>
      <w:r>
        <w:rPr>
          <w:noProof/>
        </w:rPr>
        <w:t>71</w:t>
      </w:r>
      <w:r>
        <w:rPr>
          <w:noProof/>
        </w:rPr>
        <w:fldChar w:fldCharType="end"/>
      </w:r>
    </w:p>
    <w:p w:rsidR="000B0C6D">
      <w:pPr>
        <w:pStyle w:val="TOC1"/>
        <w:tabs>
          <w:tab w:val="right" w:leader="dot" w:pos="8296"/>
        </w:tabs>
        <w:rPr>
          <w:noProof/>
        </w:rPr>
      </w:pPr>
      <w:r>
        <w:rPr>
          <w:rFonts w:hint="eastAsia"/>
          <w:noProof/>
        </w:rPr>
        <w:t>十二、供应链可持续性</w:t>
      </w:r>
      <w:r>
        <w:rPr>
          <w:noProof/>
        </w:rPr>
        <w:tab/>
      </w:r>
      <w:r>
        <w:rPr>
          <w:noProof/>
        </w:rPr>
        <w:fldChar w:fldCharType="begin"/>
      </w:r>
      <w:r>
        <w:rPr>
          <w:noProof/>
        </w:rPr>
        <w:instrText xml:space="preserve"> PAGEREF _Toc156716153 \h </w:instrText>
      </w:r>
      <w:r>
        <w:rPr>
          <w:noProof/>
        </w:rPr>
        <w:fldChar w:fldCharType="separate"/>
      </w:r>
      <w:r>
        <w:rPr>
          <w:noProof/>
        </w:rPr>
        <w:t>73</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_Toc156716154 \h </w:instrText>
      </w:r>
      <w:r>
        <w:rPr>
          <w:noProof/>
        </w:rPr>
        <w:fldChar w:fldCharType="separate"/>
      </w:r>
      <w:r>
        <w:rPr>
          <w:noProof/>
        </w:rPr>
        <w:t>73</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_Toc156716155 \h </w:instrText>
      </w:r>
      <w:r>
        <w:rPr>
          <w:noProof/>
        </w:rPr>
        <w:fldChar w:fldCharType="separate"/>
      </w:r>
      <w:r>
        <w:rPr>
          <w:noProof/>
        </w:rPr>
        <w:t>75</w:t>
      </w:r>
      <w:r>
        <w:rPr>
          <w:noProof/>
        </w:rPr>
        <w:fldChar w:fldCharType="end"/>
      </w:r>
    </w:p>
    <w:p w:rsidR="000B0C6D">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_Toc156716156 \h </w:instrText>
      </w:r>
      <w:r>
        <w:rPr>
          <w:noProof/>
        </w:rPr>
        <w:fldChar w:fldCharType="separate"/>
      </w:r>
      <w:r>
        <w:rPr>
          <w:noProof/>
        </w:rPr>
        <w:t>76</w:t>
      </w:r>
      <w:r>
        <w:rPr>
          <w:noProof/>
        </w:rPr>
        <w:fldChar w:fldCharType="end"/>
      </w:r>
    </w:p>
    <w:p w:rsidR="000B0C6D">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_Toc156716157 \h </w:instrText>
      </w:r>
      <w:r>
        <w:rPr>
          <w:noProof/>
        </w:rPr>
        <w:fldChar w:fldCharType="separate"/>
      </w:r>
      <w:r>
        <w:rPr>
          <w:noProof/>
        </w:rPr>
        <w:t>77</w:t>
      </w:r>
      <w:r>
        <w:rPr>
          <w:noProof/>
        </w:rPr>
        <w:fldChar w:fldCharType="end"/>
      </w:r>
    </w:p>
    <w:p w:rsidR="000B0C6D">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_Toc156716158 \h </w:instrText>
      </w:r>
      <w:r>
        <w:rPr>
          <w:noProof/>
        </w:rPr>
        <w:fldChar w:fldCharType="separate"/>
      </w:r>
      <w:r>
        <w:rPr>
          <w:noProof/>
        </w:rPr>
        <w:t>77</w:t>
      </w:r>
      <w:r>
        <w:rPr>
          <w:noProof/>
        </w:rPr>
        <w:fldChar w:fldCharType="end"/>
      </w:r>
    </w:p>
    <w:p w:rsidR="000B0C6D">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_Toc156716159 \h </w:instrText>
      </w:r>
      <w:r>
        <w:rPr>
          <w:noProof/>
        </w:rPr>
        <w:fldChar w:fldCharType="separate"/>
      </w:r>
      <w:r>
        <w:rPr>
          <w:noProof/>
        </w:rPr>
        <w:t>79</w:t>
      </w:r>
      <w:r>
        <w:rPr>
          <w:noProof/>
        </w:rPr>
        <w:fldChar w:fldCharType="end"/>
      </w:r>
    </w:p>
    <w:p w:rsidR="000B0C6D">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_Toc156716160 \h </w:instrText>
      </w:r>
      <w:r>
        <w:rPr>
          <w:noProof/>
        </w:rPr>
        <w:fldChar w:fldCharType="separate"/>
      </w:r>
      <w:r>
        <w:rPr>
          <w:noProof/>
        </w:rPr>
        <w:t>80</w:t>
      </w:r>
      <w:r>
        <w:rPr>
          <w:noProof/>
        </w:rPr>
        <w:fldChar w:fldCharType="end"/>
      </w:r>
    </w:p>
    <w:p w:rsidR="000B0C6D" w:rsidP="000B0C6D">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0B0C6D" w:rsidP="000B0C6D">
      <w:pPr>
        <w:pStyle w:val="Heading1"/>
        <w:jc w:val="center"/>
        <w:rPr>
          <w:rFonts w:hint="eastAsia"/>
        </w:rPr>
      </w:pPr>
      <w:bookmarkStart w:id="1" w:name="_Toc156716097"/>
      <w:r w:rsidRPr="000B0C6D">
        <w:rPr>
          <w:rFonts w:hint="eastAsia"/>
        </w:rPr>
        <w:t>概论</w:t>
      </w:r>
      <w:bookmarkEnd w:id="1"/>
    </w:p>
    <w:p w:rsidR="000B0C6D" w:rsidP="000B0C6D">
      <w:pPr>
        <w:ind w:firstLine="560" w:firstLineChars="200"/>
        <w:rPr>
          <w:rFonts w:ascii="仿宋" w:eastAsia="仿宋" w:hAnsi="仿宋" w:hint="eastAsia"/>
          <w:sz w:val="28"/>
        </w:rPr>
      </w:pPr>
      <w:r w:rsidRPr="000B0C6D">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0B0C6D" w:rsidP="000B0C6D">
      <w:pPr>
        <w:pStyle w:val="Heading1"/>
        <w:rPr>
          <w:rFonts w:hint="eastAsia"/>
        </w:rPr>
      </w:pPr>
      <w:bookmarkStart w:id="2" w:name="_Toc156716098"/>
      <w:r w:rsidRPr="000B0C6D">
        <w:rPr>
          <w:rFonts w:hint="eastAsia"/>
        </w:rPr>
        <w:t>一、背景及必要性分析</w:t>
      </w:r>
      <w:bookmarkEnd w:id="2"/>
    </w:p>
    <w:p w:rsidR="000B0C6D" w:rsidP="000B0C6D">
      <w:pPr>
        <w:pStyle w:val="Heading2"/>
        <w:rPr>
          <w:rFonts w:hint="eastAsia"/>
        </w:rPr>
      </w:pPr>
      <w:bookmarkStart w:id="3" w:name="_Toc156716099"/>
      <w:r w:rsidRPr="000B0C6D">
        <w:rPr>
          <w:rFonts w:hint="eastAsia"/>
        </w:rPr>
        <w:t>(</w:t>
      </w:r>
      <w:r w:rsidRPr="000B0C6D">
        <w:rPr>
          <w:rFonts w:hint="eastAsia"/>
        </w:rPr>
        <w:t>一</w:t>
      </w:r>
      <w:r w:rsidRPr="000B0C6D">
        <w:rPr>
          <w:rFonts w:hint="eastAsia"/>
        </w:rPr>
        <w:t>)</w:t>
      </w:r>
      <w:r w:rsidRPr="000B0C6D">
        <w:rPr>
          <w:rFonts w:hint="eastAsia"/>
        </w:rPr>
        <w:t>、行业发展方向</w:t>
      </w:r>
      <w:bookmarkEnd w:id="3"/>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技术创新与数字化转型： 行业发展方向首当其冲的是技术创新和数字化转型。通过采用先进的科技，如人工智能、大数据分析、物联网等，可以提高生产效率、降低成本，并开创新的商业模式。这将有助于行业迎接数字化时代的挑战，提高整体竞争力。</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可持续发展与环保倡导： 随着全球对环境问题的日益关注，行业发展逐渐朝着可持续发展和环保方向转变。在产品设计、生产工艺和供应链管理上加强环保措施，不仅符合社会期望，也有助于提升企业形象，拓展市场份额。</w:t>
      </w:r>
    </w:p>
    <w:p w:rsidR="000B0C6D" w:rsidRPr="000B0C6D" w:rsidP="000B0C6D">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0B0C6D">
        <w:rPr>
          <w:rFonts w:ascii="仿宋" w:eastAsia="仿宋" w:hAnsi="仿宋" w:hint="eastAsia"/>
          <w:sz w:val="28"/>
        </w:rPr>
        <w:t>3. 智能制造与自动化生产： 行业未来的发展趋势将更加注重智能制造和自动化生产。引入智能制造技术，实现生产过程的自动化和智能化，不仅提高产品质量和生产效率，还能够应对人力成本上升的</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挑战。</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全球化市场与跨界合作： 行业的发展逐渐呈现出全球化的趋势，企业需要加强国际市场的拓展和跨界合作。通过与不同领域的企业合作，共同创新，实现资源共享，提高企业的综合实力。</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5. 个性化定制与消费升级： 消费者对产品个性化定制的需求不断增加，行业应朝着满足消费者个性化需求的方向发展。加强与消费者的互动，提供个性化定制服务，将成为吸引和保留客户的重要手段。</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6. 人才培养与团队协作： 面对行业的发展变革，人才将成为推动行业前进的核心因素。培养具备创新意识和跨领域能力的人才，同时强调团队协作，将有助于行业在竞争激烈的市场中保持领先地位。</w:t>
      </w:r>
    </w:p>
    <w:p w:rsidR="000B0C6D" w:rsidP="000B0C6D">
      <w:pPr>
        <w:ind w:firstLine="560" w:firstLineChars="200"/>
        <w:rPr>
          <w:rFonts w:ascii="仿宋" w:eastAsia="仿宋" w:hAnsi="仿宋" w:hint="eastAsia"/>
          <w:sz w:val="28"/>
        </w:rPr>
      </w:pPr>
      <w:r w:rsidRPr="000B0C6D">
        <w:rPr>
          <w:rFonts w:ascii="仿宋" w:eastAsia="仿宋" w:hAnsi="仿宋" w:hint="eastAsia"/>
          <w:sz w:val="28"/>
        </w:rPr>
        <w:t>7. 政策法规的遵从与适应： 行业的发展离不开政策法规的引导和监管。企业需要密切关注行业相关政策，遵守法规要求，并灵活调整战略，以适应不断变化的政治经济环境。</w:t>
      </w:r>
    </w:p>
    <w:p w:rsidR="000B0C6D" w:rsidP="000B0C6D">
      <w:pPr>
        <w:pStyle w:val="Heading2"/>
      </w:pPr>
      <w:bookmarkStart w:id="4" w:name="_Toc156716100"/>
      <w:r w:rsidRPr="000B0C6D">
        <w:t>(</w:t>
      </w:r>
      <w:r w:rsidRPr="000B0C6D">
        <w:t>二</w:t>
      </w:r>
      <w:r w:rsidRPr="000B0C6D">
        <w:t>)</w:t>
      </w:r>
      <w:r w:rsidRPr="000B0C6D">
        <w:t>、行业环境分析与应对策略</w:t>
      </w:r>
      <w:bookmarkEnd w:id="4"/>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（五）行业环境分析与应对策略</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**市场竞争激烈：** 行业内竞争激烈是常见的现象，企业需应对激烈的市场竞争。采取差异化战略，通过产品创新、品质提升、服务优化等方式突显独特性。建立强有力的品牌形象，提高客户忠诚度，成为市场竞争中的领导者。</w:t>
      </w:r>
    </w:p>
    <w:p w:rsidR="000B0C6D" w:rsidRPr="000B0C6D" w:rsidP="000B0C6D">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0B0C6D">
        <w:rPr>
          <w:rFonts w:ascii="仿宋" w:eastAsia="仿宋" w:hAnsi="仿宋" w:hint="eastAsia"/>
          <w:sz w:val="28"/>
        </w:rPr>
        <w:t>2. **技术变革快速：** 随着科技的不断发展，技术变革对行业产生深远影响。企业应积极迎接技术挑战，加大研发投入，引入先进</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技术，提升生产效率。与科研机构和技术公司建立合作关系，保持在技术领域的领先地位。</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**原材料价格波动：** 行业常受原材料价格波动的影响，企业需建立稳定的供应链。与供应商建立长期合作关系，探索替代原材料，制定灵活的采购策略以迅速应对价格波动。同时，提高生产效益，降低生产成本。</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**环保法规日益严格：** 随着社会对环境问题的关注加大，环保法规日益趋严。企业应主动遵循环保法规，投资绿色生产技术，提高环保意识。建立健全的环保体系，不仅有助于企业长期发展，还可提升企业形象。</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5. **人才争夺激烈：** 优秀的人才是企业发展的关键因素，但市场上人才争夺激烈。制定吸引人才的薪酬福利政策，提供良好的职业发展空间，建立积极的企业文化，吸引并留住优秀的人才。</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6. **消费者需求变化：** 消费者需求的快速变化对企业产生影响。建立灵活的供应链体系，随时调整产品线，深入了解消费者需求并迅速作出反应。通过市场调研和客户反馈，持续改进产品和服务。</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7. **全球经济不确定性：** 全球经济形势的不确定性给企业经营带来风险。多元化市场布局，降低对单一市场的依赖。加强财务管理，建立紧密的国际合作伙伴关系，降低汇率、政治和经济风险。</w:t>
      </w:r>
    </w:p>
    <w:p w:rsidR="000B0C6D" w:rsidRPr="000B0C6D" w:rsidP="000B0C6D">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0B0C6D">
        <w:rPr>
          <w:rFonts w:ascii="仿宋" w:eastAsia="仿宋" w:hAnsi="仿宋" w:hint="eastAsia"/>
          <w:sz w:val="28"/>
        </w:rPr>
        <w:t>8. **政策法规风险：** 行业发展常受到政策法规的制约，企业需密切关注相关政策。积极参与行业协会，了解并遵守法规，预判政策变化的可能性，制定灵活的应对策略。</w:t>
      </w:r>
    </w:p>
    <w:p w:rsidR="000B0C6D" w:rsidP="000B0C6D">
      <w:pPr>
        <w:ind w:firstLine="560" w:firstLineChars="200"/>
        <w:rPr>
          <w:rFonts w:ascii="仿宋" w:eastAsia="仿宋" w:hAnsi="仿宋" w:hint="eastAsia"/>
          <w:sz w:val="28"/>
        </w:rPr>
      </w:pPr>
      <w:r w:rsidRPr="000B0C6D">
        <w:rPr>
          <w:rFonts w:ascii="仿宋" w:eastAsia="仿宋" w:hAnsi="仿宋" w:hint="eastAsia"/>
          <w:sz w:val="28"/>
        </w:rPr>
        <w:t>综合以上，企业需要在行业环境变化中保持敏锐洞察力，制定灵活的应对策略，不断提升自身的适应能力。积极主动地迎接挑战，善于变革和创新，将有助于企业在激烈的市场竞争中稳健前行。</w:t>
      </w:r>
    </w:p>
    <w:p w:rsidR="000B0C6D" w:rsidP="000B0C6D">
      <w:pPr>
        <w:pStyle w:val="Heading2"/>
      </w:pPr>
      <w:bookmarkStart w:id="5" w:name="_Toc156716101"/>
      <w:r w:rsidRPr="000B0C6D">
        <w:t>(</w:t>
      </w:r>
      <w:r w:rsidRPr="000B0C6D">
        <w:t>三</w:t>
      </w:r>
      <w:r w:rsidRPr="000B0C6D">
        <w:t>)</w:t>
      </w:r>
      <w:r w:rsidRPr="000B0C6D">
        <w:t>、行业面临的机遇与挑战</w:t>
      </w:r>
      <w:bookmarkEnd w:id="5"/>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行业面临的机遇与挑战是企业经营和发展过程中需要认真分析和应对的重要因素。下面是一些可能的行业机遇与挑战，具体情况可能因行业性质、市场环境和其他因素而有所不同：</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机遇：</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技术创新和数字化转型： 行业可能受益于先进技术和数字化转型，提高生产效率、降低成本，同时创造新的商业模式和产品。</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市场需求增长： 如果行业所在市场的需求不断增长，企业有机会通过提供更多产品或服务来扩大市场份额。</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全球化机遇： 开拓国际市场可能为企业带来新的机会，尤其是在全球化程度不断提高的情况下。</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可持续发展： 行业在可持续发展方面的投入和努力可能受到市场和政府的认可，推动企业在社会责任和环保方面取得竞争优势。</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5. 人才和团队发展： 有机会吸引和培养高素质的人才，建立协作团队，为企业带来创新和竞争优势。</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挑战：</w:t>
      </w:r>
    </w:p>
    <w:p w:rsidR="000B0C6D" w:rsidRPr="000B0C6D" w:rsidP="000B0C6D">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0B0C6D">
        <w:rPr>
          <w:rFonts w:ascii="仿宋" w:eastAsia="仿宋" w:hAnsi="仿宋" w:hint="eastAsia"/>
          <w:sz w:val="28"/>
        </w:rPr>
        <w:t>1. 市场竞争激烈： 若市场竞争激烈，企业可能面临价格战、利润压力以及更高的市场推广成本。</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政策和法规变化： 行业可能受到政府政策和法规的影响，不稳定的政策环境可能带来不确定性。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供应链不稳定： 供应链问题，如原材料短缺、运输问题或供应链中断，可能对企业的生产和运营产生负面影响。</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技术风险： 依赖新技术可能带来技术风险，包括技术失误、信息安全问题等。</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5. 人才短缺： 企业可能面临人才短缺，尤其是在需要特定技能或专业知识的领域。</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6. 经济不确定性： 宏观经济因素的不确定性，如通货膨胀、利率变动、经济衰退等，可能对企业产生负面影响。</w:t>
      </w:r>
    </w:p>
    <w:p w:rsidR="000B0C6D" w:rsidP="000B0C6D">
      <w:pPr>
        <w:ind w:firstLine="560" w:firstLineChars="200"/>
        <w:rPr>
          <w:rFonts w:ascii="仿宋" w:eastAsia="仿宋" w:hAnsi="仿宋" w:hint="eastAsia"/>
          <w:sz w:val="28"/>
        </w:rPr>
      </w:pPr>
      <w:r w:rsidRPr="000B0C6D">
        <w:rPr>
          <w:rFonts w:ascii="仿宋" w:eastAsia="仿宋" w:hAnsi="仿宋" w:hint="eastAsia"/>
          <w:sz w:val="28"/>
        </w:rPr>
        <w:t>在面对这些机遇和挑战时，企业需要制定明智的战略，灵活调整经营计划，不断提升自身竞争力，以适应动态的市场环境。</w:t>
      </w:r>
    </w:p>
    <w:p w:rsidR="000B0C6D" w:rsidP="000B0C6D">
      <w:pPr>
        <w:pStyle w:val="Heading2"/>
      </w:pPr>
      <w:bookmarkStart w:id="6" w:name="_Toc156716102"/>
      <w:r w:rsidRPr="000B0C6D">
        <w:t>(</w:t>
      </w:r>
      <w:r w:rsidRPr="000B0C6D">
        <w:t>四</w:t>
      </w:r>
      <w:r w:rsidRPr="000B0C6D">
        <w:t>)</w:t>
      </w:r>
      <w:r w:rsidRPr="000B0C6D">
        <w:t>、行业特征</w:t>
      </w:r>
      <w:bookmarkEnd w:id="6"/>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资本密集型： 该行业通常需要大量资金用于设备、技术研发、原材料采购等方面。投资规模较大，资本密集度高，因此，企业在资金筹措和运用上需谨慎。</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技术驱动和创新导向： 行业特征上显示出技术驱动和创新导向。随着科技不断发展，企业需要不断进行技术创新，以适应市场需求和提升竞争力。</w:t>
      </w:r>
    </w:p>
    <w:p w:rsidR="000B0C6D" w:rsidRPr="000B0C6D" w:rsidP="000B0C6D">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B0C6D">
        <w:rPr>
          <w:rFonts w:ascii="仿宋" w:eastAsia="仿宋" w:hAnsi="仿宋" w:hint="eastAsia"/>
          <w:sz w:val="28"/>
        </w:rPr>
        <w:t>3. 周期性波动明显： 由于受到宏观经济和市场供需关系的影响，该行业常常呈现出明显的周期性波动。因此，企业需要具备一定的风</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险应对能力，灵活调整经营策略。</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供应链管理复杂： 由于原材料采购、生产、物流等环节的复杂性，供应链管理是该行业的一大挑战。建立高效的供应链体系，提高物流管理水平，对企业竞争力至关重要。</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5. 市场竞争激烈： 行业内竞争激烈，存在多个竞争对手争夺市场份额。差异化竞争、创新能力和品牌影响力成为企业取胜的重要因素。</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6. 环境法规严格： 由于行业特殊性，环保法规较为严格。企业需要投入更多资源用于环保设施建设、废物处理等，以确保符合法规要求，避免环境问题带来的负面影响。</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7. 国际市场竞争： 行业的国际市场竞争日益激烈，全球化发展成为趋势。企业需要在全球范围内寻找市场机会，同时面临来自国际竞争对手的挑战。</w:t>
      </w:r>
    </w:p>
    <w:p w:rsidR="000B0C6D" w:rsidRPr="000B0C6D" w:rsidP="000B0C6D">
      <w:pPr>
        <w:ind w:firstLine="560" w:firstLineChars="200"/>
        <w:rPr>
          <w:rFonts w:ascii="仿宋" w:eastAsia="仿宋" w:hAnsi="仿宋" w:hint="eastAsia"/>
          <w:sz w:val="28"/>
        </w:rPr>
      </w:pPr>
      <w:r w:rsidRPr="000B0C6D">
        <w:rPr>
          <w:rFonts w:ascii="仿宋" w:eastAsia="仿宋" w:hAnsi="仿宋"/>
          <w:sz w:val="28"/>
        </w:rPr>
        <w:t>8</w:t>
      </w:r>
      <w:r w:rsidRPr="000B0C6D">
        <w:rPr>
          <w:rFonts w:ascii="仿宋" w:eastAsia="仿宋" w:hAnsi="仿宋" w:hint="eastAsia"/>
          <w:sz w:val="28"/>
        </w:rPr>
        <w:t>. 人才需求多样： 该行业对于人才的需求多样，既需要具备技术专业背景的人才，又需要在市场、销售、供应链等方面具有经验的人才。构建多元化的团队将有助于企业的全面发展。</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9. 产品生命周期短： 部分产品的生命周期相对较短，市场迅速变化。企业需要具备灵活的生产和营销机制，及时调整产品结构，以适应市场的变化。</w:t>
      </w:r>
    </w:p>
    <w:p w:rsidR="000B0C6D" w:rsidRPr="000B0C6D" w:rsidP="000B0C6D">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B0C6D">
        <w:rPr>
          <w:rFonts w:ascii="仿宋" w:eastAsia="仿宋" w:hAnsi="仿宋" w:hint="eastAsia"/>
          <w:sz w:val="28"/>
        </w:rPr>
        <w:t>10. 品牌和信誉至关重要： 由于市场竞争激烈，企业的品牌和信誉成为吸引客户和合作伙伴的关键。建设良好的企业形象，提升品牌价值，对企业的长期发展具有积极作用。</w:t>
      </w:r>
    </w:p>
    <w:p w:rsidR="000B0C6D" w:rsidP="000B0C6D">
      <w:pPr>
        <w:ind w:firstLine="560" w:firstLineChars="200"/>
        <w:rPr>
          <w:rFonts w:ascii="仿宋" w:eastAsia="仿宋" w:hAnsi="仿宋" w:hint="eastAsia"/>
          <w:sz w:val="28"/>
        </w:rPr>
      </w:pPr>
      <w:r w:rsidRPr="000B0C6D">
        <w:rPr>
          <w:rFonts w:ascii="仿宋" w:eastAsia="仿宋" w:hAnsi="仿宋" w:hint="eastAsia"/>
          <w:sz w:val="28"/>
        </w:rPr>
        <w:t>综合以上特征，该行业在资本、技术、市场竞争等方面存在较大的挑战和机遇。企业在经营中需要充分认识行业特征，通过合理规划和战略布局，更好地把握市场机遇，降低风险，提升竞争力。</w:t>
      </w:r>
    </w:p>
    <w:p w:rsidR="000B0C6D" w:rsidP="000B0C6D">
      <w:pPr>
        <w:pStyle w:val="Heading2"/>
      </w:pPr>
      <w:bookmarkStart w:id="7" w:name="_Toc156716103"/>
      <w:r w:rsidRPr="000B0C6D">
        <w:t>(</w:t>
      </w:r>
      <w:r w:rsidRPr="000B0C6D">
        <w:t>五</w:t>
      </w:r>
      <w:r w:rsidRPr="000B0C6D">
        <w:t>)</w:t>
      </w:r>
      <w:r w:rsidRPr="000B0C6D">
        <w:t>、行业发展趋势分析</w:t>
      </w:r>
      <w:bookmarkEnd w:id="7"/>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数字化转型： 行业正逐步迎来数字化转型的浪潮。采用先进的信息技术、大数据分析、人工智能等，以提升生产效率、优化供应链管理，并提供更智能化的产品和服务。数字化转型将成为推动行业发展的重要引擎。</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智能制造和工业互联网： 行业发展趋势中，智能制造和工业互联网的应用将日益普及。通过引入智能设备、自动化生产线和实时数据监控，提高生产效率、降低成本，为企业带来更灵活、智能的制造方式。</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可持续发展和绿色生产： 环保和可持续发展成为行业关注的重点。企业需要积极参与绿色技术创新，降低环境影响，推动可再生能源的应用，以满足消费者和监管部门对可持续生产的要求。</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个性化定制和消费升级： 消费者需求不断升级，对个性化和定制化产品的追求日益增强。行业将越来越注重产品设计和服务的个性化，通过定制化生产和多样化选择，满足不同消费群体的需求。</w:t>
      </w:r>
    </w:p>
    <w:p w:rsidR="000B0C6D" w:rsidRPr="000B0C6D" w:rsidP="000B0C6D">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B0C6D">
        <w:rPr>
          <w:rFonts w:ascii="仿宋" w:eastAsia="仿宋" w:hAnsi="仿宋" w:hint="eastAsia"/>
          <w:sz w:val="28"/>
        </w:rPr>
        <w:t>5. 全球化市场与跨界合作： 行业将继续朝着全球化方向发展。企业需要加强国际市场拓展，积极参与跨界合作，与全球供应链、销售网络等进行更紧密的合作，以迎接全球市场的竞争和机遇。</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6. 人工智能与机器学习应用： 行业发展中，人工智能和机器学习的应用将愈加广泛。从产品设计到生产管理，再到客户服务，这些技术的运用将提高企业的智能化水平，为企业提供更精准的决策支持。</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7. 供应链的数字化和可视化： 随着供应链的复杂性增加，数字化和可视化的供应链管理将成为趋势。通过实时监控和数据分析，企业可以更好地管理库存、提高供应链的灵活性，应对市场需求的变化。</w:t>
      </w:r>
    </w:p>
    <w:p w:rsidR="000B0C6D" w:rsidP="000B0C6D">
      <w:pPr>
        <w:ind w:firstLine="560" w:firstLineChars="200"/>
        <w:rPr>
          <w:rFonts w:ascii="仿宋" w:eastAsia="仿宋" w:hAnsi="仿宋" w:hint="eastAsia"/>
          <w:sz w:val="28"/>
        </w:rPr>
      </w:pPr>
      <w:r w:rsidRPr="000B0C6D">
        <w:rPr>
          <w:rFonts w:ascii="仿宋" w:eastAsia="仿宋" w:hAnsi="仿宋" w:hint="eastAsia"/>
          <w:sz w:val="28"/>
        </w:rPr>
        <w:t>8. 社会责任和品牌形象： 消费者对企业的社会责任和品牌形象的关注日益增加。积极参与社会公益活动，关注员工福利，构建积极的企业形象，将成为企业在市场竞争中取得优势的重要因素。</w:t>
      </w:r>
    </w:p>
    <w:p w:rsidR="000B0C6D" w:rsidP="000B0C6D">
      <w:pPr>
        <w:pStyle w:val="Heading2"/>
      </w:pPr>
      <w:bookmarkStart w:id="8" w:name="_Toc156716104"/>
      <w:r w:rsidRPr="000B0C6D">
        <w:t>(</w:t>
      </w:r>
      <w:r w:rsidRPr="000B0C6D">
        <w:t>六</w:t>
      </w:r>
      <w:r w:rsidRPr="000B0C6D">
        <w:t>)</w:t>
      </w:r>
      <w:r w:rsidRPr="000B0C6D">
        <w:t>、行业实施路径就爱建议</w:t>
      </w:r>
      <w:bookmarkEnd w:id="8"/>
    </w:p>
    <w:p w:rsidR="000B0C6D" w:rsidRPr="000B0C6D" w:rsidP="000B0C6D">
      <w:pPr>
        <w:ind w:firstLine="560" w:firstLineChars="200"/>
        <w:rPr>
          <w:rFonts w:ascii="仿宋" w:eastAsia="仿宋" w:hAnsi="仿宋"/>
          <w:sz w:val="28"/>
        </w:rPr>
      </w:pP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制定数字化战略： 开展全面的数字化转型，建立数字化战略，包括引入先进的信息技术、云计算、大数据分析等。建立数字化平台，以提高生产效率、优化资源配置，并为未来智能制造奠定基础。</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智能制造与自动化： 投资于智能制造和自动化生产线，引入智能机器人、自动化设备，提高生产线的柔性和智能程度。实施物联网技术，实现设备之间的联动和信息共享，提升整体生产效能。</w:t>
      </w:r>
    </w:p>
    <w:p w:rsidR="000B0C6D" w:rsidRPr="000B0C6D" w:rsidP="000B0C6D">
      <w:pPr>
        <w:ind w:firstLine="560" w:firstLineChars="200"/>
        <w:rPr>
          <w:rFonts w:ascii="仿宋" w:eastAsia="仿宋" w:hAnsi="仿宋"/>
          <w:sz w:val="28"/>
        </w:rPr>
      </w:pPr>
      <w:r w:rsidRPr="000B0C6D">
        <w:rPr>
          <w:rFonts w:ascii="仿宋" w:eastAsia="仿宋" w:hAnsi="仿宋" w:hint="eastAsia"/>
          <w:sz w:val="28"/>
        </w:rPr>
        <w:t>3. 强化研发和创新能力： 提高研发投入，加强与科研机构的合作，推动技术创新。关注前沿科技领域，如人工智能、材料科学等，确保在技术领域保持竞争优势。</w:t>
      </w:r>
    </w:p>
    <w:p w:rsidR="000B0C6D" w:rsidRPr="000B0C6D" w:rsidP="000B0C6D">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0B0C6D">
        <w:rPr>
          <w:rFonts w:ascii="仿宋" w:eastAsia="仿宋" w:hAnsi="仿宋" w:hint="eastAsia"/>
          <w:sz w:val="28"/>
        </w:rPr>
        <w:t>4. 建设可持续发展体系： 强调绿色生产和环保措施，通过节能</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减排、废弃物循环利用等方式降低环境影响。推动可再生能源的使用，建设绿色供应链，提高企业的可持续发展水平。</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5. 个性化定制与客户互动： 加强与客户的互动，深入了解客户需求，实施个性化定制生产。通过建立客户关系管理系统，持续改进产品和服务，提高客户满意度，培养忠诚客户群体。</w:t>
      </w:r>
    </w:p>
    <w:p w:rsidR="000B0C6D" w:rsidRPr="000B0C6D" w:rsidP="000B0C6D">
      <w:pPr>
        <w:ind w:firstLine="560" w:firstLineChars="200"/>
        <w:rPr>
          <w:rFonts w:ascii="仿宋" w:eastAsia="仿宋" w:hAnsi="仿宋"/>
          <w:sz w:val="28"/>
        </w:rPr>
      </w:pPr>
      <w:r w:rsidRPr="000B0C6D">
        <w:rPr>
          <w:rFonts w:ascii="仿宋" w:eastAsia="仿宋" w:hAnsi="仿宋" w:hint="eastAsia"/>
          <w:sz w:val="28"/>
        </w:rPr>
        <w:t>6. 建立全球化运营体系： 加强对全球市场的布局，寻找合适的国际合作伙伴，建立全球供应链。通过全球化运营，获取更广阔的市场份额，降低对单一市场的依赖性，提高企业的国际竞争力。</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7. 引入人工智能与机器学习： 在企业的各个方面引入人工智能和机器学习技术，包括生产管理、供应链优化、市场预测等。通过智能算法提高决策效率，实现更精准的运营管理。</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8. 加强供应链数字化和可视化： 实施供应链数字化和可视化管理，通过先进的供应链管理系统实现供应链的实时监控和数据分析。提高供应链的透明度，降低库存成本，提升供应链的灵活性。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9. 关注社会责任与企业文化： 加强企业社会责任，积极参与社会公益活动，关心员工福利，建立积极向上的企业文化。通过提升企业形象，吸引更多优秀人才，增强员工凝聚力。</w:t>
      </w:r>
    </w:p>
    <w:p w:rsidR="000B0C6D" w:rsidP="000B0C6D">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B0C6D">
        <w:rPr>
          <w:rFonts w:ascii="仿宋" w:eastAsia="仿宋" w:hAnsi="仿宋"/>
          <w:sz w:val="28"/>
        </w:rPr>
        <w:t>10</w:t>
      </w:r>
      <w:r w:rsidRPr="000B0C6D">
        <w:rPr>
          <w:rFonts w:ascii="仿宋" w:eastAsia="仿宋" w:hAnsi="仿宋" w:hint="eastAsia"/>
          <w:sz w:val="28"/>
        </w:rPr>
        <w:t>. 持续学习与变革： 行业发展迅速，企业需要保持敏锐的学习意识，及时了解行业新动向，关注市场变化。推动组织文化的学习和变革，培养员工适应变化的能力。</w:t>
      </w:r>
    </w:p>
    <w:p w:rsidR="000B0C6D" w:rsidP="000B0C6D">
      <w:pPr>
        <w:pStyle w:val="Heading1"/>
        <w:rPr>
          <w:rFonts w:hint="eastAsia"/>
        </w:rPr>
      </w:pPr>
      <w:bookmarkStart w:id="9" w:name="_Toc156716105"/>
      <w:r w:rsidRPr="000B0C6D">
        <w:rPr>
          <w:rFonts w:hint="eastAsia"/>
        </w:rPr>
        <w:t>二、通风消声器项目财务管理方案</w:t>
      </w:r>
      <w:bookmarkEnd w:id="9"/>
    </w:p>
    <w:p w:rsidR="000B0C6D" w:rsidP="000B0C6D">
      <w:pPr>
        <w:pStyle w:val="Heading2"/>
        <w:rPr>
          <w:rFonts w:hint="eastAsia"/>
        </w:rPr>
      </w:pPr>
      <w:bookmarkStart w:id="10" w:name="_Toc156716106"/>
      <w:r w:rsidRPr="000B0C6D">
        <w:rPr>
          <w:rFonts w:hint="eastAsia"/>
        </w:rPr>
        <w:t>(</w:t>
      </w:r>
      <w:r w:rsidRPr="000B0C6D">
        <w:rPr>
          <w:rFonts w:hint="eastAsia"/>
        </w:rPr>
        <w:t>一</w:t>
      </w:r>
      <w:r w:rsidRPr="000B0C6D">
        <w:rPr>
          <w:rFonts w:hint="eastAsia"/>
        </w:rPr>
        <w:t>)</w:t>
      </w:r>
      <w:r w:rsidRPr="000B0C6D">
        <w:rPr>
          <w:rFonts w:hint="eastAsia"/>
        </w:rPr>
        <w:t>、财务管理概述</w:t>
      </w:r>
      <w:bookmarkEnd w:id="10"/>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(一) 财务管理的定义和重要性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资金的获取、运用和监督，以及组织和控制资金活动，这构成了财务管理在企业中的定义。在通风消声器项目中，财务管理的作用至关紧要。它牵涉到资金的合理运作、成本的有效掌控、预算的制定以及投资决策，直接左右着企业的盈利水平和发展的稳定性。通过财务管理，企业能够巧妙地引导资金流向，提升盈利能力，降低运营风险，为企业的持续壮大提供有力支持。</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(二) 财务管理的功能</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资金的筹集与运用</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在通风消声器项目中，资金被认为是企业运作的命脉。财务管理通过巧妙筹集资金、合理运用资金，以确保企业的正常运营。这包括对资金来源的选择、融资成本的审慎评估以及对资金运作的精准监督等方面。</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成本的控制</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对于通风消声器项目而言，成本控制是一项至关紧要的任务。财务管理通过巧妙的成本核算、成本控制和成本分析，助力企业削减生产成本，提高生产效益，从而扩大企业的盈利空间。</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预算的制定与执行</w:t>
      </w:r>
    </w:p>
    <w:p w:rsidR="000B0C6D" w:rsidRPr="000B0C6D" w:rsidP="000B0C6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B0C6D">
        <w:rPr>
          <w:rFonts w:ascii="仿宋" w:eastAsia="仿宋" w:hAnsi="仿宋" w:hint="eastAsia"/>
          <w:sz w:val="28"/>
        </w:rPr>
        <w:t>财务管理在通风消声器项目中还负责预算的制定和执行。通过对</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各项经济活动的预算编制和有效控制，企业能够合理规划资金使用，确保正常推进生产和经营活动。</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投资决策</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通风消声器项目通常需要进行大规模的投资，包括设备更新、技术升级、市场扩展等方面。财务管理在此时需要进行投资可行性分析、风险评估，为企业提供科学的投资决策，确保投资通风消声器项目的长期盈利能力。</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(三) 财务管理的工具和方法</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财务报表分析</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财务报表是财务管理的基础。通过对资产负债表、利润表、现金流量表等的深度分析，可以全面了解企业的财务状况和运营业绩，为决策者提供明晰的依据。</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成本核算方法</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在通风消声器项目中，成本核算是财务管理的关键手段。采用适宜的成本核算方法，能够精准计算产品成本，为制定合理价格和成本控制提供坚实支持。</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财务风险管理</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财务风险管理是财务管理的不可或缺组成部分。通过对市场风险、信用风险、流动性风险等的周密评估和妥善管理，企业得以降低运营风险，保障企业的健康运营。</w:t>
      </w:r>
    </w:p>
    <w:p w:rsidR="000B0C6D" w:rsidP="000B0C6D">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B0C6D">
        <w:rPr>
          <w:rFonts w:ascii="仿宋" w:eastAsia="仿宋" w:hAnsi="仿宋" w:hint="eastAsia"/>
          <w:sz w:val="28"/>
        </w:rPr>
        <w:t>财务管理在通风消声器项目中的角色至关紧要，它不仅关系到企业的盈利状况和生存发展，还直接关乎企业的长远竞争力和可持续发</w:t>
      </w:r>
    </w:p>
    <w:p w:rsidR="000B0C6D" w:rsidP="000B0C6D">
      <w:pPr>
        <w:ind w:firstLine="560" w:firstLineChars="200"/>
        <w:rPr>
          <w:rFonts w:ascii="仿宋" w:eastAsia="仿宋" w:hAnsi="仿宋" w:hint="eastAsia"/>
          <w:sz w:val="28"/>
        </w:rPr>
      </w:pPr>
      <w:r w:rsidRPr="000B0C6D">
        <w:rPr>
          <w:rFonts w:ascii="仿宋" w:eastAsia="仿宋" w:hAnsi="仿宋" w:hint="eastAsia"/>
          <w:sz w:val="28"/>
        </w:rPr>
        <w:t>展能力。因此，深刻理解财务管理，巧妙运用财务管理工具和方法，对于通风消声器项目的成功运转至关重要。</w:t>
      </w:r>
    </w:p>
    <w:p w:rsidR="000B0C6D" w:rsidP="000B0C6D">
      <w:pPr>
        <w:pStyle w:val="Heading2"/>
      </w:pPr>
      <w:bookmarkStart w:id="11" w:name="_Toc156716107"/>
      <w:r w:rsidRPr="000B0C6D">
        <w:t>(</w:t>
      </w:r>
      <w:r w:rsidRPr="000B0C6D">
        <w:t>二</w:t>
      </w:r>
      <w:r w:rsidRPr="000B0C6D">
        <w:t>)</w:t>
      </w:r>
      <w:r w:rsidRPr="000B0C6D">
        <w:t>、无形资产管理</w:t>
      </w:r>
      <w:bookmarkEnd w:id="11"/>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无形资产管理在通风消声器项目中具有重要作用，它主要涉及对企业无形资产的识别、评估、保护和充分利用。无形资产包括但不限于专利、商标、软件、品牌价值等，对这些资产的有效管理能够增强企业的市场竞争力和创新能力，从而为企业的长期发展打下坚实基础。</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(一) 无形资产的定义和重要性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无形资产的定义</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无形资产是指企业拥有但无形形态的非货币性资产，具有明确的权益并能够为企业带来未来经济利益。在通风消声器项目中，无形资产主要体现在企业的品牌价值、专有技术、商誉等方面。</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无形资产的重要性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在通风消声器项目中，无形资产的重要性不可忽视。首先，它们是企业核心竞争力的重要组成部分，直接影响着企业在市场上的地位和声誉。其次，无形资产对企业的创新能力和未来发展具有重要推动作用。通过科学管理无形资产，企业能够更好地保护知识产权、提高品牌价值，从而实现可持续发展。</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(二) 无形资产管理的功能</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无形资产的识别与评估</w:t>
      </w:r>
    </w:p>
    <w:p w:rsidR="000B0C6D" w:rsidRPr="000B0C6D" w:rsidP="000B0C6D">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0B0C6D">
        <w:rPr>
          <w:rFonts w:ascii="仿宋" w:eastAsia="仿宋" w:hAnsi="仿宋" w:hint="eastAsia"/>
          <w:sz w:val="28"/>
        </w:rPr>
        <w:t>无形资产管理首先需要对企业拥有的无形资产进行准确识别与</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评估。这涉及到对品牌、专利、软件等无形资产的明晰记录和价值评估，确保这些资产得到充分的重视和保护。</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无形资产的保护</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保护无形资产是无形资产管理的一项重要功能。通过建立完善的知识产权管理体系、技术保密制度等措施，防止无形资产被侵权或泄露，确保企业在市场上的竞争地位。</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无形资产的充分利用</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无形资产的充分利用是提高企业效益的关键。通过科学的市场推广、技术创新、品牌战略等手段，使无形资产为企业创造更多的价值和竞争优势。</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(三) 无形资产管理的工具和方法</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知识产权管理</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建立健全的知识产权管理制度，包括专利、商标、著作权等的申请、维护和运营，确保企业对相关无形资产拥有充分的法律保护。</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技术创新与研发</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通过不断进行技术创新和研发活动，提升企业的技术水平，使得相关的无形资产能够不断丰富和更新。</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品牌建设与推广</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加强品牌建设，通过有效的市场推广活动，提高品牌在目标市场中的知名度和美誉度，从而增强品牌的无形资产价值。</w:t>
      </w:r>
    </w:p>
    <w:p w:rsidR="000B0C6D" w:rsidP="000B0C6D">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B0C6D">
        <w:rPr>
          <w:rFonts w:ascii="仿宋" w:eastAsia="仿宋" w:hAnsi="仿宋" w:hint="eastAsia"/>
          <w:sz w:val="28"/>
        </w:rPr>
        <w:t>无形资产管理在通风消声器项目中扮演着不可忽视的角色，其合理运用能够提升企业的核心竞争力、创新能力和市场地位。通过科学</w:t>
      </w:r>
    </w:p>
    <w:p w:rsidR="000B0C6D" w:rsidP="000B0C6D">
      <w:pPr>
        <w:ind w:firstLine="560" w:firstLineChars="200"/>
        <w:rPr>
          <w:rFonts w:ascii="仿宋" w:eastAsia="仿宋" w:hAnsi="仿宋" w:hint="eastAsia"/>
          <w:sz w:val="28"/>
        </w:rPr>
      </w:pPr>
      <w:r w:rsidRPr="000B0C6D">
        <w:rPr>
          <w:rFonts w:ascii="仿宋" w:eastAsia="仿宋" w:hAnsi="仿宋" w:hint="eastAsia"/>
          <w:sz w:val="28"/>
        </w:rPr>
        <w:t>的管理工具和方法，保护和发挥无形资产的价值，将有助于企业在竞争激烈的市场中立于不败之地。</w:t>
      </w:r>
    </w:p>
    <w:p w:rsidR="000B0C6D" w:rsidP="000B0C6D">
      <w:pPr>
        <w:pStyle w:val="Heading2"/>
      </w:pPr>
      <w:bookmarkStart w:id="12" w:name="_Toc156716108"/>
      <w:r w:rsidRPr="000B0C6D">
        <w:t>(</w:t>
      </w:r>
      <w:r w:rsidRPr="000B0C6D">
        <w:t>三</w:t>
      </w:r>
      <w:r w:rsidRPr="000B0C6D">
        <w:t>)</w:t>
      </w:r>
      <w:r w:rsidRPr="000B0C6D">
        <w:t>、固定资产管理</w:t>
      </w:r>
      <w:bookmarkEnd w:id="12"/>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固定资产管理在通风消声器项目中具有重要作用，它主要涉及对企业在生产经营过程中所拥有的固定资产进行全面管理、维护和优化利用。固定资产包括但不限于厂房、设备、土地等，对这些资产的有效管理有助于提高生产效率、延长资产寿命周期，并确保企业在通风消声器项目中有足够的生产力支持。</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(一) 固定资产的定义和重要性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固定资产的定义</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固定资产是指企业长期拥有、用于生产经营并预计使用期限超过一年的有形资产。在通风消声器项目中，固定资产主要包括用于生产的厂房、设备、办公楼等。</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固定资产的重要性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固定资产在通风消声器项目中的重要性不可忽视。首先，它们是支撑企业正常运作的物质基础，直接关系到生产效率和质量。其次，固定资产的管理涉及到成本控制、维护保养、更新换代等方面，对企业的长期稳定发展至关重要。</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(二) 固定资产管理的功能</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固定资产的登记与档案管理</w:t>
      </w:r>
    </w:p>
    <w:p w:rsidR="000B0C6D" w:rsidRPr="000B0C6D" w:rsidP="000B0C6D">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0B0C6D">
        <w:rPr>
          <w:rFonts w:ascii="仿宋" w:eastAsia="仿宋" w:hAnsi="仿宋" w:hint="eastAsia"/>
          <w:sz w:val="28"/>
        </w:rPr>
        <w:t>固定资产管理的第一步是对固定资产进行准确的登记和建档，包</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括资产的名称、型号、数量、购置日期等详细信息，确保对固定资产的了解和掌握。</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固定资产的折旧核算</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对于可折旧的固定资产，进行合理的折旧核算是固定资产管理的重要环节。通过合理的折旧核算，可以反映固定资产的实际价值和使用寿命，为企业决策提供准确数据。</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固定资产的维护与保养</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定期进行固定资产的维护与保养是固定资产管理的关键步骤。通过科学的维护计划和保养措施，延长固定资产的使用寿命，降低维修成本，确保资产的正常运转。</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固定资产的更新与淘汰</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随着科技进步和市场变化，一些老化的固定资产可能影响到企业的生产效率。因此，固定资产管理需要根据实际情况及时更新和淘汰不再适用的资产，保持生产设施的先进性。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(三) 固定资产管理的工具和方法</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资产管理系统</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建立完善的资产管理系统，通过计算机软件等工具对固定资产进行全面的信息化管理，提高管理效率和准确性。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定期盘点</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定期进行固定资产的盘点，确保实物清楚、账实一致，及时发现资产变动情况，防范资产丢失或损坏的风险。</w:t>
      </w:r>
    </w:p>
    <w:p w:rsidR="000B0C6D" w:rsidRPr="000B0C6D" w:rsidP="000B0C6D">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B0C6D">
        <w:rPr>
          <w:rFonts w:ascii="仿宋" w:eastAsia="仿宋" w:hAnsi="仿宋" w:hint="eastAsia"/>
          <w:sz w:val="28"/>
        </w:rPr>
        <w:t>3. 技术监测</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引入先进的技术监测手段，对设备等固定资产的运行状态进行实时监测，及时发现潜在问题，减少因故障而导致的生产中断。</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固定资产管理在通风消声器项目中的科学运用有助于提高生产效率、延长资产使用寿命，为企业的稳定运营提供了有力支持。通过合理运用管理工具和方法，企业能够更加有效地管理固定资产，确保其正常运转和高效利用。固定资产的登记与档案管理是管理的起点，通过建立准确详实的档案，企业可以清晰了解每一项固定资产的基本情况，为后续管理决策提供数据支持。在此基础上，折旧核算成为确保资产价值准确反映的重要环节，通过科学的折旧核算，企业可以更好地了解固定资产的实际价值，为资产的管理和更新提供决策参考。</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固定资产的维护与保养是管理的关键步骤，通过制定科学的维护计划和定期的保养措施，企业可以降低维修成本，延长固定资产的使用寿命，确保生产设施的稳定运行。同时，固定资产的更新与淘汰也是管理的重要内容，随着科技的发展和市场的变化，及时更新老化设备，引入先进技术，有助于提升生产效率和产品质量。</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在固定资产管理的工具和方法方面，建议企业引入资产管理系统，实现对固定资产信息的全面、精准管理。定期盘点是防范资产丢失或损坏的有效手段，通过定期盘点，企业能够及时发现并解决潜在问题。技术监测则是提高固定资产运行效率的关键，通过引入先进的监测技术，对设备的运行状态进行实时监测，及时发现并解决问题，减少生产风险。</w:t>
      </w:r>
    </w:p>
    <w:p w:rsidR="000B0C6D" w:rsidRPr="000B0C6D" w:rsidP="000B0C6D">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B0C6D">
        <w:rPr>
          <w:rFonts w:ascii="仿宋" w:eastAsia="仿宋" w:hAnsi="仿宋" w:hint="eastAsia"/>
          <w:sz w:val="28"/>
        </w:rPr>
        <w:t>总体而言，固定资产管理在通风消声器项目中是企业生产经营的</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重要组成部分，通过科学的管理手段和方法，可以更好地保障企业资产的安全、稳定和高效运转。企业应不断优化管理流程，提高信息化水平，使固定资产管理更加科学、精细、智能化，为企业的可持续发展提供坚实支持。</w:t>
      </w:r>
    </w:p>
    <w:p w:rsidR="000B0C6D" w:rsidP="000B0C6D">
      <w:pPr>
        <w:ind w:firstLine="560" w:firstLineChars="200"/>
        <w:rPr>
          <w:rFonts w:ascii="仿宋" w:eastAsia="仿宋" w:hAnsi="仿宋"/>
          <w:sz w:val="28"/>
        </w:rPr>
      </w:pPr>
    </w:p>
    <w:p w:rsidR="000B0C6D" w:rsidP="000B0C6D">
      <w:pPr>
        <w:pStyle w:val="Heading2"/>
      </w:pPr>
      <w:bookmarkStart w:id="13" w:name="_Toc156716109"/>
      <w:r w:rsidRPr="000B0C6D">
        <w:t>(</w:t>
      </w:r>
      <w:r w:rsidRPr="000B0C6D">
        <w:t>四</w:t>
      </w:r>
      <w:r w:rsidRPr="000B0C6D">
        <w:t>)</w:t>
      </w:r>
      <w:r w:rsidRPr="000B0C6D">
        <w:t>、收入管理在通风消声器项目中的重要性与挑战</w:t>
      </w:r>
      <w:bookmarkEnd w:id="13"/>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收入管理在通风消声器项目中扮演着至关重要的角色，直接关系到企业的盈利能力、财务健康和可持续发展。通风消声器项目的收入不仅来源于产品或服务的销售，还可能包括资助、投资、补贴等多种形式，因此，合理而高效的收入管理对于通风消声器项目的成功运营至关重要。</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（一）收入管理的重要性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资金来源与盈利能力： 收入是企业获得资金的主要途径，直接关系到企业的生存与发展。通过科学合理的收入管理，企业可以确保资金来源的多样性和稳定性，提高盈利能力。</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财务健康与稳定发展： 收入管理直接影响企业的财务状况。通过合理的收入分配和利用，可以实现财务健康，确保企业在竞争激烈的市场中保持稳定发展。</w:t>
      </w:r>
    </w:p>
    <w:p w:rsidR="000B0C6D" w:rsidRPr="000B0C6D" w:rsidP="000B0C6D">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B0C6D">
        <w:rPr>
          <w:rFonts w:ascii="仿宋" w:eastAsia="仿宋" w:hAnsi="仿宋" w:hint="eastAsia"/>
          <w:sz w:val="28"/>
        </w:rPr>
        <w:t>3. 通风消声器项目可持续性： 通风消声器项目的可持续性依赖于持续的资金支持，而这一支持源自通风消声器项目的收入。通过有效的收入管理，通风消声器项目可以更好地应对市场变化、扩大影响</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力，实现长期可持续性。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（二）收入管理的挑战</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市场不确定性： 随着市场的变化，通风消声器项目所能获取的收入可能受到多种因素的影响，包括市场需求、竞争状况、法规变化等。企业需要灵活应对，及时调整收入策略。</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资金流动性： 收入的不确定性会影响资金的流动性，可能导致企业面临资金短缺的风险。因此，企业需要建立合理的资金储备和周转计划，以保证通风消声器项目的正常运作。</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通风消声器项目风险管理： 通风消声器项目在实施过程中可能面临各种风险，如技术风险、市场风险等，这些风险可能对通风消声器项目收入造成影响。因此，通风消声器项目需要建立完善的风险管理机制，及时应对潜在的风险。</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合规性要求： 通风消声器项目的收入可能受到法规和合规性要求的限制，包括税收政策、财务报告要求等。企业需要加强对相关法规的了解，确保通风消声器项目的收入管理符合法规规定。</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（三）收入管理的策略与实践</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多元化收入来源策略： 通风消声器项目应制定多元化的收入来源策略，包括产品销售、服务收费、资助、投资等多种形式。这样不仅能够降低对单一来源的依赖，还能够更好地适应市场的波动和变化。</w:t>
      </w:r>
    </w:p>
    <w:p w:rsidR="000B0C6D" w:rsidRPr="000B0C6D" w:rsidP="000B0C6D">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B0C6D">
        <w:rPr>
          <w:rFonts w:ascii="仿宋" w:eastAsia="仿宋" w:hAnsi="仿宋" w:hint="eastAsia"/>
          <w:sz w:val="28"/>
        </w:rPr>
        <w:t>2. 灵活定价策略： 针对不同产品或服务，通风消声器项目可以采用灵活的定价策略，根据市场需求、竞争情况和成本等因素进行调</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整。灵活的定价策略有助于提高产品或服务的市场竞争力，同时最大化收入。</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合理成本控制： 通过合理控制通风消声器项目的运营成本，通风消声器项目可以提高收入的净利润。合理的成本控制包括有效的预算管理、资源利用的优化，以及对成本效益的不断评估与调整。</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客户关系管理： 建立和维护良好的客户关系对于通风消声器项目的长期收入非常重要。通过提供优质的产品和服务，建立客户忠诚度，增加客户的再购买率和推荐率，从而稳定通风消声器项目的收入来源。</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（四）收入管理的未来发展趋势与创新</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数字化收入管理： 随着科技的不断发展，数字化收入管理将成为未来的趋势。通风消声器项目可以利用先进的财务软件、数据分析工具，实现对收入的精准监控和分析，提高决策效率。</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社会责任与可持续发展： 越来越多的企业和通风消声器项目关注社会责任和可持续发展，这也包括对收入的管理。通风消声器项目可以通过推动可持续业务实践，满足社会和环境的期望，从而提高企业的社会声誉，为长期可持续发展奠定基础。</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创新商业模式： 创新的商业模式可以为通风消声器项目开辟新的收入途径。例如，通过采用订阅制、共享经济等新型模式，通风消声器项目可以更灵活地适应市场需求，拓展新的盈利空间。</w:t>
      </w:r>
    </w:p>
    <w:p w:rsidR="000B0C6D" w:rsidP="000B0C6D">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B0C6D">
        <w:rPr>
          <w:rFonts w:ascii="仿宋" w:eastAsia="仿宋" w:hAnsi="仿宋" w:hint="eastAsia"/>
          <w:sz w:val="28"/>
        </w:rPr>
        <w:t>4. 数据安全与隐私保护： 随着数据在收入管理中的广泛应用，数据安全和隐私保护将成为一个越来越重要</w:t>
      </w:r>
    </w:p>
    <w:p w:rsidR="000B0C6D" w:rsidP="000B0C6D">
      <w:pPr>
        <w:pStyle w:val="Heading2"/>
      </w:pPr>
      <w:bookmarkStart w:id="14" w:name="_Toc156716110"/>
      <w:r w:rsidRPr="000B0C6D">
        <w:t>(</w:t>
      </w:r>
      <w:r w:rsidRPr="000B0C6D">
        <w:t>五</w:t>
      </w:r>
      <w:r w:rsidRPr="000B0C6D">
        <w:t>)</w:t>
      </w:r>
      <w:r w:rsidRPr="000B0C6D">
        <w:t>、成本管理</w:t>
      </w:r>
      <w:bookmarkEnd w:id="14"/>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（一）成本管理的定义和概念</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成本管理是指企业为了实现成本控制、提高经济效益和竞争力，对生产过程中的成本进行计划、控制和分析的管理活动。在通风消声器项目中，成本管理至关重要，因为它直接影响到产品的成本、质量和市场竞争力。通过科学的成本管理，企业可以更好地把握成本状况，合理配置资源，提高生产效率，从而实现降低成本、提高利润的目标。</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（二）成本管理的主要内容</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成本核算： 成本核算是成本管理的基础，通过对原材料、人工、制造费用等各项成本的准确核算和分析，可以为企业提供决策依据，帮助企业了解产品成本结构，找出成本构成的主要因素，从而有针对性地进行成本控制和降低。</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成本控制： 成本控制是成本管理的核心环节，包括预算控制、标准成本控制和实际成本控制等内容。通过设定合理的成本预算和成本标准，对实际成本进行监控和对比，及时发现成本偏差，采取有效措施加以纠正，从而保证生产成本的合理控制。</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成本分析： 成本分析是对成本发生原因和成本变动规律进行深入研究和分析，以发现造成成本增加或降低的原因，为企业管理者提供决策依据。通过成本分析，企业可以深入了解产品成本构成，找出成本改善的空间，推动企业不断提高经济效益。</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（三）成本管理在通风消声器项目中的重要作用</w:t>
      </w:r>
    </w:p>
    <w:p w:rsidR="000B0C6D" w:rsidRPr="000B0C6D" w:rsidP="000B0C6D">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B0C6D">
        <w:rPr>
          <w:rFonts w:ascii="仿宋" w:eastAsia="仿宋" w:hAnsi="仿宋" w:hint="eastAsia"/>
          <w:sz w:val="28"/>
        </w:rPr>
        <w:t>1. 提高生产效率： 通过成本管理，企业能够精准掌握成本情况，</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避免资源的浪费和低效率的生产方式，从而提高生产效率，降低生产成本。</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优化产品结构： 成本管理可以帮助企业了解产品成本构成，找出成本的主要影响因素，从而优化产品结构，降低产品成本，提高产品竞争力。</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提高企业竞争力： 通过成本管理，企业可以降低生产成本，提高产品质量，使产品价格更具竞争力，从而在市场竞争中占据优势地位。</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4. 促进决策科学化： 成本管理为企业管理者提供了大量的成本数据和分析报告，帮助管理者科学决策，合理配置资源，优化经营策略，提高企业综合竞争力。</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（四）成本管理面临的挑战与应对策略</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信息化水平不足： 挑战：部分制造业企业信息化水平不高，难以实时掌握成本情况。策略：加强信息化建设，引入先进的成本管理系统，提高成本管理的科学性和准确性。</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2. 成本管理体系不完善： 挑战：一些企业缺乏完善的成本管理体系和标准，导致成本管理工成本管理体系，制定标准成本和成本控制制度，加强成本管理的系统化和规范化。</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3. 市场需求变化： 挑战：市场需求变化快速，产品生命周期短，导致成本管理难度加大。策略：加强市场调研，灵活调整产品结构，优化生产流程，提高生产适应市场变化的能力。</w:t>
      </w:r>
    </w:p>
    <w:p w:rsidR="000B0C6D" w:rsidP="000B0C6D">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0B0C6D">
        <w:rPr>
          <w:rFonts w:ascii="仿宋" w:eastAsia="仿宋" w:hAnsi="仿宋" w:hint="eastAsia"/>
          <w:sz w:val="28"/>
        </w:rPr>
        <w:t>成本管理在通风消声器项目中具有重要的地位和作用，企业需要</w:t>
      </w:r>
    </w:p>
    <w:p w:rsidR="000B0C6D" w:rsidP="000B0C6D">
      <w:pPr>
        <w:ind w:firstLine="560" w:firstLineChars="200"/>
        <w:rPr>
          <w:rFonts w:ascii="仿宋" w:eastAsia="仿宋" w:hAnsi="仿宋" w:hint="eastAsia"/>
          <w:sz w:val="28"/>
        </w:rPr>
      </w:pPr>
      <w:r w:rsidRPr="000B0C6D">
        <w:rPr>
          <w:rFonts w:ascii="仿宋" w:eastAsia="仿宋" w:hAnsi="仿宋" w:hint="eastAsia"/>
          <w:sz w:val="28"/>
        </w:rPr>
        <w:t>高度重视成本管理工作，在实践中不断总结经验，加强技术创新，不断提高成本管理水平，以应对市场竞争和变化，实现企业的可持续发展。通过科学的成本核算、成本控制和成本分析，企业能够更加精准地制定经济决策，实现资源的最大化利用，为企业的长期发展打下坚实基础。在面对各种挑战时，加强信息化建设、健全管理体系以及灵活调整经营策略是企业应对的有效策略，以确保成本管理在不断变化的商业环境中发挥稳定而有效的作用。</w:t>
      </w:r>
    </w:p>
    <w:p w:rsidR="000B0C6D" w:rsidP="000B0C6D">
      <w:pPr>
        <w:pStyle w:val="Heading2"/>
      </w:pPr>
      <w:bookmarkStart w:id="15" w:name="_Toc156716111"/>
      <w:r w:rsidRPr="000B0C6D">
        <w:t>(</w:t>
      </w:r>
      <w:r w:rsidRPr="000B0C6D">
        <w:t>六</w:t>
      </w:r>
      <w:r w:rsidRPr="000B0C6D">
        <w:t>)</w:t>
      </w:r>
      <w:r w:rsidRPr="000B0C6D">
        <w:t>、费用管理</w:t>
      </w:r>
      <w:bookmarkEnd w:id="15"/>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(一)费用管理的定义和概念</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费用管理是指企业在经营活动中对各项费用进行合理控制、分析和管理的过程。在通风消声器项目中，费用管理是企业经营的重要组成部分，涵盖了各种日常开支，如销售费用、管理费用、财务费用等。有效的费用管理不仅有助于提高企业的经济效益，还能优化资源配置，增强企业的竞争力。</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(二)费用管理的主要内容</w:t>
      </w:r>
    </w:p>
    <w:p w:rsidR="000B0C6D" w:rsidRPr="000B0C6D" w:rsidP="000B0C6D">
      <w:pPr>
        <w:ind w:firstLine="560" w:firstLineChars="200"/>
        <w:rPr>
          <w:rFonts w:ascii="仿宋" w:eastAsia="仿宋" w:hAnsi="仿宋" w:hint="eastAsia"/>
          <w:sz w:val="28"/>
        </w:rPr>
      </w:pPr>
      <w:r w:rsidRPr="000B0C6D">
        <w:rPr>
          <w:rFonts w:ascii="仿宋" w:eastAsia="仿宋" w:hAnsi="仿宋" w:hint="eastAsia"/>
          <w:sz w:val="28"/>
        </w:rPr>
        <w:t>1. 费用控制： 费用控制是费用管理的核心环节，包括对各项费用的预算设定、实际费用的监控和对比分析。通过设定合理的费用预算和制定费用控制标准，企业能够更好地掌握和管理经营活动中的费用支出。</w:t>
      </w:r>
    </w:p>
    <w:p w:rsidR="000B0C6D" w:rsidRPr="000B0C6D" w:rsidP="000B0C6D">
      <w:pPr>
        <w:ind w:firstLine="560" w:firstLineChars="200"/>
        <w:rPr>
          <w:rFonts w:ascii="仿宋" w:eastAsia="仿宋" w:hAnsi="仿宋" w:hint="eastAsia"/>
          <w:sz w:val="28"/>
        </w:rPr>
      </w:pPr>
      <w:r w:rsidRPr="000B0C6D">
        <w:rPr>
          <w:rFonts w:ascii="仿宋" w:eastAsia="仿宋" w:hAnsi="仿宋"/>
          <w:sz w:val="28"/>
        </w:rPr>
        <w:t xml:space="preserve">2. </w:t>
      </w:r>
      <w:r w:rsidRPr="000B0C6D">
        <w:rPr>
          <w:rFonts w:ascii="仿宋" w:eastAsia="仿宋" w:hAnsi="仿宋" w:hint="eastAsia"/>
          <w:sz w:val="28"/>
        </w:rPr>
        <w:t>费用分析： 费用分析旨在深入研究和分析各项费用的发生原因和变动规律。通过费用分析，企业能够更清晰地了解各项费用的构</w:t>
      </w:r>
      <w:r w:rsidRPr="000B0C6D">
        <w:rPr>
          <w:rFonts w:ascii="仿宋" w:eastAsia="仿宋" w:hAnsi="仿宋" w:hint="eastAsia"/>
          <w:sz w:val="28"/>
        </w:rPr>
        <w:br/>
      </w:r>
      <w:r w:rsidRPr="000B0C6D">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https://d.book118.com/717120022010006044</w:t>
        </w:r>
      </w:hyperlink>
    </w:p>
    <w:p w:rsidR="000B0C6D" w:rsidRPr="000B0C6D" w:rsidP="000B0C6D">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B0C6D">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0B0C6D">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0B0C6D">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0B0C6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0B0C6D">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0B0C6D">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0B0C6D">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0B0C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0B0C6D">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0B0C6D">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B0C6D">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0B0C6D">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0B0C6D">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B0C6D">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0B0C6D">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0B0C6D">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0B0C6D">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0B0C6D">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B0C6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0B0C6D">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0B0C6D">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B0C6D">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0B0C6D">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B0C6D">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B0C6D">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P="0076235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0B0C6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rsidRPr="000B0C6D" w:rsidP="000B0C6D">
    <w:pPr>
      <w:pStyle w:val="Header"/>
      <w:rPr>
        <w:rFonts w:ascii="仿宋" w:eastAsia="仿宋" w:hAnsi="仿宋"/>
      </w:rPr>
    </w:pPr>
    <w:r w:rsidRPr="000B0C6D">
      <w:rPr>
        <w:rFonts w:ascii="仿宋" w:eastAsia="仿宋" w:hAnsi="仿宋" w:hint="eastAsia"/>
      </w:rPr>
      <w:t>通风消声器项目投资分析报告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B0C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C6D"/>
    <w:rsid w:val="000B0C6D"/>
    <w:rsid w:val="00762356"/>
    <w:rsid w:val="00883E19"/>
    <w:rsid w:val="009B05B4"/>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0B0C6D"/>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0B0C6D"/>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0B0C6D"/>
    <w:rPr>
      <w:b/>
      <w:bCs/>
      <w:kern w:val="44"/>
      <w:sz w:val="44"/>
      <w:szCs w:val="44"/>
    </w:rPr>
  </w:style>
  <w:style w:type="character" w:customStyle="1" w:styleId="2Char">
    <w:name w:val="标题 2 Char"/>
    <w:basedOn w:val="DefaultParagraphFont"/>
    <w:link w:val="Heading2"/>
    <w:uiPriority w:val="9"/>
    <w:rsid w:val="000B0C6D"/>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0B0C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0B0C6D"/>
    <w:rPr>
      <w:sz w:val="18"/>
      <w:szCs w:val="18"/>
    </w:rPr>
  </w:style>
  <w:style w:type="paragraph" w:styleId="Footer">
    <w:name w:val="footer"/>
    <w:basedOn w:val="Normal"/>
    <w:link w:val="Char0"/>
    <w:uiPriority w:val="99"/>
    <w:unhideWhenUsed/>
    <w:rsid w:val="000B0C6D"/>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0B0C6D"/>
    <w:rPr>
      <w:sz w:val="18"/>
      <w:szCs w:val="18"/>
    </w:rPr>
  </w:style>
  <w:style w:type="character" w:styleId="PageNumber">
    <w:name w:val="page number"/>
    <w:basedOn w:val="DefaultParagraphFont"/>
    <w:uiPriority w:val="99"/>
    <w:semiHidden/>
    <w:unhideWhenUsed/>
    <w:rsid w:val="000B0C6D"/>
  </w:style>
  <w:style w:type="paragraph" w:styleId="TOC1">
    <w:name w:val="toc 1"/>
    <w:basedOn w:val="Normal"/>
    <w:next w:val="Normal"/>
    <w:autoRedefine/>
    <w:uiPriority w:val="39"/>
    <w:unhideWhenUsed/>
    <w:rsid w:val="000B0C6D"/>
  </w:style>
  <w:style w:type="paragraph" w:styleId="TOC2">
    <w:name w:val="toc 2"/>
    <w:basedOn w:val="Normal"/>
    <w:next w:val="Normal"/>
    <w:autoRedefine/>
    <w:uiPriority w:val="39"/>
    <w:unhideWhenUsed/>
    <w:rsid w:val="000B0C6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17120022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6272</Words>
  <Characters>35755</Characters>
  <Application>Microsoft Office Word</Application>
  <DocSecurity>0</DocSecurity>
  <Lines>297</Lines>
  <Paragraphs>83</Paragraphs>
  <ScaleCrop>false</ScaleCrop>
  <Company>Microsoft</Company>
  <LinksUpToDate>false</LinksUpToDate>
  <CharactersWithSpaces>41944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2024-01-20T23:54:00Z</dcterms:created>
  <dcterms:modified xsi:type="dcterms:W3CDTF">2024-01-20T23:54:00Z</dcterms:modified>
</cp:coreProperties>
</file>