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1" w:history="1">
        <w:r>
          <w:rPr>
            <w:rFonts w:ascii="仿宋" w:eastAsia="仿宋" w:hAnsi="仿宋" w:cs="仿宋" w:hint="eastAsia"/>
            <w:lang w:eastAsia="zh-CN"/>
          </w:rPr>
          <w:t>概论</w:t>
        </w:r>
        <w:r>
          <w:tab/>
        </w:r>
        <w:r>
          <w:fldChar w:fldCharType="begin"/>
        </w:r>
        <w:r>
          <w:instrText xml:space="preserve"> PAGEREF _Toc11411 \h </w:instrText>
        </w:r>
        <w:r>
          <w:fldChar w:fldCharType="separate"/>
        </w:r>
        <w:r>
          <w:t>3</w:t>
        </w:r>
        <w:r>
          <w:fldChar w:fldCharType="end"/>
        </w:r>
      </w:hyperlink>
    </w:p>
    <w:p>
      <w:pPr>
        <w:pStyle w:val="TOC1"/>
        <w:tabs>
          <w:tab w:val="right" w:leader="dot" w:pos="8306"/>
        </w:tabs>
      </w:pPr>
      <w:hyperlink w:anchor="_Toc14553" w:history="1">
        <w:r>
          <w:rPr>
            <w:rFonts w:ascii="仿宋" w:eastAsia="仿宋" w:hAnsi="仿宋" w:cs="仿宋" w:hint="eastAsia"/>
            <w:lang w:eastAsia="zh-CN"/>
          </w:rPr>
          <w:t>一、果蔬制品项目概论</w:t>
        </w:r>
        <w:r>
          <w:tab/>
        </w:r>
        <w:r>
          <w:fldChar w:fldCharType="begin"/>
        </w:r>
        <w:r>
          <w:instrText xml:space="preserve"> PAGEREF _Toc14553 \h </w:instrText>
        </w:r>
        <w:r>
          <w:fldChar w:fldCharType="separate"/>
        </w:r>
        <w:r>
          <w:t>3</w:t>
        </w:r>
        <w:r>
          <w:fldChar w:fldCharType="end"/>
        </w:r>
      </w:hyperlink>
    </w:p>
    <w:p>
      <w:pPr>
        <w:pStyle w:val="TOC2"/>
        <w:tabs>
          <w:tab w:val="right" w:leader="dot" w:pos="8306"/>
        </w:tabs>
      </w:pPr>
      <w:hyperlink w:anchor="_Toc30895" w:history="1">
        <w:r>
          <w:rPr>
            <w:rFonts w:ascii="仿宋" w:eastAsia="仿宋" w:hAnsi="仿宋" w:cs="仿宋" w:hint="eastAsia"/>
            <w:lang w:eastAsia="zh-CN"/>
          </w:rPr>
          <w:t>(一)、果蔬制品项目概况</w:t>
        </w:r>
        <w:r>
          <w:tab/>
        </w:r>
        <w:r>
          <w:fldChar w:fldCharType="begin"/>
        </w:r>
        <w:r>
          <w:instrText xml:space="preserve"> PAGEREF _Toc30895 \h </w:instrText>
        </w:r>
        <w:r>
          <w:fldChar w:fldCharType="separate"/>
        </w:r>
        <w:r>
          <w:t>3</w:t>
        </w:r>
        <w:r>
          <w:fldChar w:fldCharType="end"/>
        </w:r>
      </w:hyperlink>
    </w:p>
    <w:p>
      <w:pPr>
        <w:pStyle w:val="TOC2"/>
        <w:tabs>
          <w:tab w:val="right" w:leader="dot" w:pos="8306"/>
        </w:tabs>
      </w:pPr>
      <w:hyperlink w:anchor="_Toc13734" w:history="1">
        <w:r>
          <w:rPr>
            <w:rFonts w:ascii="仿宋" w:eastAsia="仿宋" w:hAnsi="仿宋" w:cs="仿宋" w:hint="eastAsia"/>
            <w:lang w:eastAsia="zh-CN"/>
          </w:rPr>
          <w:t>(二)、果蔬制品项目目标</w:t>
        </w:r>
        <w:r>
          <w:tab/>
        </w:r>
        <w:r>
          <w:fldChar w:fldCharType="begin"/>
        </w:r>
        <w:r>
          <w:instrText xml:space="preserve"> PAGEREF _Toc13734 \h </w:instrText>
        </w:r>
        <w:r>
          <w:fldChar w:fldCharType="separate"/>
        </w:r>
        <w:r>
          <w:t>5</w:t>
        </w:r>
        <w:r>
          <w:fldChar w:fldCharType="end"/>
        </w:r>
      </w:hyperlink>
    </w:p>
    <w:p>
      <w:pPr>
        <w:pStyle w:val="TOC2"/>
        <w:tabs>
          <w:tab w:val="right" w:leader="dot" w:pos="8306"/>
        </w:tabs>
      </w:pPr>
      <w:hyperlink w:anchor="_Toc18954" w:history="1">
        <w:r>
          <w:rPr>
            <w:rFonts w:ascii="仿宋" w:eastAsia="仿宋" w:hAnsi="仿宋" w:cs="仿宋" w:hint="eastAsia"/>
            <w:lang w:eastAsia="zh-CN"/>
          </w:rPr>
          <w:t>(三)、果蔬制品项目提出的理由</w:t>
        </w:r>
        <w:r>
          <w:tab/>
        </w:r>
        <w:r>
          <w:fldChar w:fldCharType="begin"/>
        </w:r>
        <w:r>
          <w:instrText xml:space="preserve"> PAGEREF _Toc18954 \h </w:instrText>
        </w:r>
        <w:r>
          <w:fldChar w:fldCharType="separate"/>
        </w:r>
        <w:r>
          <w:t>6</w:t>
        </w:r>
        <w:r>
          <w:fldChar w:fldCharType="end"/>
        </w:r>
      </w:hyperlink>
    </w:p>
    <w:p>
      <w:pPr>
        <w:pStyle w:val="TOC2"/>
        <w:tabs>
          <w:tab w:val="right" w:leader="dot" w:pos="8306"/>
        </w:tabs>
      </w:pPr>
      <w:hyperlink w:anchor="_Toc10490" w:history="1">
        <w:r>
          <w:rPr>
            <w:rFonts w:ascii="仿宋" w:eastAsia="仿宋" w:hAnsi="仿宋" w:cs="仿宋" w:hint="eastAsia"/>
            <w:lang w:eastAsia="zh-CN"/>
          </w:rPr>
          <w:t>(四)、果蔬制品项目意义</w:t>
        </w:r>
        <w:r>
          <w:tab/>
        </w:r>
        <w:r>
          <w:fldChar w:fldCharType="begin"/>
        </w:r>
        <w:r>
          <w:instrText xml:space="preserve"> PAGEREF _Toc10490 \h </w:instrText>
        </w:r>
        <w:r>
          <w:fldChar w:fldCharType="separate"/>
        </w:r>
        <w:r>
          <w:t>8</w:t>
        </w:r>
        <w:r>
          <w:fldChar w:fldCharType="end"/>
        </w:r>
      </w:hyperlink>
    </w:p>
    <w:p>
      <w:pPr>
        <w:pStyle w:val="TOC2"/>
        <w:tabs>
          <w:tab w:val="right" w:leader="dot" w:pos="8306"/>
        </w:tabs>
      </w:pPr>
      <w:hyperlink w:anchor="_Toc32262" w:history="1">
        <w:r>
          <w:rPr>
            <w:rFonts w:ascii="仿宋" w:eastAsia="仿宋" w:hAnsi="仿宋" w:cs="仿宋" w:hint="eastAsia"/>
            <w:lang w:eastAsia="zh-CN"/>
          </w:rPr>
          <w:t>(五)、果蔬制品项目背景</w:t>
        </w:r>
        <w:r>
          <w:tab/>
        </w:r>
        <w:r>
          <w:fldChar w:fldCharType="begin"/>
        </w:r>
        <w:r>
          <w:instrText xml:space="preserve"> PAGEREF _Toc32262 \h </w:instrText>
        </w:r>
        <w:r>
          <w:fldChar w:fldCharType="separate"/>
        </w:r>
        <w:r>
          <w:t>9</w:t>
        </w:r>
        <w:r>
          <w:fldChar w:fldCharType="end"/>
        </w:r>
      </w:hyperlink>
    </w:p>
    <w:p>
      <w:pPr>
        <w:pStyle w:val="TOC1"/>
        <w:tabs>
          <w:tab w:val="right" w:leader="dot" w:pos="8306"/>
        </w:tabs>
      </w:pPr>
      <w:hyperlink w:anchor="_Toc5820" w:history="1">
        <w:r>
          <w:rPr>
            <w:rFonts w:ascii="仿宋" w:eastAsia="仿宋" w:hAnsi="仿宋" w:cs="仿宋" w:hint="eastAsia"/>
            <w:lang w:eastAsia="zh-CN"/>
          </w:rPr>
          <w:t>二、果蔬制品项目建设背景及必要性分析</w:t>
        </w:r>
        <w:r>
          <w:tab/>
        </w:r>
        <w:r>
          <w:fldChar w:fldCharType="begin"/>
        </w:r>
        <w:r>
          <w:instrText xml:space="preserve"> PAGEREF _Toc5820 \h </w:instrText>
        </w:r>
        <w:r>
          <w:fldChar w:fldCharType="separate"/>
        </w:r>
        <w:r>
          <w:t>9</w:t>
        </w:r>
        <w:r>
          <w:fldChar w:fldCharType="end"/>
        </w:r>
      </w:hyperlink>
    </w:p>
    <w:p>
      <w:pPr>
        <w:pStyle w:val="TOC2"/>
        <w:tabs>
          <w:tab w:val="right" w:leader="dot" w:pos="8306"/>
        </w:tabs>
      </w:pPr>
      <w:hyperlink w:anchor="_Toc31931" w:history="1">
        <w:r>
          <w:rPr>
            <w:rFonts w:ascii="仿宋" w:eastAsia="仿宋" w:hAnsi="仿宋" w:cs="仿宋" w:hint="eastAsia"/>
            <w:lang w:eastAsia="zh-CN"/>
          </w:rPr>
          <w:t>(一)、果蔬制品项目背景分析</w:t>
        </w:r>
        <w:r>
          <w:tab/>
        </w:r>
        <w:r>
          <w:fldChar w:fldCharType="begin"/>
        </w:r>
        <w:r>
          <w:instrText xml:space="preserve"> PAGEREF _Toc31931 \h </w:instrText>
        </w:r>
        <w:r>
          <w:fldChar w:fldCharType="separate"/>
        </w:r>
        <w:r>
          <w:t>9</w:t>
        </w:r>
        <w:r>
          <w:fldChar w:fldCharType="end"/>
        </w:r>
      </w:hyperlink>
    </w:p>
    <w:p>
      <w:pPr>
        <w:pStyle w:val="TOC2"/>
        <w:tabs>
          <w:tab w:val="right" w:leader="dot" w:pos="8306"/>
        </w:tabs>
      </w:pPr>
      <w:hyperlink w:anchor="_Toc4938" w:history="1">
        <w:r>
          <w:rPr>
            <w:rFonts w:ascii="仿宋" w:eastAsia="仿宋" w:hAnsi="仿宋" w:cs="仿宋" w:hint="eastAsia"/>
            <w:lang w:eastAsia="zh-CN"/>
          </w:rPr>
          <w:t>(二)、果蔬制品项目建设必要性分析</w:t>
        </w:r>
        <w:r>
          <w:tab/>
        </w:r>
        <w:r>
          <w:fldChar w:fldCharType="begin"/>
        </w:r>
        <w:r>
          <w:instrText xml:space="preserve"> PAGEREF _Toc4938 \h </w:instrText>
        </w:r>
        <w:r>
          <w:fldChar w:fldCharType="separate"/>
        </w:r>
        <w:r>
          <w:t>11</w:t>
        </w:r>
        <w:r>
          <w:fldChar w:fldCharType="end"/>
        </w:r>
      </w:hyperlink>
    </w:p>
    <w:p>
      <w:pPr>
        <w:pStyle w:val="TOC1"/>
        <w:tabs>
          <w:tab w:val="right" w:leader="dot" w:pos="8306"/>
        </w:tabs>
      </w:pPr>
      <w:hyperlink w:anchor="_Toc11049" w:history="1">
        <w:r>
          <w:rPr>
            <w:rFonts w:ascii="仿宋" w:eastAsia="仿宋" w:hAnsi="仿宋" w:cs="仿宋" w:hint="eastAsia"/>
            <w:lang w:eastAsia="zh-CN"/>
          </w:rPr>
          <w:t>三、果蔬制品项目可持续发展</w:t>
        </w:r>
        <w:r>
          <w:tab/>
        </w:r>
        <w:r>
          <w:fldChar w:fldCharType="begin"/>
        </w:r>
        <w:r>
          <w:instrText xml:space="preserve"> PAGEREF _Toc11049 \h </w:instrText>
        </w:r>
        <w:r>
          <w:fldChar w:fldCharType="separate"/>
        </w:r>
        <w:r>
          <w:t>12</w:t>
        </w:r>
        <w:r>
          <w:fldChar w:fldCharType="end"/>
        </w:r>
      </w:hyperlink>
    </w:p>
    <w:p>
      <w:pPr>
        <w:pStyle w:val="TOC2"/>
        <w:tabs>
          <w:tab w:val="right" w:leader="dot" w:pos="8306"/>
        </w:tabs>
      </w:pPr>
      <w:hyperlink w:anchor="_Toc29012" w:history="1">
        <w:r>
          <w:rPr>
            <w:rFonts w:ascii="仿宋" w:eastAsia="仿宋" w:hAnsi="仿宋" w:cs="仿宋" w:hint="eastAsia"/>
            <w:lang w:eastAsia="zh-CN"/>
          </w:rPr>
          <w:t>(一)、可持续战略与实践</w:t>
        </w:r>
        <w:r>
          <w:tab/>
        </w:r>
        <w:r>
          <w:fldChar w:fldCharType="begin"/>
        </w:r>
        <w:r>
          <w:instrText xml:space="preserve"> PAGEREF _Toc29012 \h </w:instrText>
        </w:r>
        <w:r>
          <w:fldChar w:fldCharType="separate"/>
        </w:r>
        <w:r>
          <w:t>12</w:t>
        </w:r>
        <w:r>
          <w:fldChar w:fldCharType="end"/>
        </w:r>
      </w:hyperlink>
    </w:p>
    <w:p>
      <w:pPr>
        <w:pStyle w:val="TOC2"/>
        <w:tabs>
          <w:tab w:val="right" w:leader="dot" w:pos="8306"/>
        </w:tabs>
      </w:pPr>
      <w:hyperlink w:anchor="_Toc21548" w:history="1">
        <w:r>
          <w:rPr>
            <w:rFonts w:ascii="仿宋" w:eastAsia="仿宋" w:hAnsi="仿宋" w:cs="仿宋" w:hint="eastAsia"/>
            <w:lang w:eastAsia="zh-CN"/>
          </w:rPr>
          <w:t>(二)、环保与社会责任</w:t>
        </w:r>
        <w:r>
          <w:tab/>
        </w:r>
        <w:r>
          <w:fldChar w:fldCharType="begin"/>
        </w:r>
        <w:r>
          <w:instrText xml:space="preserve"> PAGEREF _Toc21548 \h </w:instrText>
        </w:r>
        <w:r>
          <w:fldChar w:fldCharType="separate"/>
        </w:r>
        <w:r>
          <w:t>13</w:t>
        </w:r>
        <w:r>
          <w:fldChar w:fldCharType="end"/>
        </w:r>
      </w:hyperlink>
    </w:p>
    <w:p>
      <w:pPr>
        <w:pStyle w:val="TOC1"/>
        <w:tabs>
          <w:tab w:val="right" w:leader="dot" w:pos="8306"/>
        </w:tabs>
      </w:pPr>
      <w:hyperlink w:anchor="_Toc12171" w:history="1">
        <w:r>
          <w:rPr>
            <w:rFonts w:ascii="仿宋" w:eastAsia="仿宋" w:hAnsi="仿宋" w:cs="仿宋" w:hint="eastAsia"/>
            <w:lang w:eastAsia="zh-CN"/>
          </w:rPr>
          <w:t>四、市场分析、调研</w:t>
        </w:r>
        <w:r>
          <w:tab/>
        </w:r>
        <w:r>
          <w:fldChar w:fldCharType="begin"/>
        </w:r>
        <w:r>
          <w:instrText xml:space="preserve"> PAGEREF _Toc12171 \h </w:instrText>
        </w:r>
        <w:r>
          <w:fldChar w:fldCharType="separate"/>
        </w:r>
        <w:r>
          <w:t>14</w:t>
        </w:r>
        <w:r>
          <w:fldChar w:fldCharType="end"/>
        </w:r>
      </w:hyperlink>
    </w:p>
    <w:p>
      <w:pPr>
        <w:pStyle w:val="TOC2"/>
        <w:tabs>
          <w:tab w:val="right" w:leader="dot" w:pos="8306"/>
        </w:tabs>
      </w:pPr>
      <w:hyperlink w:anchor="_Toc26090" w:history="1">
        <w:r>
          <w:rPr>
            <w:rFonts w:ascii="仿宋" w:eastAsia="仿宋" w:hAnsi="仿宋" w:cs="仿宋" w:hint="eastAsia"/>
            <w:lang w:eastAsia="zh-CN"/>
          </w:rPr>
          <w:t>(一)、果蔬制品行业分析</w:t>
        </w:r>
        <w:r>
          <w:tab/>
        </w:r>
        <w:r>
          <w:fldChar w:fldCharType="begin"/>
        </w:r>
        <w:r>
          <w:instrText xml:space="preserve"> PAGEREF _Toc26090 \h </w:instrText>
        </w:r>
        <w:r>
          <w:fldChar w:fldCharType="separate"/>
        </w:r>
        <w:r>
          <w:t>14</w:t>
        </w:r>
        <w:r>
          <w:fldChar w:fldCharType="end"/>
        </w:r>
      </w:hyperlink>
    </w:p>
    <w:p>
      <w:pPr>
        <w:pStyle w:val="TOC2"/>
        <w:tabs>
          <w:tab w:val="right" w:leader="dot" w:pos="8306"/>
        </w:tabs>
      </w:pPr>
      <w:hyperlink w:anchor="_Toc11469" w:history="1">
        <w:r>
          <w:rPr>
            <w:rFonts w:ascii="仿宋" w:eastAsia="仿宋" w:hAnsi="仿宋" w:cs="仿宋" w:hint="eastAsia"/>
            <w:lang w:eastAsia="zh-CN"/>
          </w:rPr>
          <w:t>(二)、果蔬制品市场分析预测</w:t>
        </w:r>
        <w:r>
          <w:tab/>
        </w:r>
        <w:r>
          <w:fldChar w:fldCharType="begin"/>
        </w:r>
        <w:r>
          <w:instrText xml:space="preserve"> PAGEREF _Toc11469 \h </w:instrText>
        </w:r>
        <w:r>
          <w:fldChar w:fldCharType="separate"/>
        </w:r>
        <w:r>
          <w:t>15</w:t>
        </w:r>
        <w:r>
          <w:fldChar w:fldCharType="end"/>
        </w:r>
      </w:hyperlink>
    </w:p>
    <w:p>
      <w:pPr>
        <w:pStyle w:val="TOC1"/>
        <w:tabs>
          <w:tab w:val="right" w:leader="dot" w:pos="8306"/>
        </w:tabs>
      </w:pPr>
      <w:hyperlink w:anchor="_Toc4046" w:history="1">
        <w:r>
          <w:rPr>
            <w:rFonts w:ascii="仿宋" w:eastAsia="仿宋" w:hAnsi="仿宋" w:cs="仿宋" w:hint="eastAsia"/>
            <w:lang w:eastAsia="zh-CN"/>
          </w:rPr>
          <w:t>五、果蔬制品项目文档管理</w:t>
        </w:r>
        <w:r>
          <w:tab/>
        </w:r>
        <w:r>
          <w:fldChar w:fldCharType="begin"/>
        </w:r>
        <w:r>
          <w:instrText xml:space="preserve"> PAGEREF _Toc4046 \h </w:instrText>
        </w:r>
        <w:r>
          <w:fldChar w:fldCharType="separate"/>
        </w:r>
        <w:r>
          <w:t>16</w:t>
        </w:r>
        <w:r>
          <w:fldChar w:fldCharType="end"/>
        </w:r>
      </w:hyperlink>
    </w:p>
    <w:p>
      <w:pPr>
        <w:pStyle w:val="TOC2"/>
        <w:tabs>
          <w:tab w:val="right" w:leader="dot" w:pos="8306"/>
        </w:tabs>
      </w:pPr>
      <w:hyperlink w:anchor="_Toc7868" w:history="1">
        <w:r>
          <w:rPr>
            <w:rFonts w:ascii="仿宋" w:eastAsia="仿宋" w:hAnsi="仿宋" w:cs="仿宋" w:hint="eastAsia"/>
            <w:lang w:eastAsia="zh-CN"/>
          </w:rPr>
          <w:t>(一)、文档编制与审查</w:t>
        </w:r>
        <w:r>
          <w:tab/>
        </w:r>
        <w:r>
          <w:fldChar w:fldCharType="begin"/>
        </w:r>
        <w:r>
          <w:instrText xml:space="preserve"> PAGEREF _Toc7868 \h </w:instrText>
        </w:r>
        <w:r>
          <w:fldChar w:fldCharType="separate"/>
        </w:r>
        <w:r>
          <w:t>16</w:t>
        </w:r>
        <w:r>
          <w:fldChar w:fldCharType="end"/>
        </w:r>
      </w:hyperlink>
    </w:p>
    <w:p>
      <w:pPr>
        <w:pStyle w:val="TOC2"/>
        <w:tabs>
          <w:tab w:val="right" w:leader="dot" w:pos="8306"/>
        </w:tabs>
      </w:pPr>
      <w:hyperlink w:anchor="_Toc27988" w:history="1">
        <w:r>
          <w:rPr>
            <w:rFonts w:ascii="仿宋" w:eastAsia="仿宋" w:hAnsi="仿宋" w:cs="仿宋" w:hint="eastAsia"/>
            <w:lang w:eastAsia="zh-CN"/>
          </w:rPr>
          <w:t>(二)、文档发布与分发</w:t>
        </w:r>
        <w:r>
          <w:tab/>
        </w:r>
        <w:r>
          <w:fldChar w:fldCharType="begin"/>
        </w:r>
        <w:r>
          <w:instrText xml:space="preserve"> PAGEREF _Toc27988 \h </w:instrText>
        </w:r>
        <w:r>
          <w:fldChar w:fldCharType="separate"/>
        </w:r>
        <w:r>
          <w:t>17</w:t>
        </w:r>
        <w:r>
          <w:fldChar w:fldCharType="end"/>
        </w:r>
      </w:hyperlink>
    </w:p>
    <w:p>
      <w:pPr>
        <w:pStyle w:val="TOC2"/>
        <w:tabs>
          <w:tab w:val="right" w:leader="dot" w:pos="8306"/>
        </w:tabs>
      </w:pPr>
      <w:hyperlink w:anchor="_Toc26068" w:history="1">
        <w:r>
          <w:rPr>
            <w:rFonts w:ascii="仿宋" w:eastAsia="仿宋" w:hAnsi="仿宋" w:cs="仿宋" w:hint="eastAsia"/>
            <w:lang w:eastAsia="zh-CN"/>
          </w:rPr>
          <w:t>(三)、文档存档与归档</w:t>
        </w:r>
        <w:r>
          <w:tab/>
        </w:r>
        <w:r>
          <w:fldChar w:fldCharType="begin"/>
        </w:r>
        <w:r>
          <w:instrText xml:space="preserve"> PAGEREF _Toc26068 \h </w:instrText>
        </w:r>
        <w:r>
          <w:fldChar w:fldCharType="separate"/>
        </w:r>
        <w:r>
          <w:t>18</w:t>
        </w:r>
        <w:r>
          <w:fldChar w:fldCharType="end"/>
        </w:r>
      </w:hyperlink>
    </w:p>
    <w:p>
      <w:pPr>
        <w:pStyle w:val="TOC1"/>
        <w:tabs>
          <w:tab w:val="right" w:leader="dot" w:pos="8306"/>
        </w:tabs>
      </w:pPr>
      <w:hyperlink w:anchor="_Toc3117" w:history="1">
        <w:r>
          <w:rPr>
            <w:rFonts w:ascii="仿宋" w:eastAsia="仿宋" w:hAnsi="仿宋" w:cs="仿宋" w:hint="eastAsia"/>
            <w:lang w:eastAsia="zh-CN"/>
          </w:rPr>
          <w:t>六、果蔬制品项目危机管理</w:t>
        </w:r>
        <w:r>
          <w:tab/>
        </w:r>
        <w:r>
          <w:fldChar w:fldCharType="begin"/>
        </w:r>
        <w:r>
          <w:instrText xml:space="preserve"> PAGEREF _Toc3117 \h </w:instrText>
        </w:r>
        <w:r>
          <w:fldChar w:fldCharType="separate"/>
        </w:r>
        <w:r>
          <w:t>19</w:t>
        </w:r>
        <w:r>
          <w:fldChar w:fldCharType="end"/>
        </w:r>
      </w:hyperlink>
    </w:p>
    <w:p>
      <w:pPr>
        <w:pStyle w:val="TOC2"/>
        <w:tabs>
          <w:tab w:val="right" w:leader="dot" w:pos="8306"/>
        </w:tabs>
      </w:pPr>
      <w:hyperlink w:anchor="_Toc29573" w:history="1">
        <w:r>
          <w:rPr>
            <w:rFonts w:ascii="仿宋" w:eastAsia="仿宋" w:hAnsi="仿宋" w:cs="仿宋" w:hint="eastAsia"/>
            <w:lang w:eastAsia="zh-CN"/>
          </w:rPr>
          <w:t>(一)、危机预警与识别</w:t>
        </w:r>
        <w:r>
          <w:tab/>
        </w:r>
        <w:r>
          <w:fldChar w:fldCharType="begin"/>
        </w:r>
        <w:r>
          <w:instrText xml:space="preserve"> PAGEREF _Toc29573 \h </w:instrText>
        </w:r>
        <w:r>
          <w:fldChar w:fldCharType="separate"/>
        </w:r>
        <w:r>
          <w:t>19</w:t>
        </w:r>
        <w:r>
          <w:fldChar w:fldCharType="end"/>
        </w:r>
      </w:hyperlink>
    </w:p>
    <w:p>
      <w:pPr>
        <w:pStyle w:val="TOC2"/>
        <w:tabs>
          <w:tab w:val="right" w:leader="dot" w:pos="8306"/>
        </w:tabs>
      </w:pPr>
      <w:hyperlink w:anchor="_Toc20611" w:history="1">
        <w:r>
          <w:rPr>
            <w:rFonts w:ascii="仿宋" w:eastAsia="仿宋" w:hAnsi="仿宋" w:cs="仿宋" w:hint="eastAsia"/>
            <w:lang w:eastAsia="zh-CN"/>
          </w:rPr>
          <w:t>(二)、危机应对与恢复</w:t>
        </w:r>
        <w:r>
          <w:tab/>
        </w:r>
        <w:r>
          <w:fldChar w:fldCharType="begin"/>
        </w:r>
        <w:r>
          <w:instrText xml:space="preserve"> PAGEREF _Toc20611 \h </w:instrText>
        </w:r>
        <w:r>
          <w:fldChar w:fldCharType="separate"/>
        </w:r>
        <w:r>
          <w:t>20</w:t>
        </w:r>
        <w:r>
          <w:fldChar w:fldCharType="end"/>
        </w:r>
      </w:hyperlink>
    </w:p>
    <w:p>
      <w:pPr>
        <w:pStyle w:val="TOC1"/>
        <w:tabs>
          <w:tab w:val="right" w:leader="dot" w:pos="8306"/>
        </w:tabs>
      </w:pPr>
      <w:hyperlink w:anchor="_Toc23010" w:history="1">
        <w:r>
          <w:rPr>
            <w:rFonts w:ascii="仿宋" w:eastAsia="仿宋" w:hAnsi="仿宋" w:cs="仿宋" w:hint="eastAsia"/>
            <w:lang w:eastAsia="zh-CN"/>
          </w:rPr>
          <w:t>七、果蔬制品项目创新与研发</w:t>
        </w:r>
        <w:r>
          <w:tab/>
        </w:r>
        <w:r>
          <w:fldChar w:fldCharType="begin"/>
        </w:r>
        <w:r>
          <w:instrText xml:space="preserve"> PAGEREF _Toc23010 \h </w:instrText>
        </w:r>
        <w:r>
          <w:fldChar w:fldCharType="separate"/>
        </w:r>
        <w:r>
          <w:t>21</w:t>
        </w:r>
        <w:r>
          <w:fldChar w:fldCharType="end"/>
        </w:r>
      </w:hyperlink>
    </w:p>
    <w:p>
      <w:pPr>
        <w:pStyle w:val="TOC2"/>
        <w:tabs>
          <w:tab w:val="right" w:leader="dot" w:pos="8306"/>
        </w:tabs>
      </w:pPr>
      <w:hyperlink w:anchor="_Toc4202" w:history="1">
        <w:r>
          <w:rPr>
            <w:rFonts w:ascii="仿宋" w:eastAsia="仿宋" w:hAnsi="仿宋" w:cs="仿宋" w:hint="eastAsia"/>
            <w:lang w:eastAsia="zh-CN"/>
          </w:rPr>
          <w:t>(一)、创新策略与方向</w:t>
        </w:r>
        <w:r>
          <w:tab/>
        </w:r>
        <w:r>
          <w:fldChar w:fldCharType="begin"/>
        </w:r>
        <w:r>
          <w:instrText xml:space="preserve"> PAGEREF _Toc4202 \h </w:instrText>
        </w:r>
        <w:r>
          <w:fldChar w:fldCharType="separate"/>
        </w:r>
        <w:r>
          <w:t>21</w:t>
        </w:r>
        <w:r>
          <w:fldChar w:fldCharType="end"/>
        </w:r>
      </w:hyperlink>
    </w:p>
    <w:p>
      <w:pPr>
        <w:pStyle w:val="TOC2"/>
        <w:tabs>
          <w:tab w:val="right" w:leader="dot" w:pos="8306"/>
        </w:tabs>
      </w:pPr>
      <w:hyperlink w:anchor="_Toc6614" w:history="1">
        <w:r>
          <w:rPr>
            <w:rFonts w:ascii="仿宋" w:eastAsia="仿宋" w:hAnsi="仿宋" w:cs="仿宋" w:hint="eastAsia"/>
            <w:lang w:eastAsia="zh-CN"/>
          </w:rPr>
          <w:t>(二)、研发规划与投入</w:t>
        </w:r>
        <w:r>
          <w:tab/>
        </w:r>
        <w:r>
          <w:fldChar w:fldCharType="begin"/>
        </w:r>
        <w:r>
          <w:instrText xml:space="preserve"> PAGEREF _Toc6614 \h </w:instrText>
        </w:r>
        <w:r>
          <w:fldChar w:fldCharType="separate"/>
        </w:r>
        <w:r>
          <w:t>23</w:t>
        </w:r>
        <w:r>
          <w:fldChar w:fldCharType="end"/>
        </w:r>
      </w:hyperlink>
    </w:p>
    <w:p>
      <w:pPr>
        <w:pStyle w:val="TOC1"/>
        <w:tabs>
          <w:tab w:val="right" w:leader="dot" w:pos="8306"/>
        </w:tabs>
      </w:pPr>
      <w:hyperlink w:anchor="_Toc18362" w:history="1">
        <w:r>
          <w:rPr>
            <w:rFonts w:ascii="仿宋" w:eastAsia="仿宋" w:hAnsi="仿宋" w:cs="仿宋" w:hint="eastAsia"/>
            <w:lang w:eastAsia="zh-CN"/>
          </w:rPr>
          <w:t>八、果蔬制品项目经营效益</w:t>
        </w:r>
        <w:r>
          <w:tab/>
        </w:r>
        <w:r>
          <w:fldChar w:fldCharType="begin"/>
        </w:r>
        <w:r>
          <w:instrText xml:space="preserve"> PAGEREF _Toc18362 \h </w:instrText>
        </w:r>
        <w:r>
          <w:fldChar w:fldCharType="separate"/>
        </w:r>
        <w:r>
          <w:t>24</w:t>
        </w:r>
        <w:r>
          <w:fldChar w:fldCharType="end"/>
        </w:r>
      </w:hyperlink>
    </w:p>
    <w:p>
      <w:pPr>
        <w:pStyle w:val="TOC2"/>
        <w:tabs>
          <w:tab w:val="right" w:leader="dot" w:pos="8306"/>
        </w:tabs>
      </w:pPr>
      <w:hyperlink w:anchor="_Toc11270" w:history="1">
        <w:r>
          <w:rPr>
            <w:rFonts w:ascii="仿宋" w:eastAsia="仿宋" w:hAnsi="仿宋" w:cs="仿宋" w:hint="eastAsia"/>
            <w:lang w:eastAsia="zh-CN"/>
          </w:rPr>
          <w:t>(一)、经济评价财务测算</w:t>
        </w:r>
        <w:r>
          <w:tab/>
        </w:r>
        <w:r>
          <w:fldChar w:fldCharType="begin"/>
        </w:r>
        <w:r>
          <w:instrText xml:space="preserve"> PAGEREF _Toc11270 \h </w:instrText>
        </w:r>
        <w:r>
          <w:fldChar w:fldCharType="separate"/>
        </w:r>
        <w:r>
          <w:t>24</w:t>
        </w:r>
        <w:r>
          <w:fldChar w:fldCharType="end"/>
        </w:r>
      </w:hyperlink>
    </w:p>
    <w:p>
      <w:pPr>
        <w:pStyle w:val="TOC2"/>
        <w:tabs>
          <w:tab w:val="right" w:leader="dot" w:pos="8306"/>
        </w:tabs>
      </w:pPr>
      <w:hyperlink w:anchor="_Toc4075" w:history="1">
        <w:r>
          <w:rPr>
            <w:rFonts w:ascii="仿宋" w:eastAsia="仿宋" w:hAnsi="仿宋" w:cs="仿宋" w:hint="eastAsia"/>
            <w:lang w:eastAsia="zh-CN"/>
          </w:rPr>
          <w:t>(二)、果蔬制品项目盈利能力分析</w:t>
        </w:r>
        <w:r>
          <w:tab/>
        </w:r>
        <w:r>
          <w:fldChar w:fldCharType="begin"/>
        </w:r>
        <w:r>
          <w:instrText xml:space="preserve"> PAGEREF _Toc4075 \h </w:instrText>
        </w:r>
        <w:r>
          <w:fldChar w:fldCharType="separate"/>
        </w:r>
        <w:r>
          <w:t>26</w:t>
        </w:r>
        <w:r>
          <w:fldChar w:fldCharType="end"/>
        </w:r>
      </w:hyperlink>
    </w:p>
    <w:p>
      <w:pPr>
        <w:pStyle w:val="TOC1"/>
        <w:tabs>
          <w:tab w:val="right" w:leader="dot" w:pos="8306"/>
        </w:tabs>
      </w:pPr>
      <w:hyperlink w:anchor="_Toc25036" w:history="1">
        <w:r>
          <w:rPr>
            <w:rFonts w:ascii="仿宋" w:eastAsia="仿宋" w:hAnsi="仿宋" w:cs="仿宋" w:hint="eastAsia"/>
            <w:lang w:eastAsia="zh-CN"/>
          </w:rPr>
          <w:t>九、果蔬制品项目财务管理</w:t>
        </w:r>
        <w:r>
          <w:tab/>
        </w:r>
        <w:r>
          <w:fldChar w:fldCharType="begin"/>
        </w:r>
        <w:r>
          <w:instrText xml:space="preserve"> PAGEREF _Toc25036 \h </w:instrText>
        </w:r>
        <w:r>
          <w:fldChar w:fldCharType="separate"/>
        </w:r>
        <w:r>
          <w:t>26</w:t>
        </w:r>
        <w:r>
          <w:fldChar w:fldCharType="end"/>
        </w:r>
      </w:hyperlink>
    </w:p>
    <w:p>
      <w:pPr>
        <w:pStyle w:val="TOC2"/>
        <w:tabs>
          <w:tab w:val="right" w:leader="dot" w:pos="8306"/>
        </w:tabs>
      </w:pPr>
      <w:hyperlink w:anchor="_Toc9135" w:history="1">
        <w:r>
          <w:rPr>
            <w:rFonts w:ascii="仿宋" w:eastAsia="仿宋" w:hAnsi="仿宋" w:cs="仿宋" w:hint="eastAsia"/>
            <w:lang w:eastAsia="zh-CN"/>
          </w:rPr>
          <w:t>(一)、资金需求大</w:t>
        </w:r>
        <w:r>
          <w:tab/>
        </w:r>
        <w:r>
          <w:fldChar w:fldCharType="begin"/>
        </w:r>
        <w:r>
          <w:instrText xml:space="preserve"> PAGEREF _Toc9135 \h </w:instrText>
        </w:r>
        <w:r>
          <w:fldChar w:fldCharType="separate"/>
        </w:r>
        <w:r>
          <w:t>26</w:t>
        </w:r>
        <w:r>
          <w:fldChar w:fldCharType="end"/>
        </w:r>
      </w:hyperlink>
    </w:p>
    <w:p>
      <w:pPr>
        <w:pStyle w:val="TOC2"/>
        <w:tabs>
          <w:tab w:val="right" w:leader="dot" w:pos="8306"/>
        </w:tabs>
      </w:pPr>
      <w:hyperlink w:anchor="_Toc26341" w:history="1">
        <w:r>
          <w:rPr>
            <w:rFonts w:ascii="仿宋" w:eastAsia="仿宋" w:hAnsi="仿宋" w:cs="仿宋" w:hint="eastAsia"/>
            <w:lang w:eastAsia="zh-CN"/>
          </w:rPr>
          <w:t>(二)、研发周期长</w:t>
        </w:r>
        <w:r>
          <w:tab/>
        </w:r>
        <w:r>
          <w:fldChar w:fldCharType="begin"/>
        </w:r>
        <w:r>
          <w:instrText xml:space="preserve"> PAGEREF _Toc26341 \h </w:instrText>
        </w:r>
        <w:r>
          <w:fldChar w:fldCharType="separate"/>
        </w:r>
        <w:r>
          <w:t>28</w:t>
        </w:r>
        <w:r>
          <w:fldChar w:fldCharType="end"/>
        </w:r>
      </w:hyperlink>
    </w:p>
    <w:p>
      <w:pPr>
        <w:pStyle w:val="TOC2"/>
        <w:tabs>
          <w:tab w:val="right" w:leader="dot" w:pos="8306"/>
        </w:tabs>
      </w:pPr>
      <w:hyperlink w:anchor="_Toc13393" w:history="1">
        <w:r>
          <w:rPr>
            <w:rFonts w:ascii="仿宋" w:eastAsia="仿宋" w:hAnsi="仿宋" w:cs="仿宋" w:hint="eastAsia"/>
            <w:lang w:eastAsia="zh-CN"/>
          </w:rPr>
          <w:t>(三)、市场风险大</w:t>
        </w:r>
        <w:r>
          <w:tab/>
        </w:r>
        <w:r>
          <w:fldChar w:fldCharType="begin"/>
        </w:r>
        <w:r>
          <w:instrText xml:space="preserve"> PAGEREF _Toc13393 \h </w:instrText>
        </w:r>
        <w:r>
          <w:fldChar w:fldCharType="separate"/>
        </w:r>
        <w:r>
          <w:t>29</w:t>
        </w:r>
        <w:r>
          <w:fldChar w:fldCharType="end"/>
        </w:r>
      </w:hyperlink>
    </w:p>
    <w:p>
      <w:pPr>
        <w:pStyle w:val="TOC2"/>
        <w:tabs>
          <w:tab w:val="right" w:leader="dot" w:pos="8306"/>
        </w:tabs>
      </w:pPr>
      <w:hyperlink w:anchor="_Toc12756" w:history="1">
        <w:r>
          <w:rPr>
            <w:rFonts w:ascii="仿宋" w:eastAsia="仿宋" w:hAnsi="仿宋" w:cs="仿宋" w:hint="eastAsia"/>
            <w:lang w:eastAsia="zh-CN"/>
          </w:rPr>
          <w:t>(四)、利润率高</w:t>
        </w:r>
        <w:r>
          <w:tab/>
        </w:r>
        <w:r>
          <w:fldChar w:fldCharType="begin"/>
        </w:r>
        <w:r>
          <w:instrText xml:space="preserve"> PAGEREF _Toc12756 \h </w:instrText>
        </w:r>
        <w:r>
          <w:fldChar w:fldCharType="separate"/>
        </w:r>
        <w:r>
          <w:t>31</w:t>
        </w:r>
        <w:r>
          <w:fldChar w:fldCharType="end"/>
        </w:r>
      </w:hyperlink>
    </w:p>
    <w:p>
      <w:pPr>
        <w:pStyle w:val="TOC1"/>
        <w:tabs>
          <w:tab w:val="right" w:leader="dot" w:pos="8306"/>
        </w:tabs>
      </w:pPr>
      <w:hyperlink w:anchor="_Toc18217" w:history="1">
        <w:r>
          <w:rPr>
            <w:rFonts w:ascii="仿宋" w:eastAsia="仿宋" w:hAnsi="仿宋" w:cs="仿宋" w:hint="eastAsia"/>
            <w:lang w:eastAsia="zh-CN"/>
          </w:rPr>
          <w:t>十、果蔬制品项目环境影响分析</w:t>
        </w:r>
        <w:r>
          <w:tab/>
        </w:r>
        <w:r>
          <w:fldChar w:fldCharType="begin"/>
        </w:r>
        <w:r>
          <w:instrText xml:space="preserve"> PAGEREF _Toc18217 \h </w:instrText>
        </w:r>
        <w:r>
          <w:fldChar w:fldCharType="separate"/>
        </w:r>
        <w:r>
          <w:t>33</w:t>
        </w:r>
        <w:r>
          <w:fldChar w:fldCharType="end"/>
        </w:r>
      </w:hyperlink>
    </w:p>
    <w:p>
      <w:pPr>
        <w:pStyle w:val="TOC2"/>
        <w:tabs>
          <w:tab w:val="right" w:leader="dot" w:pos="8306"/>
        </w:tabs>
      </w:pPr>
      <w:hyperlink w:anchor="_Toc24575" w:history="1">
        <w:r>
          <w:rPr>
            <w:rFonts w:ascii="仿宋" w:eastAsia="仿宋" w:hAnsi="仿宋" w:cs="仿宋" w:hint="eastAsia"/>
            <w:lang w:eastAsia="zh-CN"/>
          </w:rPr>
          <w:t>(一)、建设区域环境质量现状</w:t>
        </w:r>
        <w:r>
          <w:tab/>
        </w:r>
        <w:r>
          <w:fldChar w:fldCharType="begin"/>
        </w:r>
        <w:r>
          <w:instrText xml:space="preserve"> PAGEREF _Toc24575 \h </w:instrText>
        </w:r>
        <w:r>
          <w:fldChar w:fldCharType="separate"/>
        </w:r>
        <w:r>
          <w:t>33</w:t>
        </w:r>
        <w:r>
          <w:fldChar w:fldCharType="end"/>
        </w:r>
      </w:hyperlink>
    </w:p>
    <w:p>
      <w:pPr>
        <w:pStyle w:val="TOC2"/>
        <w:tabs>
          <w:tab w:val="right" w:leader="dot" w:pos="8306"/>
        </w:tabs>
      </w:pPr>
      <w:hyperlink w:anchor="_Toc17322" w:history="1">
        <w:r>
          <w:rPr>
            <w:rFonts w:ascii="仿宋" w:eastAsia="仿宋" w:hAnsi="仿宋" w:cs="仿宋" w:hint="eastAsia"/>
            <w:lang w:eastAsia="zh-CN"/>
          </w:rPr>
          <w:t>(二)、建设期环境保护</w:t>
        </w:r>
        <w:r>
          <w:tab/>
        </w:r>
        <w:r>
          <w:fldChar w:fldCharType="begin"/>
        </w:r>
        <w:r>
          <w:instrText xml:space="preserve"> PAGEREF _Toc17322 \h </w:instrText>
        </w:r>
        <w:r>
          <w:fldChar w:fldCharType="separate"/>
        </w:r>
        <w:r>
          <w:t>35</w:t>
        </w:r>
        <w:r>
          <w:fldChar w:fldCharType="end"/>
        </w:r>
      </w:hyperlink>
    </w:p>
    <w:p>
      <w:pPr>
        <w:pStyle w:val="TOC2"/>
        <w:tabs>
          <w:tab w:val="right" w:leader="dot" w:pos="8306"/>
        </w:tabs>
      </w:pPr>
      <w:hyperlink w:anchor="_Toc9234" w:history="1">
        <w:r>
          <w:rPr>
            <w:rFonts w:ascii="仿宋" w:eastAsia="仿宋" w:hAnsi="仿宋" w:cs="仿宋" w:hint="eastAsia"/>
            <w:lang w:eastAsia="zh-CN"/>
          </w:rPr>
          <w:t>(三)、运营期环境保护</w:t>
        </w:r>
        <w:r>
          <w:tab/>
        </w:r>
        <w:r>
          <w:fldChar w:fldCharType="begin"/>
        </w:r>
        <w:r>
          <w:instrText xml:space="preserve"> PAGEREF _Toc9234 \h </w:instrText>
        </w:r>
        <w:r>
          <w:fldChar w:fldCharType="separate"/>
        </w:r>
        <w:r>
          <w:t>36</w:t>
        </w:r>
        <w:r>
          <w:fldChar w:fldCharType="end"/>
        </w:r>
      </w:hyperlink>
    </w:p>
    <w:p>
      <w:pPr>
        <w:pStyle w:val="TOC2"/>
        <w:tabs>
          <w:tab w:val="right" w:leader="dot" w:pos="8306"/>
        </w:tabs>
      </w:pPr>
      <w:hyperlink w:anchor="_Toc24269" w:history="1">
        <w:r>
          <w:rPr>
            <w:rFonts w:ascii="仿宋" w:eastAsia="仿宋" w:hAnsi="仿宋" w:cs="仿宋" w:hint="eastAsia"/>
            <w:lang w:eastAsia="zh-CN"/>
          </w:rPr>
          <w:t>(四)、果蔬制品项目建设对区域经济的影响</w:t>
        </w:r>
        <w:r>
          <w:tab/>
        </w:r>
        <w:r>
          <w:fldChar w:fldCharType="begin"/>
        </w:r>
        <w:r>
          <w:instrText xml:space="preserve"> PAGEREF _Toc24269 \h </w:instrText>
        </w:r>
        <w:r>
          <w:fldChar w:fldCharType="separate"/>
        </w:r>
        <w:r>
          <w:t>38</w:t>
        </w:r>
        <w:r>
          <w:fldChar w:fldCharType="end"/>
        </w:r>
      </w:hyperlink>
    </w:p>
    <w:p>
      <w:pPr>
        <w:pStyle w:val="TOC2"/>
        <w:tabs>
          <w:tab w:val="right" w:leader="dot" w:pos="8306"/>
        </w:tabs>
      </w:pPr>
      <w:hyperlink w:anchor="_Toc24628" w:history="1">
        <w:r>
          <w:rPr>
            <w:rFonts w:ascii="仿宋" w:eastAsia="仿宋" w:hAnsi="仿宋" w:cs="仿宋" w:hint="eastAsia"/>
            <w:lang w:eastAsia="zh-CN"/>
          </w:rPr>
          <w:t>(五)、废弃物处理</w:t>
        </w:r>
        <w:r>
          <w:tab/>
        </w:r>
        <w:r>
          <w:fldChar w:fldCharType="begin"/>
        </w:r>
        <w:r>
          <w:instrText xml:space="preserve"> PAGEREF _Toc24628 \h </w:instrText>
        </w:r>
        <w:r>
          <w:fldChar w:fldCharType="separate"/>
        </w:r>
        <w:r>
          <w:t>39</w:t>
        </w:r>
        <w:r>
          <w:fldChar w:fldCharType="end"/>
        </w:r>
      </w:hyperlink>
    </w:p>
    <w:p>
      <w:pPr>
        <w:pStyle w:val="TOC2"/>
        <w:tabs>
          <w:tab w:val="right" w:leader="dot" w:pos="8306"/>
        </w:tabs>
      </w:pPr>
      <w:hyperlink w:anchor="_Toc14056" w:history="1">
        <w:r>
          <w:rPr>
            <w:rFonts w:ascii="仿宋" w:eastAsia="仿宋" w:hAnsi="仿宋" w:cs="仿宋" w:hint="eastAsia"/>
            <w:lang w:eastAsia="zh-CN"/>
          </w:rPr>
          <w:t>(六)、特殊环境影响分析</w:t>
        </w:r>
        <w:r>
          <w:tab/>
        </w:r>
        <w:r>
          <w:fldChar w:fldCharType="begin"/>
        </w:r>
        <w:r>
          <w:instrText xml:space="preserve"> PAGEREF _Toc14056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68" w:history="1">
        <w:r>
          <w:rPr>
            <w:rFonts w:ascii="仿宋" w:eastAsia="仿宋" w:hAnsi="仿宋" w:cs="仿宋" w:hint="eastAsia"/>
            <w:lang w:eastAsia="zh-CN"/>
          </w:rPr>
          <w:t>(七)、清洁生产</w:t>
        </w:r>
        <w:r>
          <w:tab/>
        </w:r>
        <w:r>
          <w:fldChar w:fldCharType="begin"/>
        </w:r>
        <w:r>
          <w:instrText xml:space="preserve"> PAGEREF _Toc4868 \h </w:instrText>
        </w:r>
        <w:r>
          <w:fldChar w:fldCharType="separate"/>
        </w:r>
        <w:r>
          <w:t>42</w:t>
        </w:r>
        <w:r>
          <w:fldChar w:fldCharType="end"/>
        </w:r>
      </w:hyperlink>
    </w:p>
    <w:p>
      <w:pPr>
        <w:pStyle w:val="TOC2"/>
        <w:tabs>
          <w:tab w:val="right" w:leader="dot" w:pos="8306"/>
        </w:tabs>
      </w:pPr>
      <w:hyperlink w:anchor="_Toc19253" w:history="1">
        <w:r>
          <w:rPr>
            <w:rFonts w:ascii="仿宋" w:eastAsia="仿宋" w:hAnsi="仿宋" w:cs="仿宋" w:hint="eastAsia"/>
            <w:lang w:eastAsia="zh-CN"/>
          </w:rPr>
          <w:t>(八)、环境保护综合评价</w:t>
        </w:r>
        <w:r>
          <w:tab/>
        </w:r>
        <w:r>
          <w:fldChar w:fldCharType="begin"/>
        </w:r>
        <w:r>
          <w:instrText xml:space="preserve"> PAGEREF _Toc19253 \h </w:instrText>
        </w:r>
        <w:r>
          <w:fldChar w:fldCharType="separate"/>
        </w:r>
        <w:r>
          <w:t>43</w:t>
        </w:r>
        <w:r>
          <w:fldChar w:fldCharType="end"/>
        </w:r>
      </w:hyperlink>
    </w:p>
    <w:p>
      <w:pPr>
        <w:pStyle w:val="TOC1"/>
        <w:tabs>
          <w:tab w:val="right" w:leader="dot" w:pos="8306"/>
        </w:tabs>
      </w:pPr>
      <w:hyperlink w:anchor="_Toc13702" w:history="1">
        <w:r>
          <w:rPr>
            <w:rFonts w:ascii="仿宋" w:eastAsia="仿宋" w:hAnsi="仿宋" w:cs="仿宋" w:hint="eastAsia"/>
            <w:lang w:eastAsia="zh-CN"/>
          </w:rPr>
          <w:t>十一、果蔬制品项目投资规划</w:t>
        </w:r>
        <w:r>
          <w:tab/>
        </w:r>
        <w:r>
          <w:fldChar w:fldCharType="begin"/>
        </w:r>
        <w:r>
          <w:instrText xml:space="preserve"> PAGEREF _Toc13702 \h </w:instrText>
        </w:r>
        <w:r>
          <w:fldChar w:fldCharType="separate"/>
        </w:r>
        <w:r>
          <w:t>44</w:t>
        </w:r>
        <w:r>
          <w:fldChar w:fldCharType="end"/>
        </w:r>
      </w:hyperlink>
    </w:p>
    <w:p>
      <w:pPr>
        <w:pStyle w:val="TOC2"/>
        <w:tabs>
          <w:tab w:val="right" w:leader="dot" w:pos="8306"/>
        </w:tabs>
      </w:pPr>
      <w:hyperlink w:anchor="_Toc5267" w:history="1">
        <w:r>
          <w:rPr>
            <w:rFonts w:ascii="仿宋" w:eastAsia="仿宋" w:hAnsi="仿宋" w:cs="仿宋" w:hint="eastAsia"/>
            <w:lang w:eastAsia="zh-CN"/>
          </w:rPr>
          <w:t>(一)、果蔬制品项目总投资估算</w:t>
        </w:r>
        <w:r>
          <w:tab/>
        </w:r>
        <w:r>
          <w:fldChar w:fldCharType="begin"/>
        </w:r>
        <w:r>
          <w:instrText xml:space="preserve"> PAGEREF _Toc5267 \h </w:instrText>
        </w:r>
        <w:r>
          <w:fldChar w:fldCharType="separate"/>
        </w:r>
        <w:r>
          <w:t>44</w:t>
        </w:r>
        <w:r>
          <w:fldChar w:fldCharType="end"/>
        </w:r>
      </w:hyperlink>
    </w:p>
    <w:p>
      <w:pPr>
        <w:pStyle w:val="TOC2"/>
        <w:tabs>
          <w:tab w:val="right" w:leader="dot" w:pos="8306"/>
        </w:tabs>
      </w:pPr>
      <w:hyperlink w:anchor="_Toc22882" w:history="1">
        <w:r>
          <w:rPr>
            <w:rFonts w:ascii="仿宋" w:eastAsia="仿宋" w:hAnsi="仿宋" w:cs="仿宋" w:hint="eastAsia"/>
            <w:lang w:eastAsia="zh-CN"/>
          </w:rPr>
          <w:t>(二)、资金筹措</w:t>
        </w:r>
        <w:r>
          <w:tab/>
        </w:r>
        <w:r>
          <w:fldChar w:fldCharType="begin"/>
        </w:r>
        <w:r>
          <w:instrText xml:space="preserve"> PAGEREF _Toc22882 \h </w:instrText>
        </w:r>
        <w:r>
          <w:fldChar w:fldCharType="separate"/>
        </w:r>
        <w:r>
          <w:t>45</w:t>
        </w:r>
        <w:r>
          <w:fldChar w:fldCharType="end"/>
        </w:r>
      </w:hyperlink>
    </w:p>
    <w:p>
      <w:pPr>
        <w:pStyle w:val="TOC1"/>
        <w:tabs>
          <w:tab w:val="right" w:leader="dot" w:pos="8306"/>
        </w:tabs>
      </w:pPr>
      <w:hyperlink w:anchor="_Toc28995" w:history="1">
        <w:r>
          <w:rPr>
            <w:rFonts w:ascii="仿宋" w:eastAsia="仿宋" w:hAnsi="仿宋" w:cs="仿宋" w:hint="eastAsia"/>
            <w:lang w:eastAsia="zh-CN"/>
          </w:rPr>
          <w:t>十二、生产安全保护</w:t>
        </w:r>
        <w:r>
          <w:tab/>
        </w:r>
        <w:r>
          <w:fldChar w:fldCharType="begin"/>
        </w:r>
        <w:r>
          <w:instrText xml:space="preserve"> PAGEREF _Toc28995 \h </w:instrText>
        </w:r>
        <w:r>
          <w:fldChar w:fldCharType="separate"/>
        </w:r>
        <w:r>
          <w:t>46</w:t>
        </w:r>
        <w:r>
          <w:fldChar w:fldCharType="end"/>
        </w:r>
      </w:hyperlink>
    </w:p>
    <w:p>
      <w:pPr>
        <w:pStyle w:val="TOC2"/>
        <w:tabs>
          <w:tab w:val="right" w:leader="dot" w:pos="8306"/>
        </w:tabs>
      </w:pPr>
      <w:hyperlink w:anchor="_Toc4640" w:history="1">
        <w:r>
          <w:rPr>
            <w:rFonts w:ascii="仿宋" w:eastAsia="仿宋" w:hAnsi="仿宋" w:cs="仿宋" w:hint="eastAsia"/>
            <w:lang w:eastAsia="zh-CN"/>
          </w:rPr>
          <w:t>(一)、消防安全</w:t>
        </w:r>
        <w:r>
          <w:tab/>
        </w:r>
        <w:r>
          <w:fldChar w:fldCharType="begin"/>
        </w:r>
        <w:r>
          <w:instrText xml:space="preserve"> PAGEREF _Toc4640 \h </w:instrText>
        </w:r>
        <w:r>
          <w:fldChar w:fldCharType="separate"/>
        </w:r>
        <w:r>
          <w:t>46</w:t>
        </w:r>
        <w:r>
          <w:fldChar w:fldCharType="end"/>
        </w:r>
      </w:hyperlink>
    </w:p>
    <w:p>
      <w:pPr>
        <w:pStyle w:val="TOC2"/>
        <w:tabs>
          <w:tab w:val="right" w:leader="dot" w:pos="8306"/>
        </w:tabs>
      </w:pPr>
      <w:hyperlink w:anchor="_Toc25530" w:history="1">
        <w:r>
          <w:rPr>
            <w:rFonts w:ascii="仿宋" w:eastAsia="仿宋" w:hAnsi="仿宋" w:cs="仿宋" w:hint="eastAsia"/>
            <w:lang w:eastAsia="zh-CN"/>
          </w:rPr>
          <w:t>(二)、防火防爆总图布置措施</w:t>
        </w:r>
        <w:r>
          <w:tab/>
        </w:r>
        <w:r>
          <w:fldChar w:fldCharType="begin"/>
        </w:r>
        <w:r>
          <w:instrText xml:space="preserve"> PAGEREF _Toc25530 \h </w:instrText>
        </w:r>
        <w:r>
          <w:fldChar w:fldCharType="separate"/>
        </w:r>
        <w:r>
          <w:t>47</w:t>
        </w:r>
        <w:r>
          <w:fldChar w:fldCharType="end"/>
        </w:r>
      </w:hyperlink>
    </w:p>
    <w:p>
      <w:pPr>
        <w:pStyle w:val="TOC2"/>
        <w:tabs>
          <w:tab w:val="right" w:leader="dot" w:pos="8306"/>
        </w:tabs>
      </w:pPr>
      <w:hyperlink w:anchor="_Toc18761" w:history="1">
        <w:r>
          <w:rPr>
            <w:rFonts w:ascii="仿宋" w:eastAsia="仿宋" w:hAnsi="仿宋" w:cs="仿宋" w:hint="eastAsia"/>
            <w:lang w:eastAsia="zh-CN"/>
          </w:rPr>
          <w:t>(三)、自然灾害防范措施</w:t>
        </w:r>
        <w:r>
          <w:tab/>
        </w:r>
        <w:r>
          <w:fldChar w:fldCharType="begin"/>
        </w:r>
        <w:r>
          <w:instrText xml:space="preserve"> PAGEREF _Toc18761 \h </w:instrText>
        </w:r>
        <w:r>
          <w:fldChar w:fldCharType="separate"/>
        </w:r>
        <w:r>
          <w:t>48</w:t>
        </w:r>
        <w:r>
          <w:fldChar w:fldCharType="end"/>
        </w:r>
      </w:hyperlink>
    </w:p>
    <w:p>
      <w:pPr>
        <w:pStyle w:val="TOC2"/>
        <w:tabs>
          <w:tab w:val="right" w:leader="dot" w:pos="8306"/>
        </w:tabs>
      </w:pPr>
      <w:hyperlink w:anchor="_Toc25781" w:history="1">
        <w:r>
          <w:rPr>
            <w:rFonts w:ascii="仿宋" w:eastAsia="仿宋" w:hAnsi="仿宋" w:cs="仿宋" w:hint="eastAsia"/>
            <w:lang w:eastAsia="zh-CN"/>
          </w:rPr>
          <w:t>(四)、安全色及安全标志使用要求</w:t>
        </w:r>
        <w:r>
          <w:tab/>
        </w:r>
        <w:r>
          <w:fldChar w:fldCharType="begin"/>
        </w:r>
        <w:r>
          <w:instrText xml:space="preserve"> PAGEREF _Toc25781 \h </w:instrText>
        </w:r>
        <w:r>
          <w:fldChar w:fldCharType="separate"/>
        </w:r>
        <w:r>
          <w:t>49</w:t>
        </w:r>
        <w:r>
          <w:fldChar w:fldCharType="end"/>
        </w:r>
      </w:hyperlink>
    </w:p>
    <w:p>
      <w:pPr>
        <w:pStyle w:val="TOC2"/>
        <w:tabs>
          <w:tab w:val="right" w:leader="dot" w:pos="8306"/>
        </w:tabs>
      </w:pPr>
      <w:hyperlink w:anchor="_Toc23704" w:history="1">
        <w:r>
          <w:rPr>
            <w:rFonts w:ascii="仿宋" w:eastAsia="仿宋" w:hAnsi="仿宋" w:cs="仿宋" w:hint="eastAsia"/>
            <w:lang w:eastAsia="zh-CN"/>
          </w:rPr>
          <w:t>(五)、防尘防毒措施</w:t>
        </w:r>
        <w:r>
          <w:tab/>
        </w:r>
        <w:r>
          <w:fldChar w:fldCharType="begin"/>
        </w:r>
        <w:r>
          <w:instrText xml:space="preserve"> PAGEREF _Toc23704 \h </w:instrText>
        </w:r>
        <w:r>
          <w:fldChar w:fldCharType="separate"/>
        </w:r>
        <w:r>
          <w:t>50</w:t>
        </w:r>
        <w:r>
          <w:fldChar w:fldCharType="end"/>
        </w:r>
      </w:hyperlink>
    </w:p>
    <w:p>
      <w:pPr>
        <w:pStyle w:val="TOC2"/>
        <w:tabs>
          <w:tab w:val="right" w:leader="dot" w:pos="8306"/>
        </w:tabs>
      </w:pPr>
      <w:hyperlink w:anchor="_Toc19247" w:history="1">
        <w:r>
          <w:rPr>
            <w:rFonts w:ascii="仿宋" w:eastAsia="仿宋" w:hAnsi="仿宋" w:cs="仿宋" w:hint="eastAsia"/>
            <w:lang w:eastAsia="zh-CN"/>
          </w:rPr>
          <w:t>(六)、防静电、触电防护及防雷措施</w:t>
        </w:r>
        <w:r>
          <w:tab/>
        </w:r>
        <w:r>
          <w:fldChar w:fldCharType="begin"/>
        </w:r>
        <w:r>
          <w:instrText xml:space="preserve"> PAGEREF _Toc19247 \h </w:instrText>
        </w:r>
        <w:r>
          <w:fldChar w:fldCharType="separate"/>
        </w:r>
        <w:r>
          <w:t>51</w:t>
        </w:r>
        <w:r>
          <w:fldChar w:fldCharType="end"/>
        </w:r>
      </w:hyperlink>
    </w:p>
    <w:p>
      <w:pPr>
        <w:pStyle w:val="TOC2"/>
        <w:tabs>
          <w:tab w:val="right" w:leader="dot" w:pos="8306"/>
        </w:tabs>
      </w:pPr>
      <w:hyperlink w:anchor="_Toc7833" w:history="1">
        <w:r>
          <w:rPr>
            <w:rFonts w:ascii="仿宋" w:eastAsia="仿宋" w:hAnsi="仿宋" w:cs="仿宋" w:hint="eastAsia"/>
            <w:lang w:eastAsia="zh-CN"/>
          </w:rPr>
          <w:t>(七)、机械设备安全保障措施</w:t>
        </w:r>
        <w:r>
          <w:tab/>
        </w:r>
        <w:r>
          <w:fldChar w:fldCharType="begin"/>
        </w:r>
        <w:r>
          <w:instrText xml:space="preserve"> PAGEREF _Toc7833 \h </w:instrText>
        </w:r>
        <w:r>
          <w:fldChar w:fldCharType="separate"/>
        </w:r>
        <w:r>
          <w:t>52</w:t>
        </w:r>
        <w:r>
          <w:fldChar w:fldCharType="end"/>
        </w:r>
      </w:hyperlink>
    </w:p>
    <w:p>
      <w:pPr>
        <w:pStyle w:val="TOC1"/>
        <w:tabs>
          <w:tab w:val="right" w:leader="dot" w:pos="8306"/>
        </w:tabs>
      </w:pPr>
      <w:hyperlink w:anchor="_Toc8441" w:history="1">
        <w:r>
          <w:rPr>
            <w:rFonts w:ascii="仿宋" w:eastAsia="仿宋" w:hAnsi="仿宋" w:cs="仿宋" w:hint="eastAsia"/>
            <w:lang w:eastAsia="zh-CN"/>
          </w:rPr>
          <w:t>十三、果蔬制品项目实施时间节点</w:t>
        </w:r>
        <w:r>
          <w:tab/>
        </w:r>
        <w:r>
          <w:fldChar w:fldCharType="begin"/>
        </w:r>
        <w:r>
          <w:instrText xml:space="preserve"> PAGEREF _Toc8441 \h </w:instrText>
        </w:r>
        <w:r>
          <w:fldChar w:fldCharType="separate"/>
        </w:r>
        <w:r>
          <w:t>54</w:t>
        </w:r>
        <w:r>
          <w:fldChar w:fldCharType="end"/>
        </w:r>
      </w:hyperlink>
    </w:p>
    <w:p>
      <w:pPr>
        <w:pStyle w:val="TOC2"/>
        <w:tabs>
          <w:tab w:val="right" w:leader="dot" w:pos="8306"/>
        </w:tabs>
      </w:pPr>
      <w:hyperlink w:anchor="_Toc21873" w:history="1">
        <w:r>
          <w:rPr>
            <w:rFonts w:ascii="仿宋" w:eastAsia="仿宋" w:hAnsi="仿宋" w:cs="仿宋" w:hint="eastAsia"/>
            <w:lang w:eastAsia="zh-CN"/>
          </w:rPr>
          <w:t>(一)、果蔬制品项目启动阶段时间节点</w:t>
        </w:r>
        <w:r>
          <w:tab/>
        </w:r>
        <w:r>
          <w:fldChar w:fldCharType="begin"/>
        </w:r>
        <w:r>
          <w:instrText xml:space="preserve"> PAGEREF _Toc21873 \h </w:instrText>
        </w:r>
        <w:r>
          <w:fldChar w:fldCharType="separate"/>
        </w:r>
        <w:r>
          <w:t>54</w:t>
        </w:r>
        <w:r>
          <w:fldChar w:fldCharType="end"/>
        </w:r>
      </w:hyperlink>
    </w:p>
    <w:p>
      <w:pPr>
        <w:pStyle w:val="TOC2"/>
        <w:tabs>
          <w:tab w:val="right" w:leader="dot" w:pos="8306"/>
        </w:tabs>
      </w:pPr>
      <w:hyperlink w:anchor="_Toc12532" w:history="1">
        <w:r>
          <w:rPr>
            <w:rFonts w:ascii="仿宋" w:eastAsia="仿宋" w:hAnsi="仿宋" w:cs="仿宋" w:hint="eastAsia"/>
            <w:lang w:eastAsia="zh-CN"/>
          </w:rPr>
          <w:t>(二)、果蔬制品项目执行阶段时间节点</w:t>
        </w:r>
        <w:r>
          <w:tab/>
        </w:r>
        <w:r>
          <w:fldChar w:fldCharType="begin"/>
        </w:r>
        <w:r>
          <w:instrText xml:space="preserve"> PAGEREF _Toc12532 \h </w:instrText>
        </w:r>
        <w:r>
          <w:fldChar w:fldCharType="separate"/>
        </w:r>
        <w:r>
          <w:t>55</w:t>
        </w:r>
        <w:r>
          <w:fldChar w:fldCharType="end"/>
        </w:r>
      </w:hyperlink>
    </w:p>
    <w:p>
      <w:pPr>
        <w:pStyle w:val="TOC2"/>
        <w:tabs>
          <w:tab w:val="right" w:leader="dot" w:pos="8306"/>
        </w:tabs>
      </w:pPr>
      <w:hyperlink w:anchor="_Toc28828" w:history="1">
        <w:r>
          <w:rPr>
            <w:rFonts w:ascii="仿宋" w:eastAsia="仿宋" w:hAnsi="仿宋" w:cs="仿宋" w:hint="eastAsia"/>
            <w:lang w:eastAsia="zh-CN"/>
          </w:rPr>
          <w:t>(三)、果蔬制品项目完成阶段时间节点</w:t>
        </w:r>
        <w:r>
          <w:tab/>
        </w:r>
        <w:r>
          <w:fldChar w:fldCharType="begin"/>
        </w:r>
        <w:r>
          <w:instrText xml:space="preserve"> PAGEREF _Toc28828 \h </w:instrText>
        </w:r>
        <w:r>
          <w:fldChar w:fldCharType="separate"/>
        </w:r>
        <w:r>
          <w:t>56</w:t>
        </w:r>
        <w:r>
          <w:fldChar w:fldCharType="end"/>
        </w:r>
      </w:hyperlink>
    </w:p>
    <w:p>
      <w:pPr>
        <w:pStyle w:val="TOC1"/>
        <w:tabs>
          <w:tab w:val="right" w:leader="dot" w:pos="8306"/>
        </w:tabs>
      </w:pPr>
      <w:hyperlink w:anchor="_Toc17474" w:history="1">
        <w:r>
          <w:rPr>
            <w:rFonts w:ascii="仿宋" w:eastAsia="仿宋" w:hAnsi="仿宋" w:cs="仿宋" w:hint="eastAsia"/>
            <w:lang w:eastAsia="zh-CN"/>
          </w:rPr>
          <w:t>十四、果蔬制品项目工程方案分析</w:t>
        </w:r>
        <w:r>
          <w:tab/>
        </w:r>
        <w:r>
          <w:fldChar w:fldCharType="begin"/>
        </w:r>
        <w:r>
          <w:instrText xml:space="preserve"> PAGEREF _Toc17474 \h </w:instrText>
        </w:r>
        <w:r>
          <w:fldChar w:fldCharType="separate"/>
        </w:r>
        <w:r>
          <w:t>57</w:t>
        </w:r>
        <w:r>
          <w:fldChar w:fldCharType="end"/>
        </w:r>
      </w:hyperlink>
    </w:p>
    <w:p>
      <w:pPr>
        <w:pStyle w:val="TOC2"/>
        <w:tabs>
          <w:tab w:val="right" w:leader="dot" w:pos="8306"/>
        </w:tabs>
      </w:pPr>
      <w:hyperlink w:anchor="_Toc13796" w:history="1">
        <w:r>
          <w:rPr>
            <w:rFonts w:ascii="仿宋" w:eastAsia="仿宋" w:hAnsi="仿宋" w:cs="仿宋" w:hint="eastAsia"/>
            <w:lang w:eastAsia="zh-CN"/>
          </w:rPr>
          <w:t>(一)、建筑工程设计原则</w:t>
        </w:r>
        <w:r>
          <w:tab/>
        </w:r>
        <w:r>
          <w:fldChar w:fldCharType="begin"/>
        </w:r>
        <w:r>
          <w:instrText xml:space="preserve"> PAGEREF _Toc13796 \h </w:instrText>
        </w:r>
        <w:r>
          <w:fldChar w:fldCharType="separate"/>
        </w:r>
        <w:r>
          <w:t>57</w:t>
        </w:r>
        <w:r>
          <w:fldChar w:fldCharType="end"/>
        </w:r>
      </w:hyperlink>
    </w:p>
    <w:p>
      <w:pPr>
        <w:pStyle w:val="TOC2"/>
        <w:tabs>
          <w:tab w:val="right" w:leader="dot" w:pos="8306"/>
        </w:tabs>
      </w:pPr>
      <w:hyperlink w:anchor="_Toc28144" w:history="1">
        <w:r>
          <w:rPr>
            <w:rFonts w:ascii="仿宋" w:eastAsia="仿宋" w:hAnsi="仿宋" w:cs="仿宋" w:hint="eastAsia"/>
            <w:lang w:eastAsia="zh-CN"/>
          </w:rPr>
          <w:t>(二)、土建工程建设指标</w:t>
        </w:r>
        <w:r>
          <w:tab/>
        </w:r>
        <w:r>
          <w:fldChar w:fldCharType="begin"/>
        </w:r>
        <w:r>
          <w:instrText xml:space="preserve"> PAGEREF _Toc28144 \h </w:instrText>
        </w:r>
        <w:r>
          <w:fldChar w:fldCharType="separate"/>
        </w:r>
        <w:r>
          <w:t>60</w:t>
        </w:r>
        <w:r>
          <w:fldChar w:fldCharType="end"/>
        </w:r>
      </w:hyperlink>
    </w:p>
    <w:p>
      <w:pPr>
        <w:pStyle w:val="TOC1"/>
        <w:tabs>
          <w:tab w:val="right" w:leader="dot" w:pos="8306"/>
        </w:tabs>
      </w:pPr>
      <w:hyperlink w:anchor="_Toc26344" w:history="1">
        <w:r>
          <w:rPr>
            <w:rFonts w:ascii="仿宋" w:eastAsia="仿宋" w:hAnsi="仿宋" w:cs="仿宋" w:hint="eastAsia"/>
            <w:lang w:eastAsia="zh-CN"/>
          </w:rPr>
          <w:t>十五、果蔬制品项目变更管理</w:t>
        </w:r>
        <w:r>
          <w:tab/>
        </w:r>
        <w:r>
          <w:fldChar w:fldCharType="begin"/>
        </w:r>
        <w:r>
          <w:instrText xml:space="preserve"> PAGEREF _Toc26344 \h </w:instrText>
        </w:r>
        <w:r>
          <w:fldChar w:fldCharType="separate"/>
        </w:r>
        <w:r>
          <w:t>62</w:t>
        </w:r>
        <w:r>
          <w:fldChar w:fldCharType="end"/>
        </w:r>
      </w:hyperlink>
    </w:p>
    <w:p>
      <w:pPr>
        <w:pStyle w:val="TOC2"/>
        <w:tabs>
          <w:tab w:val="right" w:leader="dot" w:pos="8306"/>
        </w:tabs>
      </w:pPr>
      <w:hyperlink w:anchor="_Toc219" w:history="1">
        <w:r>
          <w:rPr>
            <w:rFonts w:ascii="仿宋" w:eastAsia="仿宋" w:hAnsi="仿宋" w:cs="仿宋" w:hint="eastAsia"/>
            <w:lang w:eastAsia="zh-CN"/>
          </w:rPr>
          <w:t>(一)、变更申请与评估</w:t>
        </w:r>
        <w:r>
          <w:tab/>
        </w:r>
        <w:r>
          <w:fldChar w:fldCharType="begin"/>
        </w:r>
        <w:r>
          <w:instrText xml:space="preserve"> PAGEREF _Toc219 \h </w:instrText>
        </w:r>
        <w:r>
          <w:fldChar w:fldCharType="separate"/>
        </w:r>
        <w:r>
          <w:t>62</w:t>
        </w:r>
        <w:r>
          <w:fldChar w:fldCharType="end"/>
        </w:r>
      </w:hyperlink>
    </w:p>
    <w:p>
      <w:pPr>
        <w:pStyle w:val="TOC2"/>
        <w:tabs>
          <w:tab w:val="right" w:leader="dot" w:pos="8306"/>
        </w:tabs>
      </w:pPr>
      <w:hyperlink w:anchor="_Toc11231" w:history="1">
        <w:r>
          <w:rPr>
            <w:rFonts w:ascii="仿宋" w:eastAsia="仿宋" w:hAnsi="仿宋" w:cs="仿宋" w:hint="eastAsia"/>
            <w:lang w:eastAsia="zh-CN"/>
          </w:rPr>
          <w:t>(二)、变更实施与控制</w:t>
        </w:r>
        <w:r>
          <w:tab/>
        </w:r>
        <w:r>
          <w:fldChar w:fldCharType="begin"/>
        </w:r>
        <w:r>
          <w:instrText xml:space="preserve"> PAGEREF _Toc11231 \h </w:instrText>
        </w:r>
        <w:r>
          <w:fldChar w:fldCharType="separate"/>
        </w:r>
        <w:r>
          <w:t>62</w:t>
        </w:r>
        <w:r>
          <w:fldChar w:fldCharType="end"/>
        </w:r>
      </w:hyperlink>
    </w:p>
    <w:p>
      <w:pPr>
        <w:pStyle w:val="TOC1"/>
        <w:tabs>
          <w:tab w:val="right" w:leader="dot" w:pos="8306"/>
        </w:tabs>
      </w:pPr>
      <w:hyperlink w:anchor="_Toc27110" w:history="1">
        <w:r>
          <w:rPr>
            <w:rFonts w:ascii="仿宋" w:eastAsia="仿宋" w:hAnsi="仿宋" w:cs="仿宋" w:hint="eastAsia"/>
            <w:lang w:eastAsia="zh-CN"/>
          </w:rPr>
          <w:t>十六、风险识别与分类</w:t>
        </w:r>
        <w:r>
          <w:tab/>
        </w:r>
        <w:r>
          <w:fldChar w:fldCharType="begin"/>
        </w:r>
        <w:r>
          <w:instrText xml:space="preserve"> PAGEREF _Toc27110 \h </w:instrText>
        </w:r>
        <w:r>
          <w:fldChar w:fldCharType="separate"/>
        </w:r>
        <w:r>
          <w:t>63</w:t>
        </w:r>
        <w:r>
          <w:fldChar w:fldCharType="end"/>
        </w:r>
      </w:hyperlink>
    </w:p>
    <w:p>
      <w:pPr>
        <w:pStyle w:val="TOC2"/>
        <w:tabs>
          <w:tab w:val="right" w:leader="dot" w:pos="8306"/>
        </w:tabs>
      </w:pPr>
      <w:hyperlink w:anchor="_Toc14524" w:history="1">
        <w:r>
          <w:rPr>
            <w:rFonts w:ascii="仿宋" w:eastAsia="仿宋" w:hAnsi="仿宋" w:cs="仿宋" w:hint="eastAsia"/>
            <w:lang w:eastAsia="zh-CN"/>
          </w:rPr>
          <w:t>(一)、风险识别</w:t>
        </w:r>
        <w:r>
          <w:tab/>
        </w:r>
        <w:r>
          <w:fldChar w:fldCharType="begin"/>
        </w:r>
        <w:r>
          <w:instrText xml:space="preserve"> PAGEREF _Toc14524 \h </w:instrText>
        </w:r>
        <w:r>
          <w:fldChar w:fldCharType="separate"/>
        </w:r>
        <w:r>
          <w:t>63</w:t>
        </w:r>
        <w:r>
          <w:fldChar w:fldCharType="end"/>
        </w:r>
      </w:hyperlink>
    </w:p>
    <w:p>
      <w:pPr>
        <w:pStyle w:val="TOC2"/>
        <w:tabs>
          <w:tab w:val="right" w:leader="dot" w:pos="8306"/>
        </w:tabs>
      </w:pPr>
      <w:hyperlink w:anchor="_Toc22351" w:history="1">
        <w:r>
          <w:rPr>
            <w:rFonts w:ascii="仿宋" w:eastAsia="仿宋" w:hAnsi="仿宋" w:cs="仿宋" w:hint="eastAsia"/>
            <w:lang w:eastAsia="zh-CN"/>
          </w:rPr>
          <w:t>(二)、风险分类</w:t>
        </w:r>
        <w:r>
          <w:tab/>
        </w:r>
        <w:r>
          <w:fldChar w:fldCharType="begin"/>
        </w:r>
        <w:r>
          <w:instrText xml:space="preserve"> PAGEREF _Toc22351 \h </w:instrText>
        </w:r>
        <w:r>
          <w:fldChar w:fldCharType="separate"/>
        </w:r>
        <w:r>
          <w:t>64</w:t>
        </w:r>
        <w:r>
          <w:fldChar w:fldCharType="end"/>
        </w:r>
      </w:hyperlink>
    </w:p>
    <w:p>
      <w:pPr>
        <w:pStyle w:val="TOC1"/>
        <w:tabs>
          <w:tab w:val="right" w:leader="dot" w:pos="8306"/>
        </w:tabs>
      </w:pPr>
      <w:hyperlink w:anchor="_Toc13224" w:history="1">
        <w:r>
          <w:rPr>
            <w:rFonts w:ascii="仿宋" w:eastAsia="仿宋" w:hAnsi="仿宋" w:cs="仿宋" w:hint="eastAsia"/>
            <w:lang w:eastAsia="zh-CN"/>
          </w:rPr>
          <w:t>十七、利益相关者分析与沟通计划</w:t>
        </w:r>
        <w:r>
          <w:tab/>
        </w:r>
        <w:r>
          <w:fldChar w:fldCharType="begin"/>
        </w:r>
        <w:r>
          <w:instrText xml:space="preserve"> PAGEREF _Toc13224 \h </w:instrText>
        </w:r>
        <w:r>
          <w:fldChar w:fldCharType="separate"/>
        </w:r>
        <w:r>
          <w:t>66</w:t>
        </w:r>
        <w:r>
          <w:fldChar w:fldCharType="end"/>
        </w:r>
      </w:hyperlink>
    </w:p>
    <w:p>
      <w:pPr>
        <w:pStyle w:val="TOC2"/>
        <w:tabs>
          <w:tab w:val="right" w:leader="dot" w:pos="8306"/>
        </w:tabs>
      </w:pPr>
      <w:hyperlink w:anchor="_Toc9299" w:history="1">
        <w:r>
          <w:rPr>
            <w:rFonts w:ascii="仿宋" w:eastAsia="仿宋" w:hAnsi="仿宋" w:cs="仿宋" w:hint="eastAsia"/>
            <w:lang w:eastAsia="zh-CN"/>
          </w:rPr>
          <w:t>(一)、利益相关者分析</w:t>
        </w:r>
        <w:r>
          <w:tab/>
        </w:r>
        <w:r>
          <w:fldChar w:fldCharType="begin"/>
        </w:r>
        <w:r>
          <w:instrText xml:space="preserve"> PAGEREF _Toc9299 \h </w:instrText>
        </w:r>
        <w:r>
          <w:fldChar w:fldCharType="separate"/>
        </w:r>
        <w:r>
          <w:t>66</w:t>
        </w:r>
        <w:r>
          <w:fldChar w:fldCharType="end"/>
        </w:r>
      </w:hyperlink>
    </w:p>
    <w:p>
      <w:pPr>
        <w:pStyle w:val="TOC2"/>
        <w:tabs>
          <w:tab w:val="right" w:leader="dot" w:pos="8306"/>
        </w:tabs>
      </w:pPr>
      <w:hyperlink w:anchor="_Toc30555" w:history="1">
        <w:r>
          <w:rPr>
            <w:rFonts w:ascii="仿宋" w:eastAsia="仿宋" w:hAnsi="仿宋" w:cs="仿宋" w:hint="eastAsia"/>
            <w:lang w:eastAsia="zh-CN"/>
          </w:rPr>
          <w:t>(二)、沟通计划</w:t>
        </w:r>
        <w:r>
          <w:tab/>
        </w:r>
        <w:r>
          <w:fldChar w:fldCharType="begin"/>
        </w:r>
        <w:r>
          <w:instrText xml:space="preserve"> PAGEREF _Toc30555 \h </w:instrText>
        </w:r>
        <w:r>
          <w:fldChar w:fldCharType="separate"/>
        </w:r>
        <w:r>
          <w:t>67</w:t>
        </w:r>
        <w:r>
          <w:fldChar w:fldCharType="end"/>
        </w:r>
      </w:hyperlink>
    </w:p>
    <w:p>
      <w:pPr>
        <w:pStyle w:val="TOC1"/>
        <w:tabs>
          <w:tab w:val="right" w:leader="dot" w:pos="8306"/>
        </w:tabs>
      </w:pPr>
      <w:hyperlink w:anchor="_Toc11419" w:history="1">
        <w:r>
          <w:rPr>
            <w:rFonts w:ascii="仿宋" w:eastAsia="仿宋" w:hAnsi="仿宋" w:cs="仿宋" w:hint="eastAsia"/>
            <w:lang w:eastAsia="zh-CN"/>
          </w:rPr>
          <w:t>十八、营销与推广策略</w:t>
        </w:r>
        <w:r>
          <w:tab/>
        </w:r>
        <w:r>
          <w:fldChar w:fldCharType="begin"/>
        </w:r>
        <w:r>
          <w:instrText xml:space="preserve"> PAGEREF _Toc11419 \h </w:instrText>
        </w:r>
        <w:r>
          <w:fldChar w:fldCharType="separate"/>
        </w:r>
        <w:r>
          <w:t>68</w:t>
        </w:r>
        <w:r>
          <w:fldChar w:fldCharType="end"/>
        </w:r>
      </w:hyperlink>
    </w:p>
    <w:p>
      <w:pPr>
        <w:pStyle w:val="TOC2"/>
        <w:tabs>
          <w:tab w:val="right" w:leader="dot" w:pos="8306"/>
        </w:tabs>
      </w:pPr>
      <w:hyperlink w:anchor="_Toc27016" w:history="1">
        <w:r>
          <w:rPr>
            <w:rFonts w:ascii="仿宋" w:eastAsia="仿宋" w:hAnsi="仿宋" w:cs="仿宋" w:hint="eastAsia"/>
            <w:lang w:eastAsia="zh-CN"/>
          </w:rPr>
          <w:t>(一)、产品/服务定位与特点</w:t>
        </w:r>
        <w:r>
          <w:tab/>
        </w:r>
        <w:r>
          <w:fldChar w:fldCharType="begin"/>
        </w:r>
        <w:r>
          <w:instrText xml:space="preserve"> PAGEREF _Toc27016 \h </w:instrText>
        </w:r>
        <w:r>
          <w:fldChar w:fldCharType="separate"/>
        </w:r>
        <w:r>
          <w:t>68</w:t>
        </w:r>
        <w:r>
          <w:fldChar w:fldCharType="end"/>
        </w:r>
      </w:hyperlink>
    </w:p>
    <w:p>
      <w:pPr>
        <w:pStyle w:val="TOC2"/>
        <w:tabs>
          <w:tab w:val="right" w:leader="dot" w:pos="8306"/>
        </w:tabs>
      </w:pPr>
      <w:hyperlink w:anchor="_Toc9639" w:history="1">
        <w:r>
          <w:rPr>
            <w:rFonts w:ascii="仿宋" w:eastAsia="仿宋" w:hAnsi="仿宋" w:cs="仿宋" w:hint="eastAsia"/>
            <w:lang w:eastAsia="zh-CN"/>
          </w:rPr>
          <w:t>(二)、市场定位与竞争分析</w:t>
        </w:r>
        <w:r>
          <w:tab/>
        </w:r>
        <w:r>
          <w:fldChar w:fldCharType="begin"/>
        </w:r>
        <w:r>
          <w:instrText xml:space="preserve"> PAGEREF _Toc9639 \h </w:instrText>
        </w:r>
        <w:r>
          <w:fldChar w:fldCharType="separate"/>
        </w:r>
        <w:r>
          <w:t>70</w:t>
        </w:r>
        <w:r>
          <w:fldChar w:fldCharType="end"/>
        </w:r>
      </w:hyperlink>
    </w:p>
    <w:p>
      <w:pPr>
        <w:pStyle w:val="TOC2"/>
        <w:tabs>
          <w:tab w:val="right" w:leader="dot" w:pos="8306"/>
        </w:tabs>
      </w:pPr>
      <w:hyperlink w:anchor="_Toc15812" w:history="1">
        <w:r>
          <w:rPr>
            <w:rFonts w:ascii="仿宋" w:eastAsia="仿宋" w:hAnsi="仿宋" w:cs="仿宋" w:hint="eastAsia"/>
            <w:lang w:eastAsia="zh-CN"/>
          </w:rPr>
          <w:t>(三)、营销渠道与策略</w:t>
        </w:r>
        <w:r>
          <w:tab/>
        </w:r>
        <w:r>
          <w:fldChar w:fldCharType="begin"/>
        </w:r>
        <w:r>
          <w:instrText xml:space="preserve"> PAGEREF _Toc15812 \h </w:instrText>
        </w:r>
        <w:r>
          <w:fldChar w:fldCharType="separate"/>
        </w:r>
        <w:r>
          <w:t>71</w:t>
        </w:r>
        <w:r>
          <w:fldChar w:fldCharType="end"/>
        </w:r>
      </w:hyperlink>
    </w:p>
    <w:p>
      <w:pPr>
        <w:pStyle w:val="TOC2"/>
        <w:tabs>
          <w:tab w:val="right" w:leader="dot" w:pos="8306"/>
        </w:tabs>
      </w:pPr>
      <w:hyperlink w:anchor="_Toc24688" w:history="1">
        <w:r>
          <w:rPr>
            <w:rFonts w:ascii="仿宋" w:eastAsia="仿宋" w:hAnsi="仿宋" w:cs="仿宋" w:hint="eastAsia"/>
            <w:lang w:eastAsia="zh-CN"/>
          </w:rPr>
          <w:t>(四)、推广与宣传活动</w:t>
        </w:r>
        <w:r>
          <w:tab/>
        </w:r>
        <w:r>
          <w:fldChar w:fldCharType="begin"/>
        </w:r>
        <w:r>
          <w:instrText xml:space="preserve"> PAGEREF _Toc24688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553"/>
      <w:r>
        <w:rPr>
          <w:rFonts w:ascii="仿宋" w:eastAsia="仿宋" w:hAnsi="仿宋" w:cs="仿宋" w:hint="eastAsia"/>
          <w:sz w:val="28"/>
          <w:lang w:eastAsia="zh-CN"/>
        </w:rPr>
        <w:t>一、果蔬制品项目概论</w:t>
      </w:r>
      <w:bookmarkEnd w:id="2"/>
    </w:p>
    <w:p>
      <w:pPr>
        <w:pStyle w:val="Heading2"/>
        <w:rPr>
          <w:rFonts w:ascii="仿宋" w:eastAsia="仿宋" w:hAnsi="仿宋" w:cs="仿宋" w:hint="eastAsia"/>
          <w:lang w:eastAsia="zh-CN"/>
        </w:rPr>
      </w:pPr>
      <w:bookmarkStart w:id="3" w:name="_Toc30895"/>
      <w:r>
        <w:rPr>
          <w:rFonts w:ascii="仿宋" w:eastAsia="仿宋" w:hAnsi="仿宋" w:cs="仿宋" w:hint="eastAsia"/>
          <w:lang w:eastAsia="zh-CN"/>
        </w:rPr>
        <w:t>(一)、果蔬制品项目概况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的起源追溯至对市场的深入洞察。市场的不断演变与变革为果蔬制品项目提供了难得的机遇。当前市场存在的需求缺口和变革的大环境共同构成了果蔬制品项目的背景。这个果蔬制品项目旨在充分利用市场机遇，填补行业中尚未满足的需求，为客户提供全新的解决方案。市场的变革和需求的增长使得这个果蔬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果蔬制品项目名称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果蔬制品项目正式命名为果蔬制品。这个名称不仅仅是一个标识，更代表了果蔬制品项目的核心理念和愿景。它蕴含着果蔬制品项目所要解决问题的关键字，具有强烈的表达和辨识度，为果蔬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果蔬制品项目目标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的核心目标是提供一种全新、高效的解决方案，满足客户日益增长的需求。果蔬制品项目追求的不仅仅是满足市场需求，更是在市场中获得卓越的竞争优势。通过不断提升产品或服务的质量和创新水平，果蔬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果蔬制品项目范围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全面涵盖了产品研发、制造、市场推广和售后服务，确保从产品设计到最终用户体验的全方位关注。这一全面的果蔬制品项目范围是为了确保果蔬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果蔬制品项目时间表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果蔬制品项目计划在未来18个月内完成，包括研发、测试、市场试点和正式推出等不同阶段。这个时间表的合理设计是为了确保果蔬制品项目各个阶段的顺利推进，以便按时交付高质量的成果。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果蔬制品项目预算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果蔬制品项目总预算估算为XX百万美元，主要分配在研发、市场推广、人员培训和运营等方面。这一充足的预算为果蔬制品项目提供了充足的资源，确保果蔬制品项目在各个方面都能取得优异的表现。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果蔬制品项目风险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果蔬制品项目可能面临的风险包括市场接受度低、技术难题、竞争激烈等。果蔬制品项目团队已经制定了相应的风险应对计划，通过前瞻性的风险管理，确保果蔬制品项目在面对不确定性时能够迅速做出应对。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果蔬制品项目团队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果蔬制品项目汇聚了一支经验丰富、多领域专业素养的核心团队，确保果蔬制品项目在各个方面都能拥有高水平的执行力。团队的协同作战是果蔬制品项目成功的关键因素之一。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果蔬制品项目背景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果蔬制品项目的背景根植于市场对更高效、创新产品的渴望，同时也受到科技发展对行业格局的深刻改变的影响。这为果蔬制品项目提供了广阔的发展空间和市场需求。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果蔬制品项目现状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截至目前，果蔬制品项目已完成市场调研和技术验证，取得了初步的成功。这为果蔬制品项目在未来的发展奠定了坚实的基础，为更远大的目标打下了坚实的基石。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734"/>
      <w:r>
        <w:rPr>
          <w:rFonts w:ascii="仿宋" w:eastAsia="仿宋" w:hAnsi="仿宋" w:cs="仿宋" w:hint="eastAsia"/>
          <w:sz w:val="28"/>
          <w:lang w:eastAsia="zh-CN"/>
        </w:rPr>
        <w:t>(二)、果蔬制品项目目标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keyword》果蔬制品项目首要业务目标是在市场中占据有利地位，实现产品/服务的成功推广和销售。通过不断提升产品质量、创新性，果蔬制品项目追求成为行业中的领导者，赢得更多客户的青睐。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在科技迅速发展的时代，果蔬制品项目着眼于技术创新。通过持续的研发和技术升级，果蔬制品项目旨在推出更具创新性的产品或服务，以满足市场对新鲜、先进解决方案的需求。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为了建立可持续的客户关系，果蔬制品项目设定了客户满意度目标。通过提供卓越的产品质量和优质的客户服务，果蔬制品项目追求赢得客户的信任和忠诚度，确保他们的满意度达到行业领先水平。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果蔬制品项目注重社会责任和可持续发展。通过实施环保、社会责任果蔬制品项目，果蔬制品项目致力于在经济发展的同时保护环境，促进社会公平，实现可持续经营。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果蔬制品项目的团队是实现目标的核心驱动力。因此，果蔬制品项目设定了团队发展目标，包括提升团队成员的专业技能、培养领导力，以及搭建协同高效的团队工作氛围。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954"/>
      <w:r>
        <w:rPr>
          <w:rFonts w:ascii="仿宋" w:eastAsia="仿宋" w:hAnsi="仿宋" w:cs="仿宋" w:hint="eastAsia"/>
          <w:sz w:val="28"/>
          <w:lang w:eastAsia="zh-CN"/>
        </w:rPr>
        <w:t>(三)、果蔬制品项目提出的理由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果蔬制品项目提出的理由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的提出源于对市场机遇的深刻洞察。当前市场中存在的需求缺口和行业发展趋势表明，有巨大的商业机会等待被开发。通过准确捕捉市场机遇，果蔬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的理念基于对技术创新的信仰。通过持续的研发和技术投入，果蔬制品项目有望推出更具创新性的产品或服务。在科技飞速发展的当下，果蔬制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的提出是为了增强企业的行业竞争力。通过提升产品或服务的质量和独特性，果蔬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响应了消费者需求的变化。随着社会和科技的不断发展，消费者对产品和服务的需求也在发生变化。通过深入了解并及时回应消费者的新需求，果蔬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果蔬制品项目的提出是企业战略发展规划的一部分。在面对日益激烈的市场竞争和不断变化的商业环境中，果蔬制品项目作为企业战略的一环，旨在为企业开辟新的增长领域，巩固企业在行业中的地位。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的提出不仅仅是基于商业考量，还注重社会责任。通过推出环保、社会责任等方面的果蔬制品项目，果蔬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果蔬制品项目的提出反映了对利益相关者期望的关注。包括客户、员工、投资者等利益相关者在企业发展中都有着各自的期望，果蔬制品项目力求在满足这些期望的同时，取得更大的共赢。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490"/>
      <w:r>
        <w:rPr>
          <w:rFonts w:ascii="仿宋" w:eastAsia="仿宋" w:hAnsi="仿宋" w:cs="仿宋" w:hint="eastAsia"/>
          <w:sz w:val="28"/>
          <w:lang w:eastAsia="zh-CN"/>
        </w:rPr>
        <w:t>(四)、果蔬制品项目意义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在实施果蔬制品项目的过程中，我们不仅仅是在追逐商业成功，更是为企业和社会的多个层面创造了深远的意义。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的首要意义在于提升企业的市场竞争力。通过持续的创新和对产品质量的高标准要求，果蔬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果蔬制品项目的推进将促使行业技术水平的提升。通过引入先进技术和创新性解决方案，果蔬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果蔬制品项目不仅创造了大量就业机会，提高了就业水平，还注重社会责任和环保。通过参与社会公益事业和推动环保果蔬制品项目，果蔬制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综合而言，果蔬制品项目意义重大，不仅推动了企业的发展，也为行业和社会的进步贡献了积极力量。这是一个全面而深刻的影响，将在未来产生可持续的正面效应。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262"/>
      <w:r>
        <w:rPr>
          <w:rFonts w:ascii="仿宋" w:eastAsia="仿宋" w:hAnsi="仿宋" w:cs="仿宋" w:hint="eastAsia"/>
          <w:sz w:val="28"/>
          <w:lang w:eastAsia="zh-CN"/>
        </w:rPr>
        <w:t>(五)、果蔬制品项目背景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在当今迅猛发展的商业环境中，果蔬制品项目的动因根植于对多方面因素的审慎考量。这个果蔬制品项目的提出并非孤立的决策，而是对企业所处背景深入思考的产物。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市场的不断演变是果蔬制品项目背后的首要原因。科技的迅速发展和全球市场的快速变化使得企业必须灵活应对。果蔬制品项目应运而生，旨在通过创新性的解决方案迎合市场的多变需求，赢得竞争中的先机。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竞争的激烈程度也是果蔬制品项目背景中不可忽视的一环。企业需要在激烈竞争中脱颖而出，为此，果蔬制品项目致力于打破常规，提供独特的价值主张，以吸引客户并确保市场份额的增长。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技术的迅速发展为企业带来了机遇与挑战。作为果蔬制品项目启动的背景之一，对新兴技术的应用将有助于提升企业的技术水平，使其在不断演进的商业环境中保持竞争优势。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此外，社会对企业责任的期望也在逐渐升高。果蔬制品项目充分融入了社会责任的理念，通过可持续经营和社会公益果蔬制品项目，企图为社会贡献一份力量，在商业成功的同时关注社会价值。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5820"/>
      <w:r>
        <w:rPr>
          <w:rFonts w:ascii="仿宋" w:eastAsia="仿宋" w:hAnsi="仿宋" w:cs="仿宋" w:hint="eastAsia"/>
          <w:sz w:val="28"/>
          <w:lang w:eastAsia="zh-CN"/>
        </w:rPr>
        <w:t>二、果蔬制品项目建设背景及必要性分析</w:t>
      </w:r>
      <w:bookmarkEnd w:id="8"/>
    </w:p>
    <w:p>
      <w:pPr>
        <w:pStyle w:val="Heading2"/>
        <w:rPr>
          <w:rFonts w:ascii="仿宋" w:eastAsia="仿宋" w:hAnsi="仿宋" w:cs="仿宋" w:hint="eastAsia"/>
          <w:lang w:eastAsia="zh-CN"/>
        </w:rPr>
      </w:pPr>
      <w:bookmarkStart w:id="9" w:name="_Toc31931"/>
      <w:r>
        <w:rPr>
          <w:rFonts w:ascii="仿宋" w:eastAsia="仿宋" w:hAnsi="仿宋" w:cs="仿宋" w:hint="eastAsia"/>
          <w:lang w:eastAsia="zh-CN"/>
        </w:rPr>
        <w:t>(一)、果蔬制品项目背景分析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果蔬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果蔬制品项目在这个潮流中的定位。同时，我们将关注行业内涌现的新兴机遇，以便果蔬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果蔬制品项目提供了强大的发展动力。我们将聚焦于行业内最新的技术发展趋势，包括但不限于人工智能、大数据分析、物联网等领域。通过深度的技术研究，我们将确保果蔬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果蔬制品项目发展的源泉。我们将投入更多的精力对市场需求进行深入剖析，超越表面的需求，深入挖掘潜在的市场痛点和机遇。通过对市场需求的细致了解，果蔬制品项目将更有针对性地设计解决方案，满足市场的多样化需求，从而更好地促进果蔬制品项目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果蔬制品项目战略至关重要。我们将对竞争态势进行更为深入的分析，包括但不限于市场份额、产品特点、客户满意度等多个维度。通过深度的竞争分析，果蔬制品项目将能够更准确地把握市场脉搏，制定具有竞争力的果蔬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果蔬制品项目的发展具有直接的影响。我们将进行更为全面的法规和政策分析，了解行业发展中的潜在法律风险和合规挑战。通过充分了解和遵守相关法规，果蔬制品项目将确保在法律框架内合法合规运营，为果蔬制品项目的稳健发展提供有力支持。</w:t>
      </w:r>
    </w:p>
    <w:p>
      <w:pPr>
        <w:pStyle w:val="Heading2"/>
        <w:ind w:firstLine="560" w:firstLineChars="200"/>
        <w:rPr>
          <w:rFonts w:ascii="仿宋" w:eastAsia="仿宋" w:hAnsi="仿宋" w:cs="仿宋" w:hint="eastAsia"/>
          <w:sz w:val="28"/>
          <w:lang w:eastAsia="zh-CN"/>
        </w:rPr>
      </w:pPr>
      <w:bookmarkStart w:id="10" w:name="_Toc4938"/>
      <w:r>
        <w:rPr>
          <w:rFonts w:ascii="仿宋" w:eastAsia="仿宋" w:hAnsi="仿宋" w:cs="仿宋" w:hint="eastAsia"/>
          <w:sz w:val="28"/>
          <w:lang w:eastAsia="zh-CN"/>
        </w:rPr>
        <w:t>(二)、果蔬制品项目建设必要性分析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建设的迫切性源于对行业发展趋势的深刻洞察。我们正处于一个行业变革的时代，科技创新、数字化转型成为企业发展的关键动力。果蔬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建设不仅仅是为了跟上潮流，更是为了通过技术创新推动企业的持续发展。通过引入先进的技术和解决方案，果蔬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果蔬制品项目的建设成为必然选择，通过提高产品质量、拓展服务领域，从而在竞争中获得更多的机会。果蔬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果蔬制品项目建设的必要性体现在对客户需求更精准的满足。通过果蔬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建设的背后是对企业持续创新的追求。只有通过不断创新，企业才能在竞争中立于不败之地。果蔬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1049"/>
      <w:r>
        <w:rPr>
          <w:rFonts w:ascii="仿宋" w:eastAsia="仿宋" w:hAnsi="仿宋" w:cs="仿宋" w:hint="eastAsia"/>
          <w:sz w:val="28"/>
          <w:lang w:eastAsia="zh-CN"/>
        </w:rPr>
        <w:t>三、果蔬制品项目可持续发展</w:t>
      </w:r>
      <w:bookmarkEnd w:id="11"/>
    </w:p>
    <w:p>
      <w:pPr>
        <w:pStyle w:val="Heading2"/>
        <w:rPr>
          <w:rFonts w:ascii="仿宋" w:eastAsia="仿宋" w:hAnsi="仿宋" w:cs="仿宋" w:hint="eastAsia"/>
          <w:lang w:eastAsia="zh-CN"/>
        </w:rPr>
      </w:pPr>
      <w:bookmarkStart w:id="12" w:name="_Toc2901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制品项目中，果蔬制品项目团队着眼于未来，明确了可持续发展的战略方向。制定的具体可持续发展目标包括降低资源使用、采用环保技术、最大化社会效益等。这一步骤不仅有助于果蔬制品项目在环保和社会责任方面达到最高标准，也为未来提供了明确的指引，确保果蔬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可持续实践的融入果蔬制品项目管理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果蔬制品项目管理周期。从果蔬制品项目规划开始，果蔬制品项目团队就考虑了环境和社会的因素。在执行阶段，果蔬制品项目团队积极推动绿色技术的应用，优化资源利用。此外，关注员工的社会责任，通过培训和沟通活动提高员工对可持续发展的认知，使他们能够在日常工作中践行可持续实践。这些举措不仅为果蔬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1548"/>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扎根于果蔬制品项目的可持续发展理念，我们深信环保与社会责任是果蔬制品项目成功的关键支柱。在果蔬制品项目的每一步，我们都致力于通过创新和实践，履行对环境和社会的坚定责任。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果蔬制品项目团队通过引入先进的环保技术、建立高效的废物处理系统以及推动能源节约措施，积极履行环保责任。定期的环保监测和评估确保果蔬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不仅致力于自身可持续发展，还注重对社会的回馈。通过支持社区果蔬制品项目、参与慈善事业、提供培训机会等方式，果蔬制品项目积极履行社会责任。与当地社区建立积极互动，关注员工的工作与生活平衡，以及员工的身心健康，是果蔬制品项目在社会责任层面的关键举措。这样的实践不仅增强了果蔬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217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6090"/>
      <w:r>
        <w:rPr>
          <w:rFonts w:ascii="仿宋" w:eastAsia="仿宋" w:hAnsi="仿宋" w:cs="仿宋" w:hint="eastAsia"/>
          <w:lang w:eastAsia="zh-CN"/>
        </w:rPr>
        <w:t>(一)、果蔬制品行业分析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行业一直以来都是市场的关注焦点。行业内的发展趋势、竞争态势以及潜在机会都对果蔬制品项目的推进产生深远的影响。通过深入研究行业的整体概貌，我们将更好地理解行业的核心特征，为果蔬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制品行业，技术一直是推动创新和发展的关键因素。我们将对当前技术趋势进行详尽分析，包括但不限于人工智能、大数据应用、先进制造技术等。这有助于果蔬制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果蔬制品项目成功的基础。我们将对主要竞争对手进行深入研究，包括其市场份额、产品特点、市场定位等。通过全面了解竞争对手的优势和劣势，果蔬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1469"/>
      <w:r>
        <w:rPr>
          <w:rFonts w:ascii="仿宋" w:eastAsia="仿宋" w:hAnsi="仿宋" w:cs="仿宋" w:hint="eastAsia"/>
          <w:sz w:val="28"/>
          <w:lang w:eastAsia="zh-CN"/>
        </w:rPr>
        <w:t>(二)、果蔬制品市场分析预测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通过对市场规模的深入调研，我们将预测果蔬制品市场未来的增长趋势。这包括市场的整体规模、各细分领域的发展趋势等。果蔬制品项目可以根据市场的扩张速度和潜在机会，制定更符合市场需求的发展策略。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果蔬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果蔬制品项目实施过程中需要充分考虑的因素。我们将对市场风险进行全面评估，包括但不限于政策法规风险、市场竞争风险、技术变革风险等。通过对潜在风险的深入分析，果蔬制品项目可以制定相应的风险缓解策略，降低不确定性对果蔬制品项目的影响。</w:t>
      </w:r>
    </w:p>
    <w:p>
      <w:pPr>
        <w:pStyle w:val="Heading1"/>
        <w:ind w:firstLine="560" w:firstLineChars="200"/>
        <w:rPr>
          <w:rFonts w:ascii="仿宋" w:eastAsia="仿宋" w:hAnsi="仿宋" w:cs="仿宋" w:hint="eastAsia"/>
          <w:sz w:val="28"/>
          <w:lang w:eastAsia="zh-CN"/>
        </w:rPr>
      </w:pPr>
      <w:bookmarkStart w:id="17" w:name="_Toc4046"/>
      <w:r>
        <w:rPr>
          <w:rFonts w:ascii="仿宋" w:eastAsia="仿宋" w:hAnsi="仿宋" w:cs="仿宋" w:hint="eastAsia"/>
          <w:sz w:val="28"/>
          <w:lang w:eastAsia="zh-CN"/>
        </w:rPr>
        <w:t>五、果蔬制品项目文档管理</w:t>
      </w:r>
      <w:bookmarkEnd w:id="17"/>
    </w:p>
    <w:p>
      <w:pPr>
        <w:pStyle w:val="Heading2"/>
        <w:rPr>
          <w:rFonts w:ascii="仿宋" w:eastAsia="仿宋" w:hAnsi="仿宋" w:cs="仿宋" w:hint="eastAsia"/>
          <w:lang w:eastAsia="zh-CN"/>
        </w:rPr>
      </w:pPr>
      <w:bookmarkStart w:id="18" w:name="_Toc786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果蔬制品项目高度重视文档的质量和准确性，以支持果蔬制品项目的各项活动和决策。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制品项目文档的编制始于果蔬制品项目计划的初期，我们制定了详细的文档编制计划，明确了每个文档的内容、格式和编写责任人。在果蔬制品项目启动阶段，我们首先编制了果蔬制品项目章程，明确定义了果蔬制品项目的目标、范围、风险等关键要素。随后，果蔬制品项目团队根据计划陆续编制了需求文档、设计文档、测试文档等各类文档，确保果蔬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果蔬制品项目管理中的重要环节，旨在确保果蔬制品项目文档符合质量标准和果蔬制品项目需求。在果蔬制品项目团队内部，我们实施了多层次的文档审查机制。首先，由文档编制者进行自审，确保文档的完整性和逻辑性。随后，进行同行审查，由团队其他成员进行评审，提出修改建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https://d.book118.com/717122126131006035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DF4326"/>
    <w:rsid w:val="3CDF43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122126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2024-01-30T06:49:00Z</dcterms:created>
  <dcterms:modified xsi:type="dcterms:W3CDTF">2024-01-30T06:50:05Z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BAA3DA875BB34DB4AE4128C7B54588B4_11</vt:lpwstr>
  </property>
  <property fmtid="{D5CDD505-2E9C-101B-9397-08002B2CF9AE}" pid="3" name="KSOProductBuildVer">
    <vt:lpwstr>2052-12.1.0.16250</vt:lpwstr>
  </property>
</Properties>
</file>