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A37CA" w14:paraId="5F8F6A4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37CA" w14:paraId="585AB5E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37CA" w14:paraId="62EC413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37CA" w:rsidRPr="009A37CA" w14:paraId="25E8E4A6" w14:textId="0FE8740A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A37CA">
        <w:rPr>
          <w:rFonts w:ascii="宋体" w:eastAsia="宋体" w:hAnsi="宋体" w:hint="eastAsia"/>
          <w:b/>
          <w:sz w:val="60"/>
        </w:rPr>
        <w:t>网络特性测试仪器项目招商引资方案</w:t>
      </w:r>
    </w:p>
    <w:p w:rsidR="009A37CA" w:rsidP="009A37CA" w14:paraId="517FD573" w14:textId="596229C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A37CA">
        <w:rPr>
          <w:rFonts w:ascii="仿宋" w:eastAsia="仿宋" w:hAnsi="仿宋" w:hint="eastAsia"/>
          <w:b/>
          <w:sz w:val="40"/>
        </w:rPr>
        <w:t>目录</w:t>
      </w:r>
    </w:p>
    <w:p w:rsidR="009A37CA" w14:paraId="1E3D8DBD" w14:textId="5808643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A37CA" w14:paraId="3A7347AE" w14:textId="4563C4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一、网络特性测试仪器项目建设背景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37CA" w14:paraId="7391A4A4" w14:textId="377CD5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(一)、网络特性测试仪器项目承办单位背景分析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37CA" w14:paraId="35661DE4" w14:textId="06303D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A37CA" w14:paraId="2995867A" w14:textId="7BF94B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(三)、网络特性测试仪器项目建设对区域经济的影响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A37CA" w14:paraId="6854B735" w14:textId="6F6EBF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(四)、网络特性测试仪器项目必要性分析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A37CA" w14:paraId="150551A3" w14:textId="7493466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二、网络特性测试仪器项目选址研究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A37CA" w14:paraId="0819847A" w14:textId="1CEED8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(一)、网络特性测试仪器项目选址的指导原则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A37CA" w14:paraId="55FC00E1" w14:textId="3FDE41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(二)、网络特性测试仪器项目选址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A37CA" w14:paraId="3FBA994C" w14:textId="71B82A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37CA" w14:paraId="7497BF1D" w14:textId="1B09AA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A37CA" w14:paraId="7C8BB8D0" w14:textId="40C6E6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A37CA" w14:paraId="173DF861" w14:textId="264EAA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A37CA" w14:paraId="3F6E5B9C" w14:textId="6D9CE5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A37CA" w14:paraId="07BD3642" w14:textId="5ED1A5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A37CA" w14:paraId="00D73981" w14:textId="5EBC06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A37CA" w14:paraId="5BC5ADD4" w14:textId="5136273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A37CA" w14:paraId="49AA7F0C" w14:textId="57C1E7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A37CA" w14:paraId="2CD8DD48" w14:textId="70EBAE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A37CA" w14:paraId="16ADD88B" w14:textId="07BC0AF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A37CA" w14:paraId="2659079E" w14:textId="08F0A500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(一)、风险识别与评估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_Toc155777929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A37CA" w14:paraId="4085F7F0" w14:textId="0B1EB3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(二)、风险类型及分类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A37CA" w14:paraId="6E858D39" w14:textId="381EDA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(三)、技术风险及应对措施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A37CA" w14:paraId="1487B826" w14:textId="5B5213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(四)、市场风险及应对策略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A37CA" w14:paraId="35B047C5" w14:textId="0DC425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(五)、管理风险及规避方法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_Toc155777933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A37CA" w14:paraId="46BE32B9" w14:textId="771D09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(六)、财务风险及防范措施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9A37CA" w14:paraId="09ACBB1A" w14:textId="718C3C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(七)、网络特性测试仪器项目建设风险及控制手段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A37CA" w14:paraId="42928A65" w14:textId="5CF643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(八)、环境风险及安全防范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9A37CA" w14:paraId="0AD41624" w14:textId="7B775D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(九)、风险综合评估与决策分析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_Toc155777937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9A37CA" w14:paraId="05622791" w14:textId="036CC8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(十)、风险管理计划与控制方案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_Toc155777938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9A37CA" w14:paraId="219499E7" w14:textId="54CB274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五、网络特性测试仪器项目投资方案分析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_Toc155777939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A37CA" w14:paraId="5CE0FD8C" w14:textId="1F8DE7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(一)、网络特性测试仪器项目估算说明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_Toc155777940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A37CA" w14:paraId="3E6BBA67" w14:textId="5977F1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(二)、网络特性测试仪器项目总投资估算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9A37CA" w14:paraId="45DAD364" w14:textId="61EDF1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A37CA" w14:paraId="76EC7239" w14:textId="4E187E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六、网络特性测试仪器项目实施进度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_Toc155777943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A37CA" w14:paraId="67E6FF2C" w14:textId="0B1BA0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_Toc155777944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9A37CA" w14:paraId="23D82E9A" w14:textId="082C64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A37CA" w14:paraId="378087D6" w14:textId="3578D3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9A37CA" w14:paraId="58E7F7EE" w14:textId="5491A3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9A37CA" w14:paraId="561F4179" w14:textId="0E69A9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_Toc155777948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9A37CA" w14:paraId="081F9AE6" w14:textId="6D0B30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(六)、网络特性测试仪器项目实施保障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_Toc155777949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9A37CA" w14:paraId="3F861829" w14:textId="3F70309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_Toc155777950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A37CA" w14:paraId="1659B5FD" w14:textId="235A5382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(一)、网络特性测试仪器项目建设期的原材料及辅助材料供应概述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9A37CA" w14:paraId="0AA75D44" w14:textId="125F58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(二)、网络特性测试仪器项目运营期原辅材料采购及管理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9A37CA" w14:paraId="51B1AF93" w14:textId="76E8BE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_Toc155777953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9A37CA" w14:paraId="28A98B3F" w14:textId="1AD62A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(四)、网络特性测试仪器项目工艺技术设计方案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_Toc155777954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9A37CA" w14:paraId="0B4FB87F" w14:textId="74D76E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(五)、网络特性测试仪器项目设备选型及配置方案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_Toc155777955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9A37CA" w14:paraId="0C6593FE" w14:textId="32C5FDF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A37CA" w14:paraId="2FEB1F10" w14:textId="04CC95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9A37CA" w14:paraId="6A136D98" w14:textId="0EA822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A37CA" w14:paraId="066056AF" w14:textId="4D986A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(三)、网络特性测试仪器项目盈利能力分析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_Toc155777959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A37CA" w14:paraId="38EA31B8" w14:textId="4C9298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九、网络特性测试仪器项目优势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_Toc155777960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A37CA" w14:paraId="0B8237E3" w14:textId="479CC7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(一)、地理位置优势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_Toc155777961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9A37CA" w14:paraId="1DA6C35A" w14:textId="4C8C30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(二)、人才资源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_Toc155777962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9A37CA" w14:paraId="21A11CE7" w14:textId="6A6B33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(三)、创新与研发能力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9A37CA" w14:paraId="3CDE8F27" w14:textId="21509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(四)、生产成本与效率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_Toc155777964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9A37CA" w14:paraId="41269EB7" w14:textId="6FC619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十、网络特性测试仪器项目招投标方案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_Toc155777965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9A37CA" w14:paraId="01A39A44" w14:textId="049FDE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(一)、招标依据和范围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9A37CA" w14:paraId="7C61D6A0" w14:textId="3A6F21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(二)、招标组织方式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_Toc155777967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9A37CA" w14:paraId="5073B39B" w14:textId="12E32B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(三)、招标委员会的组织设立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_Toc155777968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9A37CA" w14:paraId="01BE33E1" w14:textId="71D1A7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(四)、网络特性测试仪器项目招投标要求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_Toc155777969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9A37CA" w14:paraId="78D8E7CC" w14:textId="12FF95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(五)、网络特性测试仪器项目招标方式和招标程序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_Toc155777970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9A37CA" w14:paraId="34416BA2" w14:textId="6E7B77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(六)、招标费用及信息发布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_Toc155777971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9A37CA" w14:paraId="4CCAED42" w14:textId="080465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十一、网络特性测试仪器项目可行性研究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_Toc155777972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9A37CA" w14:paraId="1FFCDACA" w14:textId="389F34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(一)、市场可行性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_Toc155777973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https://d.book118.com/717123163156006042</w:t>
        </w:r>
      </w:hyperlink>
    </w:p>
    <w:p w:rsidR="009A37C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paraId="3BC0F8C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37CA" w14:paraId="1EBA2587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37CA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textId="7AB9AF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9A37CA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paraId="7515D94A" w14:textId="7AB9AF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A37CA" w14:paraId="02421EB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paraId="5D4727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37C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textId="7AB9AF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37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37C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P="00D74641" w14:textId="7AB9AF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A37C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paraId="29702A13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RPr="009A37CA" w:rsidP="009A37CA" w14:textId="0DC00DA3">
    <w:pPr>
      <w:pStyle w:val="Header"/>
      <w:rPr>
        <w:rFonts w:ascii="仿宋" w:eastAsia="仿宋" w:hAnsi="仿宋"/>
      </w:rPr>
    </w:pPr>
    <w:r w:rsidRPr="009A37CA">
      <w:rPr>
        <w:rFonts w:ascii="仿宋" w:eastAsia="仿宋" w:hAnsi="仿宋" w:hint="eastAsia"/>
      </w:rPr>
      <w:t>网络特性测试仪器项目招商引资方案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RPr="009A37CA" w:rsidP="009A37CA" w14:paraId="6E0C205B" w14:textId="0DC00DA3">
    <w:pPr>
      <w:pStyle w:val="Header"/>
      <w:rPr>
        <w:rFonts w:ascii="仿宋" w:eastAsia="仿宋" w:hAnsi="仿宋"/>
      </w:rPr>
    </w:pPr>
    <w:r w:rsidRPr="009A37CA">
      <w:rPr>
        <w:rFonts w:ascii="仿宋" w:eastAsia="仿宋" w:hAnsi="仿宋" w:hint="eastAsia"/>
      </w:rPr>
      <w:t>网络特性测试仪器项目招商引资方案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paraId="737A57E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RPr="009A37CA" w:rsidP="009A37CA" w14:textId="0DC00DA3">
    <w:pPr>
      <w:pStyle w:val="Header"/>
      <w:rPr>
        <w:rFonts w:ascii="仿宋" w:eastAsia="仿宋" w:hAnsi="仿宋"/>
      </w:rPr>
    </w:pPr>
    <w:r w:rsidRPr="009A37CA">
      <w:rPr>
        <w:rFonts w:ascii="仿宋" w:eastAsia="仿宋" w:hAnsi="仿宋" w:hint="eastAsia"/>
      </w:rPr>
      <w:t>网络特性测试仪器项目招商引资方案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:rsidRPr="009A37CA" w:rsidP="009A37CA" w14:textId="0DC00DA3">
    <w:pPr>
      <w:pStyle w:val="Header"/>
      <w:rPr>
        <w:rFonts w:ascii="仿宋" w:eastAsia="仿宋" w:hAnsi="仿宋"/>
      </w:rPr>
    </w:pPr>
    <w:r w:rsidRPr="009A37CA">
      <w:rPr>
        <w:rFonts w:ascii="仿宋" w:eastAsia="仿宋" w:hAnsi="仿宋" w:hint="eastAsia"/>
      </w:rPr>
      <w:t>网络特性测试仪器项目招商引资方案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7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A"/>
    <w:rsid w:val="003A4C57"/>
    <w:rsid w:val="009A37CA"/>
    <w:rsid w:val="00CF0DFC"/>
    <w:rsid w:val="00D74641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A9D57E"/>
  <w15:chartTrackingRefBased/>
  <w15:docId w15:val="{2BC8ED6D-D410-4E0F-B024-429DB8AD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A3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A37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A37C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A37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A37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A37C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A3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A37C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A37CA"/>
  </w:style>
  <w:style w:type="paragraph" w:styleId="TOC1">
    <w:name w:val="toc 1"/>
    <w:basedOn w:val="Normal"/>
    <w:next w:val="Normal"/>
    <w:autoRedefine/>
    <w:uiPriority w:val="39"/>
    <w:unhideWhenUsed/>
    <w:rsid w:val="009A37CA"/>
  </w:style>
  <w:style w:type="paragraph" w:styleId="TOC2">
    <w:name w:val="toc 2"/>
    <w:basedOn w:val="Normal"/>
    <w:next w:val="Normal"/>
    <w:autoRedefine/>
    <w:uiPriority w:val="39"/>
    <w:unhideWhenUsed/>
    <w:rsid w:val="009A37C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717123163156006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7265</Words>
  <Characters>41417</Characters>
  <Application>Microsoft Office Word</Application>
  <DocSecurity>0</DocSecurity>
  <Lines>345</Lines>
  <Paragraphs>97</Paragraphs>
  <ScaleCrop>false</ScaleCrop>
  <Company/>
  <LinksUpToDate>false</LinksUpToDate>
  <CharactersWithSpaces>48585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2024-01-10T03:17:00Z</dcterms:created>
  <dcterms:modified xsi:type="dcterms:W3CDTF">2024-01-10T03:18:00Z</dcterms:modified>
</cp:coreProperties>
</file>