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制药设备机械项目规划设计蓝图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7" w:history="1">
        <w:r>
          <w:rPr>
            <w:rFonts w:ascii="仿宋" w:eastAsia="仿宋" w:hAnsi="仿宋" w:cs="仿宋" w:hint="eastAsia"/>
            <w:lang w:eastAsia="zh-CN"/>
          </w:rPr>
          <w:t>概论</w:t>
        </w:r>
        <w:r>
          <w:tab/>
        </w:r>
        <w:r>
          <w:fldChar w:fldCharType="begin"/>
        </w:r>
        <w:r>
          <w:instrText xml:space="preserve"> PAGEREF _Toc8457 \h </w:instrText>
        </w:r>
        <w:r>
          <w:fldChar w:fldCharType="separate"/>
        </w:r>
        <w:r>
          <w:t>3</w:t>
        </w:r>
        <w:r>
          <w:fldChar w:fldCharType="end"/>
        </w:r>
      </w:hyperlink>
    </w:p>
    <w:p>
      <w:pPr>
        <w:pStyle w:val="TOC1"/>
        <w:tabs>
          <w:tab w:val="right" w:leader="dot" w:pos="8306"/>
        </w:tabs>
      </w:pPr>
      <w:hyperlink w:anchor="_Toc5140" w:history="1">
        <w:r>
          <w:rPr>
            <w:rFonts w:ascii="仿宋" w:eastAsia="仿宋" w:hAnsi="仿宋" w:cs="仿宋" w:hint="eastAsia"/>
            <w:lang w:eastAsia="zh-CN"/>
          </w:rPr>
          <w:t>一、制药设备机械项目建设背景及必要性分析</w:t>
        </w:r>
        <w:r>
          <w:tab/>
        </w:r>
        <w:r>
          <w:fldChar w:fldCharType="begin"/>
        </w:r>
        <w:r>
          <w:instrText xml:space="preserve"> PAGEREF _Toc5140 \h </w:instrText>
        </w:r>
        <w:r>
          <w:fldChar w:fldCharType="separate"/>
        </w:r>
        <w:r>
          <w:t>3</w:t>
        </w:r>
        <w:r>
          <w:fldChar w:fldCharType="end"/>
        </w:r>
      </w:hyperlink>
    </w:p>
    <w:p>
      <w:pPr>
        <w:pStyle w:val="TOC2"/>
        <w:tabs>
          <w:tab w:val="right" w:leader="dot" w:pos="8306"/>
        </w:tabs>
      </w:pPr>
      <w:hyperlink w:anchor="_Toc14908" w:history="1">
        <w:r>
          <w:rPr>
            <w:rFonts w:ascii="仿宋" w:eastAsia="仿宋" w:hAnsi="仿宋" w:cs="仿宋" w:hint="eastAsia"/>
            <w:lang w:eastAsia="zh-CN"/>
          </w:rPr>
          <w:t>(一)、制药设备机械项目背景分析</w:t>
        </w:r>
        <w:r>
          <w:tab/>
        </w:r>
        <w:r>
          <w:fldChar w:fldCharType="begin"/>
        </w:r>
        <w:r>
          <w:instrText xml:space="preserve"> PAGEREF _Toc14908 \h </w:instrText>
        </w:r>
        <w:r>
          <w:fldChar w:fldCharType="separate"/>
        </w:r>
        <w:r>
          <w:t>3</w:t>
        </w:r>
        <w:r>
          <w:fldChar w:fldCharType="end"/>
        </w:r>
      </w:hyperlink>
    </w:p>
    <w:p>
      <w:pPr>
        <w:pStyle w:val="TOC2"/>
        <w:tabs>
          <w:tab w:val="right" w:leader="dot" w:pos="8306"/>
        </w:tabs>
      </w:pPr>
      <w:hyperlink w:anchor="_Toc16413" w:history="1">
        <w:r>
          <w:rPr>
            <w:rFonts w:ascii="仿宋" w:eastAsia="仿宋" w:hAnsi="仿宋" w:cs="仿宋" w:hint="eastAsia"/>
            <w:lang w:eastAsia="zh-CN"/>
          </w:rPr>
          <w:t>(二)、制药设备机械项目建设必要性分析</w:t>
        </w:r>
        <w:r>
          <w:tab/>
        </w:r>
        <w:r>
          <w:fldChar w:fldCharType="begin"/>
        </w:r>
        <w:r>
          <w:instrText xml:space="preserve"> PAGEREF _Toc16413 \h </w:instrText>
        </w:r>
        <w:r>
          <w:fldChar w:fldCharType="separate"/>
        </w:r>
        <w:r>
          <w:t>5</w:t>
        </w:r>
        <w:r>
          <w:fldChar w:fldCharType="end"/>
        </w:r>
      </w:hyperlink>
    </w:p>
    <w:p>
      <w:pPr>
        <w:pStyle w:val="TOC1"/>
        <w:tabs>
          <w:tab w:val="right" w:leader="dot" w:pos="8306"/>
        </w:tabs>
      </w:pPr>
      <w:hyperlink w:anchor="_Toc8926" w:history="1">
        <w:r>
          <w:rPr>
            <w:rFonts w:ascii="仿宋" w:eastAsia="仿宋" w:hAnsi="仿宋" w:cs="仿宋" w:hint="eastAsia"/>
            <w:lang w:eastAsia="zh-CN"/>
          </w:rPr>
          <w:t>二、制药设备机械项目建设单位说明</w:t>
        </w:r>
        <w:r>
          <w:tab/>
        </w:r>
        <w:r>
          <w:fldChar w:fldCharType="begin"/>
        </w:r>
        <w:r>
          <w:instrText xml:space="preserve"> PAGEREF _Toc8926 \h </w:instrText>
        </w:r>
        <w:r>
          <w:fldChar w:fldCharType="separate"/>
        </w:r>
        <w:r>
          <w:t>6</w:t>
        </w:r>
        <w:r>
          <w:fldChar w:fldCharType="end"/>
        </w:r>
      </w:hyperlink>
    </w:p>
    <w:p>
      <w:pPr>
        <w:pStyle w:val="TOC2"/>
        <w:tabs>
          <w:tab w:val="right" w:leader="dot" w:pos="8306"/>
        </w:tabs>
      </w:pPr>
      <w:hyperlink w:anchor="_Toc17688" w:history="1">
        <w:r>
          <w:rPr>
            <w:rFonts w:ascii="仿宋" w:eastAsia="仿宋" w:hAnsi="仿宋" w:cs="仿宋" w:hint="eastAsia"/>
            <w:lang w:eastAsia="zh-CN"/>
          </w:rPr>
          <w:t>(一)、制药设备机械项目承办单位基本情况</w:t>
        </w:r>
        <w:r>
          <w:tab/>
        </w:r>
        <w:r>
          <w:fldChar w:fldCharType="begin"/>
        </w:r>
        <w:r>
          <w:instrText xml:space="preserve"> PAGEREF _Toc17688 \h </w:instrText>
        </w:r>
        <w:r>
          <w:fldChar w:fldCharType="separate"/>
        </w:r>
        <w:r>
          <w:t>6</w:t>
        </w:r>
        <w:r>
          <w:fldChar w:fldCharType="end"/>
        </w:r>
      </w:hyperlink>
    </w:p>
    <w:p>
      <w:pPr>
        <w:pStyle w:val="TOC2"/>
        <w:tabs>
          <w:tab w:val="right" w:leader="dot" w:pos="8306"/>
        </w:tabs>
      </w:pPr>
      <w:hyperlink w:anchor="_Toc18402" w:history="1">
        <w:r>
          <w:rPr>
            <w:rFonts w:ascii="仿宋" w:eastAsia="仿宋" w:hAnsi="仿宋" w:cs="仿宋" w:hint="eastAsia"/>
            <w:lang w:eastAsia="zh-CN"/>
          </w:rPr>
          <w:t>(二)、公司经济效益分析</w:t>
        </w:r>
        <w:r>
          <w:tab/>
        </w:r>
        <w:r>
          <w:fldChar w:fldCharType="begin"/>
        </w:r>
        <w:r>
          <w:instrText xml:space="preserve"> PAGEREF _Toc18402 \h </w:instrText>
        </w:r>
        <w:r>
          <w:fldChar w:fldCharType="separate"/>
        </w:r>
        <w:r>
          <w:t>7</w:t>
        </w:r>
        <w:r>
          <w:fldChar w:fldCharType="end"/>
        </w:r>
      </w:hyperlink>
    </w:p>
    <w:p>
      <w:pPr>
        <w:pStyle w:val="TOC1"/>
        <w:tabs>
          <w:tab w:val="right" w:leader="dot" w:pos="8306"/>
        </w:tabs>
      </w:pPr>
      <w:hyperlink w:anchor="_Toc26703" w:history="1">
        <w:r>
          <w:rPr>
            <w:rFonts w:ascii="仿宋" w:eastAsia="仿宋" w:hAnsi="仿宋" w:cs="仿宋" w:hint="eastAsia"/>
            <w:lang w:eastAsia="zh-CN"/>
          </w:rPr>
          <w:t>三、制药设备机械项目土建工程</w:t>
        </w:r>
        <w:r>
          <w:tab/>
        </w:r>
        <w:r>
          <w:fldChar w:fldCharType="begin"/>
        </w:r>
        <w:r>
          <w:instrText xml:space="preserve"> PAGEREF _Toc26703 \h </w:instrText>
        </w:r>
        <w:r>
          <w:fldChar w:fldCharType="separate"/>
        </w:r>
        <w:r>
          <w:t>8</w:t>
        </w:r>
        <w:r>
          <w:fldChar w:fldCharType="end"/>
        </w:r>
      </w:hyperlink>
    </w:p>
    <w:p>
      <w:pPr>
        <w:pStyle w:val="TOC2"/>
        <w:tabs>
          <w:tab w:val="right" w:leader="dot" w:pos="8306"/>
        </w:tabs>
      </w:pPr>
      <w:hyperlink w:anchor="_Toc7452" w:history="1">
        <w:r>
          <w:rPr>
            <w:rFonts w:ascii="仿宋" w:eastAsia="仿宋" w:hAnsi="仿宋" w:cs="仿宋" w:hint="eastAsia"/>
            <w:lang w:eastAsia="zh-CN"/>
          </w:rPr>
          <w:t>(一)、建筑工程设计原则</w:t>
        </w:r>
        <w:r>
          <w:tab/>
        </w:r>
        <w:r>
          <w:fldChar w:fldCharType="begin"/>
        </w:r>
        <w:r>
          <w:instrText xml:space="preserve"> PAGEREF _Toc7452 \h </w:instrText>
        </w:r>
        <w:r>
          <w:fldChar w:fldCharType="separate"/>
        </w:r>
        <w:r>
          <w:t>8</w:t>
        </w:r>
        <w:r>
          <w:fldChar w:fldCharType="end"/>
        </w:r>
      </w:hyperlink>
    </w:p>
    <w:p>
      <w:pPr>
        <w:pStyle w:val="TOC2"/>
        <w:tabs>
          <w:tab w:val="right" w:leader="dot" w:pos="8306"/>
        </w:tabs>
      </w:pPr>
      <w:hyperlink w:anchor="_Toc19240" w:history="1">
        <w:r>
          <w:rPr>
            <w:rFonts w:ascii="仿宋" w:eastAsia="仿宋" w:hAnsi="仿宋" w:cs="仿宋" w:hint="eastAsia"/>
            <w:lang w:eastAsia="zh-CN"/>
          </w:rPr>
          <w:t>(二)、土建工程设计年限及安全等级</w:t>
        </w:r>
        <w:r>
          <w:tab/>
        </w:r>
        <w:r>
          <w:fldChar w:fldCharType="begin"/>
        </w:r>
        <w:r>
          <w:instrText xml:space="preserve"> PAGEREF _Toc19240 \h </w:instrText>
        </w:r>
        <w:r>
          <w:fldChar w:fldCharType="separate"/>
        </w:r>
        <w:r>
          <w:t>9</w:t>
        </w:r>
        <w:r>
          <w:fldChar w:fldCharType="end"/>
        </w:r>
      </w:hyperlink>
    </w:p>
    <w:p>
      <w:pPr>
        <w:pStyle w:val="TOC2"/>
        <w:tabs>
          <w:tab w:val="right" w:leader="dot" w:pos="8306"/>
        </w:tabs>
      </w:pPr>
      <w:hyperlink w:anchor="_Toc28570" w:history="1">
        <w:r>
          <w:rPr>
            <w:rFonts w:ascii="仿宋" w:eastAsia="仿宋" w:hAnsi="仿宋" w:cs="仿宋" w:hint="eastAsia"/>
            <w:lang w:eastAsia="zh-CN"/>
          </w:rPr>
          <w:t>(三)、建筑工程设计总体要求</w:t>
        </w:r>
        <w:r>
          <w:tab/>
        </w:r>
        <w:r>
          <w:fldChar w:fldCharType="begin"/>
        </w:r>
        <w:r>
          <w:instrText xml:space="preserve"> PAGEREF _Toc28570 \h </w:instrText>
        </w:r>
        <w:r>
          <w:fldChar w:fldCharType="separate"/>
        </w:r>
        <w:r>
          <w:t>10</w:t>
        </w:r>
        <w:r>
          <w:fldChar w:fldCharType="end"/>
        </w:r>
      </w:hyperlink>
    </w:p>
    <w:p>
      <w:pPr>
        <w:pStyle w:val="TOC2"/>
        <w:tabs>
          <w:tab w:val="right" w:leader="dot" w:pos="8306"/>
        </w:tabs>
      </w:pPr>
      <w:hyperlink w:anchor="_Toc31418" w:history="1">
        <w:r>
          <w:rPr>
            <w:rFonts w:ascii="仿宋" w:eastAsia="仿宋" w:hAnsi="仿宋" w:cs="仿宋" w:hint="eastAsia"/>
            <w:lang w:eastAsia="zh-CN"/>
          </w:rPr>
          <w:t>(四)、土建工程建设指标</w:t>
        </w:r>
        <w:r>
          <w:tab/>
        </w:r>
        <w:r>
          <w:fldChar w:fldCharType="begin"/>
        </w:r>
        <w:r>
          <w:instrText xml:space="preserve"> PAGEREF _Toc31418 \h </w:instrText>
        </w:r>
        <w:r>
          <w:fldChar w:fldCharType="separate"/>
        </w:r>
        <w:r>
          <w:t>11</w:t>
        </w:r>
        <w:r>
          <w:fldChar w:fldCharType="end"/>
        </w:r>
      </w:hyperlink>
    </w:p>
    <w:p>
      <w:pPr>
        <w:pStyle w:val="TOC1"/>
        <w:tabs>
          <w:tab w:val="right" w:leader="dot" w:pos="8306"/>
        </w:tabs>
      </w:pPr>
      <w:hyperlink w:anchor="_Toc9063" w:history="1">
        <w:r>
          <w:rPr>
            <w:rFonts w:ascii="仿宋" w:eastAsia="仿宋" w:hAnsi="仿宋" w:cs="仿宋" w:hint="eastAsia"/>
            <w:lang w:eastAsia="zh-CN"/>
          </w:rPr>
          <w:t>四、制药设备机械项目概论</w:t>
        </w:r>
        <w:r>
          <w:tab/>
        </w:r>
        <w:r>
          <w:fldChar w:fldCharType="begin"/>
        </w:r>
        <w:r>
          <w:instrText xml:space="preserve"> PAGEREF _Toc9063 \h </w:instrText>
        </w:r>
        <w:r>
          <w:fldChar w:fldCharType="separate"/>
        </w:r>
        <w:r>
          <w:t>11</w:t>
        </w:r>
        <w:r>
          <w:fldChar w:fldCharType="end"/>
        </w:r>
      </w:hyperlink>
    </w:p>
    <w:p>
      <w:pPr>
        <w:pStyle w:val="TOC2"/>
        <w:tabs>
          <w:tab w:val="right" w:leader="dot" w:pos="8306"/>
        </w:tabs>
      </w:pPr>
      <w:hyperlink w:anchor="_Toc28901" w:history="1">
        <w:r>
          <w:rPr>
            <w:rFonts w:ascii="仿宋" w:eastAsia="仿宋" w:hAnsi="仿宋" w:cs="仿宋" w:hint="eastAsia"/>
            <w:lang w:eastAsia="zh-CN"/>
          </w:rPr>
          <w:t>(一)、制药设备机械项目概况</w:t>
        </w:r>
        <w:r>
          <w:tab/>
        </w:r>
        <w:r>
          <w:fldChar w:fldCharType="begin"/>
        </w:r>
        <w:r>
          <w:instrText xml:space="preserve"> PAGEREF _Toc28901 \h </w:instrText>
        </w:r>
        <w:r>
          <w:fldChar w:fldCharType="separate"/>
        </w:r>
        <w:r>
          <w:t>11</w:t>
        </w:r>
        <w:r>
          <w:fldChar w:fldCharType="end"/>
        </w:r>
      </w:hyperlink>
    </w:p>
    <w:p>
      <w:pPr>
        <w:pStyle w:val="TOC2"/>
        <w:tabs>
          <w:tab w:val="right" w:leader="dot" w:pos="8306"/>
        </w:tabs>
      </w:pPr>
      <w:hyperlink w:anchor="_Toc200" w:history="1">
        <w:r>
          <w:rPr>
            <w:rFonts w:ascii="仿宋" w:eastAsia="仿宋" w:hAnsi="仿宋" w:cs="仿宋" w:hint="eastAsia"/>
            <w:lang w:eastAsia="zh-CN"/>
          </w:rPr>
          <w:t>(二)、制药设备机械项目目标</w:t>
        </w:r>
        <w:r>
          <w:tab/>
        </w:r>
        <w:r>
          <w:fldChar w:fldCharType="begin"/>
        </w:r>
        <w:r>
          <w:instrText xml:space="preserve"> PAGEREF _Toc200 \h </w:instrText>
        </w:r>
        <w:r>
          <w:fldChar w:fldCharType="separate"/>
        </w:r>
        <w:r>
          <w:t>13</w:t>
        </w:r>
        <w:r>
          <w:fldChar w:fldCharType="end"/>
        </w:r>
      </w:hyperlink>
    </w:p>
    <w:p>
      <w:pPr>
        <w:pStyle w:val="TOC2"/>
        <w:tabs>
          <w:tab w:val="right" w:leader="dot" w:pos="8306"/>
        </w:tabs>
      </w:pPr>
      <w:hyperlink w:anchor="_Toc15166" w:history="1">
        <w:r>
          <w:rPr>
            <w:rFonts w:ascii="仿宋" w:eastAsia="仿宋" w:hAnsi="仿宋" w:cs="仿宋" w:hint="eastAsia"/>
            <w:lang w:eastAsia="zh-CN"/>
          </w:rPr>
          <w:t>(三)、制药设备机械项目提出的理由</w:t>
        </w:r>
        <w:r>
          <w:tab/>
        </w:r>
        <w:r>
          <w:fldChar w:fldCharType="begin"/>
        </w:r>
        <w:r>
          <w:instrText xml:space="preserve"> PAGEREF _Toc15166 \h </w:instrText>
        </w:r>
        <w:r>
          <w:fldChar w:fldCharType="separate"/>
        </w:r>
        <w:r>
          <w:t>14</w:t>
        </w:r>
        <w:r>
          <w:fldChar w:fldCharType="end"/>
        </w:r>
      </w:hyperlink>
    </w:p>
    <w:p>
      <w:pPr>
        <w:pStyle w:val="TOC2"/>
        <w:tabs>
          <w:tab w:val="right" w:leader="dot" w:pos="8306"/>
        </w:tabs>
      </w:pPr>
      <w:hyperlink w:anchor="_Toc5103" w:history="1">
        <w:r>
          <w:rPr>
            <w:rFonts w:ascii="仿宋" w:eastAsia="仿宋" w:hAnsi="仿宋" w:cs="仿宋" w:hint="eastAsia"/>
            <w:lang w:eastAsia="zh-CN"/>
          </w:rPr>
          <w:t>(四)、制药设备机械项目意义</w:t>
        </w:r>
        <w:r>
          <w:tab/>
        </w:r>
        <w:r>
          <w:fldChar w:fldCharType="begin"/>
        </w:r>
        <w:r>
          <w:instrText xml:space="preserve"> PAGEREF _Toc5103 \h </w:instrText>
        </w:r>
        <w:r>
          <w:fldChar w:fldCharType="separate"/>
        </w:r>
        <w:r>
          <w:t>16</w:t>
        </w:r>
        <w:r>
          <w:fldChar w:fldCharType="end"/>
        </w:r>
      </w:hyperlink>
    </w:p>
    <w:p>
      <w:pPr>
        <w:pStyle w:val="TOC2"/>
        <w:tabs>
          <w:tab w:val="right" w:leader="dot" w:pos="8306"/>
        </w:tabs>
      </w:pPr>
      <w:hyperlink w:anchor="_Toc24146" w:history="1">
        <w:r>
          <w:rPr>
            <w:rFonts w:ascii="仿宋" w:eastAsia="仿宋" w:hAnsi="仿宋" w:cs="仿宋" w:hint="eastAsia"/>
            <w:lang w:eastAsia="zh-CN"/>
          </w:rPr>
          <w:t>(五)、制药设备机械项目背景</w:t>
        </w:r>
        <w:r>
          <w:tab/>
        </w:r>
        <w:r>
          <w:fldChar w:fldCharType="begin"/>
        </w:r>
        <w:r>
          <w:instrText xml:space="preserve"> PAGEREF _Toc24146 \h </w:instrText>
        </w:r>
        <w:r>
          <w:fldChar w:fldCharType="separate"/>
        </w:r>
        <w:r>
          <w:t>17</w:t>
        </w:r>
        <w:r>
          <w:fldChar w:fldCharType="end"/>
        </w:r>
      </w:hyperlink>
    </w:p>
    <w:p>
      <w:pPr>
        <w:pStyle w:val="TOC1"/>
        <w:tabs>
          <w:tab w:val="right" w:leader="dot" w:pos="8306"/>
        </w:tabs>
      </w:pPr>
      <w:hyperlink w:anchor="_Toc31671" w:history="1">
        <w:r>
          <w:rPr>
            <w:rFonts w:ascii="仿宋" w:eastAsia="仿宋" w:hAnsi="仿宋" w:cs="仿宋" w:hint="eastAsia"/>
            <w:lang w:eastAsia="zh-CN"/>
          </w:rPr>
          <w:t>五、制药设备机械项目选址可行性分析</w:t>
        </w:r>
        <w:r>
          <w:tab/>
        </w:r>
        <w:r>
          <w:fldChar w:fldCharType="begin"/>
        </w:r>
        <w:r>
          <w:instrText xml:space="preserve"> PAGEREF _Toc31671 \h </w:instrText>
        </w:r>
        <w:r>
          <w:fldChar w:fldCharType="separate"/>
        </w:r>
        <w:r>
          <w:t>18</w:t>
        </w:r>
        <w:r>
          <w:fldChar w:fldCharType="end"/>
        </w:r>
      </w:hyperlink>
    </w:p>
    <w:p>
      <w:pPr>
        <w:pStyle w:val="TOC2"/>
        <w:tabs>
          <w:tab w:val="right" w:leader="dot" w:pos="8306"/>
        </w:tabs>
      </w:pPr>
      <w:hyperlink w:anchor="_Toc12" w:history="1">
        <w:r>
          <w:rPr>
            <w:rFonts w:ascii="仿宋" w:eastAsia="仿宋" w:hAnsi="仿宋" w:cs="仿宋" w:hint="eastAsia"/>
            <w:lang w:eastAsia="zh-CN"/>
          </w:rPr>
          <w:t>(一)、制药设备机械项目选址</w:t>
        </w:r>
        <w:r>
          <w:tab/>
        </w:r>
        <w:r>
          <w:fldChar w:fldCharType="begin"/>
        </w:r>
        <w:r>
          <w:instrText xml:space="preserve"> PAGEREF _Toc12 \h </w:instrText>
        </w:r>
        <w:r>
          <w:fldChar w:fldCharType="separate"/>
        </w:r>
        <w:r>
          <w:t>18</w:t>
        </w:r>
        <w:r>
          <w:fldChar w:fldCharType="end"/>
        </w:r>
      </w:hyperlink>
    </w:p>
    <w:p>
      <w:pPr>
        <w:pStyle w:val="TOC2"/>
        <w:tabs>
          <w:tab w:val="right" w:leader="dot" w:pos="8306"/>
        </w:tabs>
      </w:pPr>
      <w:hyperlink w:anchor="_Toc9969" w:history="1">
        <w:r>
          <w:rPr>
            <w:rFonts w:ascii="仿宋" w:eastAsia="仿宋" w:hAnsi="仿宋" w:cs="仿宋" w:hint="eastAsia"/>
            <w:lang w:eastAsia="zh-CN"/>
          </w:rPr>
          <w:t>(二)、用地控制指标</w:t>
        </w:r>
        <w:r>
          <w:tab/>
        </w:r>
        <w:r>
          <w:fldChar w:fldCharType="begin"/>
        </w:r>
        <w:r>
          <w:instrText xml:space="preserve"> PAGEREF _Toc9969 \h </w:instrText>
        </w:r>
        <w:r>
          <w:fldChar w:fldCharType="separate"/>
        </w:r>
        <w:r>
          <w:t>18</w:t>
        </w:r>
        <w:r>
          <w:fldChar w:fldCharType="end"/>
        </w:r>
      </w:hyperlink>
    </w:p>
    <w:p>
      <w:pPr>
        <w:pStyle w:val="TOC2"/>
        <w:tabs>
          <w:tab w:val="right" w:leader="dot" w:pos="8306"/>
        </w:tabs>
      </w:pPr>
      <w:hyperlink w:anchor="_Toc31299" w:history="1">
        <w:r>
          <w:rPr>
            <w:rFonts w:ascii="仿宋" w:eastAsia="仿宋" w:hAnsi="仿宋" w:cs="仿宋" w:hint="eastAsia"/>
            <w:lang w:eastAsia="zh-CN"/>
          </w:rPr>
          <w:t>(三)、节约用地措施</w:t>
        </w:r>
        <w:r>
          <w:tab/>
        </w:r>
        <w:r>
          <w:fldChar w:fldCharType="begin"/>
        </w:r>
        <w:r>
          <w:instrText xml:space="preserve"> PAGEREF _Toc31299 \h </w:instrText>
        </w:r>
        <w:r>
          <w:fldChar w:fldCharType="separate"/>
        </w:r>
        <w:r>
          <w:t>20</w:t>
        </w:r>
        <w:r>
          <w:fldChar w:fldCharType="end"/>
        </w:r>
      </w:hyperlink>
    </w:p>
    <w:p>
      <w:pPr>
        <w:pStyle w:val="TOC2"/>
        <w:tabs>
          <w:tab w:val="right" w:leader="dot" w:pos="8306"/>
        </w:tabs>
      </w:pPr>
      <w:hyperlink w:anchor="_Toc15675" w:history="1">
        <w:r>
          <w:rPr>
            <w:rFonts w:ascii="仿宋" w:eastAsia="仿宋" w:hAnsi="仿宋" w:cs="仿宋" w:hint="eastAsia"/>
            <w:lang w:eastAsia="zh-CN"/>
          </w:rPr>
          <w:t>(四)、总图布置方案</w:t>
        </w:r>
        <w:r>
          <w:tab/>
        </w:r>
        <w:r>
          <w:fldChar w:fldCharType="begin"/>
        </w:r>
        <w:r>
          <w:instrText xml:space="preserve"> PAGEREF _Toc15675 \h </w:instrText>
        </w:r>
        <w:r>
          <w:fldChar w:fldCharType="separate"/>
        </w:r>
        <w:r>
          <w:t>21</w:t>
        </w:r>
        <w:r>
          <w:fldChar w:fldCharType="end"/>
        </w:r>
      </w:hyperlink>
    </w:p>
    <w:p>
      <w:pPr>
        <w:pStyle w:val="TOC2"/>
        <w:tabs>
          <w:tab w:val="right" w:leader="dot" w:pos="8306"/>
        </w:tabs>
      </w:pPr>
      <w:hyperlink w:anchor="_Toc16057" w:history="1">
        <w:r>
          <w:rPr>
            <w:rFonts w:ascii="仿宋" w:eastAsia="仿宋" w:hAnsi="仿宋" w:cs="仿宋" w:hint="eastAsia"/>
            <w:lang w:eastAsia="zh-CN"/>
          </w:rPr>
          <w:t>(五)、选址综合评价</w:t>
        </w:r>
        <w:r>
          <w:tab/>
        </w:r>
        <w:r>
          <w:fldChar w:fldCharType="begin"/>
        </w:r>
        <w:r>
          <w:instrText xml:space="preserve"> PAGEREF _Toc16057 \h </w:instrText>
        </w:r>
        <w:r>
          <w:fldChar w:fldCharType="separate"/>
        </w:r>
        <w:r>
          <w:t>22</w:t>
        </w:r>
        <w:r>
          <w:fldChar w:fldCharType="end"/>
        </w:r>
      </w:hyperlink>
    </w:p>
    <w:p>
      <w:pPr>
        <w:pStyle w:val="TOC1"/>
        <w:tabs>
          <w:tab w:val="right" w:leader="dot" w:pos="8306"/>
        </w:tabs>
      </w:pPr>
      <w:hyperlink w:anchor="_Toc6016" w:history="1">
        <w:r>
          <w:rPr>
            <w:rFonts w:ascii="仿宋" w:eastAsia="仿宋" w:hAnsi="仿宋" w:cs="仿宋" w:hint="eastAsia"/>
            <w:lang w:eastAsia="zh-CN"/>
          </w:rPr>
          <w:t>六、制药设备机械项目文档管理</w:t>
        </w:r>
        <w:r>
          <w:tab/>
        </w:r>
        <w:r>
          <w:fldChar w:fldCharType="begin"/>
        </w:r>
        <w:r>
          <w:instrText xml:space="preserve"> PAGEREF _Toc6016 \h </w:instrText>
        </w:r>
        <w:r>
          <w:fldChar w:fldCharType="separate"/>
        </w:r>
        <w:r>
          <w:t>23</w:t>
        </w:r>
        <w:r>
          <w:fldChar w:fldCharType="end"/>
        </w:r>
      </w:hyperlink>
    </w:p>
    <w:p>
      <w:pPr>
        <w:pStyle w:val="TOC2"/>
        <w:tabs>
          <w:tab w:val="right" w:leader="dot" w:pos="8306"/>
        </w:tabs>
      </w:pPr>
      <w:hyperlink w:anchor="_Toc19" w:history="1">
        <w:r>
          <w:rPr>
            <w:rFonts w:ascii="仿宋" w:eastAsia="仿宋" w:hAnsi="仿宋" w:cs="仿宋" w:hint="eastAsia"/>
            <w:lang w:eastAsia="zh-CN"/>
          </w:rPr>
          <w:t>(一)、文档编制与审查</w:t>
        </w:r>
        <w:r>
          <w:tab/>
        </w:r>
        <w:r>
          <w:fldChar w:fldCharType="begin"/>
        </w:r>
        <w:r>
          <w:instrText xml:space="preserve"> PAGEREF _Toc19 \h </w:instrText>
        </w:r>
        <w:r>
          <w:fldChar w:fldCharType="separate"/>
        </w:r>
        <w:r>
          <w:t>23</w:t>
        </w:r>
        <w:r>
          <w:fldChar w:fldCharType="end"/>
        </w:r>
      </w:hyperlink>
    </w:p>
    <w:p>
      <w:pPr>
        <w:pStyle w:val="TOC2"/>
        <w:tabs>
          <w:tab w:val="right" w:leader="dot" w:pos="8306"/>
        </w:tabs>
      </w:pPr>
      <w:hyperlink w:anchor="_Toc3476" w:history="1">
        <w:r>
          <w:rPr>
            <w:rFonts w:ascii="仿宋" w:eastAsia="仿宋" w:hAnsi="仿宋" w:cs="仿宋" w:hint="eastAsia"/>
            <w:lang w:eastAsia="zh-CN"/>
          </w:rPr>
          <w:t>(二)、文档发布与分发</w:t>
        </w:r>
        <w:r>
          <w:tab/>
        </w:r>
        <w:r>
          <w:fldChar w:fldCharType="begin"/>
        </w:r>
        <w:r>
          <w:instrText xml:space="preserve"> PAGEREF _Toc3476 \h </w:instrText>
        </w:r>
        <w:r>
          <w:fldChar w:fldCharType="separate"/>
        </w:r>
        <w:r>
          <w:t>24</w:t>
        </w:r>
        <w:r>
          <w:fldChar w:fldCharType="end"/>
        </w:r>
      </w:hyperlink>
    </w:p>
    <w:p>
      <w:pPr>
        <w:pStyle w:val="TOC2"/>
        <w:tabs>
          <w:tab w:val="right" w:leader="dot" w:pos="8306"/>
        </w:tabs>
      </w:pPr>
      <w:hyperlink w:anchor="_Toc28562" w:history="1">
        <w:r>
          <w:rPr>
            <w:rFonts w:ascii="仿宋" w:eastAsia="仿宋" w:hAnsi="仿宋" w:cs="仿宋" w:hint="eastAsia"/>
            <w:lang w:eastAsia="zh-CN"/>
          </w:rPr>
          <w:t>(三)、文档存档与归档</w:t>
        </w:r>
        <w:r>
          <w:tab/>
        </w:r>
        <w:r>
          <w:fldChar w:fldCharType="begin"/>
        </w:r>
        <w:r>
          <w:instrText xml:space="preserve"> PAGEREF _Toc28562 \h </w:instrText>
        </w:r>
        <w:r>
          <w:fldChar w:fldCharType="separate"/>
        </w:r>
        <w:r>
          <w:t>25</w:t>
        </w:r>
        <w:r>
          <w:fldChar w:fldCharType="end"/>
        </w:r>
      </w:hyperlink>
    </w:p>
    <w:p>
      <w:pPr>
        <w:pStyle w:val="TOC1"/>
        <w:tabs>
          <w:tab w:val="right" w:leader="dot" w:pos="8306"/>
        </w:tabs>
      </w:pPr>
      <w:hyperlink w:anchor="_Toc18821" w:history="1">
        <w:r>
          <w:rPr>
            <w:rFonts w:ascii="仿宋" w:eastAsia="仿宋" w:hAnsi="仿宋" w:cs="仿宋" w:hint="eastAsia"/>
            <w:lang w:eastAsia="zh-CN"/>
          </w:rPr>
          <w:t>七、制药设备机械项目环境影响分析</w:t>
        </w:r>
        <w:r>
          <w:tab/>
        </w:r>
        <w:r>
          <w:fldChar w:fldCharType="begin"/>
        </w:r>
        <w:r>
          <w:instrText xml:space="preserve"> PAGEREF _Toc18821 \h </w:instrText>
        </w:r>
        <w:r>
          <w:fldChar w:fldCharType="separate"/>
        </w:r>
        <w:r>
          <w:t>27</w:t>
        </w:r>
        <w:r>
          <w:fldChar w:fldCharType="end"/>
        </w:r>
      </w:hyperlink>
    </w:p>
    <w:p>
      <w:pPr>
        <w:pStyle w:val="TOC2"/>
        <w:tabs>
          <w:tab w:val="right" w:leader="dot" w:pos="8306"/>
        </w:tabs>
      </w:pPr>
      <w:hyperlink w:anchor="_Toc7574" w:history="1">
        <w:r>
          <w:rPr>
            <w:rFonts w:ascii="仿宋" w:eastAsia="仿宋" w:hAnsi="仿宋" w:cs="仿宋" w:hint="eastAsia"/>
            <w:lang w:eastAsia="zh-CN"/>
          </w:rPr>
          <w:t>(一)、建设区域环境质量现状</w:t>
        </w:r>
        <w:r>
          <w:tab/>
        </w:r>
        <w:r>
          <w:fldChar w:fldCharType="begin"/>
        </w:r>
        <w:r>
          <w:instrText xml:space="preserve"> PAGEREF _Toc7574 \h </w:instrText>
        </w:r>
        <w:r>
          <w:fldChar w:fldCharType="separate"/>
        </w:r>
        <w:r>
          <w:t>27</w:t>
        </w:r>
        <w:r>
          <w:fldChar w:fldCharType="end"/>
        </w:r>
      </w:hyperlink>
    </w:p>
    <w:p>
      <w:pPr>
        <w:pStyle w:val="TOC2"/>
        <w:tabs>
          <w:tab w:val="right" w:leader="dot" w:pos="8306"/>
        </w:tabs>
      </w:pPr>
      <w:hyperlink w:anchor="_Toc5782" w:history="1">
        <w:r>
          <w:rPr>
            <w:rFonts w:ascii="仿宋" w:eastAsia="仿宋" w:hAnsi="仿宋" w:cs="仿宋" w:hint="eastAsia"/>
            <w:lang w:eastAsia="zh-CN"/>
          </w:rPr>
          <w:t>(二)、建设期环境保护</w:t>
        </w:r>
        <w:r>
          <w:tab/>
        </w:r>
        <w:r>
          <w:fldChar w:fldCharType="begin"/>
        </w:r>
        <w:r>
          <w:instrText xml:space="preserve"> PAGEREF _Toc5782 \h </w:instrText>
        </w:r>
        <w:r>
          <w:fldChar w:fldCharType="separate"/>
        </w:r>
        <w:r>
          <w:t>28</w:t>
        </w:r>
        <w:r>
          <w:fldChar w:fldCharType="end"/>
        </w:r>
      </w:hyperlink>
    </w:p>
    <w:p>
      <w:pPr>
        <w:pStyle w:val="TOC2"/>
        <w:tabs>
          <w:tab w:val="right" w:leader="dot" w:pos="8306"/>
        </w:tabs>
      </w:pPr>
      <w:hyperlink w:anchor="_Toc15152" w:history="1">
        <w:r>
          <w:rPr>
            <w:rFonts w:ascii="仿宋" w:eastAsia="仿宋" w:hAnsi="仿宋" w:cs="仿宋" w:hint="eastAsia"/>
            <w:lang w:eastAsia="zh-CN"/>
          </w:rPr>
          <w:t>(三)、运营期环境保护</w:t>
        </w:r>
        <w:r>
          <w:tab/>
        </w:r>
        <w:r>
          <w:fldChar w:fldCharType="begin"/>
        </w:r>
        <w:r>
          <w:instrText xml:space="preserve"> PAGEREF _Toc15152 \h </w:instrText>
        </w:r>
        <w:r>
          <w:fldChar w:fldCharType="separate"/>
        </w:r>
        <w:r>
          <w:t>29</w:t>
        </w:r>
        <w:r>
          <w:fldChar w:fldCharType="end"/>
        </w:r>
      </w:hyperlink>
    </w:p>
    <w:p>
      <w:pPr>
        <w:pStyle w:val="TOC2"/>
        <w:tabs>
          <w:tab w:val="right" w:leader="dot" w:pos="8306"/>
        </w:tabs>
      </w:pPr>
      <w:hyperlink w:anchor="_Toc4357" w:history="1">
        <w:r>
          <w:rPr>
            <w:rFonts w:ascii="仿宋" w:eastAsia="仿宋" w:hAnsi="仿宋" w:cs="仿宋" w:hint="eastAsia"/>
            <w:lang w:eastAsia="zh-CN"/>
          </w:rPr>
          <w:t>(四)、制药设备机械项目建设对区域经济的影响</w:t>
        </w:r>
        <w:r>
          <w:tab/>
        </w:r>
        <w:r>
          <w:fldChar w:fldCharType="begin"/>
        </w:r>
        <w:r>
          <w:instrText xml:space="preserve"> PAGEREF _Toc4357 \h </w:instrText>
        </w:r>
        <w:r>
          <w:fldChar w:fldCharType="separate"/>
        </w:r>
        <w:r>
          <w:t>31</w:t>
        </w:r>
        <w:r>
          <w:fldChar w:fldCharType="end"/>
        </w:r>
      </w:hyperlink>
    </w:p>
    <w:p>
      <w:pPr>
        <w:pStyle w:val="TOC2"/>
        <w:tabs>
          <w:tab w:val="right" w:leader="dot" w:pos="8306"/>
        </w:tabs>
      </w:pPr>
      <w:hyperlink w:anchor="_Toc11598" w:history="1">
        <w:r>
          <w:rPr>
            <w:rFonts w:ascii="仿宋" w:eastAsia="仿宋" w:hAnsi="仿宋" w:cs="仿宋" w:hint="eastAsia"/>
            <w:lang w:eastAsia="zh-CN"/>
          </w:rPr>
          <w:t>(五)、废弃物处理</w:t>
        </w:r>
        <w:r>
          <w:tab/>
        </w:r>
        <w:r>
          <w:fldChar w:fldCharType="begin"/>
        </w:r>
        <w:r>
          <w:instrText xml:space="preserve"> PAGEREF _Toc11598 \h </w:instrText>
        </w:r>
        <w:r>
          <w:fldChar w:fldCharType="separate"/>
        </w:r>
        <w:r>
          <w:t>33</w:t>
        </w:r>
        <w:r>
          <w:fldChar w:fldCharType="end"/>
        </w:r>
      </w:hyperlink>
    </w:p>
    <w:p>
      <w:pPr>
        <w:pStyle w:val="TOC2"/>
        <w:tabs>
          <w:tab w:val="right" w:leader="dot" w:pos="8306"/>
        </w:tabs>
      </w:pPr>
      <w:hyperlink w:anchor="_Toc1287" w:history="1">
        <w:r>
          <w:rPr>
            <w:rFonts w:ascii="仿宋" w:eastAsia="仿宋" w:hAnsi="仿宋" w:cs="仿宋" w:hint="eastAsia"/>
            <w:lang w:eastAsia="zh-CN"/>
          </w:rPr>
          <w:t>(六)、特殊环境影响分析</w:t>
        </w:r>
        <w:r>
          <w:tab/>
        </w:r>
        <w:r>
          <w:fldChar w:fldCharType="begin"/>
        </w:r>
        <w:r>
          <w:instrText xml:space="preserve"> PAGEREF _Toc1287 \h </w:instrText>
        </w:r>
        <w:r>
          <w:fldChar w:fldCharType="separate"/>
        </w:r>
        <w:r>
          <w:t>34</w:t>
        </w:r>
        <w:r>
          <w:fldChar w:fldCharType="end"/>
        </w:r>
      </w:hyperlink>
    </w:p>
    <w:p>
      <w:pPr>
        <w:pStyle w:val="TOC2"/>
        <w:tabs>
          <w:tab w:val="right" w:leader="dot" w:pos="8306"/>
        </w:tabs>
      </w:pPr>
      <w:hyperlink w:anchor="_Toc9804" w:history="1">
        <w:r>
          <w:rPr>
            <w:rFonts w:ascii="仿宋" w:eastAsia="仿宋" w:hAnsi="仿宋" w:cs="仿宋" w:hint="eastAsia"/>
            <w:lang w:eastAsia="zh-CN"/>
          </w:rPr>
          <w:t>(七)、清洁生产</w:t>
        </w:r>
        <w:r>
          <w:tab/>
        </w:r>
        <w:r>
          <w:fldChar w:fldCharType="begin"/>
        </w:r>
        <w:r>
          <w:instrText xml:space="preserve"> PAGEREF _Toc9804 \h </w:instrText>
        </w:r>
        <w:r>
          <w:fldChar w:fldCharType="separate"/>
        </w:r>
        <w:r>
          <w:t>35</w:t>
        </w:r>
        <w:r>
          <w:fldChar w:fldCharType="end"/>
        </w:r>
      </w:hyperlink>
    </w:p>
    <w:p>
      <w:pPr>
        <w:pStyle w:val="TOC2"/>
        <w:tabs>
          <w:tab w:val="right" w:leader="dot" w:pos="8306"/>
        </w:tabs>
      </w:pPr>
      <w:hyperlink w:anchor="_Toc32418" w:history="1">
        <w:r>
          <w:rPr>
            <w:rFonts w:ascii="仿宋" w:eastAsia="仿宋" w:hAnsi="仿宋" w:cs="仿宋" w:hint="eastAsia"/>
            <w:lang w:eastAsia="zh-CN"/>
          </w:rPr>
          <w:t>(八)、环境保护综合评价</w:t>
        </w:r>
        <w:r>
          <w:tab/>
        </w:r>
        <w:r>
          <w:fldChar w:fldCharType="begin"/>
        </w:r>
        <w:r>
          <w:instrText xml:space="preserve"> PAGEREF _Toc32418 \h </w:instrText>
        </w:r>
        <w:r>
          <w:fldChar w:fldCharType="separate"/>
        </w:r>
        <w:r>
          <w:t>36</w:t>
        </w:r>
        <w:r>
          <w:fldChar w:fldCharType="end"/>
        </w:r>
      </w:hyperlink>
    </w:p>
    <w:p>
      <w:pPr>
        <w:pStyle w:val="TOC1"/>
        <w:tabs>
          <w:tab w:val="right" w:leader="dot" w:pos="8306"/>
        </w:tabs>
      </w:pPr>
      <w:hyperlink w:anchor="_Toc24802" w:history="1">
        <w:r>
          <w:rPr>
            <w:rFonts w:ascii="仿宋" w:eastAsia="仿宋" w:hAnsi="仿宋" w:cs="仿宋" w:hint="eastAsia"/>
            <w:lang w:eastAsia="zh-CN"/>
          </w:rPr>
          <w:t>八、生产安全保护</w:t>
        </w:r>
        <w:r>
          <w:tab/>
        </w:r>
        <w:r>
          <w:fldChar w:fldCharType="begin"/>
        </w:r>
        <w:r>
          <w:instrText xml:space="preserve"> PAGEREF _Toc24802 \h </w:instrText>
        </w:r>
        <w:r>
          <w:fldChar w:fldCharType="separate"/>
        </w:r>
        <w:r>
          <w:t>37</w:t>
        </w:r>
        <w:r>
          <w:fldChar w:fldCharType="end"/>
        </w:r>
      </w:hyperlink>
    </w:p>
    <w:p>
      <w:pPr>
        <w:pStyle w:val="TOC2"/>
        <w:tabs>
          <w:tab w:val="right" w:leader="dot" w:pos="8306"/>
        </w:tabs>
      </w:pPr>
      <w:hyperlink w:anchor="_Toc22857" w:history="1">
        <w:r>
          <w:rPr>
            <w:rFonts w:ascii="仿宋" w:eastAsia="仿宋" w:hAnsi="仿宋" w:cs="仿宋" w:hint="eastAsia"/>
            <w:lang w:eastAsia="zh-CN"/>
          </w:rPr>
          <w:t>(一)、消防安全</w:t>
        </w:r>
        <w:r>
          <w:tab/>
        </w:r>
        <w:r>
          <w:fldChar w:fldCharType="begin"/>
        </w:r>
        <w:r>
          <w:instrText xml:space="preserve"> PAGEREF _Toc22857 \h </w:instrText>
        </w:r>
        <w:r>
          <w:fldChar w:fldCharType="separate"/>
        </w:r>
        <w:r>
          <w:t>37</w:t>
        </w:r>
        <w:r>
          <w:fldChar w:fldCharType="end"/>
        </w:r>
      </w:hyperlink>
    </w:p>
    <w:p>
      <w:pPr>
        <w:pStyle w:val="TOC2"/>
        <w:tabs>
          <w:tab w:val="right" w:leader="dot" w:pos="8306"/>
        </w:tabs>
      </w:pPr>
      <w:hyperlink w:anchor="_Toc12244" w:history="1">
        <w:r>
          <w:rPr>
            <w:rFonts w:ascii="仿宋" w:eastAsia="仿宋" w:hAnsi="仿宋" w:cs="仿宋" w:hint="eastAsia"/>
            <w:lang w:eastAsia="zh-CN"/>
          </w:rPr>
          <w:t>(二)、防火防爆总图布置措施</w:t>
        </w:r>
        <w:r>
          <w:tab/>
        </w:r>
        <w:r>
          <w:fldChar w:fldCharType="begin"/>
        </w:r>
        <w:r>
          <w:instrText xml:space="preserve"> PAGEREF _Toc12244 \h </w:instrText>
        </w:r>
        <w:r>
          <w:fldChar w:fldCharType="separate"/>
        </w:r>
        <w:r>
          <w:t>39</w:t>
        </w:r>
        <w:r>
          <w:fldChar w:fldCharType="end"/>
        </w:r>
      </w:hyperlink>
    </w:p>
    <w:p>
      <w:pPr>
        <w:pStyle w:val="TOC2"/>
        <w:tabs>
          <w:tab w:val="right" w:leader="dot" w:pos="8306"/>
        </w:tabs>
      </w:pPr>
      <w:hyperlink w:anchor="_Toc21861" w:history="1">
        <w:r>
          <w:rPr>
            <w:rFonts w:ascii="仿宋" w:eastAsia="仿宋" w:hAnsi="仿宋" w:cs="仿宋" w:hint="eastAsia"/>
            <w:lang w:eastAsia="zh-CN"/>
          </w:rPr>
          <w:t>(三)、自然灾害防范措施</w:t>
        </w:r>
        <w:r>
          <w:tab/>
        </w:r>
        <w:r>
          <w:fldChar w:fldCharType="begin"/>
        </w:r>
        <w:r>
          <w:instrText xml:space="preserve"> PAGEREF _Toc21861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19" w:history="1">
        <w:r>
          <w:rPr>
            <w:rFonts w:ascii="仿宋" w:eastAsia="仿宋" w:hAnsi="仿宋" w:cs="仿宋" w:hint="eastAsia"/>
            <w:lang w:eastAsia="zh-CN"/>
          </w:rPr>
          <w:t>(四)、安全色及安全标志使用要求</w:t>
        </w:r>
        <w:r>
          <w:tab/>
        </w:r>
        <w:r>
          <w:fldChar w:fldCharType="begin"/>
        </w:r>
        <w:r>
          <w:instrText xml:space="preserve"> PAGEREF _Toc28619 \h </w:instrText>
        </w:r>
        <w:r>
          <w:fldChar w:fldCharType="separate"/>
        </w:r>
        <w:r>
          <w:t>41</w:t>
        </w:r>
        <w:r>
          <w:fldChar w:fldCharType="end"/>
        </w:r>
      </w:hyperlink>
    </w:p>
    <w:p>
      <w:pPr>
        <w:pStyle w:val="TOC2"/>
        <w:tabs>
          <w:tab w:val="right" w:leader="dot" w:pos="8306"/>
        </w:tabs>
      </w:pPr>
      <w:hyperlink w:anchor="_Toc11064" w:history="1">
        <w:r>
          <w:rPr>
            <w:rFonts w:ascii="仿宋" w:eastAsia="仿宋" w:hAnsi="仿宋" w:cs="仿宋" w:hint="eastAsia"/>
            <w:lang w:eastAsia="zh-CN"/>
          </w:rPr>
          <w:t>(五)、防尘防毒措施</w:t>
        </w:r>
        <w:r>
          <w:tab/>
        </w:r>
        <w:r>
          <w:fldChar w:fldCharType="begin"/>
        </w:r>
        <w:r>
          <w:instrText xml:space="preserve"> PAGEREF _Toc11064 \h </w:instrText>
        </w:r>
        <w:r>
          <w:fldChar w:fldCharType="separate"/>
        </w:r>
        <w:r>
          <w:t>42</w:t>
        </w:r>
        <w:r>
          <w:fldChar w:fldCharType="end"/>
        </w:r>
      </w:hyperlink>
    </w:p>
    <w:p>
      <w:pPr>
        <w:pStyle w:val="TOC2"/>
        <w:tabs>
          <w:tab w:val="right" w:leader="dot" w:pos="8306"/>
        </w:tabs>
      </w:pPr>
      <w:hyperlink w:anchor="_Toc5437" w:history="1">
        <w:r>
          <w:rPr>
            <w:rFonts w:ascii="仿宋" w:eastAsia="仿宋" w:hAnsi="仿宋" w:cs="仿宋" w:hint="eastAsia"/>
            <w:lang w:eastAsia="zh-CN"/>
          </w:rPr>
          <w:t>(六)、防静电、触电防护及防雷措施</w:t>
        </w:r>
        <w:r>
          <w:tab/>
        </w:r>
        <w:r>
          <w:fldChar w:fldCharType="begin"/>
        </w:r>
        <w:r>
          <w:instrText xml:space="preserve"> PAGEREF _Toc5437 \h </w:instrText>
        </w:r>
        <w:r>
          <w:fldChar w:fldCharType="separate"/>
        </w:r>
        <w:r>
          <w:t>43</w:t>
        </w:r>
        <w:r>
          <w:fldChar w:fldCharType="end"/>
        </w:r>
      </w:hyperlink>
    </w:p>
    <w:p>
      <w:pPr>
        <w:pStyle w:val="TOC2"/>
        <w:tabs>
          <w:tab w:val="right" w:leader="dot" w:pos="8306"/>
        </w:tabs>
      </w:pPr>
      <w:hyperlink w:anchor="_Toc3514" w:history="1">
        <w:r>
          <w:rPr>
            <w:rFonts w:ascii="仿宋" w:eastAsia="仿宋" w:hAnsi="仿宋" w:cs="仿宋" w:hint="eastAsia"/>
            <w:lang w:eastAsia="zh-CN"/>
          </w:rPr>
          <w:t>(七)、机械设备安全保障措施</w:t>
        </w:r>
        <w:r>
          <w:tab/>
        </w:r>
        <w:r>
          <w:fldChar w:fldCharType="begin"/>
        </w:r>
        <w:r>
          <w:instrText xml:space="preserve"> PAGEREF _Toc3514 \h </w:instrText>
        </w:r>
        <w:r>
          <w:fldChar w:fldCharType="separate"/>
        </w:r>
        <w:r>
          <w:t>44</w:t>
        </w:r>
        <w:r>
          <w:fldChar w:fldCharType="end"/>
        </w:r>
      </w:hyperlink>
    </w:p>
    <w:p>
      <w:pPr>
        <w:pStyle w:val="TOC1"/>
        <w:tabs>
          <w:tab w:val="right" w:leader="dot" w:pos="8306"/>
        </w:tabs>
      </w:pPr>
      <w:hyperlink w:anchor="_Toc7761" w:history="1">
        <w:r>
          <w:rPr>
            <w:rFonts w:ascii="仿宋" w:eastAsia="仿宋" w:hAnsi="仿宋" w:cs="仿宋" w:hint="eastAsia"/>
            <w:lang w:eastAsia="zh-CN"/>
          </w:rPr>
          <w:t>九、制药设备机械项目技术管理</w:t>
        </w:r>
        <w:r>
          <w:tab/>
        </w:r>
        <w:r>
          <w:fldChar w:fldCharType="begin"/>
        </w:r>
        <w:r>
          <w:instrText xml:space="preserve"> PAGEREF _Toc7761 \h </w:instrText>
        </w:r>
        <w:r>
          <w:fldChar w:fldCharType="separate"/>
        </w:r>
        <w:r>
          <w:t>46</w:t>
        </w:r>
        <w:r>
          <w:fldChar w:fldCharType="end"/>
        </w:r>
      </w:hyperlink>
    </w:p>
    <w:p>
      <w:pPr>
        <w:pStyle w:val="TOC2"/>
        <w:tabs>
          <w:tab w:val="right" w:leader="dot" w:pos="8306"/>
        </w:tabs>
      </w:pPr>
      <w:hyperlink w:anchor="_Toc25942" w:history="1">
        <w:r>
          <w:rPr>
            <w:rFonts w:ascii="仿宋" w:eastAsia="仿宋" w:hAnsi="仿宋" w:cs="仿宋" w:hint="eastAsia"/>
            <w:lang w:eastAsia="zh-CN"/>
          </w:rPr>
          <w:t>(一)、技术方案选用方向</w:t>
        </w:r>
        <w:r>
          <w:tab/>
        </w:r>
        <w:r>
          <w:fldChar w:fldCharType="begin"/>
        </w:r>
        <w:r>
          <w:instrText xml:space="preserve"> PAGEREF _Toc25942 \h </w:instrText>
        </w:r>
        <w:r>
          <w:fldChar w:fldCharType="separate"/>
        </w:r>
        <w:r>
          <w:t>46</w:t>
        </w:r>
        <w:r>
          <w:fldChar w:fldCharType="end"/>
        </w:r>
      </w:hyperlink>
    </w:p>
    <w:p>
      <w:pPr>
        <w:pStyle w:val="TOC2"/>
        <w:tabs>
          <w:tab w:val="right" w:leader="dot" w:pos="8306"/>
        </w:tabs>
      </w:pPr>
      <w:hyperlink w:anchor="_Toc12572" w:history="1">
        <w:r>
          <w:rPr>
            <w:rFonts w:ascii="仿宋" w:eastAsia="仿宋" w:hAnsi="仿宋" w:cs="仿宋" w:hint="eastAsia"/>
            <w:lang w:eastAsia="zh-CN"/>
          </w:rPr>
          <w:t>(二)、工艺技术方案选用原则</w:t>
        </w:r>
        <w:r>
          <w:tab/>
        </w:r>
        <w:r>
          <w:fldChar w:fldCharType="begin"/>
        </w:r>
        <w:r>
          <w:instrText xml:space="preserve"> PAGEREF _Toc12572 \h </w:instrText>
        </w:r>
        <w:r>
          <w:fldChar w:fldCharType="separate"/>
        </w:r>
        <w:r>
          <w:t>47</w:t>
        </w:r>
        <w:r>
          <w:fldChar w:fldCharType="end"/>
        </w:r>
      </w:hyperlink>
    </w:p>
    <w:p>
      <w:pPr>
        <w:pStyle w:val="TOC2"/>
        <w:tabs>
          <w:tab w:val="right" w:leader="dot" w:pos="8306"/>
        </w:tabs>
      </w:pPr>
      <w:hyperlink w:anchor="_Toc2492" w:history="1">
        <w:r>
          <w:rPr>
            <w:rFonts w:ascii="仿宋" w:eastAsia="仿宋" w:hAnsi="仿宋" w:cs="仿宋" w:hint="eastAsia"/>
            <w:lang w:eastAsia="zh-CN"/>
          </w:rPr>
          <w:t>(三)、工艺技术方案要求</w:t>
        </w:r>
        <w:r>
          <w:tab/>
        </w:r>
        <w:r>
          <w:fldChar w:fldCharType="begin"/>
        </w:r>
        <w:r>
          <w:instrText xml:space="preserve"> PAGEREF _Toc2492 \h </w:instrText>
        </w:r>
        <w:r>
          <w:fldChar w:fldCharType="separate"/>
        </w:r>
        <w:r>
          <w:t>50</w:t>
        </w:r>
        <w:r>
          <w:fldChar w:fldCharType="end"/>
        </w:r>
      </w:hyperlink>
    </w:p>
    <w:p>
      <w:pPr>
        <w:pStyle w:val="TOC1"/>
        <w:tabs>
          <w:tab w:val="right" w:leader="dot" w:pos="8306"/>
        </w:tabs>
      </w:pPr>
      <w:hyperlink w:anchor="_Toc12470" w:history="1">
        <w:r>
          <w:rPr>
            <w:rFonts w:ascii="仿宋" w:eastAsia="仿宋" w:hAnsi="仿宋" w:cs="仿宋" w:hint="eastAsia"/>
            <w:lang w:eastAsia="zh-CN"/>
          </w:rPr>
          <w:t>十、制药设备机械项目人力资源管理</w:t>
        </w:r>
        <w:r>
          <w:tab/>
        </w:r>
        <w:r>
          <w:fldChar w:fldCharType="begin"/>
        </w:r>
        <w:r>
          <w:instrText xml:space="preserve"> PAGEREF _Toc12470 \h </w:instrText>
        </w:r>
        <w:r>
          <w:fldChar w:fldCharType="separate"/>
        </w:r>
        <w:r>
          <w:t>52</w:t>
        </w:r>
        <w:r>
          <w:fldChar w:fldCharType="end"/>
        </w:r>
      </w:hyperlink>
    </w:p>
    <w:p>
      <w:pPr>
        <w:pStyle w:val="TOC2"/>
        <w:tabs>
          <w:tab w:val="right" w:leader="dot" w:pos="8306"/>
        </w:tabs>
      </w:pPr>
      <w:hyperlink w:anchor="_Toc15142" w:history="1">
        <w:r>
          <w:rPr>
            <w:rFonts w:ascii="仿宋" w:eastAsia="仿宋" w:hAnsi="仿宋" w:cs="仿宋" w:hint="eastAsia"/>
            <w:lang w:eastAsia="zh-CN"/>
          </w:rPr>
          <w:t>(一)、建立健全的预算管理制度</w:t>
        </w:r>
        <w:r>
          <w:tab/>
        </w:r>
        <w:r>
          <w:fldChar w:fldCharType="begin"/>
        </w:r>
        <w:r>
          <w:instrText xml:space="preserve"> PAGEREF _Toc15142 \h </w:instrText>
        </w:r>
        <w:r>
          <w:fldChar w:fldCharType="separate"/>
        </w:r>
        <w:r>
          <w:t>52</w:t>
        </w:r>
        <w:r>
          <w:fldChar w:fldCharType="end"/>
        </w:r>
      </w:hyperlink>
    </w:p>
    <w:p>
      <w:pPr>
        <w:pStyle w:val="TOC2"/>
        <w:tabs>
          <w:tab w:val="right" w:leader="dot" w:pos="8306"/>
        </w:tabs>
      </w:pPr>
      <w:hyperlink w:anchor="_Toc10224" w:history="1">
        <w:r>
          <w:rPr>
            <w:rFonts w:ascii="仿宋" w:eastAsia="仿宋" w:hAnsi="仿宋" w:cs="仿宋" w:hint="eastAsia"/>
            <w:lang w:eastAsia="zh-CN"/>
          </w:rPr>
          <w:t>(二)、加强资金流动监控</w:t>
        </w:r>
        <w:r>
          <w:tab/>
        </w:r>
        <w:r>
          <w:fldChar w:fldCharType="begin"/>
        </w:r>
        <w:r>
          <w:instrText xml:space="preserve"> PAGEREF _Toc10224 \h </w:instrText>
        </w:r>
        <w:r>
          <w:fldChar w:fldCharType="separate"/>
        </w:r>
        <w:r>
          <w:t>54</w:t>
        </w:r>
        <w:r>
          <w:fldChar w:fldCharType="end"/>
        </w:r>
      </w:hyperlink>
    </w:p>
    <w:p>
      <w:pPr>
        <w:pStyle w:val="TOC2"/>
        <w:tabs>
          <w:tab w:val="right" w:leader="dot" w:pos="8306"/>
        </w:tabs>
      </w:pPr>
      <w:hyperlink w:anchor="_Toc24243" w:history="1">
        <w:r>
          <w:rPr>
            <w:rFonts w:ascii="仿宋" w:eastAsia="仿宋" w:hAnsi="仿宋" w:cs="仿宋" w:hint="eastAsia"/>
            <w:lang w:eastAsia="zh-CN"/>
          </w:rPr>
          <w:t>(三)、制定完善的风险控制机制</w:t>
        </w:r>
        <w:r>
          <w:tab/>
        </w:r>
        <w:r>
          <w:fldChar w:fldCharType="begin"/>
        </w:r>
        <w:r>
          <w:instrText xml:space="preserve"> PAGEREF _Toc24243 \h </w:instrText>
        </w:r>
        <w:r>
          <w:fldChar w:fldCharType="separate"/>
        </w:r>
        <w:r>
          <w:t>55</w:t>
        </w:r>
        <w:r>
          <w:fldChar w:fldCharType="end"/>
        </w:r>
      </w:hyperlink>
    </w:p>
    <w:p>
      <w:pPr>
        <w:pStyle w:val="TOC2"/>
        <w:tabs>
          <w:tab w:val="right" w:leader="dot" w:pos="8306"/>
        </w:tabs>
      </w:pPr>
      <w:hyperlink w:anchor="_Toc7857" w:history="1">
        <w:r>
          <w:rPr>
            <w:rFonts w:ascii="仿宋" w:eastAsia="仿宋" w:hAnsi="仿宋" w:cs="仿宋" w:hint="eastAsia"/>
            <w:lang w:eastAsia="zh-CN"/>
          </w:rPr>
          <w:t>(四)、优化成本管理</w:t>
        </w:r>
        <w:r>
          <w:tab/>
        </w:r>
        <w:r>
          <w:fldChar w:fldCharType="begin"/>
        </w:r>
        <w:r>
          <w:instrText xml:space="preserve"> PAGEREF _Toc7857 \h </w:instrText>
        </w:r>
        <w:r>
          <w:fldChar w:fldCharType="separate"/>
        </w:r>
        <w:r>
          <w:t>56</w:t>
        </w:r>
        <w:r>
          <w:fldChar w:fldCharType="end"/>
        </w:r>
      </w:hyperlink>
    </w:p>
    <w:p>
      <w:pPr>
        <w:pStyle w:val="TOC1"/>
        <w:tabs>
          <w:tab w:val="right" w:leader="dot" w:pos="8306"/>
        </w:tabs>
      </w:pPr>
      <w:hyperlink w:anchor="_Toc24277" w:history="1">
        <w:r>
          <w:rPr>
            <w:rFonts w:ascii="仿宋" w:eastAsia="仿宋" w:hAnsi="仿宋" w:cs="仿宋" w:hint="eastAsia"/>
            <w:lang w:eastAsia="zh-CN"/>
          </w:rPr>
          <w:t>十一、制药设备机械项目人力资源培养与发展</w:t>
        </w:r>
        <w:r>
          <w:tab/>
        </w:r>
        <w:r>
          <w:fldChar w:fldCharType="begin"/>
        </w:r>
        <w:r>
          <w:instrText xml:space="preserve"> PAGEREF _Toc24277 \h </w:instrText>
        </w:r>
        <w:r>
          <w:fldChar w:fldCharType="separate"/>
        </w:r>
        <w:r>
          <w:t>57</w:t>
        </w:r>
        <w:r>
          <w:fldChar w:fldCharType="end"/>
        </w:r>
      </w:hyperlink>
    </w:p>
    <w:p>
      <w:pPr>
        <w:pStyle w:val="TOC2"/>
        <w:tabs>
          <w:tab w:val="right" w:leader="dot" w:pos="8306"/>
        </w:tabs>
      </w:pPr>
      <w:hyperlink w:anchor="_Toc22338" w:history="1">
        <w:r>
          <w:rPr>
            <w:rFonts w:ascii="仿宋" w:eastAsia="仿宋" w:hAnsi="仿宋" w:cs="仿宋" w:hint="eastAsia"/>
            <w:lang w:eastAsia="zh-CN"/>
          </w:rPr>
          <w:t>(一)、人才需求与规划</w:t>
        </w:r>
        <w:r>
          <w:tab/>
        </w:r>
        <w:r>
          <w:fldChar w:fldCharType="begin"/>
        </w:r>
        <w:r>
          <w:instrText xml:space="preserve"> PAGEREF _Toc22338 \h </w:instrText>
        </w:r>
        <w:r>
          <w:fldChar w:fldCharType="separate"/>
        </w:r>
        <w:r>
          <w:t>57</w:t>
        </w:r>
        <w:r>
          <w:fldChar w:fldCharType="end"/>
        </w:r>
      </w:hyperlink>
    </w:p>
    <w:p>
      <w:pPr>
        <w:pStyle w:val="TOC2"/>
        <w:tabs>
          <w:tab w:val="right" w:leader="dot" w:pos="8306"/>
        </w:tabs>
      </w:pPr>
      <w:hyperlink w:anchor="_Toc22491" w:history="1">
        <w:r>
          <w:rPr>
            <w:rFonts w:ascii="仿宋" w:eastAsia="仿宋" w:hAnsi="仿宋" w:cs="仿宋" w:hint="eastAsia"/>
            <w:lang w:eastAsia="zh-CN"/>
          </w:rPr>
          <w:t>(二)、培训与发展计划</w:t>
        </w:r>
        <w:r>
          <w:tab/>
        </w:r>
        <w:r>
          <w:fldChar w:fldCharType="begin"/>
        </w:r>
        <w:r>
          <w:instrText xml:space="preserve"> PAGEREF _Toc22491 \h </w:instrText>
        </w:r>
        <w:r>
          <w:fldChar w:fldCharType="separate"/>
        </w:r>
        <w:r>
          <w:t>58</w:t>
        </w:r>
        <w:r>
          <w:fldChar w:fldCharType="end"/>
        </w:r>
      </w:hyperlink>
    </w:p>
    <w:p>
      <w:pPr>
        <w:pStyle w:val="TOC1"/>
        <w:tabs>
          <w:tab w:val="right" w:leader="dot" w:pos="8306"/>
        </w:tabs>
      </w:pPr>
      <w:hyperlink w:anchor="_Toc6942" w:history="1">
        <w:r>
          <w:rPr>
            <w:rFonts w:ascii="仿宋" w:eastAsia="仿宋" w:hAnsi="仿宋" w:cs="仿宋" w:hint="eastAsia"/>
            <w:lang w:eastAsia="zh-CN"/>
          </w:rPr>
          <w:t>十二、制药设备机械项目经营效益</w:t>
        </w:r>
        <w:r>
          <w:tab/>
        </w:r>
        <w:r>
          <w:fldChar w:fldCharType="begin"/>
        </w:r>
        <w:r>
          <w:instrText xml:space="preserve"> PAGEREF _Toc6942 \h </w:instrText>
        </w:r>
        <w:r>
          <w:fldChar w:fldCharType="separate"/>
        </w:r>
        <w:r>
          <w:t>59</w:t>
        </w:r>
        <w:r>
          <w:fldChar w:fldCharType="end"/>
        </w:r>
      </w:hyperlink>
    </w:p>
    <w:p>
      <w:pPr>
        <w:pStyle w:val="TOC2"/>
        <w:tabs>
          <w:tab w:val="right" w:leader="dot" w:pos="8306"/>
        </w:tabs>
      </w:pPr>
      <w:hyperlink w:anchor="_Toc14879" w:history="1">
        <w:r>
          <w:rPr>
            <w:rFonts w:ascii="仿宋" w:eastAsia="仿宋" w:hAnsi="仿宋" w:cs="仿宋" w:hint="eastAsia"/>
            <w:lang w:eastAsia="zh-CN"/>
          </w:rPr>
          <w:t>(一)、经济评价财务测算</w:t>
        </w:r>
        <w:r>
          <w:tab/>
        </w:r>
        <w:r>
          <w:fldChar w:fldCharType="begin"/>
        </w:r>
        <w:r>
          <w:instrText xml:space="preserve"> PAGEREF _Toc14879 \h </w:instrText>
        </w:r>
        <w:r>
          <w:fldChar w:fldCharType="separate"/>
        </w:r>
        <w:r>
          <w:t>59</w:t>
        </w:r>
        <w:r>
          <w:fldChar w:fldCharType="end"/>
        </w:r>
      </w:hyperlink>
    </w:p>
    <w:p>
      <w:pPr>
        <w:pStyle w:val="TOC2"/>
        <w:tabs>
          <w:tab w:val="right" w:leader="dot" w:pos="8306"/>
        </w:tabs>
      </w:pPr>
      <w:hyperlink w:anchor="_Toc15089" w:history="1">
        <w:r>
          <w:rPr>
            <w:rFonts w:ascii="仿宋" w:eastAsia="仿宋" w:hAnsi="仿宋" w:cs="仿宋" w:hint="eastAsia"/>
            <w:lang w:eastAsia="zh-CN"/>
          </w:rPr>
          <w:t>(二)、制药设备机械项目盈利能力分析</w:t>
        </w:r>
        <w:r>
          <w:tab/>
        </w:r>
        <w:r>
          <w:fldChar w:fldCharType="begin"/>
        </w:r>
        <w:r>
          <w:instrText xml:space="preserve"> PAGEREF _Toc15089 \h </w:instrText>
        </w:r>
        <w:r>
          <w:fldChar w:fldCharType="separate"/>
        </w:r>
        <w:r>
          <w:t>60</w:t>
        </w:r>
        <w:r>
          <w:fldChar w:fldCharType="end"/>
        </w:r>
      </w:hyperlink>
    </w:p>
    <w:p>
      <w:pPr>
        <w:pStyle w:val="TOC1"/>
        <w:tabs>
          <w:tab w:val="right" w:leader="dot" w:pos="8306"/>
        </w:tabs>
      </w:pPr>
      <w:hyperlink w:anchor="_Toc5736" w:history="1">
        <w:r>
          <w:rPr>
            <w:rFonts w:ascii="仿宋" w:eastAsia="仿宋" w:hAnsi="仿宋" w:cs="仿宋" w:hint="eastAsia"/>
            <w:lang w:eastAsia="zh-CN"/>
          </w:rPr>
          <w:t>十三、营销与推广策略</w:t>
        </w:r>
        <w:r>
          <w:tab/>
        </w:r>
        <w:r>
          <w:fldChar w:fldCharType="begin"/>
        </w:r>
        <w:r>
          <w:instrText xml:space="preserve"> PAGEREF _Toc5736 \h </w:instrText>
        </w:r>
        <w:r>
          <w:fldChar w:fldCharType="separate"/>
        </w:r>
        <w:r>
          <w:t>61</w:t>
        </w:r>
        <w:r>
          <w:fldChar w:fldCharType="end"/>
        </w:r>
      </w:hyperlink>
    </w:p>
    <w:p>
      <w:pPr>
        <w:pStyle w:val="TOC2"/>
        <w:tabs>
          <w:tab w:val="right" w:leader="dot" w:pos="8306"/>
        </w:tabs>
      </w:pPr>
      <w:hyperlink w:anchor="_Toc17395" w:history="1">
        <w:r>
          <w:rPr>
            <w:rFonts w:ascii="仿宋" w:eastAsia="仿宋" w:hAnsi="仿宋" w:cs="仿宋" w:hint="eastAsia"/>
            <w:lang w:eastAsia="zh-CN"/>
          </w:rPr>
          <w:t>(一)、产品/服务定位与特点</w:t>
        </w:r>
        <w:r>
          <w:tab/>
        </w:r>
        <w:r>
          <w:fldChar w:fldCharType="begin"/>
        </w:r>
        <w:r>
          <w:instrText xml:space="preserve"> PAGEREF _Toc17395 \h </w:instrText>
        </w:r>
        <w:r>
          <w:fldChar w:fldCharType="separate"/>
        </w:r>
        <w:r>
          <w:t>61</w:t>
        </w:r>
        <w:r>
          <w:fldChar w:fldCharType="end"/>
        </w:r>
      </w:hyperlink>
    </w:p>
    <w:p>
      <w:pPr>
        <w:pStyle w:val="TOC2"/>
        <w:tabs>
          <w:tab w:val="right" w:leader="dot" w:pos="8306"/>
        </w:tabs>
      </w:pPr>
      <w:hyperlink w:anchor="_Toc11889" w:history="1">
        <w:r>
          <w:rPr>
            <w:rFonts w:ascii="仿宋" w:eastAsia="仿宋" w:hAnsi="仿宋" w:cs="仿宋" w:hint="eastAsia"/>
            <w:lang w:eastAsia="zh-CN"/>
          </w:rPr>
          <w:t>(二)、市场定位与竞争分析</w:t>
        </w:r>
        <w:r>
          <w:tab/>
        </w:r>
        <w:r>
          <w:fldChar w:fldCharType="begin"/>
        </w:r>
        <w:r>
          <w:instrText xml:space="preserve"> PAGEREF _Toc11889 \h </w:instrText>
        </w:r>
        <w:r>
          <w:fldChar w:fldCharType="separate"/>
        </w:r>
        <w:r>
          <w:t>62</w:t>
        </w:r>
        <w:r>
          <w:fldChar w:fldCharType="end"/>
        </w:r>
      </w:hyperlink>
    </w:p>
    <w:p>
      <w:pPr>
        <w:pStyle w:val="TOC2"/>
        <w:tabs>
          <w:tab w:val="right" w:leader="dot" w:pos="8306"/>
        </w:tabs>
      </w:pPr>
      <w:hyperlink w:anchor="_Toc15559" w:history="1">
        <w:r>
          <w:rPr>
            <w:rFonts w:ascii="仿宋" w:eastAsia="仿宋" w:hAnsi="仿宋" w:cs="仿宋" w:hint="eastAsia"/>
            <w:lang w:eastAsia="zh-CN"/>
          </w:rPr>
          <w:t>(三)、营销渠道与策略</w:t>
        </w:r>
        <w:r>
          <w:tab/>
        </w:r>
        <w:r>
          <w:fldChar w:fldCharType="begin"/>
        </w:r>
        <w:r>
          <w:instrText xml:space="preserve"> PAGEREF _Toc15559 \h </w:instrText>
        </w:r>
        <w:r>
          <w:fldChar w:fldCharType="separate"/>
        </w:r>
        <w:r>
          <w:t>63</w:t>
        </w:r>
        <w:r>
          <w:fldChar w:fldCharType="end"/>
        </w:r>
      </w:hyperlink>
    </w:p>
    <w:p>
      <w:pPr>
        <w:pStyle w:val="TOC2"/>
        <w:tabs>
          <w:tab w:val="right" w:leader="dot" w:pos="8306"/>
        </w:tabs>
      </w:pPr>
      <w:hyperlink w:anchor="_Toc29382" w:history="1">
        <w:r>
          <w:rPr>
            <w:rFonts w:ascii="仿宋" w:eastAsia="仿宋" w:hAnsi="仿宋" w:cs="仿宋" w:hint="eastAsia"/>
            <w:lang w:eastAsia="zh-CN"/>
          </w:rPr>
          <w:t>(四)、推广与宣传活动</w:t>
        </w:r>
        <w:r>
          <w:tab/>
        </w:r>
        <w:r>
          <w:fldChar w:fldCharType="begin"/>
        </w:r>
        <w:r>
          <w:instrText xml:space="preserve"> PAGEREF _Toc29382 \h </w:instrText>
        </w:r>
        <w:r>
          <w:fldChar w:fldCharType="separate"/>
        </w:r>
        <w:r>
          <w:t>64</w:t>
        </w:r>
        <w:r>
          <w:fldChar w:fldCharType="end"/>
        </w:r>
      </w:hyperlink>
    </w:p>
    <w:p>
      <w:pPr>
        <w:pStyle w:val="TOC1"/>
        <w:tabs>
          <w:tab w:val="right" w:leader="dot" w:pos="8306"/>
        </w:tabs>
      </w:pPr>
      <w:hyperlink w:anchor="_Toc3702" w:history="1">
        <w:r>
          <w:rPr>
            <w:rFonts w:ascii="仿宋" w:eastAsia="仿宋" w:hAnsi="仿宋" w:cs="仿宋" w:hint="eastAsia"/>
            <w:lang w:eastAsia="zh-CN"/>
          </w:rPr>
          <w:t>十四、制药设备机械项目实施保障措施</w:t>
        </w:r>
        <w:r>
          <w:tab/>
        </w:r>
        <w:r>
          <w:fldChar w:fldCharType="begin"/>
        </w:r>
        <w:r>
          <w:instrText xml:space="preserve"> PAGEREF _Toc3702 \h </w:instrText>
        </w:r>
        <w:r>
          <w:fldChar w:fldCharType="separate"/>
        </w:r>
        <w:r>
          <w:t>70</w:t>
        </w:r>
        <w:r>
          <w:fldChar w:fldCharType="end"/>
        </w:r>
      </w:hyperlink>
    </w:p>
    <w:p>
      <w:pPr>
        <w:pStyle w:val="TOC2"/>
        <w:tabs>
          <w:tab w:val="right" w:leader="dot" w:pos="8306"/>
        </w:tabs>
      </w:pPr>
      <w:hyperlink w:anchor="_Toc8267" w:history="1">
        <w:r>
          <w:rPr>
            <w:rFonts w:ascii="仿宋" w:eastAsia="仿宋" w:hAnsi="仿宋" w:cs="仿宋" w:hint="eastAsia"/>
            <w:lang w:eastAsia="zh-CN"/>
          </w:rPr>
          <w:t>(一)、制药设备机械项目实施保障机制</w:t>
        </w:r>
        <w:r>
          <w:tab/>
        </w:r>
        <w:r>
          <w:fldChar w:fldCharType="begin"/>
        </w:r>
        <w:r>
          <w:instrText xml:space="preserve"> PAGEREF _Toc8267 \h </w:instrText>
        </w:r>
        <w:r>
          <w:fldChar w:fldCharType="separate"/>
        </w:r>
        <w:r>
          <w:t>70</w:t>
        </w:r>
        <w:r>
          <w:fldChar w:fldCharType="end"/>
        </w:r>
      </w:hyperlink>
    </w:p>
    <w:p>
      <w:pPr>
        <w:pStyle w:val="TOC2"/>
        <w:tabs>
          <w:tab w:val="right" w:leader="dot" w:pos="8306"/>
        </w:tabs>
      </w:pPr>
      <w:hyperlink w:anchor="_Toc8783" w:history="1">
        <w:r>
          <w:rPr>
            <w:rFonts w:ascii="仿宋" w:eastAsia="仿宋" w:hAnsi="仿宋" w:cs="仿宋" w:hint="eastAsia"/>
            <w:lang w:eastAsia="zh-CN"/>
          </w:rPr>
          <w:t>(二)、制药设备机械项目法律合规要求</w:t>
        </w:r>
        <w:r>
          <w:tab/>
        </w:r>
        <w:r>
          <w:fldChar w:fldCharType="begin"/>
        </w:r>
        <w:r>
          <w:instrText xml:space="preserve"> PAGEREF _Toc8783 \h </w:instrText>
        </w:r>
        <w:r>
          <w:fldChar w:fldCharType="separate"/>
        </w:r>
        <w:r>
          <w:t>73</w:t>
        </w:r>
        <w:r>
          <w:fldChar w:fldCharType="end"/>
        </w:r>
      </w:hyperlink>
    </w:p>
    <w:p>
      <w:pPr>
        <w:pStyle w:val="TOC2"/>
        <w:tabs>
          <w:tab w:val="right" w:leader="dot" w:pos="8306"/>
        </w:tabs>
      </w:pPr>
      <w:hyperlink w:anchor="_Toc805" w:history="1">
        <w:r>
          <w:rPr>
            <w:rFonts w:ascii="仿宋" w:eastAsia="仿宋" w:hAnsi="仿宋" w:cs="仿宋" w:hint="eastAsia"/>
            <w:lang w:eastAsia="zh-CN"/>
          </w:rPr>
          <w:t>(三)、制药设备机械项目合同管理与法律事务</w:t>
        </w:r>
        <w:r>
          <w:tab/>
        </w:r>
        <w:r>
          <w:fldChar w:fldCharType="begin"/>
        </w:r>
        <w:r>
          <w:instrText xml:space="preserve"> PAGEREF _Toc805 \h </w:instrText>
        </w:r>
        <w:r>
          <w:fldChar w:fldCharType="separate"/>
        </w:r>
        <w:r>
          <w:t>78</w:t>
        </w:r>
        <w:r>
          <w:fldChar w:fldCharType="end"/>
        </w:r>
      </w:hyperlink>
    </w:p>
    <w:p>
      <w:pPr>
        <w:pStyle w:val="TOC2"/>
        <w:tabs>
          <w:tab w:val="right" w:leader="dot" w:pos="8306"/>
        </w:tabs>
      </w:pPr>
      <w:hyperlink w:anchor="_Toc17325" w:history="1">
        <w:r>
          <w:rPr>
            <w:rFonts w:ascii="仿宋" w:eastAsia="仿宋" w:hAnsi="仿宋" w:cs="仿宋" w:hint="eastAsia"/>
            <w:lang w:eastAsia="zh-CN"/>
          </w:rPr>
          <w:t>(四)、制药设备机械项目知识产权保护策略</w:t>
        </w:r>
        <w:r>
          <w:tab/>
        </w:r>
        <w:r>
          <w:fldChar w:fldCharType="begin"/>
        </w:r>
        <w:r>
          <w:instrText xml:space="preserve"> PAGEREF _Toc17325 \h </w:instrText>
        </w:r>
        <w:r>
          <w:fldChar w:fldCharType="separate"/>
        </w:r>
        <w:r>
          <w:t>84</w:t>
        </w:r>
        <w:r>
          <w:fldChar w:fldCharType="end"/>
        </w:r>
      </w:hyperlink>
    </w:p>
    <w:p>
      <w:pPr>
        <w:pStyle w:val="TOC1"/>
        <w:tabs>
          <w:tab w:val="right" w:leader="dot" w:pos="8306"/>
        </w:tabs>
      </w:pPr>
      <w:hyperlink w:anchor="_Toc20969" w:history="1">
        <w:r>
          <w:rPr>
            <w:rFonts w:ascii="仿宋" w:eastAsia="仿宋" w:hAnsi="仿宋" w:cs="仿宋" w:hint="eastAsia"/>
            <w:lang w:eastAsia="zh-CN"/>
          </w:rPr>
          <w:t>十五、制药设备机械项目变更管理</w:t>
        </w:r>
        <w:r>
          <w:tab/>
        </w:r>
        <w:r>
          <w:fldChar w:fldCharType="begin"/>
        </w:r>
        <w:r>
          <w:instrText xml:space="preserve"> PAGEREF _Toc20969 \h </w:instrText>
        </w:r>
        <w:r>
          <w:fldChar w:fldCharType="separate"/>
        </w:r>
        <w:r>
          <w:t>86</w:t>
        </w:r>
        <w:r>
          <w:fldChar w:fldCharType="end"/>
        </w:r>
      </w:hyperlink>
    </w:p>
    <w:p>
      <w:pPr>
        <w:pStyle w:val="TOC2"/>
        <w:tabs>
          <w:tab w:val="right" w:leader="dot" w:pos="8306"/>
        </w:tabs>
      </w:pPr>
      <w:hyperlink w:anchor="_Toc3307" w:history="1">
        <w:r>
          <w:rPr>
            <w:rFonts w:ascii="仿宋" w:eastAsia="仿宋" w:hAnsi="仿宋" w:cs="仿宋" w:hint="eastAsia"/>
            <w:lang w:eastAsia="zh-CN"/>
          </w:rPr>
          <w:t>(一)、变更申请与评估</w:t>
        </w:r>
        <w:r>
          <w:tab/>
        </w:r>
        <w:r>
          <w:fldChar w:fldCharType="begin"/>
        </w:r>
        <w:r>
          <w:instrText xml:space="preserve"> PAGEREF _Toc3307 \h </w:instrText>
        </w:r>
        <w:r>
          <w:fldChar w:fldCharType="separate"/>
        </w:r>
        <w:r>
          <w:t>86</w:t>
        </w:r>
        <w:r>
          <w:fldChar w:fldCharType="end"/>
        </w:r>
      </w:hyperlink>
    </w:p>
    <w:p>
      <w:pPr>
        <w:pStyle w:val="TOC2"/>
        <w:tabs>
          <w:tab w:val="right" w:leader="dot" w:pos="8306"/>
        </w:tabs>
      </w:pPr>
      <w:hyperlink w:anchor="_Toc27445" w:history="1">
        <w:r>
          <w:rPr>
            <w:rFonts w:ascii="仿宋" w:eastAsia="仿宋" w:hAnsi="仿宋" w:cs="仿宋" w:hint="eastAsia"/>
            <w:lang w:eastAsia="zh-CN"/>
          </w:rPr>
          <w:t>(二)、变更实施与控制</w:t>
        </w:r>
        <w:r>
          <w:tab/>
        </w:r>
        <w:r>
          <w:fldChar w:fldCharType="begin"/>
        </w:r>
        <w:r>
          <w:instrText xml:space="preserve"> PAGEREF _Toc27445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40"/>
      <w:r>
        <w:rPr>
          <w:rFonts w:ascii="仿宋" w:eastAsia="仿宋" w:hAnsi="仿宋" w:cs="仿宋" w:hint="eastAsia"/>
          <w:sz w:val="28"/>
          <w:lang w:eastAsia="zh-CN"/>
        </w:rPr>
        <w:t>一、制药设备机械项目建设背景及必要性分析</w:t>
      </w:r>
      <w:bookmarkEnd w:id="2"/>
    </w:p>
    <w:p>
      <w:pPr>
        <w:pStyle w:val="Heading2"/>
        <w:rPr>
          <w:rFonts w:ascii="仿宋" w:eastAsia="仿宋" w:hAnsi="仿宋" w:cs="仿宋" w:hint="eastAsia"/>
          <w:lang w:eastAsia="zh-CN"/>
        </w:rPr>
      </w:pPr>
      <w:bookmarkStart w:id="3" w:name="_Toc14908"/>
      <w:r>
        <w:rPr>
          <w:rFonts w:ascii="仿宋" w:eastAsia="仿宋" w:hAnsi="仿宋" w:cs="仿宋" w:hint="eastAsia"/>
          <w:lang w:eastAsia="zh-CN"/>
        </w:rPr>
        <w:t>(一)、制药设备机械项目背景分析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药设备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药设备机械项目在这个潮流中的定位。同时，我们将关注行业内涌现的新兴机遇，以便制药设备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药设备机械项目提供了强大的发展动力。我们将聚焦于行业内最新的技术发展趋势，包括但不限于人工智能、大数据分析、物联网等领域。通过深度的技术研究，我们将确保制药设备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药设备机械项目发展的源泉。我们将投入更多的精力对市场需求进行深入剖析，超越表面的需求，深入挖掘潜在的市场痛点和机遇。通过对市场需求的细致了解，制药设备机械项目将更有针对性地设计解决方案，满足市场的多样化需求，从而更好地促进制药设备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药设备机械项目战略至关重要。我们将对竞争态势进行更为深入的分析，包括但不限于市场份额、产品特点、客户满意度等多个维度。通过深度的竞争分析，制药设备机械项目将能够更准确地把握市场脉搏，制定具有竞争力的制药设备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药设备机械项目的发展具有直接的影响。我们将进行更为全面的法规和政策分析，了解行业发展中的潜在法律风险和合规挑战。通过充分了解和遵守相关法规，制药设备机械项目将确保在法律框架内合法合规运营，为制药设备机械项目的稳健发展提供有力支持。</w:t>
      </w:r>
    </w:p>
    <w:p>
      <w:pPr>
        <w:pStyle w:val="Heading2"/>
        <w:ind w:firstLine="560" w:firstLineChars="200"/>
        <w:rPr>
          <w:rFonts w:ascii="仿宋" w:eastAsia="仿宋" w:hAnsi="仿宋" w:cs="仿宋" w:hint="eastAsia"/>
          <w:sz w:val="28"/>
          <w:lang w:eastAsia="zh-CN"/>
        </w:rPr>
      </w:pPr>
      <w:bookmarkStart w:id="4" w:name="_Toc16413"/>
      <w:r>
        <w:rPr>
          <w:rFonts w:ascii="仿宋" w:eastAsia="仿宋" w:hAnsi="仿宋" w:cs="仿宋" w:hint="eastAsia"/>
          <w:sz w:val="28"/>
          <w:lang w:eastAsia="zh-CN"/>
        </w:rPr>
        <w:t>(二)、制药设备机械项目建设必要性分析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建设的迫切性源于对行业发展趋势的深刻洞察。我们正处于一个行业变革的时代，科技创新、数字化转型成为企业发展的关键动力。制药设备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建设不仅仅是为了跟上潮流，更是为了通过技术创新推动企业的持续发展。通过引入先进的技术和解决方案，制药设备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药设备机械项目的建设成为必然选择，通过提高产品质量、拓展服务领域，从而在竞争中获得更多的机会。制药设备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药设备机械项目建设的必要性体现在对客户需求更精准的满足。通过制药设备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建设的背后是对企业持续创新的追求。只有通过不断创新，企业才能在竞争中立于不败之地。制药设备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926"/>
      <w:r>
        <w:rPr>
          <w:rFonts w:ascii="仿宋" w:eastAsia="仿宋" w:hAnsi="仿宋" w:cs="仿宋" w:hint="eastAsia"/>
          <w:sz w:val="28"/>
          <w:lang w:eastAsia="zh-CN"/>
        </w:rPr>
        <w:t>二、制药设备机械项目建设单位说明</w:t>
      </w:r>
      <w:bookmarkEnd w:id="5"/>
    </w:p>
    <w:p>
      <w:pPr>
        <w:pStyle w:val="Heading2"/>
        <w:rPr>
          <w:rFonts w:ascii="仿宋" w:eastAsia="仿宋" w:hAnsi="仿宋" w:cs="仿宋" w:hint="eastAsia"/>
          <w:lang w:eastAsia="zh-CN"/>
        </w:rPr>
      </w:pPr>
      <w:bookmarkStart w:id="6" w:name="_Toc17688"/>
      <w:r>
        <w:rPr>
          <w:rFonts w:ascii="仿宋" w:eastAsia="仿宋" w:hAnsi="仿宋" w:cs="仿宋" w:hint="eastAsia"/>
          <w:lang w:eastAsia="zh-CN"/>
        </w:rPr>
        <w:t>(一)、制药设备机械项目承办单位基本情况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40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药设备机械项目承办单位的XXXX，我们着眼于实现可持续的经济效益。通过技术创新和解决方案的提供，公司预计在制药设备机械项目执行期间将获得可观的收入增长。这一收入来源主要包括制药设备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同时，我们注重成本控制和效率提升，以确保制药设备机械项目的可持续盈利。透过精细的管理和资源优化，公司期望实现制药设备机械项目利润最大化。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药设备机械项目实施进行全面的投资评估，包括制药设备机械项目启动阶段的资金投入和后续运营成本。通过对制药设备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制药设备机械项目实施过程中具备足够的资金流动性，公司将进行详尽的现金流分析。这包括资金需求的合理预测、制药设备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703"/>
      <w:r>
        <w:rPr>
          <w:rFonts w:ascii="仿宋" w:eastAsia="仿宋" w:hAnsi="仿宋" w:cs="仿宋" w:hint="eastAsia"/>
          <w:sz w:val="28"/>
          <w:lang w:eastAsia="zh-CN"/>
        </w:rPr>
        <w:t>三、制药设备机械项目土建工程</w:t>
      </w:r>
      <w:bookmarkEnd w:id="8"/>
    </w:p>
    <w:p>
      <w:pPr>
        <w:pStyle w:val="Heading2"/>
        <w:rPr>
          <w:rFonts w:ascii="仿宋" w:eastAsia="仿宋" w:hAnsi="仿宋" w:cs="仿宋" w:hint="eastAsia"/>
          <w:lang w:eastAsia="zh-CN"/>
        </w:rPr>
      </w:pPr>
      <w:bookmarkStart w:id="9" w:name="_Toc745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在制药设备机械项目的建筑工程设计中，我们将秉承一系列重要的设计原则，以确保制药设备机械项目建筑在功能、美观、可持续性等方面达到最佳效果。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首要原则是确保建筑的功能性得到最大化的发挥。我们将充分理解制药设备机械项目的实际需求，合理布局各个功能区域，保证建筑在满足业务需求的同时，提供高效的工作环境。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在建筑设计中，我们将综合考虑建设和运营成本。通过精细的经济效益分析，确保设计方案在高效利用资源的同时，对制药设备机械项目的长期盈利能力有积极的贡献。</w:t>
      </w:r>
    </w:p>
    <w:p>
      <w:pPr>
        <w:pStyle w:val="Heading2"/>
        <w:ind w:firstLine="560" w:firstLineChars="200"/>
        <w:rPr>
          <w:rFonts w:ascii="仿宋" w:eastAsia="仿宋" w:hAnsi="仿宋" w:cs="仿宋" w:hint="eastAsia"/>
          <w:sz w:val="28"/>
          <w:lang w:eastAsia="zh-CN"/>
        </w:rPr>
      </w:pPr>
      <w:bookmarkStart w:id="10" w:name="_Toc1924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机械项目的土建工程设计中，我们将精准设定设计年限，结合制药设备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药设备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57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制药设备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药设备机械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药设备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41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本期工程制药设备机械项目预计总建筑面积XXX平方米，其中：计容建筑面积XXX平方米，计划建筑工程投资XX万元，占制药设备机械项目总投资的XX%。</w:t>
      </w:r>
    </w:p>
    <w:p>
      <w:pPr>
        <w:pStyle w:val="Heading1"/>
        <w:ind w:firstLine="560" w:firstLineChars="200"/>
        <w:rPr>
          <w:rFonts w:ascii="仿宋" w:eastAsia="仿宋" w:hAnsi="仿宋" w:cs="仿宋" w:hint="eastAsia"/>
          <w:sz w:val="28"/>
          <w:lang w:eastAsia="zh-CN"/>
        </w:rPr>
      </w:pPr>
      <w:bookmarkStart w:id="13" w:name="_Toc9063"/>
      <w:r>
        <w:rPr>
          <w:rFonts w:ascii="仿宋" w:eastAsia="仿宋" w:hAnsi="仿宋" w:cs="仿宋" w:hint="eastAsia"/>
          <w:sz w:val="28"/>
          <w:lang w:eastAsia="zh-CN"/>
        </w:rPr>
        <w:t>四、制药设备机械项目概论</w:t>
      </w:r>
      <w:bookmarkEnd w:id="13"/>
    </w:p>
    <w:p>
      <w:pPr>
        <w:pStyle w:val="Heading2"/>
        <w:rPr>
          <w:rFonts w:ascii="仿宋" w:eastAsia="仿宋" w:hAnsi="仿宋" w:cs="仿宋" w:hint="eastAsia"/>
          <w:lang w:eastAsia="zh-CN"/>
        </w:rPr>
      </w:pPr>
      <w:bookmarkStart w:id="14" w:name="_Toc28901"/>
      <w:r>
        <w:rPr>
          <w:rFonts w:ascii="仿宋" w:eastAsia="仿宋" w:hAnsi="仿宋" w:cs="仿宋" w:hint="eastAsia"/>
          <w:lang w:eastAsia="zh-CN"/>
        </w:rPr>
        <w:t>(一)、制药设备机械项目概况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起源追溯至对市场的深入洞察。市场的不断演变与变革为制药设备机械项目提供了难得的机遇。当前市场存在的需求缺口和变革的大环境共同构成了制药设备机械项目的背景。这个制药设备机械项目旨在充分利用市场机遇，填补行业中尚未满足的需求，为客户提供全新的解决方案。市场的变革和需求的增长使得这个制药设备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制药设备机械项目名称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正式命名为制药设备机械。这个名称不仅仅是一个标识，更代表了制药设备机械项目的核心理念和愿景。它蕴含着制药设备机械项目所要解决问题的关键字，具有强烈的表达和辨识度，为制药设备机械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制药设备机械项目目标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核心目标是提供一种全新、高效的解决方案，满足客户日益增长的需求。制药设备机械项目追求的不仅仅是满足市场需求，更是在市场中获得卓越的竞争优势。通过不断提升产品或服务的质量和创新水平，制药设备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制药设备机械项目范围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全面涵盖了产品研发、制造、市场推广和售后服务，确保从产品设计到最终用户体验的全方位关注。这一全面的制药设备机械项目范围是为了确保制药设备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制药设备机械项目时间表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制药设备机械项目计划在未来18个月内完成，包括研发、测试、市场试点和正式推出等不同阶段。这个时间表的合理设计是为了确保制药设备机械项目各个阶段的顺利推进，以便按时交付高质量的成果。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制药设备机械项目预算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总预算估算为XX百万美元，主要分配在研发、市场推广、人员培训和运营等方面。这一充足的预算为制药设备机械项目提供了充足的资源，确保制药设备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制药设备机械项目风险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可能面临的风险包括市场接受度低、技术难题、竞争激烈等。制药设备机械项目团队已经制定了相应的风险应对计划，通过前瞻性的风险管理，确保制药设备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制药设备机械项目团队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制药设备机械项目汇聚了一支经验丰富、多领域专业素养的核心团队，确保制药设备机械项目在各个方面都能拥有高水平的执行力。团队的协同作战是制药设备机械项目成功的关键因素之一。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制药设备机械项目背景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制药设备机械项目的背景根植于市场对更高效、创新产品的渴望，同时也受到科技发展对行业格局的深刻改变的影响。这为制药设备机械项目提供了广阔的发展空间和市场需求。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制药设备机械项目现状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截至目前，制药设备机械项目已完成市场调研和技术验证，取得了初步的成功。这为制药设备机械项目在未来的发展奠定了坚实的基础，为更远大的目标打下了坚实的基石。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0"/>
      <w:r>
        <w:rPr>
          <w:rFonts w:ascii="仿宋" w:eastAsia="仿宋" w:hAnsi="仿宋" w:cs="仿宋" w:hint="eastAsia"/>
          <w:sz w:val="28"/>
          <w:lang w:eastAsia="zh-CN"/>
        </w:rPr>
        <w:t>(二)、制药设备机械项目目标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keyword》制药设备机械项目首要业务目标是在市场中占据有利地位，实现产品/服务的成功推广和销售。通过不断提升产品质量、创新性，制药设备机械项目追求成为行业中的领导者，赢得更多客户的青睐。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在科技迅速发展的时代，制药设备机械项目着眼于技术创新。通过持续的研发和技术升级，制药设备机械项目旨在推出更具创新性的产品或服务，以满足市场对新鲜、先进解决方案的需求。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为了建立可持续的客户关系，制药设备机械项目设定了客户满意度目标。通过提供卓越的产品质量和优质的客户服务，制药设备机械项目追求赢得客户的信任和忠诚度，确保他们的满意度达到行业领先水平。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制药设备机械项目注重社会责任和可持续发展。通过实施环保、社会责任制药设备机械项目，制药设备机械项目致力于在经济发展的同时保护环境，促进社会公平，实现可持续经营。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制药设备机械项目的团队是实现目标的核心驱动力。因此，制药设备机械项目设定了团队发展目标，包括提升团队成员的专业技能、培养领导力，以及搭建协同高效的团队工作氛围。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166"/>
      <w:r>
        <w:rPr>
          <w:rFonts w:ascii="仿宋" w:eastAsia="仿宋" w:hAnsi="仿宋" w:cs="仿宋" w:hint="eastAsia"/>
          <w:sz w:val="28"/>
          <w:lang w:eastAsia="zh-CN"/>
        </w:rPr>
        <w:t>(三)、制药设备机械项目提出的理由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制药设备机械项目提出的理由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提出源于对市场机遇的深刻洞察。当前市场中存在的需求缺口和行业发展趋势表明，有巨大的商业机会等待被开发。通过准确捕捉市场机遇，制药设备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理念基于对技术创新的信仰。通过持续的研发和技术投入，制药设备机械项目有望推出更具创新性的产品或服务。在科技飞速发展的当下，制药设备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提出是为了增强企业的行业竞争力。通过提升产品或服务的质量和独特性，制药设备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响应了消费者需求的变化。随着社会和科技的不断发展，消费者对产品和服务的需求也在发生变化。通过深入了解并及时回应消费者的新需求，制药设备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制药设备机械项目的提出是企业战略发展规划的一部分。在面对日益激烈的市场竞争和不断变化的商业环境中，制药设备机械项目作为企业战略的一环，旨在为企业开辟新的增长领域，巩固企业在行业中的地位。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提出不仅仅是基于商业考量，还注重社会责任。通过推出环保、社会责任等方面的制药设备机械项目，制药设备机械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制药设备机械项目的提出反映了对利益相关者期望的关注。包括客户、员工、投资者等利益相关者在企业发展中都有着各自的期望，制药设备机械项目力求在满足这些期望的同时，取得更大的共赢。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5103"/>
      <w:r>
        <w:rPr>
          <w:rFonts w:ascii="仿宋" w:eastAsia="仿宋" w:hAnsi="仿宋" w:cs="仿宋" w:hint="eastAsia"/>
          <w:sz w:val="28"/>
          <w:lang w:eastAsia="zh-CN"/>
        </w:rPr>
        <w:t>(四)、制药设备机械项目意义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在实施制药设备机械项目的过程中，我们不仅仅是在追逐商业成功，更是为企业和社会的多个层面创造了深远的意义。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机械项目的首要意义在于提升企业的市场竞争力。通过持续的创新和对产品质量的高标准要求，制药设备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药设备机械项目的推进将促使行业技术水平的提升。通过引入先进技术和创新性解决方案，制药设备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药设备机械项目不仅创造了大量就业机会，提高了就业水平，还注重社会责任和环保。通过参与社会公益事业和推动环保制药设备机械项目，制药设备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https://d.book118.com/717130011150006040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80A9F"/>
    <w:rsid w:val="08580A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30011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2024-02-06T05:49:00Z</dcterms:created>
  <dcterms:modified xsi:type="dcterms:W3CDTF">2024-02-06T05:49:28Z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239B196B96044696A813258E7498AA5D_11</vt:lpwstr>
  </property>
  <property fmtid="{D5CDD505-2E9C-101B-9397-08002B2CF9AE}" pid="3" name="KSOProductBuildVer">
    <vt:lpwstr>2052-12.1.0.16250</vt:lpwstr>
  </property>
</Properties>
</file>