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汽车结构件项目建设方案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5" w:history="1">
        <w:r>
          <w:rPr>
            <w:rFonts w:ascii="仿宋" w:eastAsia="仿宋" w:hAnsi="仿宋" w:cs="仿宋" w:hint="eastAsia"/>
            <w:lang w:eastAsia="zh-CN"/>
          </w:rPr>
          <w:t>前言</w:t>
        </w:r>
        <w:r>
          <w:tab/>
        </w:r>
        <w:r>
          <w:fldChar w:fldCharType="begin"/>
        </w:r>
        <w:r>
          <w:instrText xml:space="preserve"> PAGEREF _Toc5965 \h </w:instrText>
        </w:r>
        <w:r>
          <w:fldChar w:fldCharType="separate"/>
        </w:r>
        <w:r>
          <w:t>3</w:t>
        </w:r>
        <w:r>
          <w:fldChar w:fldCharType="end"/>
        </w:r>
      </w:hyperlink>
    </w:p>
    <w:p>
      <w:pPr>
        <w:pStyle w:val="TOC1"/>
        <w:tabs>
          <w:tab w:val="right" w:leader="dot" w:pos="8306"/>
        </w:tabs>
      </w:pPr>
      <w:hyperlink w:anchor="_Toc9949" w:history="1">
        <w:r>
          <w:rPr>
            <w:rFonts w:ascii="仿宋" w:eastAsia="仿宋" w:hAnsi="仿宋" w:cs="仿宋" w:hint="eastAsia"/>
            <w:lang w:eastAsia="zh-CN"/>
          </w:rPr>
          <w:t>一、汽车结构件项目概论</w:t>
        </w:r>
        <w:r>
          <w:tab/>
        </w:r>
        <w:r>
          <w:fldChar w:fldCharType="begin"/>
        </w:r>
        <w:r>
          <w:instrText xml:space="preserve"> PAGEREF _Toc9949 \h </w:instrText>
        </w:r>
        <w:r>
          <w:fldChar w:fldCharType="separate"/>
        </w:r>
        <w:r>
          <w:t>3</w:t>
        </w:r>
        <w:r>
          <w:fldChar w:fldCharType="end"/>
        </w:r>
      </w:hyperlink>
    </w:p>
    <w:p>
      <w:pPr>
        <w:pStyle w:val="TOC2"/>
        <w:tabs>
          <w:tab w:val="right" w:leader="dot" w:pos="8306"/>
        </w:tabs>
      </w:pPr>
      <w:hyperlink w:anchor="_Toc22962" w:history="1">
        <w:r>
          <w:rPr>
            <w:rFonts w:ascii="仿宋" w:eastAsia="仿宋" w:hAnsi="仿宋" w:cs="仿宋" w:hint="eastAsia"/>
            <w:lang w:eastAsia="zh-CN"/>
          </w:rPr>
          <w:t>(一)、项目申报单位概况</w:t>
        </w:r>
        <w:r>
          <w:tab/>
        </w:r>
        <w:r>
          <w:fldChar w:fldCharType="begin"/>
        </w:r>
        <w:r>
          <w:instrText xml:space="preserve"> PAGEREF _Toc22962 \h </w:instrText>
        </w:r>
        <w:r>
          <w:fldChar w:fldCharType="separate"/>
        </w:r>
        <w:r>
          <w:t>3</w:t>
        </w:r>
        <w:r>
          <w:fldChar w:fldCharType="end"/>
        </w:r>
      </w:hyperlink>
    </w:p>
    <w:p>
      <w:pPr>
        <w:pStyle w:val="TOC2"/>
        <w:tabs>
          <w:tab w:val="right" w:leader="dot" w:pos="8306"/>
        </w:tabs>
      </w:pPr>
      <w:hyperlink w:anchor="_Toc28822" w:history="1">
        <w:r>
          <w:rPr>
            <w:rFonts w:ascii="仿宋" w:eastAsia="仿宋" w:hAnsi="仿宋" w:cs="仿宋" w:hint="eastAsia"/>
            <w:lang w:eastAsia="zh-CN"/>
          </w:rPr>
          <w:t>(二)、项目概况</w:t>
        </w:r>
        <w:r>
          <w:tab/>
        </w:r>
        <w:r>
          <w:fldChar w:fldCharType="begin"/>
        </w:r>
        <w:r>
          <w:instrText xml:space="preserve"> PAGEREF _Toc28822 \h </w:instrText>
        </w:r>
        <w:r>
          <w:fldChar w:fldCharType="separate"/>
        </w:r>
        <w:r>
          <w:t>4</w:t>
        </w:r>
        <w:r>
          <w:fldChar w:fldCharType="end"/>
        </w:r>
      </w:hyperlink>
    </w:p>
    <w:p>
      <w:pPr>
        <w:pStyle w:val="TOC1"/>
        <w:tabs>
          <w:tab w:val="right" w:leader="dot" w:pos="8306"/>
        </w:tabs>
      </w:pPr>
      <w:hyperlink w:anchor="_Toc25072" w:history="1">
        <w:r>
          <w:rPr>
            <w:rFonts w:ascii="仿宋" w:eastAsia="仿宋" w:hAnsi="仿宋" w:cs="仿宋" w:hint="eastAsia"/>
            <w:lang w:eastAsia="zh-CN"/>
          </w:rPr>
          <w:t>二、背景、必要性分析</w:t>
        </w:r>
        <w:r>
          <w:tab/>
        </w:r>
        <w:r>
          <w:fldChar w:fldCharType="begin"/>
        </w:r>
        <w:r>
          <w:instrText xml:space="preserve"> PAGEREF _Toc25072 \h </w:instrText>
        </w:r>
        <w:r>
          <w:fldChar w:fldCharType="separate"/>
        </w:r>
        <w:r>
          <w:t>7</w:t>
        </w:r>
        <w:r>
          <w:fldChar w:fldCharType="end"/>
        </w:r>
      </w:hyperlink>
    </w:p>
    <w:p>
      <w:pPr>
        <w:pStyle w:val="TOC2"/>
        <w:tabs>
          <w:tab w:val="right" w:leader="dot" w:pos="8306"/>
        </w:tabs>
      </w:pPr>
      <w:hyperlink w:anchor="_Toc24385" w:history="1">
        <w:r>
          <w:rPr>
            <w:rFonts w:ascii="仿宋" w:eastAsia="仿宋" w:hAnsi="仿宋" w:cs="仿宋" w:hint="eastAsia"/>
            <w:lang w:eastAsia="zh-CN"/>
          </w:rPr>
          <w:t>(一)、项目建设背景</w:t>
        </w:r>
        <w:r>
          <w:tab/>
        </w:r>
        <w:r>
          <w:fldChar w:fldCharType="begin"/>
        </w:r>
        <w:r>
          <w:instrText xml:space="preserve"> PAGEREF _Toc24385 \h </w:instrText>
        </w:r>
        <w:r>
          <w:fldChar w:fldCharType="separate"/>
        </w:r>
        <w:r>
          <w:t>7</w:t>
        </w:r>
        <w:r>
          <w:fldChar w:fldCharType="end"/>
        </w:r>
      </w:hyperlink>
    </w:p>
    <w:p>
      <w:pPr>
        <w:pStyle w:val="TOC2"/>
        <w:tabs>
          <w:tab w:val="right" w:leader="dot" w:pos="8306"/>
        </w:tabs>
      </w:pPr>
      <w:hyperlink w:anchor="_Toc22756" w:history="1">
        <w:r>
          <w:rPr>
            <w:rFonts w:ascii="仿宋" w:eastAsia="仿宋" w:hAnsi="仿宋" w:cs="仿宋" w:hint="eastAsia"/>
            <w:lang w:eastAsia="zh-CN"/>
          </w:rPr>
          <w:t>(二)、必要性分析</w:t>
        </w:r>
        <w:r>
          <w:tab/>
        </w:r>
        <w:r>
          <w:fldChar w:fldCharType="begin"/>
        </w:r>
        <w:r>
          <w:instrText xml:space="preserve"> PAGEREF _Toc22756 \h </w:instrText>
        </w:r>
        <w:r>
          <w:fldChar w:fldCharType="separate"/>
        </w:r>
        <w:r>
          <w:t>8</w:t>
        </w:r>
        <w:r>
          <w:fldChar w:fldCharType="end"/>
        </w:r>
      </w:hyperlink>
    </w:p>
    <w:p>
      <w:pPr>
        <w:pStyle w:val="TOC2"/>
        <w:tabs>
          <w:tab w:val="right" w:leader="dot" w:pos="8306"/>
        </w:tabs>
      </w:pPr>
      <w:hyperlink w:anchor="_Toc9765" w:history="1">
        <w:r>
          <w:rPr>
            <w:rFonts w:ascii="仿宋" w:eastAsia="仿宋" w:hAnsi="仿宋" w:cs="仿宋" w:hint="eastAsia"/>
            <w:lang w:eastAsia="zh-CN"/>
          </w:rPr>
          <w:t>(三)、项目建设有利条件</w:t>
        </w:r>
        <w:r>
          <w:tab/>
        </w:r>
        <w:r>
          <w:fldChar w:fldCharType="begin"/>
        </w:r>
        <w:r>
          <w:instrText xml:space="preserve"> PAGEREF _Toc9765 \h </w:instrText>
        </w:r>
        <w:r>
          <w:fldChar w:fldCharType="separate"/>
        </w:r>
        <w:r>
          <w:t>9</w:t>
        </w:r>
        <w:r>
          <w:fldChar w:fldCharType="end"/>
        </w:r>
      </w:hyperlink>
    </w:p>
    <w:p>
      <w:pPr>
        <w:pStyle w:val="TOC1"/>
        <w:tabs>
          <w:tab w:val="right" w:leader="dot" w:pos="8306"/>
        </w:tabs>
      </w:pPr>
      <w:hyperlink w:anchor="_Toc8979" w:history="1">
        <w:r>
          <w:rPr>
            <w:rFonts w:ascii="仿宋" w:eastAsia="仿宋" w:hAnsi="仿宋" w:cs="仿宋" w:hint="eastAsia"/>
            <w:lang w:eastAsia="zh-CN"/>
          </w:rPr>
          <w:t>三、建设风险评估分析</w:t>
        </w:r>
        <w:r>
          <w:tab/>
        </w:r>
        <w:r>
          <w:fldChar w:fldCharType="begin"/>
        </w:r>
        <w:r>
          <w:instrText xml:space="preserve"> PAGEREF _Toc8979 \h </w:instrText>
        </w:r>
        <w:r>
          <w:fldChar w:fldCharType="separate"/>
        </w:r>
        <w:r>
          <w:t>11</w:t>
        </w:r>
        <w:r>
          <w:fldChar w:fldCharType="end"/>
        </w:r>
      </w:hyperlink>
    </w:p>
    <w:p>
      <w:pPr>
        <w:pStyle w:val="TOC2"/>
        <w:tabs>
          <w:tab w:val="right" w:leader="dot" w:pos="8306"/>
        </w:tabs>
      </w:pPr>
      <w:hyperlink w:anchor="_Toc1196" w:history="1">
        <w:r>
          <w:rPr>
            <w:rFonts w:ascii="仿宋" w:eastAsia="仿宋" w:hAnsi="仿宋" w:cs="仿宋" w:hint="eastAsia"/>
            <w:lang w:eastAsia="zh-CN"/>
          </w:rPr>
          <w:t>(一)、政策风险分析</w:t>
        </w:r>
        <w:r>
          <w:tab/>
        </w:r>
        <w:r>
          <w:fldChar w:fldCharType="begin"/>
        </w:r>
        <w:r>
          <w:instrText xml:space="preserve"> PAGEREF _Toc1196 \h </w:instrText>
        </w:r>
        <w:r>
          <w:fldChar w:fldCharType="separate"/>
        </w:r>
        <w:r>
          <w:t>11</w:t>
        </w:r>
        <w:r>
          <w:fldChar w:fldCharType="end"/>
        </w:r>
      </w:hyperlink>
    </w:p>
    <w:p>
      <w:pPr>
        <w:pStyle w:val="TOC2"/>
        <w:tabs>
          <w:tab w:val="right" w:leader="dot" w:pos="8306"/>
        </w:tabs>
      </w:pPr>
      <w:hyperlink w:anchor="_Toc870" w:history="1">
        <w:r>
          <w:rPr>
            <w:rFonts w:ascii="仿宋" w:eastAsia="仿宋" w:hAnsi="仿宋" w:cs="仿宋" w:hint="eastAsia"/>
            <w:lang w:eastAsia="zh-CN"/>
          </w:rPr>
          <w:t>(二)、社会风险分析</w:t>
        </w:r>
        <w:r>
          <w:tab/>
        </w:r>
        <w:r>
          <w:fldChar w:fldCharType="begin"/>
        </w:r>
        <w:r>
          <w:instrText xml:space="preserve"> PAGEREF _Toc870 \h </w:instrText>
        </w:r>
        <w:r>
          <w:fldChar w:fldCharType="separate"/>
        </w:r>
        <w:r>
          <w:t>12</w:t>
        </w:r>
        <w:r>
          <w:fldChar w:fldCharType="end"/>
        </w:r>
      </w:hyperlink>
    </w:p>
    <w:p>
      <w:pPr>
        <w:pStyle w:val="TOC2"/>
        <w:tabs>
          <w:tab w:val="right" w:leader="dot" w:pos="8306"/>
        </w:tabs>
      </w:pPr>
      <w:hyperlink w:anchor="_Toc22167" w:history="1">
        <w:r>
          <w:rPr>
            <w:rFonts w:ascii="仿宋" w:eastAsia="仿宋" w:hAnsi="仿宋" w:cs="仿宋" w:hint="eastAsia"/>
            <w:lang w:eastAsia="zh-CN"/>
          </w:rPr>
          <w:t>(三)、市场风险分析</w:t>
        </w:r>
        <w:r>
          <w:tab/>
        </w:r>
        <w:r>
          <w:fldChar w:fldCharType="begin"/>
        </w:r>
        <w:r>
          <w:instrText xml:space="preserve"> PAGEREF _Toc22167 \h </w:instrText>
        </w:r>
        <w:r>
          <w:fldChar w:fldCharType="separate"/>
        </w:r>
        <w:r>
          <w:t>14</w:t>
        </w:r>
        <w:r>
          <w:fldChar w:fldCharType="end"/>
        </w:r>
      </w:hyperlink>
    </w:p>
    <w:p>
      <w:pPr>
        <w:pStyle w:val="TOC2"/>
        <w:tabs>
          <w:tab w:val="right" w:leader="dot" w:pos="8306"/>
        </w:tabs>
      </w:pPr>
      <w:hyperlink w:anchor="_Toc279" w:history="1">
        <w:r>
          <w:rPr>
            <w:rFonts w:ascii="仿宋" w:eastAsia="仿宋" w:hAnsi="仿宋" w:cs="仿宋" w:hint="eastAsia"/>
            <w:lang w:eastAsia="zh-CN"/>
          </w:rPr>
          <w:t>(四)、资金风险分析</w:t>
        </w:r>
        <w:r>
          <w:tab/>
        </w:r>
        <w:r>
          <w:fldChar w:fldCharType="begin"/>
        </w:r>
        <w:r>
          <w:instrText xml:space="preserve"> PAGEREF _Toc279 \h </w:instrText>
        </w:r>
        <w:r>
          <w:fldChar w:fldCharType="separate"/>
        </w:r>
        <w:r>
          <w:t>14</w:t>
        </w:r>
        <w:r>
          <w:fldChar w:fldCharType="end"/>
        </w:r>
      </w:hyperlink>
    </w:p>
    <w:p>
      <w:pPr>
        <w:pStyle w:val="TOC2"/>
        <w:tabs>
          <w:tab w:val="right" w:leader="dot" w:pos="8306"/>
        </w:tabs>
      </w:pPr>
      <w:hyperlink w:anchor="_Toc7885" w:history="1">
        <w:r>
          <w:rPr>
            <w:rFonts w:ascii="仿宋" w:eastAsia="仿宋" w:hAnsi="仿宋" w:cs="仿宋" w:hint="eastAsia"/>
            <w:lang w:eastAsia="zh-CN"/>
          </w:rPr>
          <w:t>(五)、技术风险分析</w:t>
        </w:r>
        <w:r>
          <w:tab/>
        </w:r>
        <w:r>
          <w:fldChar w:fldCharType="begin"/>
        </w:r>
        <w:r>
          <w:instrText xml:space="preserve"> PAGEREF _Toc7885 \h </w:instrText>
        </w:r>
        <w:r>
          <w:fldChar w:fldCharType="separate"/>
        </w:r>
        <w:r>
          <w:t>16</w:t>
        </w:r>
        <w:r>
          <w:fldChar w:fldCharType="end"/>
        </w:r>
      </w:hyperlink>
    </w:p>
    <w:p>
      <w:pPr>
        <w:pStyle w:val="TOC2"/>
        <w:tabs>
          <w:tab w:val="right" w:leader="dot" w:pos="8306"/>
        </w:tabs>
      </w:pPr>
      <w:hyperlink w:anchor="_Toc4538" w:history="1">
        <w:r>
          <w:rPr>
            <w:rFonts w:ascii="仿宋" w:eastAsia="仿宋" w:hAnsi="仿宋" w:cs="仿宋" w:hint="eastAsia"/>
            <w:lang w:eastAsia="zh-CN"/>
          </w:rPr>
          <w:t>(六)、财务风险分析</w:t>
        </w:r>
        <w:r>
          <w:tab/>
        </w:r>
        <w:r>
          <w:fldChar w:fldCharType="begin"/>
        </w:r>
        <w:r>
          <w:instrText xml:space="preserve"> PAGEREF _Toc4538 \h </w:instrText>
        </w:r>
        <w:r>
          <w:fldChar w:fldCharType="separate"/>
        </w:r>
        <w:r>
          <w:t>17</w:t>
        </w:r>
        <w:r>
          <w:fldChar w:fldCharType="end"/>
        </w:r>
      </w:hyperlink>
    </w:p>
    <w:p>
      <w:pPr>
        <w:pStyle w:val="TOC2"/>
        <w:tabs>
          <w:tab w:val="right" w:leader="dot" w:pos="8306"/>
        </w:tabs>
      </w:pPr>
      <w:hyperlink w:anchor="_Toc10674" w:history="1">
        <w:r>
          <w:rPr>
            <w:rFonts w:ascii="仿宋" w:eastAsia="仿宋" w:hAnsi="仿宋" w:cs="仿宋" w:hint="eastAsia"/>
            <w:lang w:eastAsia="zh-CN"/>
          </w:rPr>
          <w:t>(七)、管理风险分析</w:t>
        </w:r>
        <w:r>
          <w:tab/>
        </w:r>
        <w:r>
          <w:fldChar w:fldCharType="begin"/>
        </w:r>
        <w:r>
          <w:instrText xml:space="preserve"> PAGEREF _Toc10674 \h </w:instrText>
        </w:r>
        <w:r>
          <w:fldChar w:fldCharType="separate"/>
        </w:r>
        <w:r>
          <w:t>19</w:t>
        </w:r>
        <w:r>
          <w:fldChar w:fldCharType="end"/>
        </w:r>
      </w:hyperlink>
    </w:p>
    <w:p>
      <w:pPr>
        <w:pStyle w:val="TOC2"/>
        <w:tabs>
          <w:tab w:val="right" w:leader="dot" w:pos="8306"/>
        </w:tabs>
      </w:pPr>
      <w:hyperlink w:anchor="_Toc20673" w:history="1">
        <w:r>
          <w:rPr>
            <w:rFonts w:ascii="仿宋" w:eastAsia="仿宋" w:hAnsi="仿宋" w:cs="仿宋" w:hint="eastAsia"/>
            <w:lang w:eastAsia="zh-CN"/>
          </w:rPr>
          <w:t>(八)、其它风险分析</w:t>
        </w:r>
        <w:r>
          <w:tab/>
        </w:r>
        <w:r>
          <w:fldChar w:fldCharType="begin"/>
        </w:r>
        <w:r>
          <w:instrText xml:space="preserve"> PAGEREF _Toc20673 \h </w:instrText>
        </w:r>
        <w:r>
          <w:fldChar w:fldCharType="separate"/>
        </w:r>
        <w:r>
          <w:t>20</w:t>
        </w:r>
        <w:r>
          <w:fldChar w:fldCharType="end"/>
        </w:r>
      </w:hyperlink>
    </w:p>
    <w:p>
      <w:pPr>
        <w:pStyle w:val="TOC2"/>
        <w:tabs>
          <w:tab w:val="right" w:leader="dot" w:pos="8306"/>
        </w:tabs>
      </w:pPr>
      <w:hyperlink w:anchor="_Toc2854" w:history="1">
        <w:r>
          <w:rPr>
            <w:rFonts w:ascii="仿宋" w:eastAsia="仿宋" w:hAnsi="仿宋" w:cs="仿宋" w:hint="eastAsia"/>
            <w:lang w:eastAsia="zh-CN"/>
          </w:rPr>
          <w:t>(九)、社会影响评估</w:t>
        </w:r>
        <w:r>
          <w:tab/>
        </w:r>
        <w:r>
          <w:fldChar w:fldCharType="begin"/>
        </w:r>
        <w:r>
          <w:instrText xml:space="preserve"> PAGEREF _Toc2854 \h </w:instrText>
        </w:r>
        <w:r>
          <w:fldChar w:fldCharType="separate"/>
        </w:r>
        <w:r>
          <w:t>21</w:t>
        </w:r>
        <w:r>
          <w:fldChar w:fldCharType="end"/>
        </w:r>
      </w:hyperlink>
    </w:p>
    <w:p>
      <w:pPr>
        <w:pStyle w:val="TOC1"/>
        <w:tabs>
          <w:tab w:val="right" w:leader="dot" w:pos="8306"/>
        </w:tabs>
      </w:pPr>
      <w:hyperlink w:anchor="_Toc6124" w:history="1">
        <w:r>
          <w:rPr>
            <w:rFonts w:ascii="仿宋" w:eastAsia="仿宋" w:hAnsi="仿宋" w:cs="仿宋" w:hint="eastAsia"/>
            <w:lang w:eastAsia="zh-CN"/>
          </w:rPr>
          <w:t>四、项目监理与质量保证</w:t>
        </w:r>
        <w:r>
          <w:tab/>
        </w:r>
        <w:r>
          <w:fldChar w:fldCharType="begin"/>
        </w:r>
        <w:r>
          <w:instrText xml:space="preserve"> PAGEREF _Toc6124 \h </w:instrText>
        </w:r>
        <w:r>
          <w:fldChar w:fldCharType="separate"/>
        </w:r>
        <w:r>
          <w:t>23</w:t>
        </w:r>
        <w:r>
          <w:fldChar w:fldCharType="end"/>
        </w:r>
      </w:hyperlink>
    </w:p>
    <w:p>
      <w:pPr>
        <w:pStyle w:val="TOC2"/>
        <w:tabs>
          <w:tab w:val="right" w:leader="dot" w:pos="8306"/>
        </w:tabs>
      </w:pPr>
      <w:hyperlink w:anchor="_Toc7589" w:history="1">
        <w:r>
          <w:rPr>
            <w:rFonts w:ascii="仿宋" w:eastAsia="仿宋" w:hAnsi="仿宋" w:cs="仿宋" w:hint="eastAsia"/>
            <w:lang w:eastAsia="zh-CN"/>
          </w:rPr>
          <w:t>(一)、监理体系构建</w:t>
        </w:r>
        <w:r>
          <w:tab/>
        </w:r>
        <w:r>
          <w:fldChar w:fldCharType="begin"/>
        </w:r>
        <w:r>
          <w:instrText xml:space="preserve"> PAGEREF _Toc7589 \h </w:instrText>
        </w:r>
        <w:r>
          <w:fldChar w:fldCharType="separate"/>
        </w:r>
        <w:r>
          <w:t>23</w:t>
        </w:r>
        <w:r>
          <w:fldChar w:fldCharType="end"/>
        </w:r>
      </w:hyperlink>
    </w:p>
    <w:p>
      <w:pPr>
        <w:pStyle w:val="TOC2"/>
        <w:tabs>
          <w:tab w:val="right" w:leader="dot" w:pos="8306"/>
        </w:tabs>
      </w:pPr>
      <w:hyperlink w:anchor="_Toc10381" w:history="1">
        <w:r>
          <w:rPr>
            <w:rFonts w:ascii="仿宋" w:eastAsia="仿宋" w:hAnsi="仿宋" w:cs="仿宋" w:hint="eastAsia"/>
            <w:lang w:eastAsia="zh-CN"/>
          </w:rPr>
          <w:t>(二)、质量保证体系实施</w:t>
        </w:r>
        <w:r>
          <w:tab/>
        </w:r>
        <w:r>
          <w:fldChar w:fldCharType="begin"/>
        </w:r>
        <w:r>
          <w:instrText xml:space="preserve"> PAGEREF _Toc10381 \h </w:instrText>
        </w:r>
        <w:r>
          <w:fldChar w:fldCharType="separate"/>
        </w:r>
        <w:r>
          <w:t>24</w:t>
        </w:r>
        <w:r>
          <w:fldChar w:fldCharType="end"/>
        </w:r>
      </w:hyperlink>
    </w:p>
    <w:p>
      <w:pPr>
        <w:pStyle w:val="TOC2"/>
        <w:tabs>
          <w:tab w:val="right" w:leader="dot" w:pos="8306"/>
        </w:tabs>
      </w:pPr>
      <w:hyperlink w:anchor="_Toc4880" w:history="1">
        <w:r>
          <w:rPr>
            <w:rFonts w:ascii="仿宋" w:eastAsia="仿宋" w:hAnsi="仿宋" w:cs="仿宋" w:hint="eastAsia"/>
            <w:lang w:eastAsia="zh-CN"/>
          </w:rPr>
          <w:t>(三)、监理与质量控制流程</w:t>
        </w:r>
        <w:r>
          <w:tab/>
        </w:r>
        <w:r>
          <w:fldChar w:fldCharType="begin"/>
        </w:r>
        <w:r>
          <w:instrText xml:space="preserve"> PAGEREF _Toc4880 \h </w:instrText>
        </w:r>
        <w:r>
          <w:fldChar w:fldCharType="separate"/>
        </w:r>
        <w:r>
          <w:t>25</w:t>
        </w:r>
        <w:r>
          <w:fldChar w:fldCharType="end"/>
        </w:r>
      </w:hyperlink>
    </w:p>
    <w:p>
      <w:pPr>
        <w:pStyle w:val="TOC1"/>
        <w:tabs>
          <w:tab w:val="right" w:leader="dot" w:pos="8306"/>
        </w:tabs>
      </w:pPr>
      <w:hyperlink w:anchor="_Toc21376" w:history="1">
        <w:r>
          <w:rPr>
            <w:rFonts w:ascii="仿宋" w:eastAsia="仿宋" w:hAnsi="仿宋" w:cs="仿宋" w:hint="eastAsia"/>
            <w:lang w:eastAsia="zh-CN"/>
          </w:rPr>
          <w:t>五、资源开发及综合利用分析</w:t>
        </w:r>
        <w:r>
          <w:tab/>
        </w:r>
        <w:r>
          <w:fldChar w:fldCharType="begin"/>
        </w:r>
        <w:r>
          <w:instrText xml:space="preserve"> PAGEREF _Toc21376 \h </w:instrText>
        </w:r>
        <w:r>
          <w:fldChar w:fldCharType="separate"/>
        </w:r>
        <w:r>
          <w:t>25</w:t>
        </w:r>
        <w:r>
          <w:fldChar w:fldCharType="end"/>
        </w:r>
      </w:hyperlink>
    </w:p>
    <w:p>
      <w:pPr>
        <w:pStyle w:val="TOC2"/>
        <w:tabs>
          <w:tab w:val="right" w:leader="dot" w:pos="8306"/>
        </w:tabs>
      </w:pPr>
      <w:hyperlink w:anchor="_Toc27955" w:history="1">
        <w:r>
          <w:rPr>
            <w:rFonts w:ascii="仿宋" w:eastAsia="仿宋" w:hAnsi="仿宋" w:cs="仿宋" w:hint="eastAsia"/>
            <w:lang w:eastAsia="zh-CN"/>
          </w:rPr>
          <w:t>(一)、资源开发方案</w:t>
        </w:r>
        <w:r>
          <w:tab/>
        </w:r>
        <w:r>
          <w:fldChar w:fldCharType="begin"/>
        </w:r>
        <w:r>
          <w:instrText xml:space="preserve"> PAGEREF _Toc27955 \h </w:instrText>
        </w:r>
        <w:r>
          <w:fldChar w:fldCharType="separate"/>
        </w:r>
        <w:r>
          <w:t>25</w:t>
        </w:r>
        <w:r>
          <w:fldChar w:fldCharType="end"/>
        </w:r>
      </w:hyperlink>
    </w:p>
    <w:p>
      <w:pPr>
        <w:pStyle w:val="TOC2"/>
        <w:tabs>
          <w:tab w:val="right" w:leader="dot" w:pos="8306"/>
        </w:tabs>
      </w:pPr>
      <w:hyperlink w:anchor="_Toc15941" w:history="1">
        <w:r>
          <w:rPr>
            <w:rFonts w:ascii="仿宋" w:eastAsia="仿宋" w:hAnsi="仿宋" w:cs="仿宋" w:hint="eastAsia"/>
            <w:lang w:eastAsia="zh-CN"/>
          </w:rPr>
          <w:t>(二)、资源利用方案</w:t>
        </w:r>
        <w:r>
          <w:tab/>
        </w:r>
        <w:r>
          <w:fldChar w:fldCharType="begin"/>
        </w:r>
        <w:r>
          <w:instrText xml:space="preserve"> PAGEREF _Toc15941 \h </w:instrText>
        </w:r>
        <w:r>
          <w:fldChar w:fldCharType="separate"/>
        </w:r>
        <w:r>
          <w:t>27</w:t>
        </w:r>
        <w:r>
          <w:fldChar w:fldCharType="end"/>
        </w:r>
      </w:hyperlink>
    </w:p>
    <w:p>
      <w:pPr>
        <w:pStyle w:val="TOC2"/>
        <w:tabs>
          <w:tab w:val="right" w:leader="dot" w:pos="8306"/>
        </w:tabs>
      </w:pPr>
      <w:hyperlink w:anchor="_Toc8960" w:history="1">
        <w:r>
          <w:rPr>
            <w:rFonts w:ascii="仿宋" w:eastAsia="仿宋" w:hAnsi="仿宋" w:cs="仿宋" w:hint="eastAsia"/>
            <w:lang w:eastAsia="zh-CN"/>
          </w:rPr>
          <w:t>(三)、资源节约措施</w:t>
        </w:r>
        <w:r>
          <w:tab/>
        </w:r>
        <w:r>
          <w:fldChar w:fldCharType="begin"/>
        </w:r>
        <w:r>
          <w:instrText xml:space="preserve"> PAGEREF _Toc8960 \h </w:instrText>
        </w:r>
        <w:r>
          <w:fldChar w:fldCharType="separate"/>
        </w:r>
        <w:r>
          <w:t>28</w:t>
        </w:r>
        <w:r>
          <w:fldChar w:fldCharType="end"/>
        </w:r>
      </w:hyperlink>
    </w:p>
    <w:p>
      <w:pPr>
        <w:pStyle w:val="TOC1"/>
        <w:tabs>
          <w:tab w:val="right" w:leader="dot" w:pos="8306"/>
        </w:tabs>
      </w:pPr>
      <w:hyperlink w:anchor="_Toc5545" w:history="1">
        <w:r>
          <w:rPr>
            <w:rFonts w:ascii="仿宋" w:eastAsia="仿宋" w:hAnsi="仿宋" w:cs="仿宋" w:hint="eastAsia"/>
            <w:lang w:eastAsia="zh-CN"/>
          </w:rPr>
          <w:t>六、发展规划、产业政策和行业准入分析</w:t>
        </w:r>
        <w:r>
          <w:tab/>
        </w:r>
        <w:r>
          <w:fldChar w:fldCharType="begin"/>
        </w:r>
        <w:r>
          <w:instrText xml:space="preserve"> PAGEREF _Toc5545 \h </w:instrText>
        </w:r>
        <w:r>
          <w:fldChar w:fldCharType="separate"/>
        </w:r>
        <w:r>
          <w:t>29</w:t>
        </w:r>
        <w:r>
          <w:fldChar w:fldCharType="end"/>
        </w:r>
      </w:hyperlink>
    </w:p>
    <w:p>
      <w:pPr>
        <w:pStyle w:val="TOC2"/>
        <w:tabs>
          <w:tab w:val="right" w:leader="dot" w:pos="8306"/>
        </w:tabs>
      </w:pPr>
      <w:hyperlink w:anchor="_Toc8467" w:history="1">
        <w:r>
          <w:rPr>
            <w:rFonts w:ascii="仿宋" w:eastAsia="仿宋" w:hAnsi="仿宋" w:cs="仿宋" w:hint="eastAsia"/>
            <w:lang w:eastAsia="zh-CN"/>
          </w:rPr>
          <w:t>(一)、发展规划分析</w:t>
        </w:r>
        <w:r>
          <w:tab/>
        </w:r>
        <w:r>
          <w:fldChar w:fldCharType="begin"/>
        </w:r>
        <w:r>
          <w:instrText xml:space="preserve"> PAGEREF _Toc8467 \h </w:instrText>
        </w:r>
        <w:r>
          <w:fldChar w:fldCharType="separate"/>
        </w:r>
        <w:r>
          <w:t>29</w:t>
        </w:r>
        <w:r>
          <w:fldChar w:fldCharType="end"/>
        </w:r>
      </w:hyperlink>
    </w:p>
    <w:p>
      <w:pPr>
        <w:pStyle w:val="TOC2"/>
        <w:tabs>
          <w:tab w:val="right" w:leader="dot" w:pos="8306"/>
        </w:tabs>
      </w:pPr>
      <w:hyperlink w:anchor="_Toc17107" w:history="1">
        <w:r>
          <w:rPr>
            <w:rFonts w:ascii="仿宋" w:eastAsia="仿宋" w:hAnsi="仿宋" w:cs="仿宋" w:hint="eastAsia"/>
            <w:lang w:eastAsia="zh-CN"/>
          </w:rPr>
          <w:t>(二)、产业政策分析</w:t>
        </w:r>
        <w:r>
          <w:tab/>
        </w:r>
        <w:r>
          <w:fldChar w:fldCharType="begin"/>
        </w:r>
        <w:r>
          <w:instrText xml:space="preserve"> PAGEREF _Toc17107 \h </w:instrText>
        </w:r>
        <w:r>
          <w:fldChar w:fldCharType="separate"/>
        </w:r>
        <w:r>
          <w:t>31</w:t>
        </w:r>
        <w:r>
          <w:fldChar w:fldCharType="end"/>
        </w:r>
      </w:hyperlink>
    </w:p>
    <w:p>
      <w:pPr>
        <w:pStyle w:val="TOC2"/>
        <w:tabs>
          <w:tab w:val="right" w:leader="dot" w:pos="8306"/>
        </w:tabs>
      </w:pPr>
      <w:hyperlink w:anchor="_Toc1800" w:history="1">
        <w:r>
          <w:rPr>
            <w:rFonts w:ascii="仿宋" w:eastAsia="仿宋" w:hAnsi="仿宋" w:cs="仿宋" w:hint="eastAsia"/>
            <w:lang w:eastAsia="zh-CN"/>
          </w:rPr>
          <w:t>(三)、行业准入分析</w:t>
        </w:r>
        <w:r>
          <w:tab/>
        </w:r>
        <w:r>
          <w:fldChar w:fldCharType="begin"/>
        </w:r>
        <w:r>
          <w:instrText xml:space="preserve"> PAGEREF _Toc1800 \h </w:instrText>
        </w:r>
        <w:r>
          <w:fldChar w:fldCharType="separate"/>
        </w:r>
        <w:r>
          <w:t>32</w:t>
        </w:r>
        <w:r>
          <w:fldChar w:fldCharType="end"/>
        </w:r>
      </w:hyperlink>
    </w:p>
    <w:p>
      <w:pPr>
        <w:pStyle w:val="TOC1"/>
        <w:tabs>
          <w:tab w:val="right" w:leader="dot" w:pos="8306"/>
        </w:tabs>
      </w:pPr>
      <w:hyperlink w:anchor="_Toc7612" w:history="1">
        <w:r>
          <w:rPr>
            <w:rFonts w:ascii="仿宋" w:eastAsia="仿宋" w:hAnsi="仿宋" w:cs="仿宋" w:hint="eastAsia"/>
            <w:lang w:eastAsia="zh-CN"/>
          </w:rPr>
          <w:t>七、经济效益与社会效益优化</w:t>
        </w:r>
        <w:r>
          <w:tab/>
        </w:r>
        <w:r>
          <w:fldChar w:fldCharType="begin"/>
        </w:r>
        <w:r>
          <w:instrText xml:space="preserve"> PAGEREF _Toc7612 \h </w:instrText>
        </w:r>
        <w:r>
          <w:fldChar w:fldCharType="separate"/>
        </w:r>
        <w:r>
          <w:t>33</w:t>
        </w:r>
        <w:r>
          <w:fldChar w:fldCharType="end"/>
        </w:r>
      </w:hyperlink>
    </w:p>
    <w:p>
      <w:pPr>
        <w:pStyle w:val="TOC2"/>
        <w:tabs>
          <w:tab w:val="right" w:leader="dot" w:pos="8306"/>
        </w:tabs>
      </w:pPr>
      <w:hyperlink w:anchor="_Toc20631" w:history="1">
        <w:r>
          <w:rPr>
            <w:rFonts w:ascii="仿宋" w:eastAsia="仿宋" w:hAnsi="仿宋" w:cs="仿宋" w:hint="eastAsia"/>
            <w:lang w:eastAsia="zh-CN"/>
          </w:rPr>
          <w:t>(一)、经济效益提升策略</w:t>
        </w:r>
        <w:r>
          <w:tab/>
        </w:r>
        <w:r>
          <w:fldChar w:fldCharType="begin"/>
        </w:r>
        <w:r>
          <w:instrText xml:space="preserve"> PAGEREF _Toc20631 \h </w:instrText>
        </w:r>
        <w:r>
          <w:fldChar w:fldCharType="separate"/>
        </w:r>
        <w:r>
          <w:t>33</w:t>
        </w:r>
        <w:r>
          <w:fldChar w:fldCharType="end"/>
        </w:r>
      </w:hyperlink>
    </w:p>
    <w:p>
      <w:pPr>
        <w:pStyle w:val="TOC2"/>
        <w:tabs>
          <w:tab w:val="right" w:leader="dot" w:pos="8306"/>
        </w:tabs>
      </w:pPr>
      <w:hyperlink w:anchor="_Toc12372" w:history="1">
        <w:r>
          <w:rPr>
            <w:rFonts w:ascii="仿宋" w:eastAsia="仿宋" w:hAnsi="仿宋" w:cs="仿宋" w:hint="eastAsia"/>
            <w:lang w:eastAsia="zh-CN"/>
          </w:rPr>
          <w:t>(二)、社会效益增强方案</w:t>
        </w:r>
        <w:r>
          <w:tab/>
        </w:r>
        <w:r>
          <w:fldChar w:fldCharType="begin"/>
        </w:r>
        <w:r>
          <w:instrText xml:space="preserve"> PAGEREF _Toc12372 \h </w:instrText>
        </w:r>
        <w:r>
          <w:fldChar w:fldCharType="separate"/>
        </w:r>
        <w:r>
          <w:t>35</w:t>
        </w:r>
        <w:r>
          <w:fldChar w:fldCharType="end"/>
        </w:r>
      </w:hyperlink>
    </w:p>
    <w:p>
      <w:pPr>
        <w:pStyle w:val="TOC1"/>
        <w:tabs>
          <w:tab w:val="right" w:leader="dot" w:pos="8306"/>
        </w:tabs>
      </w:pPr>
      <w:hyperlink w:anchor="_Toc20641" w:history="1">
        <w:r>
          <w:rPr>
            <w:rFonts w:ascii="仿宋" w:eastAsia="仿宋" w:hAnsi="仿宋" w:cs="仿宋" w:hint="eastAsia"/>
            <w:lang w:eastAsia="zh-CN"/>
          </w:rPr>
          <w:t>八、技术创新与产业升级</w:t>
        </w:r>
        <w:r>
          <w:tab/>
        </w:r>
        <w:r>
          <w:fldChar w:fldCharType="begin"/>
        </w:r>
        <w:r>
          <w:instrText xml:space="preserve"> PAGEREF _Toc20641 \h </w:instrText>
        </w:r>
        <w:r>
          <w:fldChar w:fldCharType="separate"/>
        </w:r>
        <w:r>
          <w:t>35</w:t>
        </w:r>
        <w:r>
          <w:fldChar w:fldCharType="end"/>
        </w:r>
      </w:hyperlink>
    </w:p>
    <w:p>
      <w:pPr>
        <w:pStyle w:val="TOC2"/>
        <w:tabs>
          <w:tab w:val="right" w:leader="dot" w:pos="8306"/>
        </w:tabs>
      </w:pPr>
      <w:hyperlink w:anchor="_Toc30691" w:history="1">
        <w:r>
          <w:rPr>
            <w:rFonts w:ascii="仿宋" w:eastAsia="仿宋" w:hAnsi="仿宋" w:cs="仿宋" w:hint="eastAsia"/>
            <w:lang w:eastAsia="zh-CN"/>
          </w:rPr>
          <w:t>(一)、技术创新方向与目标</w:t>
        </w:r>
        <w:r>
          <w:tab/>
        </w:r>
        <w:r>
          <w:fldChar w:fldCharType="begin"/>
        </w:r>
        <w:r>
          <w:instrText xml:space="preserve"> PAGEREF _Toc30691 \h </w:instrText>
        </w:r>
        <w:r>
          <w:fldChar w:fldCharType="separate"/>
        </w:r>
        <w:r>
          <w:t>35</w:t>
        </w:r>
        <w:r>
          <w:fldChar w:fldCharType="end"/>
        </w:r>
      </w:hyperlink>
    </w:p>
    <w:p>
      <w:pPr>
        <w:pStyle w:val="TOC2"/>
        <w:tabs>
          <w:tab w:val="right" w:leader="dot" w:pos="8306"/>
        </w:tabs>
      </w:pPr>
      <w:hyperlink w:anchor="_Toc21901" w:history="1">
        <w:r>
          <w:rPr>
            <w:rFonts w:ascii="仿宋" w:eastAsia="仿宋" w:hAnsi="仿宋" w:cs="仿宋" w:hint="eastAsia"/>
            <w:lang w:eastAsia="zh-CN"/>
          </w:rPr>
          <w:t>(二)、产业升级路径与措施</w:t>
        </w:r>
        <w:r>
          <w:tab/>
        </w:r>
        <w:r>
          <w:fldChar w:fldCharType="begin"/>
        </w:r>
        <w:r>
          <w:instrText xml:space="preserve"> PAGEREF _Toc21901 \h </w:instrText>
        </w:r>
        <w:r>
          <w:fldChar w:fldCharType="separate"/>
        </w:r>
        <w:r>
          <w:t>37</w:t>
        </w:r>
        <w:r>
          <w:fldChar w:fldCharType="end"/>
        </w:r>
      </w:hyperlink>
    </w:p>
    <w:p>
      <w:pPr>
        <w:pStyle w:val="TOC1"/>
        <w:tabs>
          <w:tab w:val="right" w:leader="dot" w:pos="8306"/>
        </w:tabs>
      </w:pPr>
      <w:hyperlink w:anchor="_Toc15981" w:history="1">
        <w:r>
          <w:rPr>
            <w:rFonts w:ascii="仿宋" w:eastAsia="仿宋" w:hAnsi="仿宋" w:cs="仿宋" w:hint="eastAsia"/>
            <w:lang w:eastAsia="zh-CN"/>
          </w:rPr>
          <w:t>九、客户关系管理与市场拓展</w:t>
        </w:r>
        <w:r>
          <w:tab/>
        </w:r>
        <w:r>
          <w:fldChar w:fldCharType="begin"/>
        </w:r>
        <w:r>
          <w:instrText xml:space="preserve"> PAGEREF _Toc15981 \h </w:instrText>
        </w:r>
        <w:r>
          <w:fldChar w:fldCharType="separate"/>
        </w:r>
        <w:r>
          <w:t>38</w:t>
        </w:r>
        <w:r>
          <w:fldChar w:fldCharType="end"/>
        </w:r>
      </w:hyperlink>
    </w:p>
    <w:p>
      <w:pPr>
        <w:pStyle w:val="TOC2"/>
        <w:tabs>
          <w:tab w:val="right" w:leader="dot" w:pos="8306"/>
        </w:tabs>
      </w:pPr>
      <w:hyperlink w:anchor="_Toc18855" w:history="1">
        <w:r>
          <w:rPr>
            <w:rFonts w:ascii="仿宋" w:eastAsia="仿宋" w:hAnsi="仿宋" w:cs="仿宋" w:hint="eastAsia"/>
            <w:lang w:eastAsia="zh-CN"/>
          </w:rPr>
          <w:t>(一)、客户关系管理策略</w:t>
        </w:r>
        <w:r>
          <w:tab/>
        </w:r>
        <w:r>
          <w:fldChar w:fldCharType="begin"/>
        </w:r>
        <w:r>
          <w:instrText xml:space="preserve"> PAGEREF _Toc18855 \h </w:instrText>
        </w:r>
        <w:r>
          <w:fldChar w:fldCharType="separate"/>
        </w:r>
        <w:r>
          <w:t>38</w:t>
        </w:r>
        <w:r>
          <w:fldChar w:fldCharType="end"/>
        </w:r>
      </w:hyperlink>
    </w:p>
    <w:p>
      <w:pPr>
        <w:pStyle w:val="TOC2"/>
        <w:tabs>
          <w:tab w:val="right" w:leader="dot" w:pos="8306"/>
        </w:tabs>
      </w:pPr>
      <w:hyperlink w:anchor="_Toc13334" w:history="1">
        <w:r>
          <w:rPr>
            <w:rFonts w:ascii="仿宋" w:eastAsia="仿宋" w:hAnsi="仿宋" w:cs="仿宋" w:hint="eastAsia"/>
            <w:lang w:eastAsia="zh-CN"/>
          </w:rPr>
          <w:t>(二)、市场拓展方案</w:t>
        </w:r>
        <w:r>
          <w:tab/>
        </w:r>
        <w:r>
          <w:fldChar w:fldCharType="begin"/>
        </w:r>
        <w:r>
          <w:instrText xml:space="preserve"> PAGEREF _Toc13334 \h </w:instrText>
        </w:r>
        <w:r>
          <w:fldChar w:fldCharType="separate"/>
        </w:r>
        <w:r>
          <w:t>39</w:t>
        </w:r>
        <w:r>
          <w:fldChar w:fldCharType="end"/>
        </w:r>
      </w:hyperlink>
    </w:p>
    <w:p>
      <w:pPr>
        <w:pStyle w:val="TOC1"/>
        <w:tabs>
          <w:tab w:val="right" w:leader="dot" w:pos="8306"/>
        </w:tabs>
      </w:pPr>
      <w:hyperlink w:anchor="_Toc30563" w:history="1">
        <w:r>
          <w:rPr>
            <w:rFonts w:ascii="仿宋" w:eastAsia="仿宋" w:hAnsi="仿宋" w:cs="仿宋" w:hint="eastAsia"/>
            <w:lang w:eastAsia="zh-CN"/>
          </w:rPr>
          <w:t>十、土地利用与规划方案</w:t>
        </w:r>
        <w:r>
          <w:tab/>
        </w:r>
        <w:r>
          <w:fldChar w:fldCharType="begin"/>
        </w:r>
        <w:r>
          <w:instrText xml:space="preserve"> PAGEREF _Toc30563 \h </w:instrText>
        </w:r>
        <w:r>
          <w:fldChar w:fldCharType="separate"/>
        </w:r>
        <w:r>
          <w:t>40</w:t>
        </w:r>
        <w:r>
          <w:fldChar w:fldCharType="end"/>
        </w:r>
      </w:hyperlink>
    </w:p>
    <w:p>
      <w:pPr>
        <w:pStyle w:val="TOC2"/>
        <w:tabs>
          <w:tab w:val="right" w:leader="dot" w:pos="8306"/>
        </w:tabs>
      </w:pPr>
      <w:hyperlink w:anchor="_Toc28898" w:history="1">
        <w:r>
          <w:rPr>
            <w:rFonts w:ascii="仿宋" w:eastAsia="仿宋" w:hAnsi="仿宋" w:cs="仿宋" w:hint="eastAsia"/>
            <w:lang w:eastAsia="zh-CN"/>
          </w:rPr>
          <w:t>(一)、项目用地情况分析</w:t>
        </w:r>
        <w:r>
          <w:tab/>
        </w:r>
        <w:r>
          <w:fldChar w:fldCharType="begin"/>
        </w:r>
        <w:r>
          <w:instrText xml:space="preserve"> PAGEREF _Toc28898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9" w:history="1">
        <w:r>
          <w:rPr>
            <w:rFonts w:ascii="仿宋" w:eastAsia="仿宋" w:hAnsi="仿宋" w:cs="仿宋" w:hint="eastAsia"/>
            <w:lang w:eastAsia="zh-CN"/>
          </w:rPr>
          <w:t>(二)、土地利用规划方案</w:t>
        </w:r>
        <w:r>
          <w:tab/>
        </w:r>
        <w:r>
          <w:fldChar w:fldCharType="begin"/>
        </w:r>
        <w:r>
          <w:instrText xml:space="preserve"> PAGEREF _Toc6309 \h </w:instrText>
        </w:r>
        <w:r>
          <w:fldChar w:fldCharType="separate"/>
        </w:r>
        <w:r>
          <w:t>41</w:t>
        </w:r>
        <w:r>
          <w:fldChar w:fldCharType="end"/>
        </w:r>
      </w:hyperlink>
    </w:p>
    <w:p>
      <w:pPr>
        <w:pStyle w:val="TOC1"/>
        <w:tabs>
          <w:tab w:val="right" w:leader="dot" w:pos="8306"/>
        </w:tabs>
      </w:pPr>
      <w:hyperlink w:anchor="_Toc2375" w:history="1">
        <w:r>
          <w:rPr>
            <w:rFonts w:ascii="仿宋" w:eastAsia="仿宋" w:hAnsi="仿宋" w:cs="仿宋" w:hint="eastAsia"/>
            <w:lang w:eastAsia="zh-CN"/>
          </w:rPr>
          <w:t>十一、项目进度计划</w:t>
        </w:r>
        <w:r>
          <w:tab/>
        </w:r>
        <w:r>
          <w:fldChar w:fldCharType="begin"/>
        </w:r>
        <w:r>
          <w:instrText xml:space="preserve"> PAGEREF _Toc2375 \h </w:instrText>
        </w:r>
        <w:r>
          <w:fldChar w:fldCharType="separate"/>
        </w:r>
        <w:r>
          <w:t>43</w:t>
        </w:r>
        <w:r>
          <w:fldChar w:fldCharType="end"/>
        </w:r>
      </w:hyperlink>
    </w:p>
    <w:p>
      <w:pPr>
        <w:pStyle w:val="TOC2"/>
        <w:tabs>
          <w:tab w:val="right" w:leader="dot" w:pos="8306"/>
        </w:tabs>
      </w:pPr>
      <w:hyperlink w:anchor="_Toc20878" w:history="1">
        <w:r>
          <w:rPr>
            <w:rFonts w:ascii="仿宋" w:eastAsia="仿宋" w:hAnsi="仿宋" w:cs="仿宋" w:hint="eastAsia"/>
            <w:lang w:eastAsia="zh-CN"/>
          </w:rPr>
          <w:t>(一)、建设周期</w:t>
        </w:r>
        <w:r>
          <w:tab/>
        </w:r>
        <w:r>
          <w:fldChar w:fldCharType="begin"/>
        </w:r>
        <w:r>
          <w:instrText xml:space="preserve"> PAGEREF _Toc20878 \h </w:instrText>
        </w:r>
        <w:r>
          <w:fldChar w:fldCharType="separate"/>
        </w:r>
        <w:r>
          <w:t>43</w:t>
        </w:r>
        <w:r>
          <w:fldChar w:fldCharType="end"/>
        </w:r>
      </w:hyperlink>
    </w:p>
    <w:p>
      <w:pPr>
        <w:pStyle w:val="TOC2"/>
        <w:tabs>
          <w:tab w:val="right" w:leader="dot" w:pos="8306"/>
        </w:tabs>
      </w:pPr>
      <w:hyperlink w:anchor="_Toc29796" w:history="1">
        <w:r>
          <w:rPr>
            <w:rFonts w:ascii="仿宋" w:eastAsia="仿宋" w:hAnsi="仿宋" w:cs="仿宋" w:hint="eastAsia"/>
            <w:lang w:eastAsia="zh-CN"/>
          </w:rPr>
          <w:t>(二)、建设进度</w:t>
        </w:r>
        <w:r>
          <w:tab/>
        </w:r>
        <w:r>
          <w:fldChar w:fldCharType="begin"/>
        </w:r>
        <w:r>
          <w:instrText xml:space="preserve"> PAGEREF _Toc29796 \h </w:instrText>
        </w:r>
        <w:r>
          <w:fldChar w:fldCharType="separate"/>
        </w:r>
        <w:r>
          <w:t>43</w:t>
        </w:r>
        <w:r>
          <w:fldChar w:fldCharType="end"/>
        </w:r>
      </w:hyperlink>
    </w:p>
    <w:p>
      <w:pPr>
        <w:pStyle w:val="TOC2"/>
        <w:tabs>
          <w:tab w:val="right" w:leader="dot" w:pos="8306"/>
        </w:tabs>
      </w:pPr>
      <w:hyperlink w:anchor="_Toc31315" w:history="1">
        <w:r>
          <w:rPr>
            <w:rFonts w:ascii="仿宋" w:eastAsia="仿宋" w:hAnsi="仿宋" w:cs="仿宋" w:hint="eastAsia"/>
            <w:lang w:eastAsia="zh-CN"/>
          </w:rPr>
          <w:t>(三)、进度安排注意事项</w:t>
        </w:r>
        <w:r>
          <w:tab/>
        </w:r>
        <w:r>
          <w:fldChar w:fldCharType="begin"/>
        </w:r>
        <w:r>
          <w:instrText xml:space="preserve"> PAGEREF _Toc31315 \h </w:instrText>
        </w:r>
        <w:r>
          <w:fldChar w:fldCharType="separate"/>
        </w:r>
        <w:r>
          <w:t>44</w:t>
        </w:r>
        <w:r>
          <w:fldChar w:fldCharType="end"/>
        </w:r>
      </w:hyperlink>
    </w:p>
    <w:p>
      <w:pPr>
        <w:pStyle w:val="TOC2"/>
        <w:tabs>
          <w:tab w:val="right" w:leader="dot" w:pos="8306"/>
        </w:tabs>
      </w:pPr>
      <w:hyperlink w:anchor="_Toc14557" w:history="1">
        <w:r>
          <w:rPr>
            <w:rFonts w:ascii="仿宋" w:eastAsia="仿宋" w:hAnsi="仿宋" w:cs="仿宋" w:hint="eastAsia"/>
            <w:lang w:eastAsia="zh-CN"/>
          </w:rPr>
          <w:t>(四)、人力资源配置</w:t>
        </w:r>
        <w:r>
          <w:tab/>
        </w:r>
        <w:r>
          <w:fldChar w:fldCharType="begin"/>
        </w:r>
        <w:r>
          <w:instrText xml:space="preserve"> PAGEREF _Toc14557 \h </w:instrText>
        </w:r>
        <w:r>
          <w:fldChar w:fldCharType="separate"/>
        </w:r>
        <w:r>
          <w:t>45</w:t>
        </w:r>
        <w:r>
          <w:fldChar w:fldCharType="end"/>
        </w:r>
      </w:hyperlink>
    </w:p>
    <w:p>
      <w:pPr>
        <w:pStyle w:val="TOC2"/>
        <w:tabs>
          <w:tab w:val="right" w:leader="dot" w:pos="8306"/>
        </w:tabs>
      </w:pPr>
      <w:hyperlink w:anchor="_Toc31019" w:history="1">
        <w:r>
          <w:rPr>
            <w:rFonts w:ascii="仿宋" w:eastAsia="仿宋" w:hAnsi="仿宋" w:cs="仿宋" w:hint="eastAsia"/>
            <w:lang w:eastAsia="zh-CN"/>
          </w:rPr>
          <w:t>(五)、员工培训</w:t>
        </w:r>
        <w:r>
          <w:tab/>
        </w:r>
        <w:r>
          <w:fldChar w:fldCharType="begin"/>
        </w:r>
        <w:r>
          <w:instrText xml:space="preserve"> PAGEREF _Toc31019 \h </w:instrText>
        </w:r>
        <w:r>
          <w:fldChar w:fldCharType="separate"/>
        </w:r>
        <w:r>
          <w:t>47</w:t>
        </w:r>
        <w:r>
          <w:fldChar w:fldCharType="end"/>
        </w:r>
      </w:hyperlink>
    </w:p>
    <w:p>
      <w:pPr>
        <w:pStyle w:val="TOC2"/>
        <w:tabs>
          <w:tab w:val="right" w:leader="dot" w:pos="8306"/>
        </w:tabs>
      </w:pPr>
      <w:hyperlink w:anchor="_Toc15787" w:history="1">
        <w:r>
          <w:rPr>
            <w:rFonts w:ascii="仿宋" w:eastAsia="仿宋" w:hAnsi="仿宋" w:cs="仿宋" w:hint="eastAsia"/>
            <w:lang w:eastAsia="zh-CN"/>
          </w:rPr>
          <w:t>(六)、项目实施保障</w:t>
        </w:r>
        <w:r>
          <w:tab/>
        </w:r>
        <w:r>
          <w:fldChar w:fldCharType="begin"/>
        </w:r>
        <w:r>
          <w:instrText xml:space="preserve"> PAGEREF _Toc15787 \h </w:instrText>
        </w:r>
        <w:r>
          <w:fldChar w:fldCharType="separate"/>
        </w:r>
        <w:r>
          <w:t>48</w:t>
        </w:r>
        <w:r>
          <w:fldChar w:fldCharType="end"/>
        </w:r>
      </w:hyperlink>
    </w:p>
    <w:p>
      <w:pPr>
        <w:pStyle w:val="TOC2"/>
        <w:tabs>
          <w:tab w:val="right" w:leader="dot" w:pos="8306"/>
        </w:tabs>
      </w:pPr>
      <w:hyperlink w:anchor="_Toc13405" w:history="1">
        <w:r>
          <w:rPr>
            <w:rFonts w:ascii="仿宋" w:eastAsia="仿宋" w:hAnsi="仿宋" w:cs="仿宋" w:hint="eastAsia"/>
            <w:lang w:eastAsia="zh-CN"/>
          </w:rPr>
          <w:t>(七)、安全规范管理</w:t>
        </w:r>
        <w:r>
          <w:tab/>
        </w:r>
        <w:r>
          <w:fldChar w:fldCharType="begin"/>
        </w:r>
        <w:r>
          <w:instrText xml:space="preserve"> PAGEREF _Toc13405 \h </w:instrText>
        </w:r>
        <w:r>
          <w:fldChar w:fldCharType="separate"/>
        </w:r>
        <w:r>
          <w:t>49</w:t>
        </w:r>
        <w:r>
          <w:fldChar w:fldCharType="end"/>
        </w:r>
      </w:hyperlink>
    </w:p>
    <w:p>
      <w:pPr>
        <w:pStyle w:val="TOC1"/>
        <w:tabs>
          <w:tab w:val="right" w:leader="dot" w:pos="8306"/>
        </w:tabs>
      </w:pPr>
      <w:hyperlink w:anchor="_Toc18020" w:history="1">
        <w:r>
          <w:rPr>
            <w:rFonts w:ascii="仿宋" w:eastAsia="仿宋" w:hAnsi="仿宋" w:cs="仿宋" w:hint="eastAsia"/>
            <w:lang w:eastAsia="zh-CN"/>
          </w:rPr>
          <w:t>十二、环境保护与治理方案</w:t>
        </w:r>
        <w:r>
          <w:tab/>
        </w:r>
        <w:r>
          <w:fldChar w:fldCharType="begin"/>
        </w:r>
        <w:r>
          <w:instrText xml:space="preserve"> PAGEREF _Toc18020 \h </w:instrText>
        </w:r>
        <w:r>
          <w:fldChar w:fldCharType="separate"/>
        </w:r>
        <w:r>
          <w:t>50</w:t>
        </w:r>
        <w:r>
          <w:fldChar w:fldCharType="end"/>
        </w:r>
      </w:hyperlink>
    </w:p>
    <w:p>
      <w:pPr>
        <w:pStyle w:val="TOC2"/>
        <w:tabs>
          <w:tab w:val="right" w:leader="dot" w:pos="8306"/>
        </w:tabs>
      </w:pPr>
      <w:hyperlink w:anchor="_Toc9703" w:history="1">
        <w:r>
          <w:rPr>
            <w:rFonts w:ascii="仿宋" w:eastAsia="仿宋" w:hAnsi="仿宋" w:cs="仿宋" w:hint="eastAsia"/>
            <w:lang w:eastAsia="zh-CN"/>
          </w:rPr>
          <w:t>(一)、项目环境影响评估</w:t>
        </w:r>
        <w:r>
          <w:tab/>
        </w:r>
        <w:r>
          <w:fldChar w:fldCharType="begin"/>
        </w:r>
        <w:r>
          <w:instrText xml:space="preserve"> PAGEREF _Toc9703 \h </w:instrText>
        </w:r>
        <w:r>
          <w:fldChar w:fldCharType="separate"/>
        </w:r>
        <w:r>
          <w:t>50</w:t>
        </w:r>
        <w:r>
          <w:fldChar w:fldCharType="end"/>
        </w:r>
      </w:hyperlink>
    </w:p>
    <w:p>
      <w:pPr>
        <w:pStyle w:val="TOC2"/>
        <w:tabs>
          <w:tab w:val="right" w:leader="dot" w:pos="8306"/>
        </w:tabs>
      </w:pPr>
      <w:hyperlink w:anchor="_Toc7877" w:history="1">
        <w:r>
          <w:rPr>
            <w:rFonts w:ascii="仿宋" w:eastAsia="仿宋" w:hAnsi="仿宋" w:cs="仿宋" w:hint="eastAsia"/>
            <w:lang w:eastAsia="zh-CN"/>
          </w:rPr>
          <w:t>(二)、环境保护措施与治理方案</w:t>
        </w:r>
        <w:r>
          <w:tab/>
        </w:r>
        <w:r>
          <w:fldChar w:fldCharType="begin"/>
        </w:r>
        <w:r>
          <w:instrText xml:space="preserve"> PAGEREF _Toc7877 \h </w:instrText>
        </w:r>
        <w:r>
          <w:fldChar w:fldCharType="separate"/>
        </w:r>
        <w:r>
          <w:t>51</w:t>
        </w:r>
        <w:r>
          <w:fldChar w:fldCharType="end"/>
        </w:r>
      </w:hyperlink>
    </w:p>
    <w:p>
      <w:pPr>
        <w:pStyle w:val="TOC1"/>
        <w:tabs>
          <w:tab w:val="right" w:leader="dot" w:pos="8306"/>
        </w:tabs>
      </w:pPr>
      <w:hyperlink w:anchor="_Toc9574" w:history="1">
        <w:r>
          <w:rPr>
            <w:rFonts w:ascii="仿宋" w:eastAsia="仿宋" w:hAnsi="仿宋" w:cs="仿宋" w:hint="eastAsia"/>
            <w:lang w:eastAsia="zh-CN"/>
          </w:rPr>
          <w:t>十三、企业合规与伦理</w:t>
        </w:r>
        <w:r>
          <w:tab/>
        </w:r>
        <w:r>
          <w:fldChar w:fldCharType="begin"/>
        </w:r>
        <w:r>
          <w:instrText xml:space="preserve"> PAGEREF _Toc9574 \h </w:instrText>
        </w:r>
        <w:r>
          <w:fldChar w:fldCharType="separate"/>
        </w:r>
        <w:r>
          <w:t>51</w:t>
        </w:r>
        <w:r>
          <w:fldChar w:fldCharType="end"/>
        </w:r>
      </w:hyperlink>
    </w:p>
    <w:p>
      <w:pPr>
        <w:pStyle w:val="TOC2"/>
        <w:tabs>
          <w:tab w:val="right" w:leader="dot" w:pos="8306"/>
        </w:tabs>
      </w:pPr>
      <w:hyperlink w:anchor="_Toc22403" w:history="1">
        <w:r>
          <w:rPr>
            <w:rFonts w:ascii="仿宋" w:eastAsia="仿宋" w:hAnsi="仿宋" w:cs="仿宋" w:hint="eastAsia"/>
            <w:lang w:eastAsia="zh-CN"/>
          </w:rPr>
          <w:t>(一)、合规政策与程序</w:t>
        </w:r>
        <w:r>
          <w:tab/>
        </w:r>
        <w:r>
          <w:fldChar w:fldCharType="begin"/>
        </w:r>
        <w:r>
          <w:instrText xml:space="preserve"> PAGEREF _Toc22403 \h </w:instrText>
        </w:r>
        <w:r>
          <w:fldChar w:fldCharType="separate"/>
        </w:r>
        <w:r>
          <w:t>51</w:t>
        </w:r>
        <w:r>
          <w:fldChar w:fldCharType="end"/>
        </w:r>
      </w:hyperlink>
    </w:p>
    <w:p>
      <w:pPr>
        <w:pStyle w:val="TOC2"/>
        <w:tabs>
          <w:tab w:val="right" w:leader="dot" w:pos="8306"/>
        </w:tabs>
      </w:pPr>
      <w:hyperlink w:anchor="_Toc25117" w:history="1">
        <w:r>
          <w:rPr>
            <w:rFonts w:ascii="仿宋" w:eastAsia="仿宋" w:hAnsi="仿宋" w:cs="仿宋" w:hint="eastAsia"/>
            <w:lang w:eastAsia="zh-CN"/>
          </w:rPr>
          <w:t>(二)、伦理规范与培训</w:t>
        </w:r>
        <w:r>
          <w:tab/>
        </w:r>
        <w:r>
          <w:fldChar w:fldCharType="begin"/>
        </w:r>
        <w:r>
          <w:instrText xml:space="preserve"> PAGEREF _Toc25117 \h </w:instrText>
        </w:r>
        <w:r>
          <w:fldChar w:fldCharType="separate"/>
        </w:r>
        <w:r>
          <w:t>53</w:t>
        </w:r>
        <w:r>
          <w:fldChar w:fldCharType="end"/>
        </w:r>
      </w:hyperlink>
    </w:p>
    <w:p>
      <w:pPr>
        <w:pStyle w:val="TOC2"/>
        <w:tabs>
          <w:tab w:val="right" w:leader="dot" w:pos="8306"/>
        </w:tabs>
      </w:pPr>
      <w:hyperlink w:anchor="_Toc18094" w:history="1">
        <w:r>
          <w:rPr>
            <w:rFonts w:ascii="仿宋" w:eastAsia="仿宋" w:hAnsi="仿宋" w:cs="仿宋" w:hint="eastAsia"/>
            <w:lang w:eastAsia="zh-CN"/>
          </w:rPr>
          <w:t>(三)、合规风险评估</w:t>
        </w:r>
        <w:r>
          <w:tab/>
        </w:r>
        <w:r>
          <w:fldChar w:fldCharType="begin"/>
        </w:r>
        <w:r>
          <w:instrText xml:space="preserve"> PAGEREF _Toc18094 \h </w:instrText>
        </w:r>
        <w:r>
          <w:fldChar w:fldCharType="separate"/>
        </w:r>
        <w:r>
          <w:t>53</w:t>
        </w:r>
        <w:r>
          <w:fldChar w:fldCharType="end"/>
        </w:r>
      </w:hyperlink>
    </w:p>
    <w:p>
      <w:pPr>
        <w:pStyle w:val="TOC2"/>
        <w:tabs>
          <w:tab w:val="right" w:leader="dot" w:pos="8306"/>
        </w:tabs>
      </w:pPr>
      <w:hyperlink w:anchor="_Toc5709" w:history="1">
        <w:r>
          <w:rPr>
            <w:rFonts w:ascii="仿宋" w:eastAsia="仿宋" w:hAnsi="仿宋" w:cs="仿宋" w:hint="eastAsia"/>
            <w:lang w:eastAsia="zh-CN"/>
          </w:rPr>
          <w:t>(四)、合规监督与执行</w:t>
        </w:r>
        <w:r>
          <w:tab/>
        </w:r>
        <w:r>
          <w:fldChar w:fldCharType="begin"/>
        </w:r>
        <w:r>
          <w:instrText xml:space="preserve"> PAGEREF _Toc5709 \h </w:instrText>
        </w:r>
        <w:r>
          <w:fldChar w:fldCharType="separate"/>
        </w:r>
        <w:r>
          <w:t>55</w:t>
        </w:r>
        <w:r>
          <w:fldChar w:fldCharType="end"/>
        </w:r>
      </w:hyperlink>
    </w:p>
    <w:p>
      <w:pPr>
        <w:pStyle w:val="TOC1"/>
        <w:tabs>
          <w:tab w:val="right" w:leader="dot" w:pos="8306"/>
        </w:tabs>
      </w:pPr>
      <w:hyperlink w:anchor="_Toc20526" w:history="1">
        <w:r>
          <w:rPr>
            <w:rFonts w:ascii="仿宋" w:eastAsia="仿宋" w:hAnsi="仿宋" w:cs="仿宋" w:hint="eastAsia"/>
            <w:lang w:eastAsia="zh-CN"/>
          </w:rPr>
          <w:t>十四、成果转化与推广应用</w:t>
        </w:r>
        <w:r>
          <w:tab/>
        </w:r>
        <w:r>
          <w:fldChar w:fldCharType="begin"/>
        </w:r>
        <w:r>
          <w:instrText xml:space="preserve"> PAGEREF _Toc20526 \h </w:instrText>
        </w:r>
        <w:r>
          <w:fldChar w:fldCharType="separate"/>
        </w:r>
        <w:r>
          <w:t>55</w:t>
        </w:r>
        <w:r>
          <w:fldChar w:fldCharType="end"/>
        </w:r>
      </w:hyperlink>
    </w:p>
    <w:p>
      <w:pPr>
        <w:pStyle w:val="TOC2"/>
        <w:tabs>
          <w:tab w:val="right" w:leader="dot" w:pos="8306"/>
        </w:tabs>
      </w:pPr>
      <w:hyperlink w:anchor="_Toc1599" w:history="1">
        <w:r>
          <w:rPr>
            <w:rFonts w:ascii="仿宋" w:eastAsia="仿宋" w:hAnsi="仿宋" w:cs="仿宋" w:hint="eastAsia"/>
            <w:lang w:eastAsia="zh-CN"/>
          </w:rPr>
          <w:t>(一)、成果转化策略制定</w:t>
        </w:r>
        <w:r>
          <w:tab/>
        </w:r>
        <w:r>
          <w:fldChar w:fldCharType="begin"/>
        </w:r>
        <w:r>
          <w:instrText xml:space="preserve"> PAGEREF _Toc1599 \h </w:instrText>
        </w:r>
        <w:r>
          <w:fldChar w:fldCharType="separate"/>
        </w:r>
        <w:r>
          <w:t>55</w:t>
        </w:r>
        <w:r>
          <w:fldChar w:fldCharType="end"/>
        </w:r>
      </w:hyperlink>
    </w:p>
    <w:p>
      <w:pPr>
        <w:pStyle w:val="TOC2"/>
        <w:tabs>
          <w:tab w:val="right" w:leader="dot" w:pos="8306"/>
        </w:tabs>
      </w:pPr>
      <w:hyperlink w:anchor="_Toc24352" w:history="1">
        <w:r>
          <w:rPr>
            <w:rFonts w:ascii="仿宋" w:eastAsia="仿宋" w:hAnsi="仿宋" w:cs="仿宋" w:hint="eastAsia"/>
            <w:lang w:eastAsia="zh-CN"/>
          </w:rPr>
          <w:t>(二)、成果推广应用方案</w:t>
        </w:r>
        <w:r>
          <w:tab/>
        </w:r>
        <w:r>
          <w:fldChar w:fldCharType="begin"/>
        </w:r>
        <w:r>
          <w:instrText xml:space="preserve"> PAGEREF _Toc24352 \h </w:instrText>
        </w:r>
        <w:r>
          <w:fldChar w:fldCharType="separate"/>
        </w:r>
        <w:r>
          <w:t>57</w:t>
        </w:r>
        <w:r>
          <w:fldChar w:fldCharType="end"/>
        </w:r>
      </w:hyperlink>
    </w:p>
    <w:p>
      <w:pPr>
        <w:pStyle w:val="TOC1"/>
        <w:tabs>
          <w:tab w:val="right" w:leader="dot" w:pos="8306"/>
        </w:tabs>
      </w:pPr>
      <w:hyperlink w:anchor="_Toc12463" w:history="1">
        <w:r>
          <w:rPr>
            <w:rFonts w:ascii="仿宋" w:eastAsia="仿宋" w:hAnsi="仿宋" w:cs="仿宋" w:hint="eastAsia"/>
            <w:lang w:eastAsia="zh-CN"/>
          </w:rPr>
          <w:t>十五、设施与设备管理</w:t>
        </w:r>
        <w:r>
          <w:tab/>
        </w:r>
        <w:r>
          <w:fldChar w:fldCharType="begin"/>
        </w:r>
        <w:r>
          <w:instrText xml:space="preserve"> PAGEREF _Toc12463 \h </w:instrText>
        </w:r>
        <w:r>
          <w:fldChar w:fldCharType="separate"/>
        </w:r>
        <w:r>
          <w:t>58</w:t>
        </w:r>
        <w:r>
          <w:fldChar w:fldCharType="end"/>
        </w:r>
      </w:hyperlink>
    </w:p>
    <w:p>
      <w:pPr>
        <w:pStyle w:val="TOC2"/>
        <w:tabs>
          <w:tab w:val="right" w:leader="dot" w:pos="8306"/>
        </w:tabs>
      </w:pPr>
      <w:hyperlink w:anchor="_Toc32540" w:history="1">
        <w:r>
          <w:rPr>
            <w:rFonts w:ascii="仿宋" w:eastAsia="仿宋" w:hAnsi="仿宋" w:cs="仿宋" w:hint="eastAsia"/>
            <w:lang w:eastAsia="zh-CN"/>
          </w:rPr>
          <w:t>(一)、设施规划与配置</w:t>
        </w:r>
        <w:r>
          <w:tab/>
        </w:r>
        <w:r>
          <w:fldChar w:fldCharType="begin"/>
        </w:r>
        <w:r>
          <w:instrText xml:space="preserve"> PAGEREF _Toc32540 \h </w:instrText>
        </w:r>
        <w:r>
          <w:fldChar w:fldCharType="separate"/>
        </w:r>
        <w:r>
          <w:t>58</w:t>
        </w:r>
        <w:r>
          <w:fldChar w:fldCharType="end"/>
        </w:r>
      </w:hyperlink>
    </w:p>
    <w:p>
      <w:pPr>
        <w:pStyle w:val="TOC2"/>
        <w:tabs>
          <w:tab w:val="right" w:leader="dot" w:pos="8306"/>
        </w:tabs>
      </w:pPr>
      <w:hyperlink w:anchor="_Toc887" w:history="1">
        <w:r>
          <w:rPr>
            <w:rFonts w:ascii="仿宋" w:eastAsia="仿宋" w:hAnsi="仿宋" w:cs="仿宋" w:hint="eastAsia"/>
            <w:lang w:eastAsia="zh-CN"/>
          </w:rPr>
          <w:t>(二)、设备采购与维护管理</w:t>
        </w:r>
        <w:r>
          <w:tab/>
        </w:r>
        <w:r>
          <w:fldChar w:fldCharType="begin"/>
        </w:r>
        <w:r>
          <w:instrText xml:space="preserve"> PAGEREF _Toc887 \h </w:instrText>
        </w:r>
        <w:r>
          <w:fldChar w:fldCharType="separate"/>
        </w:r>
        <w:r>
          <w:t>59</w:t>
        </w:r>
        <w:r>
          <w:fldChar w:fldCharType="end"/>
        </w:r>
      </w:hyperlink>
    </w:p>
    <w:p>
      <w:pPr>
        <w:pStyle w:val="TOC2"/>
        <w:tabs>
          <w:tab w:val="right" w:leader="dot" w:pos="8306"/>
        </w:tabs>
      </w:pPr>
      <w:hyperlink w:anchor="_Toc15532" w:history="1">
        <w:r>
          <w:rPr>
            <w:rFonts w:ascii="仿宋" w:eastAsia="仿宋" w:hAnsi="仿宋" w:cs="仿宋" w:hint="eastAsia"/>
            <w:lang w:eastAsia="zh-CN"/>
          </w:rPr>
          <w:t>(三)、设施设备升级策略</w:t>
        </w:r>
        <w:r>
          <w:tab/>
        </w:r>
        <w:r>
          <w:fldChar w:fldCharType="begin"/>
        </w:r>
        <w:r>
          <w:instrText xml:space="preserve"> PAGEREF _Toc15532 \h </w:instrText>
        </w:r>
        <w:r>
          <w:fldChar w:fldCharType="separate"/>
        </w:r>
        <w:r>
          <w:t>60</w:t>
        </w:r>
        <w:r>
          <w:fldChar w:fldCharType="end"/>
        </w:r>
      </w:hyperlink>
    </w:p>
    <w:p>
      <w:pPr>
        <w:pStyle w:val="TOC1"/>
        <w:tabs>
          <w:tab w:val="right" w:leader="dot" w:pos="8306"/>
        </w:tabs>
      </w:pPr>
      <w:hyperlink w:anchor="_Toc16045" w:history="1">
        <w:r>
          <w:rPr>
            <w:rFonts w:ascii="仿宋" w:eastAsia="仿宋" w:hAnsi="仿宋" w:cs="仿宋" w:hint="eastAsia"/>
            <w:lang w:eastAsia="zh-CN"/>
          </w:rPr>
          <w:t>十六、人力资源管理与开发</w:t>
        </w:r>
        <w:r>
          <w:tab/>
        </w:r>
        <w:r>
          <w:fldChar w:fldCharType="begin"/>
        </w:r>
        <w:r>
          <w:instrText xml:space="preserve"> PAGEREF _Toc16045 \h </w:instrText>
        </w:r>
        <w:r>
          <w:fldChar w:fldCharType="separate"/>
        </w:r>
        <w:r>
          <w:t>60</w:t>
        </w:r>
        <w:r>
          <w:fldChar w:fldCharType="end"/>
        </w:r>
      </w:hyperlink>
    </w:p>
    <w:p>
      <w:pPr>
        <w:pStyle w:val="TOC2"/>
        <w:tabs>
          <w:tab w:val="right" w:leader="dot" w:pos="8306"/>
        </w:tabs>
      </w:pPr>
      <w:hyperlink w:anchor="_Toc28284" w:history="1">
        <w:r>
          <w:rPr>
            <w:rFonts w:ascii="仿宋" w:eastAsia="仿宋" w:hAnsi="仿宋" w:cs="仿宋" w:hint="eastAsia"/>
            <w:lang w:eastAsia="zh-CN"/>
          </w:rPr>
          <w:t>(一)、人力资源规划</w:t>
        </w:r>
        <w:r>
          <w:tab/>
        </w:r>
        <w:r>
          <w:fldChar w:fldCharType="begin"/>
        </w:r>
        <w:r>
          <w:instrText xml:space="preserve"> PAGEREF _Toc28284 \h </w:instrText>
        </w:r>
        <w:r>
          <w:fldChar w:fldCharType="separate"/>
        </w:r>
        <w:r>
          <w:t>60</w:t>
        </w:r>
        <w:r>
          <w:fldChar w:fldCharType="end"/>
        </w:r>
      </w:hyperlink>
    </w:p>
    <w:p>
      <w:pPr>
        <w:pStyle w:val="TOC2"/>
        <w:tabs>
          <w:tab w:val="right" w:leader="dot" w:pos="8306"/>
        </w:tabs>
      </w:pPr>
      <w:hyperlink w:anchor="_Toc16782" w:history="1">
        <w:r>
          <w:rPr>
            <w:rFonts w:ascii="仿宋" w:eastAsia="仿宋" w:hAnsi="仿宋" w:cs="仿宋" w:hint="eastAsia"/>
            <w:lang w:eastAsia="zh-CN"/>
          </w:rPr>
          <w:t>(二)、人力资源开发与培训</w:t>
        </w:r>
        <w:r>
          <w:tab/>
        </w:r>
        <w:r>
          <w:fldChar w:fldCharType="begin"/>
        </w:r>
        <w:r>
          <w:instrText xml:space="preserve"> PAGEREF _Toc16782 \h </w:instrText>
        </w:r>
        <w:r>
          <w:fldChar w:fldCharType="separate"/>
        </w:r>
        <w:r>
          <w:t>62</w:t>
        </w:r>
        <w:r>
          <w:fldChar w:fldCharType="end"/>
        </w:r>
      </w:hyperlink>
    </w:p>
    <w:p>
      <w:pPr>
        <w:pStyle w:val="TOC1"/>
        <w:tabs>
          <w:tab w:val="right" w:leader="dot" w:pos="8306"/>
        </w:tabs>
      </w:pPr>
      <w:hyperlink w:anchor="_Toc21770" w:history="1">
        <w:r>
          <w:rPr>
            <w:rFonts w:ascii="仿宋" w:eastAsia="仿宋" w:hAnsi="仿宋" w:cs="仿宋" w:hint="eastAsia"/>
            <w:lang w:eastAsia="zh-CN"/>
          </w:rPr>
          <w:t>十七、合作与交流机制建立</w:t>
        </w:r>
        <w:r>
          <w:tab/>
        </w:r>
        <w:r>
          <w:fldChar w:fldCharType="begin"/>
        </w:r>
        <w:r>
          <w:instrText xml:space="preserve"> PAGEREF _Toc21770 \h </w:instrText>
        </w:r>
        <w:r>
          <w:fldChar w:fldCharType="separate"/>
        </w:r>
        <w:r>
          <w:t>65</w:t>
        </w:r>
        <w:r>
          <w:fldChar w:fldCharType="end"/>
        </w:r>
      </w:hyperlink>
    </w:p>
    <w:p>
      <w:pPr>
        <w:pStyle w:val="TOC2"/>
        <w:tabs>
          <w:tab w:val="right" w:leader="dot" w:pos="8306"/>
        </w:tabs>
      </w:pPr>
      <w:hyperlink w:anchor="_Toc6127" w:history="1">
        <w:r>
          <w:rPr>
            <w:rFonts w:ascii="仿宋" w:eastAsia="仿宋" w:hAnsi="仿宋" w:cs="仿宋" w:hint="eastAsia"/>
            <w:lang w:eastAsia="zh-CN"/>
          </w:rPr>
          <w:t>(一)、合作伙伴选择与合作方式</w:t>
        </w:r>
        <w:r>
          <w:tab/>
        </w:r>
        <w:r>
          <w:fldChar w:fldCharType="begin"/>
        </w:r>
        <w:r>
          <w:instrText xml:space="preserve"> PAGEREF _Toc6127 \h </w:instrText>
        </w:r>
        <w:r>
          <w:fldChar w:fldCharType="separate"/>
        </w:r>
        <w:r>
          <w:t>65</w:t>
        </w:r>
        <w:r>
          <w:fldChar w:fldCharType="end"/>
        </w:r>
      </w:hyperlink>
    </w:p>
    <w:p>
      <w:pPr>
        <w:pStyle w:val="TOC2"/>
        <w:tabs>
          <w:tab w:val="right" w:leader="dot" w:pos="8306"/>
        </w:tabs>
      </w:pPr>
      <w:hyperlink w:anchor="_Toc11492" w:history="1">
        <w:r>
          <w:rPr>
            <w:rFonts w:ascii="仿宋" w:eastAsia="仿宋" w:hAnsi="仿宋" w:cs="仿宋" w:hint="eastAsia"/>
            <w:lang w:eastAsia="zh-CN"/>
          </w:rPr>
          <w:t>(二)、交流与合作平台搭建</w:t>
        </w:r>
        <w:r>
          <w:tab/>
        </w:r>
        <w:r>
          <w:fldChar w:fldCharType="begin"/>
        </w:r>
        <w:r>
          <w:instrText xml:space="preserve"> PAGEREF _Toc11492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49"/>
      <w:r>
        <w:rPr>
          <w:rFonts w:ascii="仿宋" w:eastAsia="仿宋" w:hAnsi="仿宋" w:cs="仿宋" w:hint="eastAsia"/>
          <w:sz w:val="28"/>
          <w:lang w:eastAsia="zh-CN"/>
        </w:rPr>
        <w:t>一、汽车结构件项目概论</w:t>
      </w:r>
      <w:bookmarkEnd w:id="2"/>
    </w:p>
    <w:p>
      <w:pPr>
        <w:pStyle w:val="Heading2"/>
        <w:rPr>
          <w:rFonts w:ascii="仿宋" w:eastAsia="仿宋" w:hAnsi="仿宋" w:cs="仿宋" w:hint="eastAsia"/>
          <w:lang w:eastAsia="zh-CN"/>
        </w:rPr>
      </w:pPr>
      <w:bookmarkStart w:id="3" w:name="_Toc229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汽车结构件项目的申报单位是“XXX实业发展公司”，这是一家在其所处行业内备受尊敬的企业。公司自成立以来，通过其在汽车结构件项目中表现出的创新精神和卓越执行力，在市场上赢得了显著的地位。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该公司的法定代表人秦XX，在汽车结构件项目及其他多个行业领域中都有着显著的贡献。秦XX以其出色的领导才能和敏锐的商业洞察力，带领公司在汽车结构件项目等多个领域实现了持续的成长和成功。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结构件项目的重要合作伙伴。公司专注于[行业名称]领域，以创新作为驱动力，不断推动技术进步和市场扩张。在汽车结构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结构件项目中展现了强劲的增长和稳定的财务表现。公司通过有效的策略，在汽车结构件项目中扩大了其市场份额并增强了盈利能力。同时，公司积极承担社会责任，参与各类社会公益项目，增强了其在汽车结构件项目中的品牌形象和社会影响力。</w:t>
      </w:r>
    </w:p>
    <w:p>
      <w:pPr>
        <w:pStyle w:val="Heading2"/>
        <w:ind w:firstLine="560" w:firstLineChars="200"/>
        <w:rPr>
          <w:rFonts w:ascii="仿宋" w:eastAsia="仿宋" w:hAnsi="仿宋" w:cs="仿宋" w:hint="eastAsia"/>
          <w:sz w:val="28"/>
          <w:lang w:eastAsia="zh-CN"/>
        </w:rPr>
      </w:pPr>
      <w:bookmarkStart w:id="4" w:name="_Toc2882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结构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结构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72"/>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438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结构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结构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275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结构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汽车结构件项目在其专注的领域内，特别是在人工智能和数据科学方面，有望推动显著的技术革新。项目的研发活动不仅有望孕育出改变行业运作方式的新技术，还可能在长远中影响整个技术生态系统。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汽车结构件项目还致力于提升当地居民的技能和就业能力，通过与当地教育机构合作提供培训和教育机会，从而提高社区整体的生活水平和社会福祉。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结构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976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汽车结构件项目的建设和发展得益于一系列有利条件，这些条件涵盖了技术优势、市场潜力、政策支持、人力资源、基础设施以及投资和合作伙伴的支持，共同构成了项目成功的坚实基础。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结构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车结构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897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19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https://d.book118.com/717162164130006036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汽车结构件项目建设方案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A4B48"/>
    <w:rsid w:val="5A2A4B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62164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2024-01-25T00:56:00Z</dcterms:created>
  <dcterms:modified xsi:type="dcterms:W3CDTF">2024-01-25T00:56:47Z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99202FEC3AD54E8DB9F7A3939722A54F_11</vt:lpwstr>
  </property>
  <property fmtid="{D5CDD505-2E9C-101B-9397-08002B2CF9AE}" pid="3" name="KSOProductBuildVer">
    <vt:lpwstr>2052-12.1.0.16250</vt:lpwstr>
  </property>
</Properties>
</file>