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36" w:history="1">
        <w:r>
          <w:rPr>
            <w:rFonts w:ascii="仿宋" w:eastAsia="仿宋" w:hAnsi="仿宋" w:cs="仿宋" w:hint="eastAsia"/>
            <w:lang w:eastAsia="zh-CN"/>
          </w:rPr>
          <w:t>序言</w:t>
        </w:r>
        <w:r>
          <w:tab/>
        </w:r>
        <w:r>
          <w:fldChar w:fldCharType="begin"/>
        </w:r>
        <w:r>
          <w:instrText xml:space="preserve"> PAGEREF _Toc10936 \h </w:instrText>
        </w:r>
        <w:r>
          <w:fldChar w:fldCharType="separate"/>
        </w:r>
        <w:r>
          <w:t>3</w:t>
        </w:r>
        <w:r>
          <w:fldChar w:fldCharType="end"/>
        </w:r>
      </w:hyperlink>
    </w:p>
    <w:p>
      <w:pPr>
        <w:pStyle w:val="TOC1"/>
        <w:tabs>
          <w:tab w:val="right" w:leader="dot" w:pos="8306"/>
        </w:tabs>
      </w:pPr>
      <w:hyperlink w:anchor="_Toc10733" w:history="1">
        <w:r>
          <w:rPr>
            <w:rFonts w:ascii="仿宋" w:eastAsia="仿宋" w:hAnsi="仿宋" w:cs="仿宋" w:hint="eastAsia"/>
            <w:lang w:eastAsia="zh-CN"/>
          </w:rPr>
          <w:t>一、工艺说明</w:t>
        </w:r>
        <w:r>
          <w:tab/>
        </w:r>
        <w:r>
          <w:fldChar w:fldCharType="begin"/>
        </w:r>
        <w:r>
          <w:instrText xml:space="preserve"> PAGEREF _Toc10733 \h </w:instrText>
        </w:r>
        <w:r>
          <w:fldChar w:fldCharType="separate"/>
        </w:r>
        <w:r>
          <w:t>3</w:t>
        </w:r>
        <w:r>
          <w:fldChar w:fldCharType="end"/>
        </w:r>
      </w:hyperlink>
    </w:p>
    <w:p>
      <w:pPr>
        <w:pStyle w:val="TOC2"/>
        <w:tabs>
          <w:tab w:val="right" w:leader="dot" w:pos="8306"/>
        </w:tabs>
      </w:pPr>
      <w:hyperlink w:anchor="_Toc30018" w:history="1">
        <w:r>
          <w:rPr>
            <w:rFonts w:ascii="仿宋" w:eastAsia="仿宋" w:hAnsi="仿宋" w:cs="仿宋" w:hint="eastAsia"/>
            <w:lang w:eastAsia="zh-CN"/>
          </w:rPr>
          <w:t>(一)、技术管理特点</w:t>
        </w:r>
        <w:r>
          <w:tab/>
        </w:r>
        <w:r>
          <w:fldChar w:fldCharType="begin"/>
        </w:r>
        <w:r>
          <w:instrText xml:space="preserve"> PAGEREF _Toc30018 \h </w:instrText>
        </w:r>
        <w:r>
          <w:fldChar w:fldCharType="separate"/>
        </w:r>
        <w:r>
          <w:t>3</w:t>
        </w:r>
        <w:r>
          <w:fldChar w:fldCharType="end"/>
        </w:r>
      </w:hyperlink>
    </w:p>
    <w:p>
      <w:pPr>
        <w:pStyle w:val="TOC2"/>
        <w:tabs>
          <w:tab w:val="right" w:leader="dot" w:pos="8306"/>
        </w:tabs>
      </w:pPr>
      <w:hyperlink w:anchor="_Toc22928" w:history="1">
        <w:r>
          <w:rPr>
            <w:rFonts w:ascii="仿宋" w:eastAsia="仿宋" w:hAnsi="仿宋" w:cs="仿宋" w:hint="eastAsia"/>
            <w:lang w:eastAsia="zh-CN"/>
          </w:rPr>
          <w:t>(二)、海绵项目工艺技术设计方案</w:t>
        </w:r>
        <w:r>
          <w:tab/>
        </w:r>
        <w:r>
          <w:fldChar w:fldCharType="begin"/>
        </w:r>
        <w:r>
          <w:instrText xml:space="preserve"> PAGEREF _Toc22928 \h </w:instrText>
        </w:r>
        <w:r>
          <w:fldChar w:fldCharType="separate"/>
        </w:r>
        <w:r>
          <w:t>4</w:t>
        </w:r>
        <w:r>
          <w:fldChar w:fldCharType="end"/>
        </w:r>
      </w:hyperlink>
    </w:p>
    <w:p>
      <w:pPr>
        <w:pStyle w:val="TOC2"/>
        <w:tabs>
          <w:tab w:val="right" w:leader="dot" w:pos="8306"/>
        </w:tabs>
      </w:pPr>
      <w:hyperlink w:anchor="_Toc13875" w:history="1">
        <w:r>
          <w:rPr>
            <w:rFonts w:ascii="仿宋" w:eastAsia="仿宋" w:hAnsi="仿宋" w:cs="仿宋" w:hint="eastAsia"/>
            <w:lang w:eastAsia="zh-CN"/>
          </w:rPr>
          <w:t>(三)、设备选型方案</w:t>
        </w:r>
        <w:r>
          <w:tab/>
        </w:r>
        <w:r>
          <w:fldChar w:fldCharType="begin"/>
        </w:r>
        <w:r>
          <w:instrText xml:space="preserve"> PAGEREF _Toc13875 \h </w:instrText>
        </w:r>
        <w:r>
          <w:fldChar w:fldCharType="separate"/>
        </w:r>
        <w:r>
          <w:t>5</w:t>
        </w:r>
        <w:r>
          <w:fldChar w:fldCharType="end"/>
        </w:r>
      </w:hyperlink>
    </w:p>
    <w:p>
      <w:pPr>
        <w:pStyle w:val="TOC1"/>
        <w:tabs>
          <w:tab w:val="right" w:leader="dot" w:pos="8306"/>
        </w:tabs>
      </w:pPr>
      <w:hyperlink w:anchor="_Toc11864" w:history="1">
        <w:r>
          <w:rPr>
            <w:rFonts w:ascii="仿宋" w:eastAsia="仿宋" w:hAnsi="仿宋" w:cs="仿宋" w:hint="eastAsia"/>
            <w:lang w:eastAsia="zh-CN"/>
          </w:rPr>
          <w:t>二、海绵项目选址可行性分析</w:t>
        </w:r>
        <w:r>
          <w:tab/>
        </w:r>
        <w:r>
          <w:fldChar w:fldCharType="begin"/>
        </w:r>
        <w:r>
          <w:instrText xml:space="preserve"> PAGEREF _Toc11864 \h </w:instrText>
        </w:r>
        <w:r>
          <w:fldChar w:fldCharType="separate"/>
        </w:r>
        <w:r>
          <w:t>6</w:t>
        </w:r>
        <w:r>
          <w:fldChar w:fldCharType="end"/>
        </w:r>
      </w:hyperlink>
    </w:p>
    <w:p>
      <w:pPr>
        <w:pStyle w:val="TOC2"/>
        <w:tabs>
          <w:tab w:val="right" w:leader="dot" w:pos="8306"/>
        </w:tabs>
      </w:pPr>
      <w:hyperlink w:anchor="_Toc23467" w:history="1">
        <w:r>
          <w:rPr>
            <w:rFonts w:ascii="仿宋" w:eastAsia="仿宋" w:hAnsi="仿宋" w:cs="仿宋" w:hint="eastAsia"/>
            <w:lang w:eastAsia="zh-CN"/>
          </w:rPr>
          <w:t>(一)、海绵项目选址</w:t>
        </w:r>
        <w:r>
          <w:tab/>
        </w:r>
        <w:r>
          <w:fldChar w:fldCharType="begin"/>
        </w:r>
        <w:r>
          <w:instrText xml:space="preserve"> PAGEREF _Toc23467 \h </w:instrText>
        </w:r>
        <w:r>
          <w:fldChar w:fldCharType="separate"/>
        </w:r>
        <w:r>
          <w:t>6</w:t>
        </w:r>
        <w:r>
          <w:fldChar w:fldCharType="end"/>
        </w:r>
      </w:hyperlink>
    </w:p>
    <w:p>
      <w:pPr>
        <w:pStyle w:val="TOC2"/>
        <w:tabs>
          <w:tab w:val="right" w:leader="dot" w:pos="8306"/>
        </w:tabs>
      </w:pPr>
      <w:hyperlink w:anchor="_Toc4763" w:history="1">
        <w:r>
          <w:rPr>
            <w:rFonts w:ascii="仿宋" w:eastAsia="仿宋" w:hAnsi="仿宋" w:cs="仿宋" w:hint="eastAsia"/>
            <w:lang w:eastAsia="zh-CN"/>
          </w:rPr>
          <w:t>(二)、用地控制指标</w:t>
        </w:r>
        <w:r>
          <w:tab/>
        </w:r>
        <w:r>
          <w:fldChar w:fldCharType="begin"/>
        </w:r>
        <w:r>
          <w:instrText xml:space="preserve"> PAGEREF _Toc4763 \h </w:instrText>
        </w:r>
        <w:r>
          <w:fldChar w:fldCharType="separate"/>
        </w:r>
        <w:r>
          <w:t>7</w:t>
        </w:r>
        <w:r>
          <w:fldChar w:fldCharType="end"/>
        </w:r>
      </w:hyperlink>
    </w:p>
    <w:p>
      <w:pPr>
        <w:pStyle w:val="TOC2"/>
        <w:tabs>
          <w:tab w:val="right" w:leader="dot" w:pos="8306"/>
        </w:tabs>
      </w:pPr>
      <w:hyperlink w:anchor="_Toc28800" w:history="1">
        <w:r>
          <w:rPr>
            <w:rFonts w:ascii="仿宋" w:eastAsia="仿宋" w:hAnsi="仿宋" w:cs="仿宋" w:hint="eastAsia"/>
            <w:lang w:eastAsia="zh-CN"/>
          </w:rPr>
          <w:t>(三)、节约用地措施</w:t>
        </w:r>
        <w:r>
          <w:tab/>
        </w:r>
        <w:r>
          <w:fldChar w:fldCharType="begin"/>
        </w:r>
        <w:r>
          <w:instrText xml:space="preserve"> PAGEREF _Toc28800 \h </w:instrText>
        </w:r>
        <w:r>
          <w:fldChar w:fldCharType="separate"/>
        </w:r>
        <w:r>
          <w:t>8</w:t>
        </w:r>
        <w:r>
          <w:fldChar w:fldCharType="end"/>
        </w:r>
      </w:hyperlink>
    </w:p>
    <w:p>
      <w:pPr>
        <w:pStyle w:val="TOC2"/>
        <w:tabs>
          <w:tab w:val="right" w:leader="dot" w:pos="8306"/>
        </w:tabs>
      </w:pPr>
      <w:hyperlink w:anchor="_Toc20579" w:history="1">
        <w:r>
          <w:rPr>
            <w:rFonts w:ascii="仿宋" w:eastAsia="仿宋" w:hAnsi="仿宋" w:cs="仿宋" w:hint="eastAsia"/>
            <w:lang w:eastAsia="zh-CN"/>
          </w:rPr>
          <w:t>(四)、总图布置方案</w:t>
        </w:r>
        <w:r>
          <w:tab/>
        </w:r>
        <w:r>
          <w:fldChar w:fldCharType="begin"/>
        </w:r>
        <w:r>
          <w:instrText xml:space="preserve"> PAGEREF _Toc20579 \h </w:instrText>
        </w:r>
        <w:r>
          <w:fldChar w:fldCharType="separate"/>
        </w:r>
        <w:r>
          <w:t>9</w:t>
        </w:r>
        <w:r>
          <w:fldChar w:fldCharType="end"/>
        </w:r>
      </w:hyperlink>
    </w:p>
    <w:p>
      <w:pPr>
        <w:pStyle w:val="TOC2"/>
        <w:tabs>
          <w:tab w:val="right" w:leader="dot" w:pos="8306"/>
        </w:tabs>
      </w:pPr>
      <w:hyperlink w:anchor="_Toc32499" w:history="1">
        <w:r>
          <w:rPr>
            <w:rFonts w:ascii="仿宋" w:eastAsia="仿宋" w:hAnsi="仿宋" w:cs="仿宋" w:hint="eastAsia"/>
            <w:lang w:eastAsia="zh-CN"/>
          </w:rPr>
          <w:t>(五)、选址综合评价</w:t>
        </w:r>
        <w:r>
          <w:tab/>
        </w:r>
        <w:r>
          <w:fldChar w:fldCharType="begin"/>
        </w:r>
        <w:r>
          <w:instrText xml:space="preserve"> PAGEREF _Toc32499 \h </w:instrText>
        </w:r>
        <w:r>
          <w:fldChar w:fldCharType="separate"/>
        </w:r>
        <w:r>
          <w:t>11</w:t>
        </w:r>
        <w:r>
          <w:fldChar w:fldCharType="end"/>
        </w:r>
      </w:hyperlink>
    </w:p>
    <w:p>
      <w:pPr>
        <w:pStyle w:val="TOC1"/>
        <w:tabs>
          <w:tab w:val="right" w:leader="dot" w:pos="8306"/>
        </w:tabs>
      </w:pPr>
      <w:hyperlink w:anchor="_Toc6085" w:history="1">
        <w:r>
          <w:rPr>
            <w:rFonts w:ascii="仿宋" w:eastAsia="仿宋" w:hAnsi="仿宋" w:cs="仿宋" w:hint="eastAsia"/>
            <w:lang w:eastAsia="zh-CN"/>
          </w:rPr>
          <w:t>三、市场分析、调研</w:t>
        </w:r>
        <w:r>
          <w:tab/>
        </w:r>
        <w:r>
          <w:fldChar w:fldCharType="begin"/>
        </w:r>
        <w:r>
          <w:instrText xml:space="preserve"> PAGEREF _Toc6085 \h </w:instrText>
        </w:r>
        <w:r>
          <w:fldChar w:fldCharType="separate"/>
        </w:r>
        <w:r>
          <w:t>12</w:t>
        </w:r>
        <w:r>
          <w:fldChar w:fldCharType="end"/>
        </w:r>
      </w:hyperlink>
    </w:p>
    <w:p>
      <w:pPr>
        <w:pStyle w:val="TOC2"/>
        <w:tabs>
          <w:tab w:val="right" w:leader="dot" w:pos="8306"/>
        </w:tabs>
      </w:pPr>
      <w:hyperlink w:anchor="_Toc29243" w:history="1">
        <w:r>
          <w:rPr>
            <w:rFonts w:ascii="仿宋" w:eastAsia="仿宋" w:hAnsi="仿宋" w:cs="仿宋" w:hint="eastAsia"/>
            <w:lang w:eastAsia="zh-CN"/>
          </w:rPr>
          <w:t>(一)、海绵行业分析</w:t>
        </w:r>
        <w:r>
          <w:tab/>
        </w:r>
        <w:r>
          <w:fldChar w:fldCharType="begin"/>
        </w:r>
        <w:r>
          <w:instrText xml:space="preserve"> PAGEREF _Toc29243 \h </w:instrText>
        </w:r>
        <w:r>
          <w:fldChar w:fldCharType="separate"/>
        </w:r>
        <w:r>
          <w:t>12</w:t>
        </w:r>
        <w:r>
          <w:fldChar w:fldCharType="end"/>
        </w:r>
      </w:hyperlink>
    </w:p>
    <w:p>
      <w:pPr>
        <w:pStyle w:val="TOC2"/>
        <w:tabs>
          <w:tab w:val="right" w:leader="dot" w:pos="8306"/>
        </w:tabs>
      </w:pPr>
      <w:hyperlink w:anchor="_Toc31946" w:history="1">
        <w:r>
          <w:rPr>
            <w:rFonts w:ascii="仿宋" w:eastAsia="仿宋" w:hAnsi="仿宋" w:cs="仿宋" w:hint="eastAsia"/>
            <w:lang w:eastAsia="zh-CN"/>
          </w:rPr>
          <w:t>(二)、海绵市场分析预测</w:t>
        </w:r>
        <w:r>
          <w:tab/>
        </w:r>
        <w:r>
          <w:fldChar w:fldCharType="begin"/>
        </w:r>
        <w:r>
          <w:instrText xml:space="preserve"> PAGEREF _Toc31946 \h </w:instrText>
        </w:r>
        <w:r>
          <w:fldChar w:fldCharType="separate"/>
        </w:r>
        <w:r>
          <w:t>12</w:t>
        </w:r>
        <w:r>
          <w:fldChar w:fldCharType="end"/>
        </w:r>
      </w:hyperlink>
    </w:p>
    <w:p>
      <w:pPr>
        <w:pStyle w:val="TOC1"/>
        <w:tabs>
          <w:tab w:val="right" w:leader="dot" w:pos="8306"/>
        </w:tabs>
      </w:pPr>
      <w:hyperlink w:anchor="_Toc13627" w:history="1">
        <w:r>
          <w:rPr>
            <w:rFonts w:ascii="仿宋" w:eastAsia="仿宋" w:hAnsi="仿宋" w:cs="仿宋" w:hint="eastAsia"/>
            <w:lang w:eastAsia="zh-CN"/>
          </w:rPr>
          <w:t>四、海绵项目文档管理</w:t>
        </w:r>
        <w:r>
          <w:tab/>
        </w:r>
        <w:r>
          <w:fldChar w:fldCharType="begin"/>
        </w:r>
        <w:r>
          <w:instrText xml:space="preserve"> PAGEREF _Toc13627 \h </w:instrText>
        </w:r>
        <w:r>
          <w:fldChar w:fldCharType="separate"/>
        </w:r>
        <w:r>
          <w:t>13</w:t>
        </w:r>
        <w:r>
          <w:fldChar w:fldCharType="end"/>
        </w:r>
      </w:hyperlink>
    </w:p>
    <w:p>
      <w:pPr>
        <w:pStyle w:val="TOC2"/>
        <w:tabs>
          <w:tab w:val="right" w:leader="dot" w:pos="8306"/>
        </w:tabs>
      </w:pPr>
      <w:hyperlink w:anchor="_Toc20927" w:history="1">
        <w:r>
          <w:rPr>
            <w:rFonts w:ascii="仿宋" w:eastAsia="仿宋" w:hAnsi="仿宋" w:cs="仿宋" w:hint="eastAsia"/>
            <w:lang w:eastAsia="zh-CN"/>
          </w:rPr>
          <w:t>(一)、文档编制与审查</w:t>
        </w:r>
        <w:r>
          <w:tab/>
        </w:r>
        <w:r>
          <w:fldChar w:fldCharType="begin"/>
        </w:r>
        <w:r>
          <w:instrText xml:space="preserve"> PAGEREF _Toc20927 \h </w:instrText>
        </w:r>
        <w:r>
          <w:fldChar w:fldCharType="separate"/>
        </w:r>
        <w:r>
          <w:t>13</w:t>
        </w:r>
        <w:r>
          <w:fldChar w:fldCharType="end"/>
        </w:r>
      </w:hyperlink>
    </w:p>
    <w:p>
      <w:pPr>
        <w:pStyle w:val="TOC2"/>
        <w:tabs>
          <w:tab w:val="right" w:leader="dot" w:pos="8306"/>
        </w:tabs>
      </w:pPr>
      <w:hyperlink w:anchor="_Toc31" w:history="1">
        <w:r>
          <w:rPr>
            <w:rFonts w:ascii="仿宋" w:eastAsia="仿宋" w:hAnsi="仿宋" w:cs="仿宋" w:hint="eastAsia"/>
            <w:lang w:eastAsia="zh-CN"/>
          </w:rPr>
          <w:t>(二)、文档发布与分发</w:t>
        </w:r>
        <w:r>
          <w:tab/>
        </w:r>
        <w:r>
          <w:fldChar w:fldCharType="begin"/>
        </w:r>
        <w:r>
          <w:instrText xml:space="preserve"> PAGEREF _Toc31 \h </w:instrText>
        </w:r>
        <w:r>
          <w:fldChar w:fldCharType="separate"/>
        </w:r>
        <w:r>
          <w:t>14</w:t>
        </w:r>
        <w:r>
          <w:fldChar w:fldCharType="end"/>
        </w:r>
      </w:hyperlink>
    </w:p>
    <w:p>
      <w:pPr>
        <w:pStyle w:val="TOC2"/>
        <w:tabs>
          <w:tab w:val="right" w:leader="dot" w:pos="8306"/>
        </w:tabs>
      </w:pPr>
      <w:hyperlink w:anchor="_Toc10473" w:history="1">
        <w:r>
          <w:rPr>
            <w:rFonts w:ascii="仿宋" w:eastAsia="仿宋" w:hAnsi="仿宋" w:cs="仿宋" w:hint="eastAsia"/>
            <w:lang w:eastAsia="zh-CN"/>
          </w:rPr>
          <w:t>(三)、文档存档与归档</w:t>
        </w:r>
        <w:r>
          <w:tab/>
        </w:r>
        <w:r>
          <w:fldChar w:fldCharType="begin"/>
        </w:r>
        <w:r>
          <w:instrText xml:space="preserve"> PAGEREF _Toc10473 \h </w:instrText>
        </w:r>
        <w:r>
          <w:fldChar w:fldCharType="separate"/>
        </w:r>
        <w:r>
          <w:t>15</w:t>
        </w:r>
        <w:r>
          <w:fldChar w:fldCharType="end"/>
        </w:r>
      </w:hyperlink>
    </w:p>
    <w:p>
      <w:pPr>
        <w:pStyle w:val="TOC1"/>
        <w:tabs>
          <w:tab w:val="right" w:leader="dot" w:pos="8306"/>
        </w:tabs>
      </w:pPr>
      <w:hyperlink w:anchor="_Toc5050" w:history="1">
        <w:r>
          <w:rPr>
            <w:rFonts w:ascii="仿宋" w:eastAsia="仿宋" w:hAnsi="仿宋" w:cs="仿宋" w:hint="eastAsia"/>
            <w:lang w:eastAsia="zh-CN"/>
          </w:rPr>
          <w:t>五、海绵项目土建工程</w:t>
        </w:r>
        <w:r>
          <w:tab/>
        </w:r>
        <w:r>
          <w:fldChar w:fldCharType="begin"/>
        </w:r>
        <w:r>
          <w:instrText xml:space="preserve"> PAGEREF _Toc5050 \h </w:instrText>
        </w:r>
        <w:r>
          <w:fldChar w:fldCharType="separate"/>
        </w:r>
        <w:r>
          <w:t>16</w:t>
        </w:r>
        <w:r>
          <w:fldChar w:fldCharType="end"/>
        </w:r>
      </w:hyperlink>
    </w:p>
    <w:p>
      <w:pPr>
        <w:pStyle w:val="TOC2"/>
        <w:tabs>
          <w:tab w:val="right" w:leader="dot" w:pos="8306"/>
        </w:tabs>
      </w:pPr>
      <w:hyperlink w:anchor="_Toc24814" w:history="1">
        <w:r>
          <w:rPr>
            <w:rFonts w:ascii="仿宋" w:eastAsia="仿宋" w:hAnsi="仿宋" w:cs="仿宋" w:hint="eastAsia"/>
            <w:lang w:eastAsia="zh-CN"/>
          </w:rPr>
          <w:t>(一)、建筑工程设计原则</w:t>
        </w:r>
        <w:r>
          <w:tab/>
        </w:r>
        <w:r>
          <w:fldChar w:fldCharType="begin"/>
        </w:r>
        <w:r>
          <w:instrText xml:space="preserve"> PAGEREF _Toc24814 \h </w:instrText>
        </w:r>
        <w:r>
          <w:fldChar w:fldCharType="separate"/>
        </w:r>
        <w:r>
          <w:t>16</w:t>
        </w:r>
        <w:r>
          <w:fldChar w:fldCharType="end"/>
        </w:r>
      </w:hyperlink>
    </w:p>
    <w:p>
      <w:pPr>
        <w:pStyle w:val="TOC2"/>
        <w:tabs>
          <w:tab w:val="right" w:leader="dot" w:pos="8306"/>
        </w:tabs>
      </w:pPr>
      <w:hyperlink w:anchor="_Toc22732" w:history="1">
        <w:r>
          <w:rPr>
            <w:rFonts w:ascii="仿宋" w:eastAsia="仿宋" w:hAnsi="仿宋" w:cs="仿宋" w:hint="eastAsia"/>
            <w:lang w:eastAsia="zh-CN"/>
          </w:rPr>
          <w:t>(二)、土建工程设计年限及安全等级</w:t>
        </w:r>
        <w:r>
          <w:tab/>
        </w:r>
        <w:r>
          <w:fldChar w:fldCharType="begin"/>
        </w:r>
        <w:r>
          <w:instrText xml:space="preserve"> PAGEREF _Toc22732 \h </w:instrText>
        </w:r>
        <w:r>
          <w:fldChar w:fldCharType="separate"/>
        </w:r>
        <w:r>
          <w:t>18</w:t>
        </w:r>
        <w:r>
          <w:fldChar w:fldCharType="end"/>
        </w:r>
      </w:hyperlink>
    </w:p>
    <w:p>
      <w:pPr>
        <w:pStyle w:val="TOC2"/>
        <w:tabs>
          <w:tab w:val="right" w:leader="dot" w:pos="8306"/>
        </w:tabs>
      </w:pPr>
      <w:hyperlink w:anchor="_Toc31091" w:history="1">
        <w:r>
          <w:rPr>
            <w:rFonts w:ascii="仿宋" w:eastAsia="仿宋" w:hAnsi="仿宋" w:cs="仿宋" w:hint="eastAsia"/>
            <w:lang w:eastAsia="zh-CN"/>
          </w:rPr>
          <w:t>(三)、建筑工程设计总体要求</w:t>
        </w:r>
        <w:r>
          <w:tab/>
        </w:r>
        <w:r>
          <w:fldChar w:fldCharType="begin"/>
        </w:r>
        <w:r>
          <w:instrText xml:space="preserve"> PAGEREF _Toc31091 \h </w:instrText>
        </w:r>
        <w:r>
          <w:fldChar w:fldCharType="separate"/>
        </w:r>
        <w:r>
          <w:t>19</w:t>
        </w:r>
        <w:r>
          <w:fldChar w:fldCharType="end"/>
        </w:r>
      </w:hyperlink>
    </w:p>
    <w:p>
      <w:pPr>
        <w:pStyle w:val="TOC2"/>
        <w:tabs>
          <w:tab w:val="right" w:leader="dot" w:pos="8306"/>
        </w:tabs>
      </w:pPr>
      <w:hyperlink w:anchor="_Toc19111" w:history="1">
        <w:r>
          <w:rPr>
            <w:rFonts w:ascii="仿宋" w:eastAsia="仿宋" w:hAnsi="仿宋" w:cs="仿宋" w:hint="eastAsia"/>
            <w:lang w:eastAsia="zh-CN"/>
          </w:rPr>
          <w:t>(四)、土建工程建设指标</w:t>
        </w:r>
        <w:r>
          <w:tab/>
        </w:r>
        <w:r>
          <w:fldChar w:fldCharType="begin"/>
        </w:r>
        <w:r>
          <w:instrText xml:space="preserve"> PAGEREF _Toc19111 \h </w:instrText>
        </w:r>
        <w:r>
          <w:fldChar w:fldCharType="separate"/>
        </w:r>
        <w:r>
          <w:t>19</w:t>
        </w:r>
        <w:r>
          <w:fldChar w:fldCharType="end"/>
        </w:r>
      </w:hyperlink>
    </w:p>
    <w:p>
      <w:pPr>
        <w:pStyle w:val="TOC1"/>
        <w:tabs>
          <w:tab w:val="right" w:leader="dot" w:pos="8306"/>
        </w:tabs>
      </w:pPr>
      <w:hyperlink w:anchor="_Toc6592" w:history="1">
        <w:r>
          <w:rPr>
            <w:rFonts w:ascii="仿宋" w:eastAsia="仿宋" w:hAnsi="仿宋" w:cs="仿宋" w:hint="eastAsia"/>
            <w:lang w:eastAsia="zh-CN"/>
          </w:rPr>
          <w:t>六、海绵项目可持续发展</w:t>
        </w:r>
        <w:r>
          <w:tab/>
        </w:r>
        <w:r>
          <w:fldChar w:fldCharType="begin"/>
        </w:r>
        <w:r>
          <w:instrText xml:space="preserve"> PAGEREF _Toc6592 \h </w:instrText>
        </w:r>
        <w:r>
          <w:fldChar w:fldCharType="separate"/>
        </w:r>
        <w:r>
          <w:t>20</w:t>
        </w:r>
        <w:r>
          <w:fldChar w:fldCharType="end"/>
        </w:r>
      </w:hyperlink>
    </w:p>
    <w:p>
      <w:pPr>
        <w:pStyle w:val="TOC2"/>
        <w:tabs>
          <w:tab w:val="right" w:leader="dot" w:pos="8306"/>
        </w:tabs>
      </w:pPr>
      <w:hyperlink w:anchor="_Toc4039" w:history="1">
        <w:r>
          <w:rPr>
            <w:rFonts w:ascii="仿宋" w:eastAsia="仿宋" w:hAnsi="仿宋" w:cs="仿宋" w:hint="eastAsia"/>
            <w:lang w:eastAsia="zh-CN"/>
          </w:rPr>
          <w:t>(一)、可持续战略与实践</w:t>
        </w:r>
        <w:r>
          <w:tab/>
        </w:r>
        <w:r>
          <w:fldChar w:fldCharType="begin"/>
        </w:r>
        <w:r>
          <w:instrText xml:space="preserve"> PAGEREF _Toc4039 \h </w:instrText>
        </w:r>
        <w:r>
          <w:fldChar w:fldCharType="separate"/>
        </w:r>
        <w:r>
          <w:t>20</w:t>
        </w:r>
        <w:r>
          <w:fldChar w:fldCharType="end"/>
        </w:r>
      </w:hyperlink>
    </w:p>
    <w:p>
      <w:pPr>
        <w:pStyle w:val="TOC2"/>
        <w:tabs>
          <w:tab w:val="right" w:leader="dot" w:pos="8306"/>
        </w:tabs>
      </w:pPr>
      <w:hyperlink w:anchor="_Toc16743" w:history="1">
        <w:r>
          <w:rPr>
            <w:rFonts w:ascii="仿宋" w:eastAsia="仿宋" w:hAnsi="仿宋" w:cs="仿宋" w:hint="eastAsia"/>
            <w:lang w:eastAsia="zh-CN"/>
          </w:rPr>
          <w:t>(二)、环保与社会责任</w:t>
        </w:r>
        <w:r>
          <w:tab/>
        </w:r>
        <w:r>
          <w:fldChar w:fldCharType="begin"/>
        </w:r>
        <w:r>
          <w:instrText xml:space="preserve"> PAGEREF _Toc16743 \h </w:instrText>
        </w:r>
        <w:r>
          <w:fldChar w:fldCharType="separate"/>
        </w:r>
        <w:r>
          <w:t>20</w:t>
        </w:r>
        <w:r>
          <w:fldChar w:fldCharType="end"/>
        </w:r>
      </w:hyperlink>
    </w:p>
    <w:p>
      <w:pPr>
        <w:pStyle w:val="TOC1"/>
        <w:tabs>
          <w:tab w:val="right" w:leader="dot" w:pos="8306"/>
        </w:tabs>
      </w:pPr>
      <w:hyperlink w:anchor="_Toc30809" w:history="1">
        <w:r>
          <w:rPr>
            <w:rFonts w:ascii="仿宋" w:eastAsia="仿宋" w:hAnsi="仿宋" w:cs="仿宋" w:hint="eastAsia"/>
            <w:lang w:eastAsia="zh-CN"/>
          </w:rPr>
          <w:t>七、海绵项目社会影响</w:t>
        </w:r>
        <w:r>
          <w:tab/>
        </w:r>
        <w:r>
          <w:fldChar w:fldCharType="begin"/>
        </w:r>
        <w:r>
          <w:instrText xml:space="preserve"> PAGEREF _Toc30809 \h </w:instrText>
        </w:r>
        <w:r>
          <w:fldChar w:fldCharType="separate"/>
        </w:r>
        <w:r>
          <w:t>21</w:t>
        </w:r>
        <w:r>
          <w:fldChar w:fldCharType="end"/>
        </w:r>
      </w:hyperlink>
    </w:p>
    <w:p>
      <w:pPr>
        <w:pStyle w:val="TOC2"/>
        <w:tabs>
          <w:tab w:val="right" w:leader="dot" w:pos="8306"/>
        </w:tabs>
      </w:pPr>
      <w:hyperlink w:anchor="_Toc6977" w:history="1">
        <w:r>
          <w:rPr>
            <w:rFonts w:ascii="仿宋" w:eastAsia="仿宋" w:hAnsi="仿宋" w:cs="仿宋" w:hint="eastAsia"/>
            <w:lang w:eastAsia="zh-CN"/>
          </w:rPr>
          <w:t>(一)、社会责任与义务</w:t>
        </w:r>
        <w:r>
          <w:tab/>
        </w:r>
        <w:r>
          <w:fldChar w:fldCharType="begin"/>
        </w:r>
        <w:r>
          <w:instrText xml:space="preserve"> PAGEREF _Toc6977 \h </w:instrText>
        </w:r>
        <w:r>
          <w:fldChar w:fldCharType="separate"/>
        </w:r>
        <w:r>
          <w:t>21</w:t>
        </w:r>
        <w:r>
          <w:fldChar w:fldCharType="end"/>
        </w:r>
      </w:hyperlink>
    </w:p>
    <w:p>
      <w:pPr>
        <w:pStyle w:val="TOC2"/>
        <w:tabs>
          <w:tab w:val="right" w:leader="dot" w:pos="8306"/>
        </w:tabs>
      </w:pPr>
      <w:hyperlink w:anchor="_Toc6595" w:history="1">
        <w:r>
          <w:rPr>
            <w:rFonts w:ascii="仿宋" w:eastAsia="仿宋" w:hAnsi="仿宋" w:cs="仿宋" w:hint="eastAsia"/>
            <w:lang w:eastAsia="zh-CN"/>
          </w:rPr>
          <w:t>(二)、社会参与与沟通</w:t>
        </w:r>
        <w:r>
          <w:tab/>
        </w:r>
        <w:r>
          <w:fldChar w:fldCharType="begin"/>
        </w:r>
        <w:r>
          <w:instrText xml:space="preserve"> PAGEREF _Toc6595 \h </w:instrText>
        </w:r>
        <w:r>
          <w:fldChar w:fldCharType="separate"/>
        </w:r>
        <w:r>
          <w:t>22</w:t>
        </w:r>
        <w:r>
          <w:fldChar w:fldCharType="end"/>
        </w:r>
      </w:hyperlink>
    </w:p>
    <w:p>
      <w:pPr>
        <w:pStyle w:val="TOC1"/>
        <w:tabs>
          <w:tab w:val="right" w:leader="dot" w:pos="8306"/>
        </w:tabs>
      </w:pPr>
      <w:hyperlink w:anchor="_Toc27968" w:history="1">
        <w:r>
          <w:rPr>
            <w:rFonts w:ascii="仿宋" w:eastAsia="仿宋" w:hAnsi="仿宋" w:cs="仿宋" w:hint="eastAsia"/>
            <w:lang w:eastAsia="zh-CN"/>
          </w:rPr>
          <w:t>八、生产安全保护</w:t>
        </w:r>
        <w:r>
          <w:tab/>
        </w:r>
        <w:r>
          <w:fldChar w:fldCharType="begin"/>
        </w:r>
        <w:r>
          <w:instrText xml:space="preserve"> PAGEREF _Toc27968 \h </w:instrText>
        </w:r>
        <w:r>
          <w:fldChar w:fldCharType="separate"/>
        </w:r>
        <w:r>
          <w:t>23</w:t>
        </w:r>
        <w:r>
          <w:fldChar w:fldCharType="end"/>
        </w:r>
      </w:hyperlink>
    </w:p>
    <w:p>
      <w:pPr>
        <w:pStyle w:val="TOC2"/>
        <w:tabs>
          <w:tab w:val="right" w:leader="dot" w:pos="8306"/>
        </w:tabs>
      </w:pPr>
      <w:hyperlink w:anchor="_Toc14253" w:history="1">
        <w:r>
          <w:rPr>
            <w:rFonts w:ascii="仿宋" w:eastAsia="仿宋" w:hAnsi="仿宋" w:cs="仿宋" w:hint="eastAsia"/>
            <w:lang w:eastAsia="zh-CN"/>
          </w:rPr>
          <w:t>(一)、消防安全</w:t>
        </w:r>
        <w:r>
          <w:tab/>
        </w:r>
        <w:r>
          <w:fldChar w:fldCharType="begin"/>
        </w:r>
        <w:r>
          <w:instrText xml:space="preserve"> PAGEREF _Toc14253 \h </w:instrText>
        </w:r>
        <w:r>
          <w:fldChar w:fldCharType="separate"/>
        </w:r>
        <w:r>
          <w:t>23</w:t>
        </w:r>
        <w:r>
          <w:fldChar w:fldCharType="end"/>
        </w:r>
      </w:hyperlink>
    </w:p>
    <w:p>
      <w:pPr>
        <w:pStyle w:val="TOC2"/>
        <w:tabs>
          <w:tab w:val="right" w:leader="dot" w:pos="8306"/>
        </w:tabs>
      </w:pPr>
      <w:hyperlink w:anchor="_Toc13289" w:history="1">
        <w:r>
          <w:rPr>
            <w:rFonts w:ascii="仿宋" w:eastAsia="仿宋" w:hAnsi="仿宋" w:cs="仿宋" w:hint="eastAsia"/>
            <w:lang w:eastAsia="zh-CN"/>
          </w:rPr>
          <w:t>(二)、防火防爆总图布置措施</w:t>
        </w:r>
        <w:r>
          <w:tab/>
        </w:r>
        <w:r>
          <w:fldChar w:fldCharType="begin"/>
        </w:r>
        <w:r>
          <w:instrText xml:space="preserve"> PAGEREF _Toc13289 \h </w:instrText>
        </w:r>
        <w:r>
          <w:fldChar w:fldCharType="separate"/>
        </w:r>
        <w:r>
          <w:t>24</w:t>
        </w:r>
        <w:r>
          <w:fldChar w:fldCharType="end"/>
        </w:r>
      </w:hyperlink>
    </w:p>
    <w:p>
      <w:pPr>
        <w:pStyle w:val="TOC2"/>
        <w:tabs>
          <w:tab w:val="right" w:leader="dot" w:pos="8306"/>
        </w:tabs>
      </w:pPr>
      <w:hyperlink w:anchor="_Toc28191" w:history="1">
        <w:r>
          <w:rPr>
            <w:rFonts w:ascii="仿宋" w:eastAsia="仿宋" w:hAnsi="仿宋" w:cs="仿宋" w:hint="eastAsia"/>
            <w:lang w:eastAsia="zh-CN"/>
          </w:rPr>
          <w:t>(三)、自然灾害防范措施</w:t>
        </w:r>
        <w:r>
          <w:tab/>
        </w:r>
        <w:r>
          <w:fldChar w:fldCharType="begin"/>
        </w:r>
        <w:r>
          <w:instrText xml:space="preserve"> PAGEREF _Toc28191 \h </w:instrText>
        </w:r>
        <w:r>
          <w:fldChar w:fldCharType="separate"/>
        </w:r>
        <w:r>
          <w:t>25</w:t>
        </w:r>
        <w:r>
          <w:fldChar w:fldCharType="end"/>
        </w:r>
      </w:hyperlink>
    </w:p>
    <w:p>
      <w:pPr>
        <w:pStyle w:val="TOC2"/>
        <w:tabs>
          <w:tab w:val="right" w:leader="dot" w:pos="8306"/>
        </w:tabs>
      </w:pPr>
      <w:hyperlink w:anchor="_Toc11885" w:history="1">
        <w:r>
          <w:rPr>
            <w:rFonts w:ascii="仿宋" w:eastAsia="仿宋" w:hAnsi="仿宋" w:cs="仿宋" w:hint="eastAsia"/>
            <w:lang w:eastAsia="zh-CN"/>
          </w:rPr>
          <w:t>(四)、安全色及安全标志使用要求</w:t>
        </w:r>
        <w:r>
          <w:tab/>
        </w:r>
        <w:r>
          <w:fldChar w:fldCharType="begin"/>
        </w:r>
        <w:r>
          <w:instrText xml:space="preserve"> PAGEREF _Toc11885 \h </w:instrText>
        </w:r>
        <w:r>
          <w:fldChar w:fldCharType="separate"/>
        </w:r>
        <w:r>
          <w:t>26</w:t>
        </w:r>
        <w:r>
          <w:fldChar w:fldCharType="end"/>
        </w:r>
      </w:hyperlink>
    </w:p>
    <w:p>
      <w:pPr>
        <w:pStyle w:val="TOC2"/>
        <w:tabs>
          <w:tab w:val="right" w:leader="dot" w:pos="8306"/>
        </w:tabs>
      </w:pPr>
      <w:hyperlink w:anchor="_Toc28072" w:history="1">
        <w:r>
          <w:rPr>
            <w:rFonts w:ascii="仿宋" w:eastAsia="仿宋" w:hAnsi="仿宋" w:cs="仿宋" w:hint="eastAsia"/>
            <w:lang w:eastAsia="zh-CN"/>
          </w:rPr>
          <w:t>(五)、防尘防毒措施</w:t>
        </w:r>
        <w:r>
          <w:tab/>
        </w:r>
        <w:r>
          <w:fldChar w:fldCharType="begin"/>
        </w:r>
        <w:r>
          <w:instrText xml:space="preserve"> PAGEREF _Toc28072 \h </w:instrText>
        </w:r>
        <w:r>
          <w:fldChar w:fldCharType="separate"/>
        </w:r>
        <w:r>
          <w:t>27</w:t>
        </w:r>
        <w:r>
          <w:fldChar w:fldCharType="end"/>
        </w:r>
      </w:hyperlink>
    </w:p>
    <w:p>
      <w:pPr>
        <w:pStyle w:val="TOC2"/>
        <w:tabs>
          <w:tab w:val="right" w:leader="dot" w:pos="8306"/>
        </w:tabs>
      </w:pPr>
      <w:hyperlink w:anchor="_Toc2232" w:history="1">
        <w:r>
          <w:rPr>
            <w:rFonts w:ascii="仿宋" w:eastAsia="仿宋" w:hAnsi="仿宋" w:cs="仿宋" w:hint="eastAsia"/>
            <w:lang w:eastAsia="zh-CN"/>
          </w:rPr>
          <w:t>(六)、防静电、触电防护及防雷措施</w:t>
        </w:r>
        <w:r>
          <w:tab/>
        </w:r>
        <w:r>
          <w:fldChar w:fldCharType="begin"/>
        </w:r>
        <w:r>
          <w:instrText xml:space="preserve"> PAGEREF _Toc2232 \h </w:instrText>
        </w:r>
        <w:r>
          <w:fldChar w:fldCharType="separate"/>
        </w:r>
        <w:r>
          <w:t>28</w:t>
        </w:r>
        <w:r>
          <w:fldChar w:fldCharType="end"/>
        </w:r>
      </w:hyperlink>
    </w:p>
    <w:p>
      <w:pPr>
        <w:pStyle w:val="TOC2"/>
        <w:tabs>
          <w:tab w:val="right" w:leader="dot" w:pos="8306"/>
        </w:tabs>
      </w:pPr>
      <w:hyperlink w:anchor="_Toc25007" w:history="1">
        <w:r>
          <w:rPr>
            <w:rFonts w:ascii="仿宋" w:eastAsia="仿宋" w:hAnsi="仿宋" w:cs="仿宋" w:hint="eastAsia"/>
            <w:lang w:eastAsia="zh-CN"/>
          </w:rPr>
          <w:t>(七)、机械设备安全保障措施</w:t>
        </w:r>
        <w:r>
          <w:tab/>
        </w:r>
        <w:r>
          <w:fldChar w:fldCharType="begin"/>
        </w:r>
        <w:r>
          <w:instrText xml:space="preserve"> PAGEREF _Toc25007 \h </w:instrText>
        </w:r>
        <w:r>
          <w:fldChar w:fldCharType="separate"/>
        </w:r>
        <w:r>
          <w:t>29</w:t>
        </w:r>
        <w:r>
          <w:fldChar w:fldCharType="end"/>
        </w:r>
      </w:hyperlink>
    </w:p>
    <w:p>
      <w:pPr>
        <w:pStyle w:val="TOC1"/>
        <w:tabs>
          <w:tab w:val="right" w:leader="dot" w:pos="8306"/>
        </w:tabs>
      </w:pPr>
      <w:hyperlink w:anchor="_Toc31488" w:history="1">
        <w:r>
          <w:rPr>
            <w:rFonts w:ascii="仿宋" w:eastAsia="仿宋" w:hAnsi="仿宋" w:cs="仿宋" w:hint="eastAsia"/>
            <w:lang w:eastAsia="zh-CN"/>
          </w:rPr>
          <w:t>九、海绵项目计划安排</w:t>
        </w:r>
        <w:r>
          <w:tab/>
        </w:r>
        <w:r>
          <w:fldChar w:fldCharType="begin"/>
        </w:r>
        <w:r>
          <w:instrText xml:space="preserve"> PAGEREF _Toc31488 \h </w:instrText>
        </w:r>
        <w:r>
          <w:fldChar w:fldCharType="separate"/>
        </w:r>
        <w:r>
          <w:t>31</w:t>
        </w:r>
        <w:r>
          <w:fldChar w:fldCharType="end"/>
        </w:r>
      </w:hyperlink>
    </w:p>
    <w:p>
      <w:pPr>
        <w:pStyle w:val="TOC2"/>
        <w:tabs>
          <w:tab w:val="right" w:leader="dot" w:pos="8306"/>
        </w:tabs>
      </w:pPr>
      <w:hyperlink w:anchor="_Toc6749" w:history="1">
        <w:r>
          <w:rPr>
            <w:rFonts w:ascii="仿宋" w:eastAsia="仿宋" w:hAnsi="仿宋" w:cs="仿宋" w:hint="eastAsia"/>
            <w:lang w:eastAsia="zh-CN"/>
          </w:rPr>
          <w:t>(一)、建设周期</w:t>
        </w:r>
        <w:r>
          <w:tab/>
        </w:r>
        <w:r>
          <w:fldChar w:fldCharType="begin"/>
        </w:r>
        <w:r>
          <w:instrText xml:space="preserve"> PAGEREF _Toc6749 \h </w:instrText>
        </w:r>
        <w:r>
          <w:fldChar w:fldCharType="separate"/>
        </w:r>
        <w:r>
          <w:t>31</w:t>
        </w:r>
        <w:r>
          <w:fldChar w:fldCharType="end"/>
        </w:r>
      </w:hyperlink>
    </w:p>
    <w:p>
      <w:pPr>
        <w:pStyle w:val="TOC2"/>
        <w:tabs>
          <w:tab w:val="right" w:leader="dot" w:pos="8306"/>
        </w:tabs>
      </w:pPr>
      <w:hyperlink w:anchor="_Toc12934" w:history="1">
        <w:r>
          <w:rPr>
            <w:rFonts w:ascii="仿宋" w:eastAsia="仿宋" w:hAnsi="仿宋" w:cs="仿宋" w:hint="eastAsia"/>
            <w:lang w:eastAsia="zh-CN"/>
          </w:rPr>
          <w:t>(二)、建设进度</w:t>
        </w:r>
        <w:r>
          <w:tab/>
        </w:r>
        <w:r>
          <w:fldChar w:fldCharType="begin"/>
        </w:r>
        <w:r>
          <w:instrText xml:space="preserve"> PAGEREF _Toc12934 \h </w:instrText>
        </w:r>
        <w:r>
          <w:fldChar w:fldCharType="separate"/>
        </w:r>
        <w:r>
          <w:t>31</w:t>
        </w:r>
        <w:r>
          <w:fldChar w:fldCharType="end"/>
        </w:r>
      </w:hyperlink>
    </w:p>
    <w:p>
      <w:pPr>
        <w:pStyle w:val="TOC2"/>
        <w:tabs>
          <w:tab w:val="right" w:leader="dot" w:pos="8306"/>
        </w:tabs>
      </w:pPr>
      <w:hyperlink w:anchor="_Toc7871" w:history="1">
        <w:r>
          <w:rPr>
            <w:rFonts w:ascii="仿宋" w:eastAsia="仿宋" w:hAnsi="仿宋" w:cs="仿宋" w:hint="eastAsia"/>
            <w:lang w:eastAsia="zh-CN"/>
          </w:rPr>
          <w:t>(三)、进度安排注意事项</w:t>
        </w:r>
        <w:r>
          <w:tab/>
        </w:r>
        <w:r>
          <w:fldChar w:fldCharType="begin"/>
        </w:r>
        <w:r>
          <w:instrText xml:space="preserve"> PAGEREF _Toc7871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38" w:history="1">
        <w:r>
          <w:rPr>
            <w:rFonts w:ascii="仿宋" w:eastAsia="仿宋" w:hAnsi="仿宋" w:cs="仿宋" w:hint="eastAsia"/>
            <w:lang w:eastAsia="zh-CN"/>
          </w:rPr>
          <w:t>(四)、人力资源配置</w:t>
        </w:r>
        <w:r>
          <w:tab/>
        </w:r>
        <w:r>
          <w:fldChar w:fldCharType="begin"/>
        </w:r>
        <w:r>
          <w:instrText xml:space="preserve"> PAGEREF _Toc13738 \h </w:instrText>
        </w:r>
        <w:r>
          <w:fldChar w:fldCharType="separate"/>
        </w:r>
        <w:r>
          <w:t>34</w:t>
        </w:r>
        <w:r>
          <w:fldChar w:fldCharType="end"/>
        </w:r>
      </w:hyperlink>
    </w:p>
    <w:p>
      <w:pPr>
        <w:pStyle w:val="TOC1"/>
        <w:tabs>
          <w:tab w:val="right" w:leader="dot" w:pos="8306"/>
        </w:tabs>
      </w:pPr>
      <w:hyperlink w:anchor="_Toc12561" w:history="1">
        <w:r>
          <w:rPr>
            <w:rFonts w:ascii="仿宋" w:eastAsia="仿宋" w:hAnsi="仿宋" w:cs="仿宋" w:hint="eastAsia"/>
            <w:lang w:eastAsia="zh-CN"/>
          </w:rPr>
          <w:t>十、海绵项目人力资源培养与发展</w:t>
        </w:r>
        <w:r>
          <w:tab/>
        </w:r>
        <w:r>
          <w:fldChar w:fldCharType="begin"/>
        </w:r>
        <w:r>
          <w:instrText xml:space="preserve"> PAGEREF _Toc12561 \h </w:instrText>
        </w:r>
        <w:r>
          <w:fldChar w:fldCharType="separate"/>
        </w:r>
        <w:r>
          <w:t>35</w:t>
        </w:r>
        <w:r>
          <w:fldChar w:fldCharType="end"/>
        </w:r>
      </w:hyperlink>
    </w:p>
    <w:p>
      <w:pPr>
        <w:pStyle w:val="TOC2"/>
        <w:tabs>
          <w:tab w:val="right" w:leader="dot" w:pos="8306"/>
        </w:tabs>
      </w:pPr>
      <w:hyperlink w:anchor="_Toc17812" w:history="1">
        <w:r>
          <w:rPr>
            <w:rFonts w:ascii="仿宋" w:eastAsia="仿宋" w:hAnsi="仿宋" w:cs="仿宋" w:hint="eastAsia"/>
            <w:lang w:eastAsia="zh-CN"/>
          </w:rPr>
          <w:t>(一)、人才需求与规划</w:t>
        </w:r>
        <w:r>
          <w:tab/>
        </w:r>
        <w:r>
          <w:fldChar w:fldCharType="begin"/>
        </w:r>
        <w:r>
          <w:instrText xml:space="preserve"> PAGEREF _Toc17812 \h </w:instrText>
        </w:r>
        <w:r>
          <w:fldChar w:fldCharType="separate"/>
        </w:r>
        <w:r>
          <w:t>35</w:t>
        </w:r>
        <w:r>
          <w:fldChar w:fldCharType="end"/>
        </w:r>
      </w:hyperlink>
    </w:p>
    <w:p>
      <w:pPr>
        <w:pStyle w:val="TOC2"/>
        <w:tabs>
          <w:tab w:val="right" w:leader="dot" w:pos="8306"/>
        </w:tabs>
      </w:pPr>
      <w:hyperlink w:anchor="_Toc24149" w:history="1">
        <w:r>
          <w:rPr>
            <w:rFonts w:ascii="仿宋" w:eastAsia="仿宋" w:hAnsi="仿宋" w:cs="仿宋" w:hint="eastAsia"/>
            <w:lang w:eastAsia="zh-CN"/>
          </w:rPr>
          <w:t>(二)、培训与发展计划</w:t>
        </w:r>
        <w:r>
          <w:tab/>
        </w:r>
        <w:r>
          <w:fldChar w:fldCharType="begin"/>
        </w:r>
        <w:r>
          <w:instrText xml:space="preserve"> PAGEREF _Toc24149 \h </w:instrText>
        </w:r>
        <w:r>
          <w:fldChar w:fldCharType="separate"/>
        </w:r>
        <w:r>
          <w:t>35</w:t>
        </w:r>
        <w:r>
          <w:fldChar w:fldCharType="end"/>
        </w:r>
      </w:hyperlink>
    </w:p>
    <w:p>
      <w:pPr>
        <w:pStyle w:val="TOC1"/>
        <w:tabs>
          <w:tab w:val="right" w:leader="dot" w:pos="8306"/>
        </w:tabs>
      </w:pPr>
      <w:hyperlink w:anchor="_Toc4583" w:history="1">
        <w:r>
          <w:rPr>
            <w:rFonts w:ascii="仿宋" w:eastAsia="仿宋" w:hAnsi="仿宋" w:cs="仿宋" w:hint="eastAsia"/>
            <w:lang w:eastAsia="zh-CN"/>
          </w:rPr>
          <w:t>十一、海绵项目经营效益</w:t>
        </w:r>
        <w:r>
          <w:tab/>
        </w:r>
        <w:r>
          <w:fldChar w:fldCharType="begin"/>
        </w:r>
        <w:r>
          <w:instrText xml:space="preserve"> PAGEREF _Toc4583 \h </w:instrText>
        </w:r>
        <w:r>
          <w:fldChar w:fldCharType="separate"/>
        </w:r>
        <w:r>
          <w:t>36</w:t>
        </w:r>
        <w:r>
          <w:fldChar w:fldCharType="end"/>
        </w:r>
      </w:hyperlink>
    </w:p>
    <w:p>
      <w:pPr>
        <w:pStyle w:val="TOC2"/>
        <w:tabs>
          <w:tab w:val="right" w:leader="dot" w:pos="8306"/>
        </w:tabs>
      </w:pPr>
      <w:hyperlink w:anchor="_Toc15262" w:history="1">
        <w:r>
          <w:rPr>
            <w:rFonts w:ascii="仿宋" w:eastAsia="仿宋" w:hAnsi="仿宋" w:cs="仿宋" w:hint="eastAsia"/>
            <w:lang w:eastAsia="zh-CN"/>
          </w:rPr>
          <w:t>(一)、经济评价财务测算</w:t>
        </w:r>
        <w:r>
          <w:tab/>
        </w:r>
        <w:r>
          <w:fldChar w:fldCharType="begin"/>
        </w:r>
        <w:r>
          <w:instrText xml:space="preserve"> PAGEREF _Toc15262 \h </w:instrText>
        </w:r>
        <w:r>
          <w:fldChar w:fldCharType="separate"/>
        </w:r>
        <w:r>
          <w:t>36</w:t>
        </w:r>
        <w:r>
          <w:fldChar w:fldCharType="end"/>
        </w:r>
      </w:hyperlink>
    </w:p>
    <w:p>
      <w:pPr>
        <w:pStyle w:val="TOC2"/>
        <w:tabs>
          <w:tab w:val="right" w:leader="dot" w:pos="8306"/>
        </w:tabs>
      </w:pPr>
      <w:hyperlink w:anchor="_Toc30566" w:history="1">
        <w:r>
          <w:rPr>
            <w:rFonts w:ascii="仿宋" w:eastAsia="仿宋" w:hAnsi="仿宋" w:cs="仿宋" w:hint="eastAsia"/>
            <w:lang w:eastAsia="zh-CN"/>
          </w:rPr>
          <w:t>(二)、海绵项目盈利能力分析</w:t>
        </w:r>
        <w:r>
          <w:tab/>
        </w:r>
        <w:r>
          <w:fldChar w:fldCharType="begin"/>
        </w:r>
        <w:r>
          <w:instrText xml:space="preserve"> PAGEREF _Toc30566 \h </w:instrText>
        </w:r>
        <w:r>
          <w:fldChar w:fldCharType="separate"/>
        </w:r>
        <w:r>
          <w:t>37</w:t>
        </w:r>
        <w:r>
          <w:fldChar w:fldCharType="end"/>
        </w:r>
      </w:hyperlink>
    </w:p>
    <w:p>
      <w:pPr>
        <w:pStyle w:val="TOC1"/>
        <w:tabs>
          <w:tab w:val="right" w:leader="dot" w:pos="8306"/>
        </w:tabs>
      </w:pPr>
      <w:hyperlink w:anchor="_Toc18103" w:history="1">
        <w:r>
          <w:rPr>
            <w:rFonts w:ascii="仿宋" w:eastAsia="仿宋" w:hAnsi="仿宋" w:cs="仿宋" w:hint="eastAsia"/>
            <w:lang w:eastAsia="zh-CN"/>
          </w:rPr>
          <w:t>十二、海绵项目财务管理</w:t>
        </w:r>
        <w:r>
          <w:tab/>
        </w:r>
        <w:r>
          <w:fldChar w:fldCharType="begin"/>
        </w:r>
        <w:r>
          <w:instrText xml:space="preserve"> PAGEREF _Toc18103 \h </w:instrText>
        </w:r>
        <w:r>
          <w:fldChar w:fldCharType="separate"/>
        </w:r>
        <w:r>
          <w:t>38</w:t>
        </w:r>
        <w:r>
          <w:fldChar w:fldCharType="end"/>
        </w:r>
      </w:hyperlink>
    </w:p>
    <w:p>
      <w:pPr>
        <w:pStyle w:val="TOC2"/>
        <w:tabs>
          <w:tab w:val="right" w:leader="dot" w:pos="8306"/>
        </w:tabs>
      </w:pPr>
      <w:hyperlink w:anchor="_Toc2166" w:history="1">
        <w:r>
          <w:rPr>
            <w:rFonts w:ascii="仿宋" w:eastAsia="仿宋" w:hAnsi="仿宋" w:cs="仿宋" w:hint="eastAsia"/>
            <w:lang w:eastAsia="zh-CN"/>
          </w:rPr>
          <w:t>(一)、资金需求大</w:t>
        </w:r>
        <w:r>
          <w:tab/>
        </w:r>
        <w:r>
          <w:fldChar w:fldCharType="begin"/>
        </w:r>
        <w:r>
          <w:instrText xml:space="preserve"> PAGEREF _Toc2166 \h </w:instrText>
        </w:r>
        <w:r>
          <w:fldChar w:fldCharType="separate"/>
        </w:r>
        <w:r>
          <w:t>38</w:t>
        </w:r>
        <w:r>
          <w:fldChar w:fldCharType="end"/>
        </w:r>
      </w:hyperlink>
    </w:p>
    <w:p>
      <w:pPr>
        <w:pStyle w:val="TOC2"/>
        <w:tabs>
          <w:tab w:val="right" w:leader="dot" w:pos="8306"/>
        </w:tabs>
      </w:pPr>
      <w:hyperlink w:anchor="_Toc19733" w:history="1">
        <w:r>
          <w:rPr>
            <w:rFonts w:ascii="仿宋" w:eastAsia="仿宋" w:hAnsi="仿宋" w:cs="仿宋" w:hint="eastAsia"/>
            <w:lang w:eastAsia="zh-CN"/>
          </w:rPr>
          <w:t>(二)、研发周期长</w:t>
        </w:r>
        <w:r>
          <w:tab/>
        </w:r>
        <w:r>
          <w:fldChar w:fldCharType="begin"/>
        </w:r>
        <w:r>
          <w:instrText xml:space="preserve"> PAGEREF _Toc19733 \h </w:instrText>
        </w:r>
        <w:r>
          <w:fldChar w:fldCharType="separate"/>
        </w:r>
        <w:r>
          <w:t>39</w:t>
        </w:r>
        <w:r>
          <w:fldChar w:fldCharType="end"/>
        </w:r>
      </w:hyperlink>
    </w:p>
    <w:p>
      <w:pPr>
        <w:pStyle w:val="TOC2"/>
        <w:tabs>
          <w:tab w:val="right" w:leader="dot" w:pos="8306"/>
        </w:tabs>
      </w:pPr>
      <w:hyperlink w:anchor="_Toc22229" w:history="1">
        <w:r>
          <w:rPr>
            <w:rFonts w:ascii="仿宋" w:eastAsia="仿宋" w:hAnsi="仿宋" w:cs="仿宋" w:hint="eastAsia"/>
            <w:lang w:eastAsia="zh-CN"/>
          </w:rPr>
          <w:t>(三)、市场风险大</w:t>
        </w:r>
        <w:r>
          <w:tab/>
        </w:r>
        <w:r>
          <w:fldChar w:fldCharType="begin"/>
        </w:r>
        <w:r>
          <w:instrText xml:space="preserve"> PAGEREF _Toc22229 \h </w:instrText>
        </w:r>
        <w:r>
          <w:fldChar w:fldCharType="separate"/>
        </w:r>
        <w:r>
          <w:t>40</w:t>
        </w:r>
        <w:r>
          <w:fldChar w:fldCharType="end"/>
        </w:r>
      </w:hyperlink>
    </w:p>
    <w:p>
      <w:pPr>
        <w:pStyle w:val="TOC2"/>
        <w:tabs>
          <w:tab w:val="right" w:leader="dot" w:pos="8306"/>
        </w:tabs>
      </w:pPr>
      <w:hyperlink w:anchor="_Toc4909" w:history="1">
        <w:r>
          <w:rPr>
            <w:rFonts w:ascii="仿宋" w:eastAsia="仿宋" w:hAnsi="仿宋" w:cs="仿宋" w:hint="eastAsia"/>
            <w:lang w:eastAsia="zh-CN"/>
          </w:rPr>
          <w:t>(四)、利润率高</w:t>
        </w:r>
        <w:r>
          <w:tab/>
        </w:r>
        <w:r>
          <w:fldChar w:fldCharType="begin"/>
        </w:r>
        <w:r>
          <w:instrText xml:space="preserve"> PAGEREF _Toc4909 \h </w:instrText>
        </w:r>
        <w:r>
          <w:fldChar w:fldCharType="separate"/>
        </w:r>
        <w:r>
          <w:t>43</w:t>
        </w:r>
        <w:r>
          <w:fldChar w:fldCharType="end"/>
        </w:r>
      </w:hyperlink>
    </w:p>
    <w:p>
      <w:pPr>
        <w:pStyle w:val="TOC1"/>
        <w:tabs>
          <w:tab w:val="right" w:leader="dot" w:pos="8306"/>
        </w:tabs>
      </w:pPr>
      <w:hyperlink w:anchor="_Toc28684" w:history="1">
        <w:r>
          <w:rPr>
            <w:rFonts w:ascii="仿宋" w:eastAsia="仿宋" w:hAnsi="仿宋" w:cs="仿宋" w:hint="eastAsia"/>
            <w:lang w:eastAsia="zh-CN"/>
          </w:rPr>
          <w:t>十三、海绵项目实施保障措施</w:t>
        </w:r>
        <w:r>
          <w:tab/>
        </w:r>
        <w:r>
          <w:fldChar w:fldCharType="begin"/>
        </w:r>
        <w:r>
          <w:instrText xml:space="preserve"> PAGEREF _Toc28684 \h </w:instrText>
        </w:r>
        <w:r>
          <w:fldChar w:fldCharType="separate"/>
        </w:r>
        <w:r>
          <w:t>45</w:t>
        </w:r>
        <w:r>
          <w:fldChar w:fldCharType="end"/>
        </w:r>
      </w:hyperlink>
    </w:p>
    <w:p>
      <w:pPr>
        <w:pStyle w:val="TOC2"/>
        <w:tabs>
          <w:tab w:val="right" w:leader="dot" w:pos="8306"/>
        </w:tabs>
      </w:pPr>
      <w:hyperlink w:anchor="_Toc1959" w:history="1">
        <w:r>
          <w:rPr>
            <w:rFonts w:ascii="仿宋" w:eastAsia="仿宋" w:hAnsi="仿宋" w:cs="仿宋" w:hint="eastAsia"/>
            <w:lang w:eastAsia="zh-CN"/>
          </w:rPr>
          <w:t>(一)、海绵项目实施保障机制</w:t>
        </w:r>
        <w:r>
          <w:tab/>
        </w:r>
        <w:r>
          <w:fldChar w:fldCharType="begin"/>
        </w:r>
        <w:r>
          <w:instrText xml:space="preserve"> PAGEREF _Toc1959 \h </w:instrText>
        </w:r>
        <w:r>
          <w:fldChar w:fldCharType="separate"/>
        </w:r>
        <w:r>
          <w:t>45</w:t>
        </w:r>
        <w:r>
          <w:fldChar w:fldCharType="end"/>
        </w:r>
      </w:hyperlink>
    </w:p>
    <w:p>
      <w:pPr>
        <w:pStyle w:val="TOC2"/>
        <w:tabs>
          <w:tab w:val="right" w:leader="dot" w:pos="8306"/>
        </w:tabs>
      </w:pPr>
      <w:hyperlink w:anchor="_Toc19040" w:history="1">
        <w:r>
          <w:rPr>
            <w:rFonts w:ascii="仿宋" w:eastAsia="仿宋" w:hAnsi="仿宋" w:cs="仿宋" w:hint="eastAsia"/>
            <w:lang w:eastAsia="zh-CN"/>
          </w:rPr>
          <w:t>(二)、海绵项目法律合规要求</w:t>
        </w:r>
        <w:r>
          <w:tab/>
        </w:r>
        <w:r>
          <w:fldChar w:fldCharType="begin"/>
        </w:r>
        <w:r>
          <w:instrText xml:space="preserve"> PAGEREF _Toc19040 \h </w:instrText>
        </w:r>
        <w:r>
          <w:fldChar w:fldCharType="separate"/>
        </w:r>
        <w:r>
          <w:t>48</w:t>
        </w:r>
        <w:r>
          <w:fldChar w:fldCharType="end"/>
        </w:r>
      </w:hyperlink>
    </w:p>
    <w:p>
      <w:pPr>
        <w:pStyle w:val="TOC2"/>
        <w:tabs>
          <w:tab w:val="right" w:leader="dot" w:pos="8306"/>
        </w:tabs>
      </w:pPr>
      <w:hyperlink w:anchor="_Toc26888" w:history="1">
        <w:r>
          <w:rPr>
            <w:rFonts w:ascii="仿宋" w:eastAsia="仿宋" w:hAnsi="仿宋" w:cs="仿宋" w:hint="eastAsia"/>
            <w:lang w:eastAsia="zh-CN"/>
          </w:rPr>
          <w:t>(三)、海绵项目合同管理与法律事务</w:t>
        </w:r>
        <w:r>
          <w:tab/>
        </w:r>
        <w:r>
          <w:fldChar w:fldCharType="begin"/>
        </w:r>
        <w:r>
          <w:instrText xml:space="preserve"> PAGEREF _Toc26888 \h </w:instrText>
        </w:r>
        <w:r>
          <w:fldChar w:fldCharType="separate"/>
        </w:r>
        <w:r>
          <w:t>52</w:t>
        </w:r>
        <w:r>
          <w:fldChar w:fldCharType="end"/>
        </w:r>
      </w:hyperlink>
    </w:p>
    <w:p>
      <w:pPr>
        <w:pStyle w:val="TOC2"/>
        <w:tabs>
          <w:tab w:val="right" w:leader="dot" w:pos="8306"/>
        </w:tabs>
      </w:pPr>
      <w:hyperlink w:anchor="_Toc3657" w:history="1">
        <w:r>
          <w:rPr>
            <w:rFonts w:ascii="仿宋" w:eastAsia="仿宋" w:hAnsi="仿宋" w:cs="仿宋" w:hint="eastAsia"/>
            <w:lang w:eastAsia="zh-CN"/>
          </w:rPr>
          <w:t>(四)、海绵项目知识产权保护策略</w:t>
        </w:r>
        <w:r>
          <w:tab/>
        </w:r>
        <w:r>
          <w:fldChar w:fldCharType="begin"/>
        </w:r>
        <w:r>
          <w:instrText xml:space="preserve"> PAGEREF _Toc3657 \h </w:instrText>
        </w:r>
        <w:r>
          <w:fldChar w:fldCharType="separate"/>
        </w:r>
        <w:r>
          <w:t>58</w:t>
        </w:r>
        <w:r>
          <w:fldChar w:fldCharType="end"/>
        </w:r>
      </w:hyperlink>
    </w:p>
    <w:p>
      <w:pPr>
        <w:pStyle w:val="TOC1"/>
        <w:tabs>
          <w:tab w:val="right" w:leader="dot" w:pos="8306"/>
        </w:tabs>
      </w:pPr>
      <w:hyperlink w:anchor="_Toc14790" w:history="1">
        <w:r>
          <w:rPr>
            <w:rFonts w:ascii="仿宋" w:eastAsia="仿宋" w:hAnsi="仿宋" w:cs="仿宋" w:hint="eastAsia"/>
            <w:lang w:eastAsia="zh-CN"/>
          </w:rPr>
          <w:t>十四、供应链管理</w:t>
        </w:r>
        <w:r>
          <w:tab/>
        </w:r>
        <w:r>
          <w:fldChar w:fldCharType="begin"/>
        </w:r>
        <w:r>
          <w:instrText xml:space="preserve"> PAGEREF _Toc14790 \h </w:instrText>
        </w:r>
        <w:r>
          <w:fldChar w:fldCharType="separate"/>
        </w:r>
        <w:r>
          <w:t>60</w:t>
        </w:r>
        <w:r>
          <w:fldChar w:fldCharType="end"/>
        </w:r>
      </w:hyperlink>
    </w:p>
    <w:p>
      <w:pPr>
        <w:pStyle w:val="TOC2"/>
        <w:tabs>
          <w:tab w:val="right" w:leader="dot" w:pos="8306"/>
        </w:tabs>
      </w:pPr>
      <w:hyperlink w:anchor="_Toc18627" w:history="1">
        <w:r>
          <w:rPr>
            <w:rFonts w:ascii="仿宋" w:eastAsia="仿宋" w:hAnsi="仿宋" w:cs="仿宋" w:hint="eastAsia"/>
            <w:lang w:eastAsia="zh-CN"/>
          </w:rPr>
          <w:t>(一)、供应链战略规划</w:t>
        </w:r>
        <w:r>
          <w:tab/>
        </w:r>
        <w:r>
          <w:fldChar w:fldCharType="begin"/>
        </w:r>
        <w:r>
          <w:instrText xml:space="preserve"> PAGEREF _Toc18627 \h </w:instrText>
        </w:r>
        <w:r>
          <w:fldChar w:fldCharType="separate"/>
        </w:r>
        <w:r>
          <w:t>60</w:t>
        </w:r>
        <w:r>
          <w:fldChar w:fldCharType="end"/>
        </w:r>
      </w:hyperlink>
    </w:p>
    <w:p>
      <w:pPr>
        <w:pStyle w:val="TOC2"/>
        <w:tabs>
          <w:tab w:val="right" w:leader="dot" w:pos="8306"/>
        </w:tabs>
      </w:pPr>
      <w:hyperlink w:anchor="_Toc32227" w:history="1">
        <w:r>
          <w:rPr>
            <w:rFonts w:ascii="仿宋" w:eastAsia="仿宋" w:hAnsi="仿宋" w:cs="仿宋" w:hint="eastAsia"/>
            <w:lang w:eastAsia="zh-CN"/>
          </w:rPr>
          <w:t>(二)、供应商选择与合作</w:t>
        </w:r>
        <w:r>
          <w:tab/>
        </w:r>
        <w:r>
          <w:fldChar w:fldCharType="begin"/>
        </w:r>
        <w:r>
          <w:instrText xml:space="preserve"> PAGEREF _Toc32227 \h </w:instrText>
        </w:r>
        <w:r>
          <w:fldChar w:fldCharType="separate"/>
        </w:r>
        <w:r>
          <w:t>62</w:t>
        </w:r>
        <w:r>
          <w:fldChar w:fldCharType="end"/>
        </w:r>
      </w:hyperlink>
    </w:p>
    <w:p>
      <w:pPr>
        <w:pStyle w:val="TOC2"/>
        <w:tabs>
          <w:tab w:val="right" w:leader="dot" w:pos="8306"/>
        </w:tabs>
      </w:pPr>
      <w:hyperlink w:anchor="_Toc13547" w:history="1">
        <w:r>
          <w:rPr>
            <w:rFonts w:ascii="仿宋" w:eastAsia="仿宋" w:hAnsi="仿宋" w:cs="仿宋" w:hint="eastAsia"/>
            <w:lang w:eastAsia="zh-CN"/>
          </w:rPr>
          <w:t>(三)、物流与库存管理</w:t>
        </w:r>
        <w:r>
          <w:tab/>
        </w:r>
        <w:r>
          <w:fldChar w:fldCharType="begin"/>
        </w:r>
        <w:r>
          <w:instrText xml:space="preserve"> PAGEREF _Toc13547 \h </w:instrText>
        </w:r>
        <w:r>
          <w:fldChar w:fldCharType="separate"/>
        </w:r>
        <w:r>
          <w:t>63</w:t>
        </w:r>
        <w:r>
          <w:fldChar w:fldCharType="end"/>
        </w:r>
      </w:hyperlink>
    </w:p>
    <w:p>
      <w:pPr>
        <w:pStyle w:val="TOC1"/>
        <w:tabs>
          <w:tab w:val="right" w:leader="dot" w:pos="8306"/>
        </w:tabs>
      </w:pPr>
      <w:hyperlink w:anchor="_Toc22151" w:history="1">
        <w:r>
          <w:rPr>
            <w:rFonts w:ascii="仿宋" w:eastAsia="仿宋" w:hAnsi="仿宋" w:cs="仿宋" w:hint="eastAsia"/>
            <w:lang w:eastAsia="zh-CN"/>
          </w:rPr>
          <w:t>十五、海绵项目治理与监督</w:t>
        </w:r>
        <w:r>
          <w:tab/>
        </w:r>
        <w:r>
          <w:fldChar w:fldCharType="begin"/>
        </w:r>
        <w:r>
          <w:instrText xml:space="preserve"> PAGEREF _Toc22151 \h </w:instrText>
        </w:r>
        <w:r>
          <w:fldChar w:fldCharType="separate"/>
        </w:r>
        <w:r>
          <w:t>64</w:t>
        </w:r>
        <w:r>
          <w:fldChar w:fldCharType="end"/>
        </w:r>
      </w:hyperlink>
    </w:p>
    <w:p>
      <w:pPr>
        <w:pStyle w:val="TOC2"/>
        <w:tabs>
          <w:tab w:val="right" w:leader="dot" w:pos="8306"/>
        </w:tabs>
      </w:pPr>
      <w:hyperlink w:anchor="_Toc32715" w:history="1">
        <w:r>
          <w:rPr>
            <w:rFonts w:ascii="仿宋" w:eastAsia="仿宋" w:hAnsi="仿宋" w:cs="仿宋" w:hint="eastAsia"/>
            <w:lang w:eastAsia="zh-CN"/>
          </w:rPr>
          <w:t>(一)、海绵项目治理结构</w:t>
        </w:r>
        <w:r>
          <w:tab/>
        </w:r>
        <w:r>
          <w:fldChar w:fldCharType="begin"/>
        </w:r>
        <w:r>
          <w:instrText xml:space="preserve"> PAGEREF _Toc32715 \h </w:instrText>
        </w:r>
        <w:r>
          <w:fldChar w:fldCharType="separate"/>
        </w:r>
        <w:r>
          <w:t>64</w:t>
        </w:r>
        <w:r>
          <w:fldChar w:fldCharType="end"/>
        </w:r>
      </w:hyperlink>
    </w:p>
    <w:p>
      <w:pPr>
        <w:pStyle w:val="TOC2"/>
        <w:tabs>
          <w:tab w:val="right" w:leader="dot" w:pos="8306"/>
        </w:tabs>
      </w:pPr>
      <w:hyperlink w:anchor="_Toc29481" w:history="1">
        <w:r>
          <w:rPr>
            <w:rFonts w:ascii="仿宋" w:eastAsia="仿宋" w:hAnsi="仿宋" w:cs="仿宋" w:hint="eastAsia"/>
            <w:lang w:eastAsia="zh-CN"/>
          </w:rPr>
          <w:t>(二)、监督与审计</w:t>
        </w:r>
        <w:r>
          <w:tab/>
        </w:r>
        <w:r>
          <w:fldChar w:fldCharType="begin"/>
        </w:r>
        <w:r>
          <w:instrText xml:space="preserve"> PAGEREF _Toc29481 \h </w:instrText>
        </w:r>
        <w:r>
          <w:fldChar w:fldCharType="separate"/>
        </w:r>
        <w:r>
          <w:t>66</w:t>
        </w:r>
        <w:r>
          <w:fldChar w:fldCharType="end"/>
        </w:r>
      </w:hyperlink>
    </w:p>
    <w:p>
      <w:pPr>
        <w:pStyle w:val="TOC1"/>
        <w:tabs>
          <w:tab w:val="right" w:leader="dot" w:pos="8306"/>
        </w:tabs>
      </w:pPr>
      <w:hyperlink w:anchor="_Toc16194" w:history="1">
        <w:r>
          <w:rPr>
            <w:rFonts w:ascii="仿宋" w:eastAsia="仿宋" w:hAnsi="仿宋" w:cs="仿宋" w:hint="eastAsia"/>
            <w:lang w:eastAsia="zh-CN"/>
          </w:rPr>
          <w:t>十六、海绵项目实施时间节点</w:t>
        </w:r>
        <w:r>
          <w:tab/>
        </w:r>
        <w:r>
          <w:fldChar w:fldCharType="begin"/>
        </w:r>
        <w:r>
          <w:instrText xml:space="preserve"> PAGEREF _Toc16194 \h </w:instrText>
        </w:r>
        <w:r>
          <w:fldChar w:fldCharType="separate"/>
        </w:r>
        <w:r>
          <w:t>67</w:t>
        </w:r>
        <w:r>
          <w:fldChar w:fldCharType="end"/>
        </w:r>
      </w:hyperlink>
    </w:p>
    <w:p>
      <w:pPr>
        <w:pStyle w:val="TOC2"/>
        <w:tabs>
          <w:tab w:val="right" w:leader="dot" w:pos="8306"/>
        </w:tabs>
      </w:pPr>
      <w:hyperlink w:anchor="_Toc19787" w:history="1">
        <w:r>
          <w:rPr>
            <w:rFonts w:ascii="仿宋" w:eastAsia="仿宋" w:hAnsi="仿宋" w:cs="仿宋" w:hint="eastAsia"/>
            <w:lang w:eastAsia="zh-CN"/>
          </w:rPr>
          <w:t>(一)、海绵项目启动阶段时间节点</w:t>
        </w:r>
        <w:r>
          <w:tab/>
        </w:r>
        <w:r>
          <w:fldChar w:fldCharType="begin"/>
        </w:r>
        <w:r>
          <w:instrText xml:space="preserve"> PAGEREF _Toc19787 \h </w:instrText>
        </w:r>
        <w:r>
          <w:fldChar w:fldCharType="separate"/>
        </w:r>
        <w:r>
          <w:t>67</w:t>
        </w:r>
        <w:r>
          <w:fldChar w:fldCharType="end"/>
        </w:r>
      </w:hyperlink>
    </w:p>
    <w:p>
      <w:pPr>
        <w:pStyle w:val="TOC2"/>
        <w:tabs>
          <w:tab w:val="right" w:leader="dot" w:pos="8306"/>
        </w:tabs>
      </w:pPr>
      <w:hyperlink w:anchor="_Toc23912" w:history="1">
        <w:r>
          <w:rPr>
            <w:rFonts w:ascii="仿宋" w:eastAsia="仿宋" w:hAnsi="仿宋" w:cs="仿宋" w:hint="eastAsia"/>
            <w:lang w:eastAsia="zh-CN"/>
          </w:rPr>
          <w:t>(二)、海绵项目执行阶段时间节点</w:t>
        </w:r>
        <w:r>
          <w:tab/>
        </w:r>
        <w:r>
          <w:fldChar w:fldCharType="begin"/>
        </w:r>
        <w:r>
          <w:instrText xml:space="preserve"> PAGEREF _Toc23912 \h </w:instrText>
        </w:r>
        <w:r>
          <w:fldChar w:fldCharType="separate"/>
        </w:r>
        <w:r>
          <w:t>68</w:t>
        </w:r>
        <w:r>
          <w:fldChar w:fldCharType="end"/>
        </w:r>
      </w:hyperlink>
    </w:p>
    <w:p>
      <w:pPr>
        <w:pStyle w:val="TOC2"/>
        <w:tabs>
          <w:tab w:val="right" w:leader="dot" w:pos="8306"/>
        </w:tabs>
      </w:pPr>
      <w:hyperlink w:anchor="_Toc2776" w:history="1">
        <w:r>
          <w:rPr>
            <w:rFonts w:ascii="仿宋" w:eastAsia="仿宋" w:hAnsi="仿宋" w:cs="仿宋" w:hint="eastAsia"/>
            <w:lang w:eastAsia="zh-CN"/>
          </w:rPr>
          <w:t>(三)、海绵项目完成阶段时间节点</w:t>
        </w:r>
        <w:r>
          <w:tab/>
        </w:r>
        <w:r>
          <w:fldChar w:fldCharType="begin"/>
        </w:r>
        <w:r>
          <w:instrText xml:space="preserve"> PAGEREF _Toc2776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73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01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的技术管理特点体现在其创新导向。通过引入最先进的技术趋势和解决方案，海绵项目致力于提升科技含量、提高质量和效率水平。这意味着我们将采用最新的工具和方法，确保海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绵项目技术管理的显著特征。通过整合不同领域的技术资源，我们实现了跨学科的协同工作。这有助于优化技术架构，提高整体效能。此外，整合性策略还促进了不同技术团队之间的紧密沟通和高效合作，确保海绵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海绵项目所采用的技术。通过不断优化技术方案，海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绵项目团队将在海绵项目初期识别可能的技术风险，并采取相应的预防和应对措施。通过建立健全的风险评估机制，海绵项目能够在实施过程中及时发现并解决潜在的技术问题，保障海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通过这些独特的技术管理特点，我们确信在海绵项目中，技术将成为海绵项目成功的有力支持。这一深度剖析揭示了技术管理在海绵项目实施中的关键作用，为海绵项目的技术基础奠定了坚实的基础。</w:t>
      </w:r>
    </w:p>
    <w:p>
      <w:pPr>
        <w:pStyle w:val="Heading2"/>
        <w:ind w:firstLine="560" w:firstLineChars="200"/>
        <w:rPr>
          <w:rFonts w:ascii="仿宋" w:eastAsia="仿宋" w:hAnsi="仿宋" w:cs="仿宋" w:hint="eastAsia"/>
          <w:sz w:val="28"/>
          <w:lang w:eastAsia="zh-CN"/>
        </w:rPr>
      </w:pPr>
      <w:bookmarkStart w:id="4" w:name="_Toc22928"/>
      <w:r>
        <w:rPr>
          <w:rFonts w:ascii="仿宋" w:eastAsia="仿宋" w:hAnsi="仿宋" w:cs="仿宋" w:hint="eastAsia"/>
          <w:sz w:val="28"/>
          <w:lang w:eastAsia="zh-CN"/>
        </w:rPr>
        <w:t>(二)、海绵项目工艺技术设计方案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绵项目将严格按照相关行业规范要求进行组织。通过有效控制产品质量，海绵项目将致力于为顾客提供优质的海绵项目产品和良好的服务。这体现了海绵项目对于生产活动合规性和质量标准的高度重视，为海绵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绵项目注重生态效益和清洁生产原则。海绵项目建设将紧密结合地方特色经济发展，与社会经济发展规划和区域环境保护规划方案相协调一致。通过与当地区域自然生态系统的结合，海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绵项目产品具有多样化的客户需求和个性化的特点。因此，海绵项目产品规格品种多样，且单批生产数量较小。为满足这一特点，海绵项目承办单位将建设先进的柔性制造生产线。通过广泛应用柔性制造技术，海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总体而言，海绵项目采用的技术具有较高的技术含量和自动化水平，处于国内先进水平。这一技术选用不仅体现了对生产效率、质量和环境友好性的高标准要求，同时为海绵项目的可持续发展奠定了坚实的基础。</w:t>
      </w:r>
    </w:p>
    <w:p>
      <w:pPr>
        <w:pStyle w:val="Heading2"/>
        <w:ind w:firstLine="560" w:firstLineChars="200"/>
        <w:rPr>
          <w:rFonts w:ascii="仿宋" w:eastAsia="仿宋" w:hAnsi="仿宋" w:cs="仿宋" w:hint="eastAsia"/>
          <w:sz w:val="28"/>
          <w:lang w:eastAsia="zh-CN"/>
        </w:rPr>
      </w:pPr>
      <w:bookmarkStart w:id="5" w:name="_Toc1387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为确保海绵项目的高效生产和技术实施，我们制定了一套精心设计的设备选型方案，以满足海绵项目生产、质量和环保的要求。该方案的主要特点如下：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864"/>
      <w:r>
        <w:rPr>
          <w:rFonts w:ascii="仿宋" w:eastAsia="仿宋" w:hAnsi="仿宋" w:cs="仿宋" w:hint="eastAsia"/>
          <w:sz w:val="28"/>
          <w:lang w:eastAsia="zh-CN"/>
        </w:rPr>
        <w:t>二、海绵项目选址可行性分析</w:t>
      </w:r>
      <w:bookmarkEnd w:id="6"/>
    </w:p>
    <w:p>
      <w:pPr>
        <w:pStyle w:val="Heading2"/>
        <w:rPr>
          <w:rFonts w:ascii="仿宋" w:eastAsia="仿宋" w:hAnsi="仿宋" w:cs="仿宋" w:hint="eastAsia"/>
          <w:lang w:eastAsia="zh-CN"/>
        </w:rPr>
      </w:pPr>
      <w:bookmarkStart w:id="7" w:name="_Toc23467"/>
      <w:r>
        <w:rPr>
          <w:rFonts w:ascii="仿宋" w:eastAsia="仿宋" w:hAnsi="仿宋" w:cs="仿宋" w:hint="eastAsia"/>
          <w:lang w:eastAsia="zh-CN"/>
        </w:rPr>
        <w:t>(一)、海绵项目选址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该海绵项目选址位于XX省XX市XX区XXX街道</w:t>
      </w:r>
    </w:p>
    <w:p>
      <w:pPr>
        <w:pStyle w:val="Heading2"/>
        <w:ind w:firstLine="560" w:firstLineChars="200"/>
        <w:rPr>
          <w:rFonts w:ascii="仿宋" w:eastAsia="仿宋" w:hAnsi="仿宋" w:cs="仿宋" w:hint="eastAsia"/>
          <w:sz w:val="28"/>
          <w:lang w:eastAsia="zh-CN"/>
        </w:rPr>
      </w:pPr>
      <w:bookmarkStart w:id="8" w:name="_Toc476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海绵项目的征地面积将根据海绵项目的实际规模和需求进行精确规划。具体面积XXX平方米，旨在确保海绵项目不仅能够满足当前的发展需求，还能够预留空间以适应未来的扩展。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海绵项目计划建设的建筑总规模具体面积XXX平方米。这一规模的确定综合考虑了海绵项目的性质、规模，以及城市规划的相关要求，确保建筑布局与周边环境协调一致。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绿地率是海绵项目用地中被规划为绿地的比例。具体面积XXX平方米，旨在通过合理规划绿地，改善海绵项目周边环境，提升居民生活质量，并符合城市整体绿化规划。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确保海绵项目选址与当地城市规划相一致，具体面积XXX平方米。通过与城市规划部门深入沟通，确保海绵项目不仅符合城市的整体发展方向，还能够融入城市的发展布局，为城市的长远发展贡献力量。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充分了解并确保海绵项目选址符合当地产业政策，具体面积XXX平方米。这包括海绵项目对当地经济的促进作用，以及对相关产业的带动效应，确保海绵项目与地方政府的产业政策保持一致，促进共赢合作。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确保海绵项目选址具备必要的公共设施配套，具体面积XXX平方米。这包括交通便利性、教育、医疗等基础设施，以提高居民生活品质，使得海绵项目选址更具吸引力。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考虑用地总体要求对当地社会稳定性的影响，具体面积XXX平方米。通过深入了解当地社区反馈，确保海绵项目的选址和建设过程对当地社会和谐稳定产生积极作用。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绵项目选址不仅符合法规和规划，还在实际操作中具有可行性。这一全面规划将为海绵项目的成功实施提供坚实的基础，确保海绵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80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海绵项目的设备规划和空间设计中，我们将采取灵活设备布局的措施。设备布局将根据实际需求进行灵活设计，避免不必要的浪费。通过合理规划设备摆放位置，我们将提高设备的利用率，减少设备间距，以确保海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绵项目内部引入共享设施的概念，例如共享会议室、办公区等。通过这种方式，我们可以减少对资源的重复建设，提高资源共享效率，从而减小海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57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海绵项目的总图布置中，我们将不同功能区域进行明确的规划，以最大程度满足海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249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我们首先关注市场因素，包括潜在客户分布、竞争对手位置、市场需求等。通过深入的市场调研，我们能够更准确地评估选址对于市场开拓和产品销售的影响，确保海绵项目能够在有利的市场环境中蓬勃发展。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海绵项目对环境的影响是综合评价的重要因素之一。我们将详细考虑选址周边的自然环境、生态保护区、水源地等情况，确保海绵项目的建设和运营对环境影响最小化，并符合当地的环保法规标准。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对选址的评价还需充分考虑当地政府的产业政策和法规。我们将详细了解海绵项目所在地的相关政策，确保海绵项目的规划和运营与当地法规相符，降低不必要的法律风险。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考虑到社会稳定性对企业运营的重要性，我们将评估选址地区的社会安全情况、劳工关系、社区反馈等方面，以确保海绵项目的建设和运营不会受到社会稳定性的负面影响。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最后，我们将综合考虑用地成本，包括土地购置费用、土地开发成本等。通过对用地成本的详细评估，我们能够做出更为精确的经济效益分析，为海绵项目的投资决策提供有力支持。</w:t>
      </w:r>
    </w:p>
    <w:p>
      <w:pPr>
        <w:pStyle w:val="Heading1"/>
        <w:ind w:firstLine="560" w:firstLineChars="200"/>
        <w:rPr>
          <w:rFonts w:ascii="仿宋" w:eastAsia="仿宋" w:hAnsi="仿宋" w:cs="仿宋" w:hint="eastAsia"/>
          <w:sz w:val="28"/>
          <w:lang w:eastAsia="zh-CN"/>
        </w:rPr>
      </w:pPr>
      <w:bookmarkStart w:id="12" w:name="_Toc6085"/>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9243"/>
      <w:r>
        <w:rPr>
          <w:rFonts w:ascii="仿宋" w:eastAsia="仿宋" w:hAnsi="仿宋" w:cs="仿宋" w:hint="eastAsia"/>
          <w:lang w:eastAsia="zh-CN"/>
        </w:rPr>
        <w:t>(一)、海绵行业分析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海绵行业一直以来都是市场的关注焦点。行业内的发展趋势、竞争态势以及潜在机会都对海绵项目的推进产生深远的影响。通过深入研究行业的整体概貌，我们将更好地理解行业的核心特征，为海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绵行业，技术一直是推动创新和发展的关键因素。我们将对当前技术趋势进行详尽分析，包括但不限于人工智能、大数据应用、先进制造技术等。这有助于海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绵项目成功的基础。我们将对主要竞争对手进行深入研究，包括其市场份额、产品特点、市场定位等。通过全面了解竞争对手的优势和劣势，海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946"/>
      <w:r>
        <w:rPr>
          <w:rFonts w:ascii="仿宋" w:eastAsia="仿宋" w:hAnsi="仿宋" w:cs="仿宋" w:hint="eastAsia"/>
          <w:sz w:val="28"/>
          <w:lang w:eastAsia="zh-CN"/>
        </w:rPr>
        <w:t>(二)、海绵市场分析预测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通过对市场规模的深入调研，我们将预测海绵市场未来的增长趋势。这包括市场的整体规模、各细分领域的发展趋势等。海绵项目可以根据市场的扩张速度和潜在机会，制定更符合市场需求的发展策略。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海绵项目实施过程中需要充分考虑的因素。我们将对市场风险进行全面评估，包括但不限于政策法规风险、市场竞争风险、技术变革风险等。通过对潜在风险的深入分析，海绵项目可以制定相应的风险缓解策略，降低不确定性对海绵项目的影响。</w:t>
      </w:r>
    </w:p>
    <w:p>
      <w:pPr>
        <w:pStyle w:val="Heading1"/>
        <w:ind w:firstLine="560" w:firstLineChars="200"/>
        <w:rPr>
          <w:rFonts w:ascii="仿宋" w:eastAsia="仿宋" w:hAnsi="仿宋" w:cs="仿宋" w:hint="eastAsia"/>
          <w:sz w:val="28"/>
          <w:lang w:eastAsia="zh-CN"/>
        </w:rPr>
      </w:pPr>
      <w:bookmarkStart w:id="15" w:name="_Toc13627"/>
      <w:r>
        <w:rPr>
          <w:rFonts w:ascii="仿宋" w:eastAsia="仿宋" w:hAnsi="仿宋" w:cs="仿宋" w:hint="eastAsia"/>
          <w:sz w:val="28"/>
          <w:lang w:eastAsia="zh-CN"/>
        </w:rPr>
        <w:t>四、海绵项目文档管理</w:t>
      </w:r>
      <w:bookmarkEnd w:id="15"/>
    </w:p>
    <w:p>
      <w:pPr>
        <w:pStyle w:val="Heading2"/>
        <w:rPr>
          <w:rFonts w:ascii="仿宋" w:eastAsia="仿宋" w:hAnsi="仿宋" w:cs="仿宋" w:hint="eastAsia"/>
          <w:lang w:eastAsia="zh-CN"/>
        </w:rPr>
      </w:pPr>
      <w:bookmarkStart w:id="16" w:name="_Toc2092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海绵项目高度重视文档的质量和准确性，以支持海绵项目的各项活动和决策。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文档的编制始于海绵项目计划的初期，我们制定了详细的文档编制计划，明确了每个文档的内容、格式和编写责任人。在海绵项目启动阶段，我们首先编制了海绵项目章程，明确定义了海绵项目的目标、范围、风险等关键要素。随后，海绵项目团队根据计划陆续编制了需求文档、设计文档、测试文档等各类文档，确保海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绵项目管理中的重要环节，旨在确保海绵项目文档符合质量标准和海绵项目需求。在海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除了内部审查，我们还进行了外部审查，邀请海绵项目相关利益方和专业领域的专家对文档进行独立审查。这有助于获取更全面、客观的反馈，确保海绵项目文档不仅符合内部标准，也满足外部需求。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海绵项目在文档编制与审查方面建立了严格的管理机制，通过规范的流程和多维度的审查，确保海绵项目文档的质量、准确性和可靠性，为海绵项目的顺利推进提供了有力支持。</w:t>
      </w:r>
    </w:p>
    <w:p>
      <w:pPr>
        <w:pStyle w:val="Heading2"/>
        <w:ind w:firstLine="560" w:firstLineChars="200"/>
        <w:rPr>
          <w:rFonts w:ascii="仿宋" w:eastAsia="仿宋" w:hAnsi="仿宋" w:cs="仿宋" w:hint="eastAsia"/>
          <w:sz w:val="28"/>
          <w:lang w:eastAsia="zh-CN"/>
        </w:rPr>
      </w:pPr>
      <w:bookmarkStart w:id="17" w:name="_Toc3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047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文档存档与归档是海绵项目生命周期中一个至关重要的环节，直接关系到海绵项目信息的长期保存和历史记录的完整性。在海绵项目中，我们实施了一系列有效的文档存档与归档管理策略：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5050"/>
      <w:r>
        <w:rPr>
          <w:rFonts w:ascii="仿宋" w:eastAsia="仿宋" w:hAnsi="仿宋" w:cs="仿宋" w:hint="eastAsia"/>
          <w:sz w:val="28"/>
          <w:lang w:eastAsia="zh-CN"/>
        </w:rPr>
        <w:t>五、海绵项目土建工程</w:t>
      </w:r>
      <w:bookmarkEnd w:id="19"/>
    </w:p>
    <w:p>
      <w:pPr>
        <w:pStyle w:val="Heading2"/>
        <w:rPr>
          <w:rFonts w:ascii="仿宋" w:eastAsia="仿宋" w:hAnsi="仿宋" w:cs="仿宋" w:hint="eastAsia"/>
          <w:lang w:eastAsia="zh-CN"/>
        </w:rPr>
      </w:pPr>
      <w:bookmarkStart w:id="20" w:name="_Toc24814"/>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https://d.book118.com/717164116126006024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D754B"/>
    <w:rsid w:val="1B6D75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164116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2023-12-31T21:35:00Z</dcterms:created>
  <dcterms:modified xsi:type="dcterms:W3CDTF">2023-12-31T21:36:06Z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9B0A768CD9C04DDF83CAA781E66555FC_11</vt:lpwstr>
  </property>
  <property fmtid="{D5CDD505-2E9C-101B-9397-08002B2CF9AE}" pid="3" name="KSOProductBuildVer">
    <vt:lpwstr>2052-12.1.0.16120</vt:lpwstr>
  </property>
</Properties>
</file>