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红木帆船项目规划设计方案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8" w:history="1">
        <w:r>
          <w:rPr>
            <w:rFonts w:ascii="仿宋" w:eastAsia="仿宋" w:hAnsi="仿宋" w:cs="仿宋" w:hint="eastAsia"/>
            <w:lang w:eastAsia="zh-CN"/>
          </w:rPr>
          <w:t>概论</w:t>
        </w:r>
        <w:r>
          <w:tab/>
        </w:r>
        <w:r>
          <w:fldChar w:fldCharType="begin"/>
        </w:r>
        <w:r>
          <w:instrText xml:space="preserve"> PAGEREF _Toc21698 \h </w:instrText>
        </w:r>
        <w:r>
          <w:fldChar w:fldCharType="separate"/>
        </w:r>
        <w:r>
          <w:t>3</w:t>
        </w:r>
        <w:r>
          <w:fldChar w:fldCharType="end"/>
        </w:r>
      </w:hyperlink>
    </w:p>
    <w:p>
      <w:pPr>
        <w:pStyle w:val="TOC1"/>
        <w:tabs>
          <w:tab w:val="right" w:leader="dot" w:pos="8306"/>
        </w:tabs>
      </w:pPr>
      <w:hyperlink w:anchor="_Toc11453" w:history="1">
        <w:r>
          <w:rPr>
            <w:rFonts w:ascii="仿宋" w:eastAsia="仿宋" w:hAnsi="仿宋" w:cs="仿宋" w:hint="eastAsia"/>
            <w:lang w:eastAsia="zh-CN"/>
          </w:rPr>
          <w:t>一、红木帆船项目建设单位说明</w:t>
        </w:r>
        <w:r>
          <w:tab/>
        </w:r>
        <w:r>
          <w:fldChar w:fldCharType="begin"/>
        </w:r>
        <w:r>
          <w:instrText xml:space="preserve"> PAGEREF _Toc11453 \h </w:instrText>
        </w:r>
        <w:r>
          <w:fldChar w:fldCharType="separate"/>
        </w:r>
        <w:r>
          <w:t>3</w:t>
        </w:r>
        <w:r>
          <w:fldChar w:fldCharType="end"/>
        </w:r>
      </w:hyperlink>
    </w:p>
    <w:p>
      <w:pPr>
        <w:pStyle w:val="TOC2"/>
        <w:tabs>
          <w:tab w:val="right" w:leader="dot" w:pos="8306"/>
        </w:tabs>
      </w:pPr>
      <w:hyperlink w:anchor="_Toc9372" w:history="1">
        <w:r>
          <w:rPr>
            <w:rFonts w:ascii="仿宋" w:eastAsia="仿宋" w:hAnsi="仿宋" w:cs="仿宋" w:hint="eastAsia"/>
            <w:lang w:eastAsia="zh-CN"/>
          </w:rPr>
          <w:t>(一)、红木帆船项目承办单位基本情况</w:t>
        </w:r>
        <w:r>
          <w:tab/>
        </w:r>
        <w:r>
          <w:fldChar w:fldCharType="begin"/>
        </w:r>
        <w:r>
          <w:instrText xml:space="preserve"> PAGEREF _Toc9372 \h </w:instrText>
        </w:r>
        <w:r>
          <w:fldChar w:fldCharType="separate"/>
        </w:r>
        <w:r>
          <w:t>3</w:t>
        </w:r>
        <w:r>
          <w:fldChar w:fldCharType="end"/>
        </w:r>
      </w:hyperlink>
    </w:p>
    <w:p>
      <w:pPr>
        <w:pStyle w:val="TOC2"/>
        <w:tabs>
          <w:tab w:val="right" w:leader="dot" w:pos="8306"/>
        </w:tabs>
      </w:pPr>
      <w:hyperlink w:anchor="_Toc13436" w:history="1">
        <w:r>
          <w:rPr>
            <w:rFonts w:ascii="仿宋" w:eastAsia="仿宋" w:hAnsi="仿宋" w:cs="仿宋" w:hint="eastAsia"/>
            <w:lang w:eastAsia="zh-CN"/>
          </w:rPr>
          <w:t>(二)、公司经济效益分析</w:t>
        </w:r>
        <w:r>
          <w:tab/>
        </w:r>
        <w:r>
          <w:fldChar w:fldCharType="begin"/>
        </w:r>
        <w:r>
          <w:instrText xml:space="preserve"> PAGEREF _Toc13436 \h </w:instrText>
        </w:r>
        <w:r>
          <w:fldChar w:fldCharType="separate"/>
        </w:r>
        <w:r>
          <w:t>4</w:t>
        </w:r>
        <w:r>
          <w:fldChar w:fldCharType="end"/>
        </w:r>
      </w:hyperlink>
    </w:p>
    <w:p>
      <w:pPr>
        <w:pStyle w:val="TOC1"/>
        <w:tabs>
          <w:tab w:val="right" w:leader="dot" w:pos="8306"/>
        </w:tabs>
      </w:pPr>
      <w:hyperlink w:anchor="_Toc31123" w:history="1">
        <w:r>
          <w:rPr>
            <w:rFonts w:ascii="仿宋" w:eastAsia="仿宋" w:hAnsi="仿宋" w:cs="仿宋" w:hint="eastAsia"/>
            <w:lang w:eastAsia="zh-CN"/>
          </w:rPr>
          <w:t>二、市场分析、调研</w:t>
        </w:r>
        <w:r>
          <w:tab/>
        </w:r>
        <w:r>
          <w:fldChar w:fldCharType="begin"/>
        </w:r>
        <w:r>
          <w:instrText xml:space="preserve"> PAGEREF _Toc31123 \h </w:instrText>
        </w:r>
        <w:r>
          <w:fldChar w:fldCharType="separate"/>
        </w:r>
        <w:r>
          <w:t>5</w:t>
        </w:r>
        <w:r>
          <w:fldChar w:fldCharType="end"/>
        </w:r>
      </w:hyperlink>
    </w:p>
    <w:p>
      <w:pPr>
        <w:pStyle w:val="TOC2"/>
        <w:tabs>
          <w:tab w:val="right" w:leader="dot" w:pos="8306"/>
        </w:tabs>
      </w:pPr>
      <w:hyperlink w:anchor="_Toc31381" w:history="1">
        <w:r>
          <w:rPr>
            <w:rFonts w:ascii="仿宋" w:eastAsia="仿宋" w:hAnsi="仿宋" w:cs="仿宋" w:hint="eastAsia"/>
            <w:lang w:eastAsia="zh-CN"/>
          </w:rPr>
          <w:t>(一)、红木帆船行业分析</w:t>
        </w:r>
        <w:r>
          <w:tab/>
        </w:r>
        <w:r>
          <w:fldChar w:fldCharType="begin"/>
        </w:r>
        <w:r>
          <w:instrText xml:space="preserve"> PAGEREF _Toc31381 \h </w:instrText>
        </w:r>
        <w:r>
          <w:fldChar w:fldCharType="separate"/>
        </w:r>
        <w:r>
          <w:t>5</w:t>
        </w:r>
        <w:r>
          <w:fldChar w:fldCharType="end"/>
        </w:r>
      </w:hyperlink>
    </w:p>
    <w:p>
      <w:pPr>
        <w:pStyle w:val="TOC2"/>
        <w:tabs>
          <w:tab w:val="right" w:leader="dot" w:pos="8306"/>
        </w:tabs>
      </w:pPr>
      <w:hyperlink w:anchor="_Toc15216" w:history="1">
        <w:r>
          <w:rPr>
            <w:rFonts w:ascii="仿宋" w:eastAsia="仿宋" w:hAnsi="仿宋" w:cs="仿宋" w:hint="eastAsia"/>
            <w:lang w:eastAsia="zh-CN"/>
          </w:rPr>
          <w:t>(二)、红木帆船市场分析预测</w:t>
        </w:r>
        <w:r>
          <w:tab/>
        </w:r>
        <w:r>
          <w:fldChar w:fldCharType="begin"/>
        </w:r>
        <w:r>
          <w:instrText xml:space="preserve"> PAGEREF _Toc15216 \h </w:instrText>
        </w:r>
        <w:r>
          <w:fldChar w:fldCharType="separate"/>
        </w:r>
        <w:r>
          <w:t>5</w:t>
        </w:r>
        <w:r>
          <w:fldChar w:fldCharType="end"/>
        </w:r>
      </w:hyperlink>
    </w:p>
    <w:p>
      <w:pPr>
        <w:pStyle w:val="TOC1"/>
        <w:tabs>
          <w:tab w:val="right" w:leader="dot" w:pos="8306"/>
        </w:tabs>
      </w:pPr>
      <w:hyperlink w:anchor="_Toc20272" w:history="1">
        <w:r>
          <w:rPr>
            <w:rFonts w:ascii="仿宋" w:eastAsia="仿宋" w:hAnsi="仿宋" w:cs="仿宋" w:hint="eastAsia"/>
            <w:lang w:eastAsia="zh-CN"/>
          </w:rPr>
          <w:t>三、红木帆船项目选址可行性分析</w:t>
        </w:r>
        <w:r>
          <w:tab/>
        </w:r>
        <w:r>
          <w:fldChar w:fldCharType="begin"/>
        </w:r>
        <w:r>
          <w:instrText xml:space="preserve"> PAGEREF _Toc20272 \h </w:instrText>
        </w:r>
        <w:r>
          <w:fldChar w:fldCharType="separate"/>
        </w:r>
        <w:r>
          <w:t>6</w:t>
        </w:r>
        <w:r>
          <w:fldChar w:fldCharType="end"/>
        </w:r>
      </w:hyperlink>
    </w:p>
    <w:p>
      <w:pPr>
        <w:pStyle w:val="TOC2"/>
        <w:tabs>
          <w:tab w:val="right" w:leader="dot" w:pos="8306"/>
        </w:tabs>
      </w:pPr>
      <w:hyperlink w:anchor="_Toc27437" w:history="1">
        <w:r>
          <w:rPr>
            <w:rFonts w:ascii="仿宋" w:eastAsia="仿宋" w:hAnsi="仿宋" w:cs="仿宋" w:hint="eastAsia"/>
            <w:lang w:eastAsia="zh-CN"/>
          </w:rPr>
          <w:t>(一)、红木帆船项目选址</w:t>
        </w:r>
        <w:r>
          <w:tab/>
        </w:r>
        <w:r>
          <w:fldChar w:fldCharType="begin"/>
        </w:r>
        <w:r>
          <w:instrText xml:space="preserve"> PAGEREF _Toc27437 \h </w:instrText>
        </w:r>
        <w:r>
          <w:fldChar w:fldCharType="separate"/>
        </w:r>
        <w:r>
          <w:t>6</w:t>
        </w:r>
        <w:r>
          <w:fldChar w:fldCharType="end"/>
        </w:r>
      </w:hyperlink>
    </w:p>
    <w:p>
      <w:pPr>
        <w:pStyle w:val="TOC2"/>
        <w:tabs>
          <w:tab w:val="right" w:leader="dot" w:pos="8306"/>
        </w:tabs>
      </w:pPr>
      <w:hyperlink w:anchor="_Toc17132" w:history="1">
        <w:r>
          <w:rPr>
            <w:rFonts w:ascii="仿宋" w:eastAsia="仿宋" w:hAnsi="仿宋" w:cs="仿宋" w:hint="eastAsia"/>
            <w:lang w:eastAsia="zh-CN"/>
          </w:rPr>
          <w:t>(二)、用地控制指标</w:t>
        </w:r>
        <w:r>
          <w:tab/>
        </w:r>
        <w:r>
          <w:fldChar w:fldCharType="begin"/>
        </w:r>
        <w:r>
          <w:instrText xml:space="preserve"> PAGEREF _Toc17132 \h </w:instrText>
        </w:r>
        <w:r>
          <w:fldChar w:fldCharType="separate"/>
        </w:r>
        <w:r>
          <w:t>6</w:t>
        </w:r>
        <w:r>
          <w:fldChar w:fldCharType="end"/>
        </w:r>
      </w:hyperlink>
    </w:p>
    <w:p>
      <w:pPr>
        <w:pStyle w:val="TOC2"/>
        <w:tabs>
          <w:tab w:val="right" w:leader="dot" w:pos="8306"/>
        </w:tabs>
      </w:pPr>
      <w:hyperlink w:anchor="_Toc25657" w:history="1">
        <w:r>
          <w:rPr>
            <w:rFonts w:ascii="仿宋" w:eastAsia="仿宋" w:hAnsi="仿宋" w:cs="仿宋" w:hint="eastAsia"/>
            <w:lang w:eastAsia="zh-CN"/>
          </w:rPr>
          <w:t>(三)、节约用地措施</w:t>
        </w:r>
        <w:r>
          <w:tab/>
        </w:r>
        <w:r>
          <w:fldChar w:fldCharType="begin"/>
        </w:r>
        <w:r>
          <w:instrText xml:space="preserve"> PAGEREF _Toc25657 \h </w:instrText>
        </w:r>
        <w:r>
          <w:fldChar w:fldCharType="separate"/>
        </w:r>
        <w:r>
          <w:t>8</w:t>
        </w:r>
        <w:r>
          <w:fldChar w:fldCharType="end"/>
        </w:r>
      </w:hyperlink>
    </w:p>
    <w:p>
      <w:pPr>
        <w:pStyle w:val="TOC2"/>
        <w:tabs>
          <w:tab w:val="right" w:leader="dot" w:pos="8306"/>
        </w:tabs>
      </w:pPr>
      <w:hyperlink w:anchor="_Toc17316" w:history="1">
        <w:r>
          <w:rPr>
            <w:rFonts w:ascii="仿宋" w:eastAsia="仿宋" w:hAnsi="仿宋" w:cs="仿宋" w:hint="eastAsia"/>
            <w:lang w:eastAsia="zh-CN"/>
          </w:rPr>
          <w:t>(四)、总图布置方案</w:t>
        </w:r>
        <w:r>
          <w:tab/>
        </w:r>
        <w:r>
          <w:fldChar w:fldCharType="begin"/>
        </w:r>
        <w:r>
          <w:instrText xml:space="preserve"> PAGEREF _Toc17316 \h </w:instrText>
        </w:r>
        <w:r>
          <w:fldChar w:fldCharType="separate"/>
        </w:r>
        <w:r>
          <w:t>9</w:t>
        </w:r>
        <w:r>
          <w:fldChar w:fldCharType="end"/>
        </w:r>
      </w:hyperlink>
    </w:p>
    <w:p>
      <w:pPr>
        <w:pStyle w:val="TOC2"/>
        <w:tabs>
          <w:tab w:val="right" w:leader="dot" w:pos="8306"/>
        </w:tabs>
      </w:pPr>
      <w:hyperlink w:anchor="_Toc25762" w:history="1">
        <w:r>
          <w:rPr>
            <w:rFonts w:ascii="仿宋" w:eastAsia="仿宋" w:hAnsi="仿宋" w:cs="仿宋" w:hint="eastAsia"/>
            <w:lang w:eastAsia="zh-CN"/>
          </w:rPr>
          <w:t>(五)、选址综合评价</w:t>
        </w:r>
        <w:r>
          <w:tab/>
        </w:r>
        <w:r>
          <w:fldChar w:fldCharType="begin"/>
        </w:r>
        <w:r>
          <w:instrText xml:space="preserve"> PAGEREF _Toc25762 \h </w:instrText>
        </w:r>
        <w:r>
          <w:fldChar w:fldCharType="separate"/>
        </w:r>
        <w:r>
          <w:t>10</w:t>
        </w:r>
        <w:r>
          <w:fldChar w:fldCharType="end"/>
        </w:r>
      </w:hyperlink>
    </w:p>
    <w:p>
      <w:pPr>
        <w:pStyle w:val="TOC1"/>
        <w:tabs>
          <w:tab w:val="right" w:leader="dot" w:pos="8306"/>
        </w:tabs>
      </w:pPr>
      <w:hyperlink w:anchor="_Toc26716" w:history="1">
        <w:r>
          <w:rPr>
            <w:rFonts w:ascii="仿宋" w:eastAsia="仿宋" w:hAnsi="仿宋" w:cs="仿宋" w:hint="eastAsia"/>
            <w:lang w:eastAsia="zh-CN"/>
          </w:rPr>
          <w:t>四、红木帆船项目土建工程</w:t>
        </w:r>
        <w:r>
          <w:tab/>
        </w:r>
        <w:r>
          <w:fldChar w:fldCharType="begin"/>
        </w:r>
        <w:r>
          <w:instrText xml:space="preserve"> PAGEREF _Toc26716 \h </w:instrText>
        </w:r>
        <w:r>
          <w:fldChar w:fldCharType="separate"/>
        </w:r>
        <w:r>
          <w:t>11</w:t>
        </w:r>
        <w:r>
          <w:fldChar w:fldCharType="end"/>
        </w:r>
      </w:hyperlink>
    </w:p>
    <w:p>
      <w:pPr>
        <w:pStyle w:val="TOC2"/>
        <w:tabs>
          <w:tab w:val="right" w:leader="dot" w:pos="8306"/>
        </w:tabs>
      </w:pPr>
      <w:hyperlink w:anchor="_Toc31680" w:history="1">
        <w:r>
          <w:rPr>
            <w:rFonts w:ascii="仿宋" w:eastAsia="仿宋" w:hAnsi="仿宋" w:cs="仿宋" w:hint="eastAsia"/>
            <w:lang w:eastAsia="zh-CN"/>
          </w:rPr>
          <w:t>(一)、建筑工程设计原则</w:t>
        </w:r>
        <w:r>
          <w:tab/>
        </w:r>
        <w:r>
          <w:fldChar w:fldCharType="begin"/>
        </w:r>
        <w:r>
          <w:instrText xml:space="preserve"> PAGEREF _Toc31680 \h </w:instrText>
        </w:r>
        <w:r>
          <w:fldChar w:fldCharType="separate"/>
        </w:r>
        <w:r>
          <w:t>11</w:t>
        </w:r>
        <w:r>
          <w:fldChar w:fldCharType="end"/>
        </w:r>
      </w:hyperlink>
    </w:p>
    <w:p>
      <w:pPr>
        <w:pStyle w:val="TOC2"/>
        <w:tabs>
          <w:tab w:val="right" w:leader="dot" w:pos="8306"/>
        </w:tabs>
      </w:pPr>
      <w:hyperlink w:anchor="_Toc11727" w:history="1">
        <w:r>
          <w:rPr>
            <w:rFonts w:ascii="仿宋" w:eastAsia="仿宋" w:hAnsi="仿宋" w:cs="仿宋" w:hint="eastAsia"/>
            <w:lang w:eastAsia="zh-CN"/>
          </w:rPr>
          <w:t>(二)、土建工程设计年限及安全等级</w:t>
        </w:r>
        <w:r>
          <w:tab/>
        </w:r>
        <w:r>
          <w:fldChar w:fldCharType="begin"/>
        </w:r>
        <w:r>
          <w:instrText xml:space="preserve"> PAGEREF _Toc11727 \h </w:instrText>
        </w:r>
        <w:r>
          <w:fldChar w:fldCharType="separate"/>
        </w:r>
        <w:r>
          <w:t>13</w:t>
        </w:r>
        <w:r>
          <w:fldChar w:fldCharType="end"/>
        </w:r>
      </w:hyperlink>
    </w:p>
    <w:p>
      <w:pPr>
        <w:pStyle w:val="TOC2"/>
        <w:tabs>
          <w:tab w:val="right" w:leader="dot" w:pos="8306"/>
        </w:tabs>
      </w:pPr>
      <w:hyperlink w:anchor="_Toc15133" w:history="1">
        <w:r>
          <w:rPr>
            <w:rFonts w:ascii="仿宋" w:eastAsia="仿宋" w:hAnsi="仿宋" w:cs="仿宋" w:hint="eastAsia"/>
            <w:lang w:eastAsia="zh-CN"/>
          </w:rPr>
          <w:t>(三)、建筑工程设计总体要求</w:t>
        </w:r>
        <w:r>
          <w:tab/>
        </w:r>
        <w:r>
          <w:fldChar w:fldCharType="begin"/>
        </w:r>
        <w:r>
          <w:instrText xml:space="preserve"> PAGEREF _Toc15133 \h </w:instrText>
        </w:r>
        <w:r>
          <w:fldChar w:fldCharType="separate"/>
        </w:r>
        <w:r>
          <w:t>14</w:t>
        </w:r>
        <w:r>
          <w:fldChar w:fldCharType="end"/>
        </w:r>
      </w:hyperlink>
    </w:p>
    <w:p>
      <w:pPr>
        <w:pStyle w:val="TOC2"/>
        <w:tabs>
          <w:tab w:val="right" w:leader="dot" w:pos="8306"/>
        </w:tabs>
      </w:pPr>
      <w:hyperlink w:anchor="_Toc12338" w:history="1">
        <w:r>
          <w:rPr>
            <w:rFonts w:ascii="仿宋" w:eastAsia="仿宋" w:hAnsi="仿宋" w:cs="仿宋" w:hint="eastAsia"/>
            <w:lang w:eastAsia="zh-CN"/>
          </w:rPr>
          <w:t>(四)、土建工程建设指标</w:t>
        </w:r>
        <w:r>
          <w:tab/>
        </w:r>
        <w:r>
          <w:fldChar w:fldCharType="begin"/>
        </w:r>
        <w:r>
          <w:instrText xml:space="preserve"> PAGEREF _Toc12338 \h </w:instrText>
        </w:r>
        <w:r>
          <w:fldChar w:fldCharType="separate"/>
        </w:r>
        <w:r>
          <w:t>14</w:t>
        </w:r>
        <w:r>
          <w:fldChar w:fldCharType="end"/>
        </w:r>
      </w:hyperlink>
    </w:p>
    <w:p>
      <w:pPr>
        <w:pStyle w:val="TOC1"/>
        <w:tabs>
          <w:tab w:val="right" w:leader="dot" w:pos="8306"/>
        </w:tabs>
      </w:pPr>
      <w:hyperlink w:anchor="_Toc9127" w:history="1">
        <w:r>
          <w:rPr>
            <w:rFonts w:ascii="仿宋" w:eastAsia="仿宋" w:hAnsi="仿宋" w:cs="仿宋" w:hint="eastAsia"/>
            <w:lang w:eastAsia="zh-CN"/>
          </w:rPr>
          <w:t>五、产品规划分析</w:t>
        </w:r>
        <w:r>
          <w:tab/>
        </w:r>
        <w:r>
          <w:fldChar w:fldCharType="begin"/>
        </w:r>
        <w:r>
          <w:instrText xml:space="preserve"> PAGEREF _Toc9127 \h </w:instrText>
        </w:r>
        <w:r>
          <w:fldChar w:fldCharType="separate"/>
        </w:r>
        <w:r>
          <w:t>15</w:t>
        </w:r>
        <w:r>
          <w:fldChar w:fldCharType="end"/>
        </w:r>
      </w:hyperlink>
    </w:p>
    <w:p>
      <w:pPr>
        <w:pStyle w:val="TOC2"/>
        <w:tabs>
          <w:tab w:val="right" w:leader="dot" w:pos="8306"/>
        </w:tabs>
      </w:pPr>
      <w:hyperlink w:anchor="_Toc5146" w:history="1">
        <w:r>
          <w:rPr>
            <w:rFonts w:ascii="仿宋" w:eastAsia="仿宋" w:hAnsi="仿宋" w:cs="仿宋" w:hint="eastAsia"/>
            <w:lang w:eastAsia="zh-CN"/>
          </w:rPr>
          <w:t>(一)、产品规划</w:t>
        </w:r>
        <w:r>
          <w:tab/>
        </w:r>
        <w:r>
          <w:fldChar w:fldCharType="begin"/>
        </w:r>
        <w:r>
          <w:instrText xml:space="preserve"> PAGEREF _Toc5146 \h </w:instrText>
        </w:r>
        <w:r>
          <w:fldChar w:fldCharType="separate"/>
        </w:r>
        <w:r>
          <w:t>15</w:t>
        </w:r>
        <w:r>
          <w:fldChar w:fldCharType="end"/>
        </w:r>
      </w:hyperlink>
    </w:p>
    <w:p>
      <w:pPr>
        <w:pStyle w:val="TOC2"/>
        <w:tabs>
          <w:tab w:val="right" w:leader="dot" w:pos="8306"/>
        </w:tabs>
      </w:pPr>
      <w:hyperlink w:anchor="_Toc22901" w:history="1">
        <w:r>
          <w:rPr>
            <w:rFonts w:ascii="仿宋" w:eastAsia="仿宋" w:hAnsi="仿宋" w:cs="仿宋" w:hint="eastAsia"/>
            <w:lang w:eastAsia="zh-CN"/>
          </w:rPr>
          <w:t>(二)、建设规模</w:t>
        </w:r>
        <w:r>
          <w:tab/>
        </w:r>
        <w:r>
          <w:fldChar w:fldCharType="begin"/>
        </w:r>
        <w:r>
          <w:instrText xml:space="preserve"> PAGEREF _Toc22901 \h </w:instrText>
        </w:r>
        <w:r>
          <w:fldChar w:fldCharType="separate"/>
        </w:r>
        <w:r>
          <w:t>15</w:t>
        </w:r>
        <w:r>
          <w:fldChar w:fldCharType="end"/>
        </w:r>
      </w:hyperlink>
    </w:p>
    <w:p>
      <w:pPr>
        <w:pStyle w:val="TOC1"/>
        <w:tabs>
          <w:tab w:val="right" w:leader="dot" w:pos="8306"/>
        </w:tabs>
      </w:pPr>
      <w:hyperlink w:anchor="_Toc8121" w:history="1">
        <w:r>
          <w:rPr>
            <w:rFonts w:ascii="仿宋" w:eastAsia="仿宋" w:hAnsi="仿宋" w:cs="仿宋" w:hint="eastAsia"/>
            <w:lang w:eastAsia="zh-CN"/>
          </w:rPr>
          <w:t>六、红木帆船项目绩效评估</w:t>
        </w:r>
        <w:r>
          <w:tab/>
        </w:r>
        <w:r>
          <w:fldChar w:fldCharType="begin"/>
        </w:r>
        <w:r>
          <w:instrText xml:space="preserve"> PAGEREF _Toc8121 \h </w:instrText>
        </w:r>
        <w:r>
          <w:fldChar w:fldCharType="separate"/>
        </w:r>
        <w:r>
          <w:t>17</w:t>
        </w:r>
        <w:r>
          <w:fldChar w:fldCharType="end"/>
        </w:r>
      </w:hyperlink>
    </w:p>
    <w:p>
      <w:pPr>
        <w:pStyle w:val="TOC2"/>
        <w:tabs>
          <w:tab w:val="right" w:leader="dot" w:pos="8306"/>
        </w:tabs>
      </w:pPr>
      <w:hyperlink w:anchor="_Toc15008" w:history="1">
        <w:r>
          <w:rPr>
            <w:rFonts w:ascii="仿宋" w:eastAsia="仿宋" w:hAnsi="仿宋" w:cs="仿宋" w:hint="eastAsia"/>
            <w:lang w:eastAsia="zh-CN"/>
          </w:rPr>
          <w:t>(一)、绩效评估指标</w:t>
        </w:r>
        <w:r>
          <w:tab/>
        </w:r>
        <w:r>
          <w:fldChar w:fldCharType="begin"/>
        </w:r>
        <w:r>
          <w:instrText xml:space="preserve"> PAGEREF _Toc15008 \h </w:instrText>
        </w:r>
        <w:r>
          <w:fldChar w:fldCharType="separate"/>
        </w:r>
        <w:r>
          <w:t>17</w:t>
        </w:r>
        <w:r>
          <w:fldChar w:fldCharType="end"/>
        </w:r>
      </w:hyperlink>
    </w:p>
    <w:p>
      <w:pPr>
        <w:pStyle w:val="TOC2"/>
        <w:tabs>
          <w:tab w:val="right" w:leader="dot" w:pos="8306"/>
        </w:tabs>
      </w:pPr>
      <w:hyperlink w:anchor="_Toc20163" w:history="1">
        <w:r>
          <w:rPr>
            <w:rFonts w:ascii="仿宋" w:eastAsia="仿宋" w:hAnsi="仿宋" w:cs="仿宋" w:hint="eastAsia"/>
            <w:lang w:eastAsia="zh-CN"/>
          </w:rPr>
          <w:t>(二)、绩效评估方法</w:t>
        </w:r>
        <w:r>
          <w:tab/>
        </w:r>
        <w:r>
          <w:fldChar w:fldCharType="begin"/>
        </w:r>
        <w:r>
          <w:instrText xml:space="preserve"> PAGEREF _Toc20163 \h </w:instrText>
        </w:r>
        <w:r>
          <w:fldChar w:fldCharType="separate"/>
        </w:r>
        <w:r>
          <w:t>18</w:t>
        </w:r>
        <w:r>
          <w:fldChar w:fldCharType="end"/>
        </w:r>
      </w:hyperlink>
    </w:p>
    <w:p>
      <w:pPr>
        <w:pStyle w:val="TOC2"/>
        <w:tabs>
          <w:tab w:val="right" w:leader="dot" w:pos="8306"/>
        </w:tabs>
      </w:pPr>
      <w:hyperlink w:anchor="_Toc6658" w:history="1">
        <w:r>
          <w:rPr>
            <w:rFonts w:ascii="仿宋" w:eastAsia="仿宋" w:hAnsi="仿宋" w:cs="仿宋" w:hint="eastAsia"/>
            <w:lang w:eastAsia="zh-CN"/>
          </w:rPr>
          <w:t>(三)、绩效评估周期</w:t>
        </w:r>
        <w:r>
          <w:tab/>
        </w:r>
        <w:r>
          <w:fldChar w:fldCharType="begin"/>
        </w:r>
        <w:r>
          <w:instrText xml:space="preserve"> PAGEREF _Toc6658 \h </w:instrText>
        </w:r>
        <w:r>
          <w:fldChar w:fldCharType="separate"/>
        </w:r>
        <w:r>
          <w:t>19</w:t>
        </w:r>
        <w:r>
          <w:fldChar w:fldCharType="end"/>
        </w:r>
      </w:hyperlink>
    </w:p>
    <w:p>
      <w:pPr>
        <w:pStyle w:val="TOC1"/>
        <w:tabs>
          <w:tab w:val="right" w:leader="dot" w:pos="8306"/>
        </w:tabs>
      </w:pPr>
      <w:hyperlink w:anchor="_Toc16060" w:history="1">
        <w:r>
          <w:rPr>
            <w:rFonts w:ascii="仿宋" w:eastAsia="仿宋" w:hAnsi="仿宋" w:cs="仿宋" w:hint="eastAsia"/>
            <w:lang w:eastAsia="zh-CN"/>
          </w:rPr>
          <w:t>七、红木帆船项目环境影响分析</w:t>
        </w:r>
        <w:r>
          <w:tab/>
        </w:r>
        <w:r>
          <w:fldChar w:fldCharType="begin"/>
        </w:r>
        <w:r>
          <w:instrText xml:space="preserve"> PAGEREF _Toc16060 \h </w:instrText>
        </w:r>
        <w:r>
          <w:fldChar w:fldCharType="separate"/>
        </w:r>
        <w:r>
          <w:t>20</w:t>
        </w:r>
        <w:r>
          <w:fldChar w:fldCharType="end"/>
        </w:r>
      </w:hyperlink>
    </w:p>
    <w:p>
      <w:pPr>
        <w:pStyle w:val="TOC2"/>
        <w:tabs>
          <w:tab w:val="right" w:leader="dot" w:pos="8306"/>
        </w:tabs>
      </w:pPr>
      <w:hyperlink w:anchor="_Toc9437" w:history="1">
        <w:r>
          <w:rPr>
            <w:rFonts w:ascii="仿宋" w:eastAsia="仿宋" w:hAnsi="仿宋" w:cs="仿宋" w:hint="eastAsia"/>
            <w:lang w:eastAsia="zh-CN"/>
          </w:rPr>
          <w:t>(一)、建设区域环境质量现状</w:t>
        </w:r>
        <w:r>
          <w:tab/>
        </w:r>
        <w:r>
          <w:fldChar w:fldCharType="begin"/>
        </w:r>
        <w:r>
          <w:instrText xml:space="preserve"> PAGEREF _Toc9437 \h </w:instrText>
        </w:r>
        <w:r>
          <w:fldChar w:fldCharType="separate"/>
        </w:r>
        <w:r>
          <w:t>20</w:t>
        </w:r>
        <w:r>
          <w:fldChar w:fldCharType="end"/>
        </w:r>
      </w:hyperlink>
    </w:p>
    <w:p>
      <w:pPr>
        <w:pStyle w:val="TOC2"/>
        <w:tabs>
          <w:tab w:val="right" w:leader="dot" w:pos="8306"/>
        </w:tabs>
      </w:pPr>
      <w:hyperlink w:anchor="_Toc32384" w:history="1">
        <w:r>
          <w:rPr>
            <w:rFonts w:ascii="仿宋" w:eastAsia="仿宋" w:hAnsi="仿宋" w:cs="仿宋" w:hint="eastAsia"/>
            <w:lang w:eastAsia="zh-CN"/>
          </w:rPr>
          <w:t>(二)、建设期环境保护</w:t>
        </w:r>
        <w:r>
          <w:tab/>
        </w:r>
        <w:r>
          <w:fldChar w:fldCharType="begin"/>
        </w:r>
        <w:r>
          <w:instrText xml:space="preserve"> PAGEREF _Toc32384 \h </w:instrText>
        </w:r>
        <w:r>
          <w:fldChar w:fldCharType="separate"/>
        </w:r>
        <w:r>
          <w:t>21</w:t>
        </w:r>
        <w:r>
          <w:fldChar w:fldCharType="end"/>
        </w:r>
      </w:hyperlink>
    </w:p>
    <w:p>
      <w:pPr>
        <w:pStyle w:val="TOC2"/>
        <w:tabs>
          <w:tab w:val="right" w:leader="dot" w:pos="8306"/>
        </w:tabs>
      </w:pPr>
      <w:hyperlink w:anchor="_Toc29360" w:history="1">
        <w:r>
          <w:rPr>
            <w:rFonts w:ascii="仿宋" w:eastAsia="仿宋" w:hAnsi="仿宋" w:cs="仿宋" w:hint="eastAsia"/>
            <w:lang w:eastAsia="zh-CN"/>
          </w:rPr>
          <w:t>(三)、运营期环境保护</w:t>
        </w:r>
        <w:r>
          <w:tab/>
        </w:r>
        <w:r>
          <w:fldChar w:fldCharType="begin"/>
        </w:r>
        <w:r>
          <w:instrText xml:space="preserve"> PAGEREF _Toc29360 \h </w:instrText>
        </w:r>
        <w:r>
          <w:fldChar w:fldCharType="separate"/>
        </w:r>
        <w:r>
          <w:t>23</w:t>
        </w:r>
        <w:r>
          <w:fldChar w:fldCharType="end"/>
        </w:r>
      </w:hyperlink>
    </w:p>
    <w:p>
      <w:pPr>
        <w:pStyle w:val="TOC2"/>
        <w:tabs>
          <w:tab w:val="right" w:leader="dot" w:pos="8306"/>
        </w:tabs>
      </w:pPr>
      <w:hyperlink w:anchor="_Toc25414" w:history="1">
        <w:r>
          <w:rPr>
            <w:rFonts w:ascii="仿宋" w:eastAsia="仿宋" w:hAnsi="仿宋" w:cs="仿宋" w:hint="eastAsia"/>
            <w:lang w:eastAsia="zh-CN"/>
          </w:rPr>
          <w:t>(四)、红木帆船项目建设对区域经济的影响</w:t>
        </w:r>
        <w:r>
          <w:tab/>
        </w:r>
        <w:r>
          <w:fldChar w:fldCharType="begin"/>
        </w:r>
        <w:r>
          <w:instrText xml:space="preserve"> PAGEREF _Toc25414 \h </w:instrText>
        </w:r>
        <w:r>
          <w:fldChar w:fldCharType="separate"/>
        </w:r>
        <w:r>
          <w:t>24</w:t>
        </w:r>
        <w:r>
          <w:fldChar w:fldCharType="end"/>
        </w:r>
      </w:hyperlink>
    </w:p>
    <w:p>
      <w:pPr>
        <w:pStyle w:val="TOC2"/>
        <w:tabs>
          <w:tab w:val="right" w:leader="dot" w:pos="8306"/>
        </w:tabs>
      </w:pPr>
      <w:hyperlink w:anchor="_Toc30920" w:history="1">
        <w:r>
          <w:rPr>
            <w:rFonts w:ascii="仿宋" w:eastAsia="仿宋" w:hAnsi="仿宋" w:cs="仿宋" w:hint="eastAsia"/>
            <w:lang w:eastAsia="zh-CN"/>
          </w:rPr>
          <w:t>(五)、废弃物处理</w:t>
        </w:r>
        <w:r>
          <w:tab/>
        </w:r>
        <w:r>
          <w:fldChar w:fldCharType="begin"/>
        </w:r>
        <w:r>
          <w:instrText xml:space="preserve"> PAGEREF _Toc30920 \h </w:instrText>
        </w:r>
        <w:r>
          <w:fldChar w:fldCharType="separate"/>
        </w:r>
        <w:r>
          <w:t>26</w:t>
        </w:r>
        <w:r>
          <w:fldChar w:fldCharType="end"/>
        </w:r>
      </w:hyperlink>
    </w:p>
    <w:p>
      <w:pPr>
        <w:pStyle w:val="TOC2"/>
        <w:tabs>
          <w:tab w:val="right" w:leader="dot" w:pos="8306"/>
        </w:tabs>
      </w:pPr>
      <w:hyperlink w:anchor="_Toc22118" w:history="1">
        <w:r>
          <w:rPr>
            <w:rFonts w:ascii="仿宋" w:eastAsia="仿宋" w:hAnsi="仿宋" w:cs="仿宋" w:hint="eastAsia"/>
            <w:lang w:eastAsia="zh-CN"/>
          </w:rPr>
          <w:t>(六)、特殊环境影响分析</w:t>
        </w:r>
        <w:r>
          <w:tab/>
        </w:r>
        <w:r>
          <w:fldChar w:fldCharType="begin"/>
        </w:r>
        <w:r>
          <w:instrText xml:space="preserve"> PAGEREF _Toc22118 \h </w:instrText>
        </w:r>
        <w:r>
          <w:fldChar w:fldCharType="separate"/>
        </w:r>
        <w:r>
          <w:t>27</w:t>
        </w:r>
        <w:r>
          <w:fldChar w:fldCharType="end"/>
        </w:r>
      </w:hyperlink>
    </w:p>
    <w:p>
      <w:pPr>
        <w:pStyle w:val="TOC2"/>
        <w:tabs>
          <w:tab w:val="right" w:leader="dot" w:pos="8306"/>
        </w:tabs>
      </w:pPr>
      <w:hyperlink w:anchor="_Toc10065" w:history="1">
        <w:r>
          <w:rPr>
            <w:rFonts w:ascii="仿宋" w:eastAsia="仿宋" w:hAnsi="仿宋" w:cs="仿宋" w:hint="eastAsia"/>
            <w:lang w:eastAsia="zh-CN"/>
          </w:rPr>
          <w:t>(七)、清洁生产</w:t>
        </w:r>
        <w:r>
          <w:tab/>
        </w:r>
        <w:r>
          <w:fldChar w:fldCharType="begin"/>
        </w:r>
        <w:r>
          <w:instrText xml:space="preserve"> PAGEREF _Toc10065 \h </w:instrText>
        </w:r>
        <w:r>
          <w:fldChar w:fldCharType="separate"/>
        </w:r>
        <w:r>
          <w:t>28</w:t>
        </w:r>
        <w:r>
          <w:fldChar w:fldCharType="end"/>
        </w:r>
      </w:hyperlink>
    </w:p>
    <w:p>
      <w:pPr>
        <w:pStyle w:val="TOC2"/>
        <w:tabs>
          <w:tab w:val="right" w:leader="dot" w:pos="8306"/>
        </w:tabs>
      </w:pPr>
      <w:hyperlink w:anchor="_Toc27308" w:history="1">
        <w:r>
          <w:rPr>
            <w:rFonts w:ascii="仿宋" w:eastAsia="仿宋" w:hAnsi="仿宋" w:cs="仿宋" w:hint="eastAsia"/>
            <w:lang w:eastAsia="zh-CN"/>
          </w:rPr>
          <w:t>(八)、环境保护综合评价</w:t>
        </w:r>
        <w:r>
          <w:tab/>
        </w:r>
        <w:r>
          <w:fldChar w:fldCharType="begin"/>
        </w:r>
        <w:r>
          <w:instrText xml:space="preserve"> PAGEREF _Toc27308 \h </w:instrText>
        </w:r>
        <w:r>
          <w:fldChar w:fldCharType="separate"/>
        </w:r>
        <w:r>
          <w:t>29</w:t>
        </w:r>
        <w:r>
          <w:fldChar w:fldCharType="end"/>
        </w:r>
      </w:hyperlink>
    </w:p>
    <w:p>
      <w:pPr>
        <w:pStyle w:val="TOC1"/>
        <w:tabs>
          <w:tab w:val="right" w:leader="dot" w:pos="8306"/>
        </w:tabs>
      </w:pPr>
      <w:hyperlink w:anchor="_Toc25587" w:history="1">
        <w:r>
          <w:rPr>
            <w:rFonts w:ascii="仿宋" w:eastAsia="仿宋" w:hAnsi="仿宋" w:cs="仿宋" w:hint="eastAsia"/>
            <w:lang w:eastAsia="zh-CN"/>
          </w:rPr>
          <w:t>八、红木帆船项目财务管理</w:t>
        </w:r>
        <w:r>
          <w:tab/>
        </w:r>
        <w:r>
          <w:fldChar w:fldCharType="begin"/>
        </w:r>
        <w:r>
          <w:instrText xml:space="preserve"> PAGEREF _Toc25587 \h </w:instrText>
        </w:r>
        <w:r>
          <w:fldChar w:fldCharType="separate"/>
        </w:r>
        <w:r>
          <w:t>30</w:t>
        </w:r>
        <w:r>
          <w:fldChar w:fldCharType="end"/>
        </w:r>
      </w:hyperlink>
    </w:p>
    <w:p>
      <w:pPr>
        <w:pStyle w:val="TOC2"/>
        <w:tabs>
          <w:tab w:val="right" w:leader="dot" w:pos="8306"/>
        </w:tabs>
      </w:pPr>
      <w:hyperlink w:anchor="_Toc15624" w:history="1">
        <w:r>
          <w:rPr>
            <w:rFonts w:ascii="仿宋" w:eastAsia="仿宋" w:hAnsi="仿宋" w:cs="仿宋" w:hint="eastAsia"/>
            <w:lang w:eastAsia="zh-CN"/>
          </w:rPr>
          <w:t>(一)、资金需求大</w:t>
        </w:r>
        <w:r>
          <w:tab/>
        </w:r>
        <w:r>
          <w:fldChar w:fldCharType="begin"/>
        </w:r>
        <w:r>
          <w:instrText xml:space="preserve"> PAGEREF _Toc15624 \h </w:instrText>
        </w:r>
        <w:r>
          <w:fldChar w:fldCharType="separate"/>
        </w:r>
        <w:r>
          <w:t>30</w:t>
        </w:r>
        <w:r>
          <w:fldChar w:fldCharType="end"/>
        </w:r>
      </w:hyperlink>
    </w:p>
    <w:p>
      <w:pPr>
        <w:pStyle w:val="TOC2"/>
        <w:tabs>
          <w:tab w:val="right" w:leader="dot" w:pos="8306"/>
        </w:tabs>
      </w:pPr>
      <w:hyperlink w:anchor="_Toc30264" w:history="1">
        <w:r>
          <w:rPr>
            <w:rFonts w:ascii="仿宋" w:eastAsia="仿宋" w:hAnsi="仿宋" w:cs="仿宋" w:hint="eastAsia"/>
            <w:lang w:eastAsia="zh-CN"/>
          </w:rPr>
          <w:t>(二)、研发周期长</w:t>
        </w:r>
        <w:r>
          <w:tab/>
        </w:r>
        <w:r>
          <w:fldChar w:fldCharType="begin"/>
        </w:r>
        <w:r>
          <w:instrText xml:space="preserve"> PAGEREF _Toc30264 \h </w:instrText>
        </w:r>
        <w:r>
          <w:fldChar w:fldCharType="separate"/>
        </w:r>
        <w:r>
          <w:t>31</w:t>
        </w:r>
        <w:r>
          <w:fldChar w:fldCharType="end"/>
        </w:r>
      </w:hyperlink>
    </w:p>
    <w:p>
      <w:pPr>
        <w:pStyle w:val="TOC2"/>
        <w:tabs>
          <w:tab w:val="right" w:leader="dot" w:pos="8306"/>
        </w:tabs>
      </w:pPr>
      <w:hyperlink w:anchor="_Toc973" w:history="1">
        <w:r>
          <w:rPr>
            <w:rFonts w:ascii="仿宋" w:eastAsia="仿宋" w:hAnsi="仿宋" w:cs="仿宋" w:hint="eastAsia"/>
            <w:lang w:eastAsia="zh-CN"/>
          </w:rPr>
          <w:t>(三)、市场风险大</w:t>
        </w:r>
        <w:r>
          <w:tab/>
        </w:r>
        <w:r>
          <w:fldChar w:fldCharType="begin"/>
        </w:r>
        <w:r>
          <w:instrText xml:space="preserve"> PAGEREF _Toc973 \h </w:instrText>
        </w:r>
        <w:r>
          <w:fldChar w:fldCharType="separate"/>
        </w:r>
        <w:r>
          <w:t>33</w:t>
        </w:r>
        <w:r>
          <w:fldChar w:fldCharType="end"/>
        </w:r>
      </w:hyperlink>
    </w:p>
    <w:p>
      <w:pPr>
        <w:pStyle w:val="TOC2"/>
        <w:tabs>
          <w:tab w:val="right" w:leader="dot" w:pos="8306"/>
        </w:tabs>
      </w:pPr>
      <w:hyperlink w:anchor="_Toc23634" w:history="1">
        <w:r>
          <w:rPr>
            <w:rFonts w:ascii="仿宋" w:eastAsia="仿宋" w:hAnsi="仿宋" w:cs="仿宋" w:hint="eastAsia"/>
            <w:lang w:eastAsia="zh-CN"/>
          </w:rPr>
          <w:t>(四)、利润率高</w:t>
        </w:r>
        <w:r>
          <w:tab/>
        </w:r>
        <w:r>
          <w:fldChar w:fldCharType="begin"/>
        </w:r>
        <w:r>
          <w:instrText xml:space="preserve"> PAGEREF _Toc23634 \h </w:instrText>
        </w:r>
        <w:r>
          <w:fldChar w:fldCharType="separate"/>
        </w:r>
        <w:r>
          <w:t>35</w:t>
        </w:r>
        <w:r>
          <w:fldChar w:fldCharType="end"/>
        </w:r>
      </w:hyperlink>
    </w:p>
    <w:p>
      <w:pPr>
        <w:pStyle w:val="TOC1"/>
        <w:tabs>
          <w:tab w:val="right" w:leader="dot" w:pos="8306"/>
        </w:tabs>
      </w:pPr>
      <w:hyperlink w:anchor="_Toc2275" w:history="1">
        <w:r>
          <w:rPr>
            <w:rFonts w:ascii="仿宋" w:eastAsia="仿宋" w:hAnsi="仿宋" w:cs="仿宋" w:hint="eastAsia"/>
            <w:lang w:eastAsia="zh-CN"/>
          </w:rPr>
          <w:t>九、红木帆船项目创新与研发</w:t>
        </w:r>
        <w:r>
          <w:tab/>
        </w:r>
        <w:r>
          <w:fldChar w:fldCharType="begin"/>
        </w:r>
        <w:r>
          <w:instrText xml:space="preserve"> PAGEREF _Toc2275 \h </w:instrText>
        </w:r>
        <w:r>
          <w:fldChar w:fldCharType="separate"/>
        </w:r>
        <w:r>
          <w:t>37</w:t>
        </w:r>
        <w:r>
          <w:fldChar w:fldCharType="end"/>
        </w:r>
      </w:hyperlink>
    </w:p>
    <w:p>
      <w:pPr>
        <w:pStyle w:val="TOC2"/>
        <w:tabs>
          <w:tab w:val="right" w:leader="dot" w:pos="8306"/>
        </w:tabs>
      </w:pPr>
      <w:hyperlink w:anchor="_Toc29443" w:history="1">
        <w:r>
          <w:rPr>
            <w:rFonts w:ascii="仿宋" w:eastAsia="仿宋" w:hAnsi="仿宋" w:cs="仿宋" w:hint="eastAsia"/>
            <w:lang w:eastAsia="zh-CN"/>
          </w:rPr>
          <w:t>(一)、创新策略与方向</w:t>
        </w:r>
        <w:r>
          <w:tab/>
        </w:r>
        <w:r>
          <w:fldChar w:fldCharType="begin"/>
        </w:r>
        <w:r>
          <w:instrText xml:space="preserve"> PAGEREF _Toc29443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13" w:history="1">
        <w:r>
          <w:rPr>
            <w:rFonts w:ascii="仿宋" w:eastAsia="仿宋" w:hAnsi="仿宋" w:cs="仿宋" w:hint="eastAsia"/>
            <w:lang w:eastAsia="zh-CN"/>
          </w:rPr>
          <w:t>(二)、研发规划与投入</w:t>
        </w:r>
        <w:r>
          <w:tab/>
        </w:r>
        <w:r>
          <w:fldChar w:fldCharType="begin"/>
        </w:r>
        <w:r>
          <w:instrText xml:space="preserve"> PAGEREF _Toc28313 \h </w:instrText>
        </w:r>
        <w:r>
          <w:fldChar w:fldCharType="separate"/>
        </w:r>
        <w:r>
          <w:t>39</w:t>
        </w:r>
        <w:r>
          <w:fldChar w:fldCharType="end"/>
        </w:r>
      </w:hyperlink>
    </w:p>
    <w:p>
      <w:pPr>
        <w:pStyle w:val="TOC1"/>
        <w:tabs>
          <w:tab w:val="right" w:leader="dot" w:pos="8306"/>
        </w:tabs>
      </w:pPr>
      <w:hyperlink w:anchor="_Toc29096" w:history="1">
        <w:r>
          <w:rPr>
            <w:rFonts w:ascii="仿宋" w:eastAsia="仿宋" w:hAnsi="仿宋" w:cs="仿宋" w:hint="eastAsia"/>
            <w:lang w:eastAsia="zh-CN"/>
          </w:rPr>
          <w:t>十、红木帆船项目技术管理</w:t>
        </w:r>
        <w:r>
          <w:tab/>
        </w:r>
        <w:r>
          <w:fldChar w:fldCharType="begin"/>
        </w:r>
        <w:r>
          <w:instrText xml:space="preserve"> PAGEREF _Toc29096 \h </w:instrText>
        </w:r>
        <w:r>
          <w:fldChar w:fldCharType="separate"/>
        </w:r>
        <w:r>
          <w:t>40</w:t>
        </w:r>
        <w:r>
          <w:fldChar w:fldCharType="end"/>
        </w:r>
      </w:hyperlink>
    </w:p>
    <w:p>
      <w:pPr>
        <w:pStyle w:val="TOC2"/>
        <w:tabs>
          <w:tab w:val="right" w:leader="dot" w:pos="8306"/>
        </w:tabs>
      </w:pPr>
      <w:hyperlink w:anchor="_Toc23546" w:history="1">
        <w:r>
          <w:rPr>
            <w:rFonts w:ascii="仿宋" w:eastAsia="仿宋" w:hAnsi="仿宋" w:cs="仿宋" w:hint="eastAsia"/>
            <w:lang w:eastAsia="zh-CN"/>
          </w:rPr>
          <w:t>(一)、技术方案选用方向</w:t>
        </w:r>
        <w:r>
          <w:tab/>
        </w:r>
        <w:r>
          <w:fldChar w:fldCharType="begin"/>
        </w:r>
        <w:r>
          <w:instrText xml:space="preserve"> PAGEREF _Toc23546 \h </w:instrText>
        </w:r>
        <w:r>
          <w:fldChar w:fldCharType="separate"/>
        </w:r>
        <w:r>
          <w:t>40</w:t>
        </w:r>
        <w:r>
          <w:fldChar w:fldCharType="end"/>
        </w:r>
      </w:hyperlink>
    </w:p>
    <w:p>
      <w:pPr>
        <w:pStyle w:val="TOC2"/>
        <w:tabs>
          <w:tab w:val="right" w:leader="dot" w:pos="8306"/>
        </w:tabs>
      </w:pPr>
      <w:hyperlink w:anchor="_Toc952" w:history="1">
        <w:r>
          <w:rPr>
            <w:rFonts w:ascii="仿宋" w:eastAsia="仿宋" w:hAnsi="仿宋" w:cs="仿宋" w:hint="eastAsia"/>
            <w:lang w:eastAsia="zh-CN"/>
          </w:rPr>
          <w:t>(二)、工艺技术方案选用原则</w:t>
        </w:r>
        <w:r>
          <w:tab/>
        </w:r>
        <w:r>
          <w:fldChar w:fldCharType="begin"/>
        </w:r>
        <w:r>
          <w:instrText xml:space="preserve"> PAGEREF _Toc952 \h </w:instrText>
        </w:r>
        <w:r>
          <w:fldChar w:fldCharType="separate"/>
        </w:r>
        <w:r>
          <w:t>42</w:t>
        </w:r>
        <w:r>
          <w:fldChar w:fldCharType="end"/>
        </w:r>
      </w:hyperlink>
    </w:p>
    <w:p>
      <w:pPr>
        <w:pStyle w:val="TOC2"/>
        <w:tabs>
          <w:tab w:val="right" w:leader="dot" w:pos="8306"/>
        </w:tabs>
      </w:pPr>
      <w:hyperlink w:anchor="_Toc21712" w:history="1">
        <w:r>
          <w:rPr>
            <w:rFonts w:ascii="仿宋" w:eastAsia="仿宋" w:hAnsi="仿宋" w:cs="仿宋" w:hint="eastAsia"/>
            <w:lang w:eastAsia="zh-CN"/>
          </w:rPr>
          <w:t>(三)、工艺技术方案要求</w:t>
        </w:r>
        <w:r>
          <w:tab/>
        </w:r>
        <w:r>
          <w:fldChar w:fldCharType="begin"/>
        </w:r>
        <w:r>
          <w:instrText xml:space="preserve"> PAGEREF _Toc21712 \h </w:instrText>
        </w:r>
        <w:r>
          <w:fldChar w:fldCharType="separate"/>
        </w:r>
        <w:r>
          <w:t>44</w:t>
        </w:r>
        <w:r>
          <w:fldChar w:fldCharType="end"/>
        </w:r>
      </w:hyperlink>
    </w:p>
    <w:p>
      <w:pPr>
        <w:pStyle w:val="TOC1"/>
        <w:tabs>
          <w:tab w:val="right" w:leader="dot" w:pos="8306"/>
        </w:tabs>
      </w:pPr>
      <w:hyperlink w:anchor="_Toc21311" w:history="1">
        <w:r>
          <w:rPr>
            <w:rFonts w:ascii="仿宋" w:eastAsia="仿宋" w:hAnsi="仿宋" w:cs="仿宋" w:hint="eastAsia"/>
            <w:lang w:eastAsia="zh-CN"/>
          </w:rPr>
          <w:t>十一、红木帆船项目计划安排</w:t>
        </w:r>
        <w:r>
          <w:tab/>
        </w:r>
        <w:r>
          <w:fldChar w:fldCharType="begin"/>
        </w:r>
        <w:r>
          <w:instrText xml:space="preserve"> PAGEREF _Toc21311 \h </w:instrText>
        </w:r>
        <w:r>
          <w:fldChar w:fldCharType="separate"/>
        </w:r>
        <w:r>
          <w:t>46</w:t>
        </w:r>
        <w:r>
          <w:fldChar w:fldCharType="end"/>
        </w:r>
      </w:hyperlink>
    </w:p>
    <w:p>
      <w:pPr>
        <w:pStyle w:val="TOC2"/>
        <w:tabs>
          <w:tab w:val="right" w:leader="dot" w:pos="8306"/>
        </w:tabs>
      </w:pPr>
      <w:hyperlink w:anchor="_Toc25277" w:history="1">
        <w:r>
          <w:rPr>
            <w:rFonts w:ascii="仿宋" w:eastAsia="仿宋" w:hAnsi="仿宋" w:cs="仿宋" w:hint="eastAsia"/>
            <w:lang w:eastAsia="zh-CN"/>
          </w:rPr>
          <w:t>(一)、建设周期</w:t>
        </w:r>
        <w:r>
          <w:tab/>
        </w:r>
        <w:r>
          <w:fldChar w:fldCharType="begin"/>
        </w:r>
        <w:r>
          <w:instrText xml:space="preserve"> PAGEREF _Toc25277 \h </w:instrText>
        </w:r>
        <w:r>
          <w:fldChar w:fldCharType="separate"/>
        </w:r>
        <w:r>
          <w:t>46</w:t>
        </w:r>
        <w:r>
          <w:fldChar w:fldCharType="end"/>
        </w:r>
      </w:hyperlink>
    </w:p>
    <w:p>
      <w:pPr>
        <w:pStyle w:val="TOC2"/>
        <w:tabs>
          <w:tab w:val="right" w:leader="dot" w:pos="8306"/>
        </w:tabs>
      </w:pPr>
      <w:hyperlink w:anchor="_Toc13332" w:history="1">
        <w:r>
          <w:rPr>
            <w:rFonts w:ascii="仿宋" w:eastAsia="仿宋" w:hAnsi="仿宋" w:cs="仿宋" w:hint="eastAsia"/>
            <w:lang w:eastAsia="zh-CN"/>
          </w:rPr>
          <w:t>(二)、建设进度</w:t>
        </w:r>
        <w:r>
          <w:tab/>
        </w:r>
        <w:r>
          <w:fldChar w:fldCharType="begin"/>
        </w:r>
        <w:r>
          <w:instrText xml:space="preserve"> PAGEREF _Toc13332 \h </w:instrText>
        </w:r>
        <w:r>
          <w:fldChar w:fldCharType="separate"/>
        </w:r>
        <w:r>
          <w:t>47</w:t>
        </w:r>
        <w:r>
          <w:fldChar w:fldCharType="end"/>
        </w:r>
      </w:hyperlink>
    </w:p>
    <w:p>
      <w:pPr>
        <w:pStyle w:val="TOC2"/>
        <w:tabs>
          <w:tab w:val="right" w:leader="dot" w:pos="8306"/>
        </w:tabs>
      </w:pPr>
      <w:hyperlink w:anchor="_Toc8204" w:history="1">
        <w:r>
          <w:rPr>
            <w:rFonts w:ascii="仿宋" w:eastAsia="仿宋" w:hAnsi="仿宋" w:cs="仿宋" w:hint="eastAsia"/>
            <w:lang w:eastAsia="zh-CN"/>
          </w:rPr>
          <w:t>(三)、进度安排注意事项</w:t>
        </w:r>
        <w:r>
          <w:tab/>
        </w:r>
        <w:r>
          <w:fldChar w:fldCharType="begin"/>
        </w:r>
        <w:r>
          <w:instrText xml:space="preserve"> PAGEREF _Toc8204 \h </w:instrText>
        </w:r>
        <w:r>
          <w:fldChar w:fldCharType="separate"/>
        </w:r>
        <w:r>
          <w:t>48</w:t>
        </w:r>
        <w:r>
          <w:fldChar w:fldCharType="end"/>
        </w:r>
      </w:hyperlink>
    </w:p>
    <w:p>
      <w:pPr>
        <w:pStyle w:val="TOC2"/>
        <w:tabs>
          <w:tab w:val="right" w:leader="dot" w:pos="8306"/>
        </w:tabs>
      </w:pPr>
      <w:hyperlink w:anchor="_Toc24028" w:history="1">
        <w:r>
          <w:rPr>
            <w:rFonts w:ascii="仿宋" w:eastAsia="仿宋" w:hAnsi="仿宋" w:cs="仿宋" w:hint="eastAsia"/>
            <w:lang w:eastAsia="zh-CN"/>
          </w:rPr>
          <w:t>(四)、人力资源配置</w:t>
        </w:r>
        <w:r>
          <w:tab/>
        </w:r>
        <w:r>
          <w:fldChar w:fldCharType="begin"/>
        </w:r>
        <w:r>
          <w:instrText xml:space="preserve"> PAGEREF _Toc24028 \h </w:instrText>
        </w:r>
        <w:r>
          <w:fldChar w:fldCharType="separate"/>
        </w:r>
        <w:r>
          <w:t>50</w:t>
        </w:r>
        <w:r>
          <w:fldChar w:fldCharType="end"/>
        </w:r>
      </w:hyperlink>
    </w:p>
    <w:p>
      <w:pPr>
        <w:pStyle w:val="TOC1"/>
        <w:tabs>
          <w:tab w:val="right" w:leader="dot" w:pos="8306"/>
        </w:tabs>
      </w:pPr>
      <w:hyperlink w:anchor="_Toc31279" w:history="1">
        <w:r>
          <w:rPr>
            <w:rFonts w:ascii="仿宋" w:eastAsia="仿宋" w:hAnsi="仿宋" w:cs="仿宋" w:hint="eastAsia"/>
            <w:lang w:eastAsia="zh-CN"/>
          </w:rPr>
          <w:t>十二、红木帆船项目投资规划</w:t>
        </w:r>
        <w:r>
          <w:tab/>
        </w:r>
        <w:r>
          <w:fldChar w:fldCharType="begin"/>
        </w:r>
        <w:r>
          <w:instrText xml:space="preserve"> PAGEREF _Toc31279 \h </w:instrText>
        </w:r>
        <w:r>
          <w:fldChar w:fldCharType="separate"/>
        </w:r>
        <w:r>
          <w:t>51</w:t>
        </w:r>
        <w:r>
          <w:fldChar w:fldCharType="end"/>
        </w:r>
      </w:hyperlink>
    </w:p>
    <w:p>
      <w:pPr>
        <w:pStyle w:val="TOC2"/>
        <w:tabs>
          <w:tab w:val="right" w:leader="dot" w:pos="8306"/>
        </w:tabs>
      </w:pPr>
      <w:hyperlink w:anchor="_Toc21279" w:history="1">
        <w:r>
          <w:rPr>
            <w:rFonts w:ascii="仿宋" w:eastAsia="仿宋" w:hAnsi="仿宋" w:cs="仿宋" w:hint="eastAsia"/>
            <w:lang w:eastAsia="zh-CN"/>
          </w:rPr>
          <w:t>(一)、红木帆船项目总投资估算</w:t>
        </w:r>
        <w:r>
          <w:tab/>
        </w:r>
        <w:r>
          <w:fldChar w:fldCharType="begin"/>
        </w:r>
        <w:r>
          <w:instrText xml:space="preserve"> PAGEREF _Toc21279 \h </w:instrText>
        </w:r>
        <w:r>
          <w:fldChar w:fldCharType="separate"/>
        </w:r>
        <w:r>
          <w:t>51</w:t>
        </w:r>
        <w:r>
          <w:fldChar w:fldCharType="end"/>
        </w:r>
      </w:hyperlink>
    </w:p>
    <w:p>
      <w:pPr>
        <w:pStyle w:val="TOC2"/>
        <w:tabs>
          <w:tab w:val="right" w:leader="dot" w:pos="8306"/>
        </w:tabs>
      </w:pPr>
      <w:hyperlink w:anchor="_Toc28930" w:history="1">
        <w:r>
          <w:rPr>
            <w:rFonts w:ascii="仿宋" w:eastAsia="仿宋" w:hAnsi="仿宋" w:cs="仿宋" w:hint="eastAsia"/>
            <w:lang w:eastAsia="zh-CN"/>
          </w:rPr>
          <w:t>(二)、资金筹措</w:t>
        </w:r>
        <w:r>
          <w:tab/>
        </w:r>
        <w:r>
          <w:fldChar w:fldCharType="begin"/>
        </w:r>
        <w:r>
          <w:instrText xml:space="preserve"> PAGEREF _Toc28930 \h </w:instrText>
        </w:r>
        <w:r>
          <w:fldChar w:fldCharType="separate"/>
        </w:r>
        <w:r>
          <w:t>52</w:t>
        </w:r>
        <w:r>
          <w:fldChar w:fldCharType="end"/>
        </w:r>
      </w:hyperlink>
    </w:p>
    <w:p>
      <w:pPr>
        <w:pStyle w:val="TOC1"/>
        <w:tabs>
          <w:tab w:val="right" w:leader="dot" w:pos="8306"/>
        </w:tabs>
      </w:pPr>
      <w:hyperlink w:anchor="_Toc17906" w:history="1">
        <w:r>
          <w:rPr>
            <w:rFonts w:ascii="仿宋" w:eastAsia="仿宋" w:hAnsi="仿宋" w:cs="仿宋" w:hint="eastAsia"/>
            <w:lang w:eastAsia="zh-CN"/>
          </w:rPr>
          <w:t>十三、红木帆船项目工程方案分析</w:t>
        </w:r>
        <w:r>
          <w:tab/>
        </w:r>
        <w:r>
          <w:fldChar w:fldCharType="begin"/>
        </w:r>
        <w:r>
          <w:instrText xml:space="preserve"> PAGEREF _Toc17906 \h </w:instrText>
        </w:r>
        <w:r>
          <w:fldChar w:fldCharType="separate"/>
        </w:r>
        <w:r>
          <w:t>53</w:t>
        </w:r>
        <w:r>
          <w:fldChar w:fldCharType="end"/>
        </w:r>
      </w:hyperlink>
    </w:p>
    <w:p>
      <w:pPr>
        <w:pStyle w:val="TOC2"/>
        <w:tabs>
          <w:tab w:val="right" w:leader="dot" w:pos="8306"/>
        </w:tabs>
      </w:pPr>
      <w:hyperlink w:anchor="_Toc328" w:history="1">
        <w:r>
          <w:rPr>
            <w:rFonts w:ascii="仿宋" w:eastAsia="仿宋" w:hAnsi="仿宋" w:cs="仿宋" w:hint="eastAsia"/>
            <w:lang w:eastAsia="zh-CN"/>
          </w:rPr>
          <w:t>(一)、建筑工程设计原则</w:t>
        </w:r>
        <w:r>
          <w:tab/>
        </w:r>
        <w:r>
          <w:fldChar w:fldCharType="begin"/>
        </w:r>
        <w:r>
          <w:instrText xml:space="preserve"> PAGEREF _Toc328 \h </w:instrText>
        </w:r>
        <w:r>
          <w:fldChar w:fldCharType="separate"/>
        </w:r>
        <w:r>
          <w:t>53</w:t>
        </w:r>
        <w:r>
          <w:fldChar w:fldCharType="end"/>
        </w:r>
      </w:hyperlink>
    </w:p>
    <w:p>
      <w:pPr>
        <w:pStyle w:val="TOC2"/>
        <w:tabs>
          <w:tab w:val="right" w:leader="dot" w:pos="8306"/>
        </w:tabs>
      </w:pPr>
      <w:hyperlink w:anchor="_Toc3844" w:history="1">
        <w:r>
          <w:rPr>
            <w:rFonts w:ascii="仿宋" w:eastAsia="仿宋" w:hAnsi="仿宋" w:cs="仿宋" w:hint="eastAsia"/>
            <w:lang w:eastAsia="zh-CN"/>
          </w:rPr>
          <w:t>(二)、土建工程建设指标</w:t>
        </w:r>
        <w:r>
          <w:tab/>
        </w:r>
        <w:r>
          <w:fldChar w:fldCharType="begin"/>
        </w:r>
        <w:r>
          <w:instrText xml:space="preserve"> PAGEREF _Toc3844 \h </w:instrText>
        </w:r>
        <w:r>
          <w:fldChar w:fldCharType="separate"/>
        </w:r>
        <w:r>
          <w:t>56</w:t>
        </w:r>
        <w:r>
          <w:fldChar w:fldCharType="end"/>
        </w:r>
      </w:hyperlink>
    </w:p>
    <w:p>
      <w:pPr>
        <w:pStyle w:val="TOC1"/>
        <w:tabs>
          <w:tab w:val="right" w:leader="dot" w:pos="8306"/>
        </w:tabs>
      </w:pPr>
      <w:hyperlink w:anchor="_Toc7173" w:history="1">
        <w:r>
          <w:rPr>
            <w:rFonts w:ascii="仿宋" w:eastAsia="仿宋" w:hAnsi="仿宋" w:cs="仿宋" w:hint="eastAsia"/>
            <w:lang w:eastAsia="zh-CN"/>
          </w:rPr>
          <w:t>十四、供应链管理</w:t>
        </w:r>
        <w:r>
          <w:tab/>
        </w:r>
        <w:r>
          <w:fldChar w:fldCharType="begin"/>
        </w:r>
        <w:r>
          <w:instrText xml:space="preserve"> PAGEREF _Toc7173 \h </w:instrText>
        </w:r>
        <w:r>
          <w:fldChar w:fldCharType="separate"/>
        </w:r>
        <w:r>
          <w:t>58</w:t>
        </w:r>
        <w:r>
          <w:fldChar w:fldCharType="end"/>
        </w:r>
      </w:hyperlink>
    </w:p>
    <w:p>
      <w:pPr>
        <w:pStyle w:val="TOC2"/>
        <w:tabs>
          <w:tab w:val="right" w:leader="dot" w:pos="8306"/>
        </w:tabs>
      </w:pPr>
      <w:hyperlink w:anchor="_Toc12822" w:history="1">
        <w:r>
          <w:rPr>
            <w:rFonts w:ascii="仿宋" w:eastAsia="仿宋" w:hAnsi="仿宋" w:cs="仿宋" w:hint="eastAsia"/>
            <w:lang w:eastAsia="zh-CN"/>
          </w:rPr>
          <w:t>(一)、供应链战略规划</w:t>
        </w:r>
        <w:r>
          <w:tab/>
        </w:r>
        <w:r>
          <w:fldChar w:fldCharType="begin"/>
        </w:r>
        <w:r>
          <w:instrText xml:space="preserve"> PAGEREF _Toc12822 \h </w:instrText>
        </w:r>
        <w:r>
          <w:fldChar w:fldCharType="separate"/>
        </w:r>
        <w:r>
          <w:t>58</w:t>
        </w:r>
        <w:r>
          <w:fldChar w:fldCharType="end"/>
        </w:r>
      </w:hyperlink>
    </w:p>
    <w:p>
      <w:pPr>
        <w:pStyle w:val="TOC2"/>
        <w:tabs>
          <w:tab w:val="right" w:leader="dot" w:pos="8306"/>
        </w:tabs>
      </w:pPr>
      <w:hyperlink w:anchor="_Toc22936" w:history="1">
        <w:r>
          <w:rPr>
            <w:rFonts w:ascii="仿宋" w:eastAsia="仿宋" w:hAnsi="仿宋" w:cs="仿宋" w:hint="eastAsia"/>
            <w:lang w:eastAsia="zh-CN"/>
          </w:rPr>
          <w:t>(二)、供应商选择与合作</w:t>
        </w:r>
        <w:r>
          <w:tab/>
        </w:r>
        <w:r>
          <w:fldChar w:fldCharType="begin"/>
        </w:r>
        <w:r>
          <w:instrText xml:space="preserve"> PAGEREF _Toc22936 \h </w:instrText>
        </w:r>
        <w:r>
          <w:fldChar w:fldCharType="separate"/>
        </w:r>
        <w:r>
          <w:t>59</w:t>
        </w:r>
        <w:r>
          <w:fldChar w:fldCharType="end"/>
        </w:r>
      </w:hyperlink>
    </w:p>
    <w:p>
      <w:pPr>
        <w:pStyle w:val="TOC2"/>
        <w:tabs>
          <w:tab w:val="right" w:leader="dot" w:pos="8306"/>
        </w:tabs>
      </w:pPr>
      <w:hyperlink w:anchor="_Toc800" w:history="1">
        <w:r>
          <w:rPr>
            <w:rFonts w:ascii="仿宋" w:eastAsia="仿宋" w:hAnsi="仿宋" w:cs="仿宋" w:hint="eastAsia"/>
            <w:lang w:eastAsia="zh-CN"/>
          </w:rPr>
          <w:t>(三)、物流与库存管理</w:t>
        </w:r>
        <w:r>
          <w:tab/>
        </w:r>
        <w:r>
          <w:fldChar w:fldCharType="begin"/>
        </w:r>
        <w:r>
          <w:instrText xml:space="preserve"> PAGEREF _Toc800 \h </w:instrText>
        </w:r>
        <w:r>
          <w:fldChar w:fldCharType="separate"/>
        </w:r>
        <w:r>
          <w:t>60</w:t>
        </w:r>
        <w:r>
          <w:fldChar w:fldCharType="end"/>
        </w:r>
      </w:hyperlink>
    </w:p>
    <w:p>
      <w:pPr>
        <w:pStyle w:val="TOC1"/>
        <w:tabs>
          <w:tab w:val="right" w:leader="dot" w:pos="8306"/>
        </w:tabs>
      </w:pPr>
      <w:hyperlink w:anchor="_Toc20172" w:history="1">
        <w:r>
          <w:rPr>
            <w:rFonts w:ascii="仿宋" w:eastAsia="仿宋" w:hAnsi="仿宋" w:cs="仿宋" w:hint="eastAsia"/>
            <w:lang w:eastAsia="zh-CN"/>
          </w:rPr>
          <w:t>十五、红木帆船项目实施保障措施</w:t>
        </w:r>
        <w:r>
          <w:tab/>
        </w:r>
        <w:r>
          <w:fldChar w:fldCharType="begin"/>
        </w:r>
        <w:r>
          <w:instrText xml:space="preserve"> PAGEREF _Toc20172 \h </w:instrText>
        </w:r>
        <w:r>
          <w:fldChar w:fldCharType="separate"/>
        </w:r>
        <w:r>
          <w:t>62</w:t>
        </w:r>
        <w:r>
          <w:fldChar w:fldCharType="end"/>
        </w:r>
      </w:hyperlink>
    </w:p>
    <w:p>
      <w:pPr>
        <w:pStyle w:val="TOC2"/>
        <w:tabs>
          <w:tab w:val="right" w:leader="dot" w:pos="8306"/>
        </w:tabs>
      </w:pPr>
      <w:hyperlink w:anchor="_Toc22963" w:history="1">
        <w:r>
          <w:rPr>
            <w:rFonts w:ascii="仿宋" w:eastAsia="仿宋" w:hAnsi="仿宋" w:cs="仿宋" w:hint="eastAsia"/>
            <w:lang w:eastAsia="zh-CN"/>
          </w:rPr>
          <w:t>(一)、红木帆船项目实施保障机制</w:t>
        </w:r>
        <w:r>
          <w:tab/>
        </w:r>
        <w:r>
          <w:fldChar w:fldCharType="begin"/>
        </w:r>
        <w:r>
          <w:instrText xml:space="preserve"> PAGEREF _Toc22963 \h </w:instrText>
        </w:r>
        <w:r>
          <w:fldChar w:fldCharType="separate"/>
        </w:r>
        <w:r>
          <w:t>62</w:t>
        </w:r>
        <w:r>
          <w:fldChar w:fldCharType="end"/>
        </w:r>
      </w:hyperlink>
    </w:p>
    <w:p>
      <w:pPr>
        <w:pStyle w:val="TOC2"/>
        <w:tabs>
          <w:tab w:val="right" w:leader="dot" w:pos="8306"/>
        </w:tabs>
      </w:pPr>
      <w:hyperlink w:anchor="_Toc23342" w:history="1">
        <w:r>
          <w:rPr>
            <w:rFonts w:ascii="仿宋" w:eastAsia="仿宋" w:hAnsi="仿宋" w:cs="仿宋" w:hint="eastAsia"/>
            <w:lang w:eastAsia="zh-CN"/>
          </w:rPr>
          <w:t>(二)、红木帆船项目法律合规要求</w:t>
        </w:r>
        <w:r>
          <w:tab/>
        </w:r>
        <w:r>
          <w:fldChar w:fldCharType="begin"/>
        </w:r>
        <w:r>
          <w:instrText xml:space="preserve"> PAGEREF _Toc23342 \h </w:instrText>
        </w:r>
        <w:r>
          <w:fldChar w:fldCharType="separate"/>
        </w:r>
        <w:r>
          <w:t>65</w:t>
        </w:r>
        <w:r>
          <w:fldChar w:fldCharType="end"/>
        </w:r>
      </w:hyperlink>
    </w:p>
    <w:p>
      <w:pPr>
        <w:pStyle w:val="TOC2"/>
        <w:tabs>
          <w:tab w:val="right" w:leader="dot" w:pos="8306"/>
        </w:tabs>
      </w:pPr>
      <w:hyperlink w:anchor="_Toc27737" w:history="1">
        <w:r>
          <w:rPr>
            <w:rFonts w:ascii="仿宋" w:eastAsia="仿宋" w:hAnsi="仿宋" w:cs="仿宋" w:hint="eastAsia"/>
            <w:lang w:eastAsia="zh-CN"/>
          </w:rPr>
          <w:t>(三)、红木帆船项目合同管理与法律事务</w:t>
        </w:r>
        <w:r>
          <w:tab/>
        </w:r>
        <w:r>
          <w:fldChar w:fldCharType="begin"/>
        </w:r>
        <w:r>
          <w:instrText xml:space="preserve"> PAGEREF _Toc27737 \h </w:instrText>
        </w:r>
        <w:r>
          <w:fldChar w:fldCharType="separate"/>
        </w:r>
        <w:r>
          <w:t>69</w:t>
        </w:r>
        <w:r>
          <w:fldChar w:fldCharType="end"/>
        </w:r>
      </w:hyperlink>
    </w:p>
    <w:p>
      <w:pPr>
        <w:pStyle w:val="TOC2"/>
        <w:tabs>
          <w:tab w:val="right" w:leader="dot" w:pos="8306"/>
        </w:tabs>
      </w:pPr>
      <w:hyperlink w:anchor="_Toc17268" w:history="1">
        <w:r>
          <w:rPr>
            <w:rFonts w:ascii="仿宋" w:eastAsia="仿宋" w:hAnsi="仿宋" w:cs="仿宋" w:hint="eastAsia"/>
            <w:lang w:eastAsia="zh-CN"/>
          </w:rPr>
          <w:t>(四)、红木帆船项目知识产权保护策略</w:t>
        </w:r>
        <w:r>
          <w:tab/>
        </w:r>
        <w:r>
          <w:fldChar w:fldCharType="begin"/>
        </w:r>
        <w:r>
          <w:instrText xml:space="preserve"> PAGEREF _Toc17268 \h </w:instrText>
        </w:r>
        <w:r>
          <w:fldChar w:fldCharType="separate"/>
        </w:r>
        <w:r>
          <w:t>76</w:t>
        </w:r>
        <w:r>
          <w:fldChar w:fldCharType="end"/>
        </w:r>
      </w:hyperlink>
    </w:p>
    <w:p>
      <w:pPr>
        <w:pStyle w:val="TOC1"/>
        <w:tabs>
          <w:tab w:val="right" w:leader="dot" w:pos="8306"/>
        </w:tabs>
      </w:pPr>
      <w:hyperlink w:anchor="_Toc31743" w:history="1">
        <w:r>
          <w:rPr>
            <w:rFonts w:ascii="仿宋" w:eastAsia="仿宋" w:hAnsi="仿宋" w:cs="仿宋" w:hint="eastAsia"/>
            <w:lang w:eastAsia="zh-CN"/>
          </w:rPr>
          <w:t>十六、风险识别与分类</w:t>
        </w:r>
        <w:r>
          <w:tab/>
        </w:r>
        <w:r>
          <w:fldChar w:fldCharType="begin"/>
        </w:r>
        <w:r>
          <w:instrText xml:space="preserve"> PAGEREF _Toc31743 \h </w:instrText>
        </w:r>
        <w:r>
          <w:fldChar w:fldCharType="separate"/>
        </w:r>
        <w:r>
          <w:t>78</w:t>
        </w:r>
        <w:r>
          <w:fldChar w:fldCharType="end"/>
        </w:r>
      </w:hyperlink>
    </w:p>
    <w:p>
      <w:pPr>
        <w:pStyle w:val="TOC2"/>
        <w:tabs>
          <w:tab w:val="right" w:leader="dot" w:pos="8306"/>
        </w:tabs>
      </w:pPr>
      <w:hyperlink w:anchor="_Toc16312" w:history="1">
        <w:r>
          <w:rPr>
            <w:rFonts w:ascii="仿宋" w:eastAsia="仿宋" w:hAnsi="仿宋" w:cs="仿宋" w:hint="eastAsia"/>
            <w:lang w:eastAsia="zh-CN"/>
          </w:rPr>
          <w:t>(一)、风险识别</w:t>
        </w:r>
        <w:r>
          <w:tab/>
        </w:r>
        <w:r>
          <w:fldChar w:fldCharType="begin"/>
        </w:r>
        <w:r>
          <w:instrText xml:space="preserve"> PAGEREF _Toc16312 \h </w:instrText>
        </w:r>
        <w:r>
          <w:fldChar w:fldCharType="separate"/>
        </w:r>
        <w:r>
          <w:t>78</w:t>
        </w:r>
        <w:r>
          <w:fldChar w:fldCharType="end"/>
        </w:r>
      </w:hyperlink>
    </w:p>
    <w:p>
      <w:pPr>
        <w:pStyle w:val="TOC2"/>
        <w:tabs>
          <w:tab w:val="right" w:leader="dot" w:pos="8306"/>
        </w:tabs>
      </w:pPr>
      <w:hyperlink w:anchor="_Toc30641" w:history="1">
        <w:r>
          <w:rPr>
            <w:rFonts w:ascii="仿宋" w:eastAsia="仿宋" w:hAnsi="仿宋" w:cs="仿宋" w:hint="eastAsia"/>
            <w:lang w:eastAsia="zh-CN"/>
          </w:rPr>
          <w:t>(二)、风险分类</w:t>
        </w:r>
        <w:r>
          <w:tab/>
        </w:r>
        <w:r>
          <w:fldChar w:fldCharType="begin"/>
        </w:r>
        <w:r>
          <w:instrText xml:space="preserve"> PAGEREF _Toc30641 \h </w:instrText>
        </w:r>
        <w:r>
          <w:fldChar w:fldCharType="separate"/>
        </w:r>
        <w:r>
          <w:t>79</w:t>
        </w:r>
        <w:r>
          <w:fldChar w:fldCharType="end"/>
        </w:r>
      </w:hyperlink>
    </w:p>
    <w:p>
      <w:pPr>
        <w:pStyle w:val="TOC1"/>
        <w:tabs>
          <w:tab w:val="right" w:leader="dot" w:pos="8306"/>
        </w:tabs>
      </w:pPr>
      <w:hyperlink w:anchor="_Toc9416" w:history="1">
        <w:r>
          <w:rPr>
            <w:rFonts w:ascii="仿宋" w:eastAsia="仿宋" w:hAnsi="仿宋" w:cs="仿宋" w:hint="eastAsia"/>
            <w:lang w:eastAsia="zh-CN"/>
          </w:rPr>
          <w:t>十七、利益相关者分析与沟通计划</w:t>
        </w:r>
        <w:r>
          <w:tab/>
        </w:r>
        <w:r>
          <w:fldChar w:fldCharType="begin"/>
        </w:r>
        <w:r>
          <w:instrText xml:space="preserve"> PAGEREF _Toc9416 \h </w:instrText>
        </w:r>
        <w:r>
          <w:fldChar w:fldCharType="separate"/>
        </w:r>
        <w:r>
          <w:t>81</w:t>
        </w:r>
        <w:r>
          <w:fldChar w:fldCharType="end"/>
        </w:r>
      </w:hyperlink>
    </w:p>
    <w:p>
      <w:pPr>
        <w:pStyle w:val="TOC2"/>
        <w:tabs>
          <w:tab w:val="right" w:leader="dot" w:pos="8306"/>
        </w:tabs>
      </w:pPr>
      <w:hyperlink w:anchor="_Toc17197" w:history="1">
        <w:r>
          <w:rPr>
            <w:rFonts w:ascii="仿宋" w:eastAsia="仿宋" w:hAnsi="仿宋" w:cs="仿宋" w:hint="eastAsia"/>
            <w:lang w:eastAsia="zh-CN"/>
          </w:rPr>
          <w:t>(一)、利益相关者分析</w:t>
        </w:r>
        <w:r>
          <w:tab/>
        </w:r>
        <w:r>
          <w:fldChar w:fldCharType="begin"/>
        </w:r>
        <w:r>
          <w:instrText xml:space="preserve"> PAGEREF _Toc17197 \h </w:instrText>
        </w:r>
        <w:r>
          <w:fldChar w:fldCharType="separate"/>
        </w:r>
        <w:r>
          <w:t>81</w:t>
        </w:r>
        <w:r>
          <w:fldChar w:fldCharType="end"/>
        </w:r>
      </w:hyperlink>
    </w:p>
    <w:p>
      <w:pPr>
        <w:pStyle w:val="TOC2"/>
        <w:tabs>
          <w:tab w:val="right" w:leader="dot" w:pos="8306"/>
        </w:tabs>
      </w:pPr>
      <w:hyperlink w:anchor="_Toc18668" w:history="1">
        <w:r>
          <w:rPr>
            <w:rFonts w:ascii="仿宋" w:eastAsia="仿宋" w:hAnsi="仿宋" w:cs="仿宋" w:hint="eastAsia"/>
            <w:lang w:eastAsia="zh-CN"/>
          </w:rPr>
          <w:t>(二)、沟通计划</w:t>
        </w:r>
        <w:r>
          <w:tab/>
        </w:r>
        <w:r>
          <w:fldChar w:fldCharType="begin"/>
        </w:r>
        <w:r>
          <w:instrText xml:space="preserve"> PAGEREF _Toc18668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53"/>
      <w:r>
        <w:rPr>
          <w:rFonts w:ascii="仿宋" w:eastAsia="仿宋" w:hAnsi="仿宋" w:cs="仿宋" w:hint="eastAsia"/>
          <w:sz w:val="28"/>
          <w:lang w:eastAsia="zh-CN"/>
        </w:rPr>
        <w:t>一、红木帆船项目建设单位说明</w:t>
      </w:r>
      <w:bookmarkEnd w:id="2"/>
    </w:p>
    <w:p>
      <w:pPr>
        <w:pStyle w:val="Heading2"/>
        <w:rPr>
          <w:rFonts w:ascii="仿宋" w:eastAsia="仿宋" w:hAnsi="仿宋" w:cs="仿宋" w:hint="eastAsia"/>
          <w:lang w:eastAsia="zh-CN"/>
        </w:rPr>
      </w:pPr>
      <w:bookmarkStart w:id="3" w:name="_Toc9372"/>
      <w:r>
        <w:rPr>
          <w:rFonts w:ascii="仿宋" w:eastAsia="仿宋" w:hAnsi="仿宋" w:cs="仿宋" w:hint="eastAsia"/>
          <w:lang w:eastAsia="zh-CN"/>
        </w:rPr>
        <w:t>(一)、红木帆船项目承办单位基本情况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43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木帆船项目承办单位的XXXX，我们着眼于实现可持续的经济效益。通过技术创新和解决方案的提供，公司预计在红木帆船项目执行期间将获得可观的收入增长。这一收入来源主要包括红木帆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同时，我们注重成本控制和效率提升，以确保红木帆船项目的可持续盈利。透过精细的管理和资源优化，公司期望实现红木帆船项目利润最大化。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木帆船项目实施进行全面的投资评估，包括红木帆船项目启动阶段的资金投入和后续运营成本。通过对红木帆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红木帆船项目实施过程中具备足够的资金流动性，公司将进行详尽的现金流分析。这包括资金需求的合理预测、红木帆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12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381"/>
      <w:r>
        <w:rPr>
          <w:rFonts w:ascii="仿宋" w:eastAsia="仿宋" w:hAnsi="仿宋" w:cs="仿宋" w:hint="eastAsia"/>
          <w:lang w:eastAsia="zh-CN"/>
        </w:rPr>
        <w:t>(一)、红木帆船行业分析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行业一直以来都是市场的关注焦点。行业内的发展趋势、竞争态势以及潜在机会都对红木帆船项目的推进产生深远的影响。通过深入研究行业的整体概貌，我们将更好地理解行业的核心特征，为红木帆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行业，技术一直是推动创新和发展的关键因素。我们将对当前技术趋势进行详尽分析，包括但不限于人工智能、大数据应用、先进制造技术等。这有助于红木帆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木帆船项目成功的基础。我们将对主要竞争对手进行深入研究，包括其市场份额、产品特点、市场定位等。通过全面了解竞争对手的优势和劣势，红木帆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5216"/>
      <w:r>
        <w:rPr>
          <w:rFonts w:ascii="仿宋" w:eastAsia="仿宋" w:hAnsi="仿宋" w:cs="仿宋" w:hint="eastAsia"/>
          <w:sz w:val="28"/>
          <w:lang w:eastAsia="zh-CN"/>
        </w:rPr>
        <w:t>(二)、红木帆船市场分析预测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通过对市场规模的深入调研，我们将预测红木帆船市场未来的增长趋势。这包括市场的整体规模、各细分领域的发展趋势等。红木帆船项目可以根据市场的扩张速度和潜在机会，制定更符合市场需求的发展策略。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木帆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木帆船项目实施过程中需要充分考虑的因素。我们将对市场风险进行全面评估，包括但不限于政策法规风险、市场竞争风险、技术变革风险等。通过对潜在风险的深入分析，红木帆船项目可以制定相应的风险缓解策略，降低不确定性对红木帆船项目的影响。</w:t>
      </w:r>
    </w:p>
    <w:p>
      <w:pPr>
        <w:pStyle w:val="Heading1"/>
        <w:ind w:firstLine="560" w:firstLineChars="200"/>
        <w:rPr>
          <w:rFonts w:ascii="仿宋" w:eastAsia="仿宋" w:hAnsi="仿宋" w:cs="仿宋" w:hint="eastAsia"/>
          <w:sz w:val="28"/>
          <w:lang w:eastAsia="zh-CN"/>
        </w:rPr>
      </w:pPr>
      <w:bookmarkStart w:id="8" w:name="_Toc20272"/>
      <w:r>
        <w:rPr>
          <w:rFonts w:ascii="仿宋" w:eastAsia="仿宋" w:hAnsi="仿宋" w:cs="仿宋" w:hint="eastAsia"/>
          <w:sz w:val="28"/>
          <w:lang w:eastAsia="zh-CN"/>
        </w:rPr>
        <w:t>三、红木帆船项目选址可行性分析</w:t>
      </w:r>
      <w:bookmarkEnd w:id="8"/>
    </w:p>
    <w:p>
      <w:pPr>
        <w:pStyle w:val="Heading2"/>
        <w:rPr>
          <w:rFonts w:ascii="仿宋" w:eastAsia="仿宋" w:hAnsi="仿宋" w:cs="仿宋" w:hint="eastAsia"/>
          <w:lang w:eastAsia="zh-CN"/>
        </w:rPr>
      </w:pPr>
      <w:bookmarkStart w:id="9" w:name="_Toc27437"/>
      <w:r>
        <w:rPr>
          <w:rFonts w:ascii="仿宋" w:eastAsia="仿宋" w:hAnsi="仿宋" w:cs="仿宋" w:hint="eastAsia"/>
          <w:lang w:eastAsia="zh-CN"/>
        </w:rPr>
        <w:t>(一)、红木帆船项目选址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该红木帆船项目选址位于XX省XX市XX区XXX街道</w:t>
      </w:r>
    </w:p>
    <w:p>
      <w:pPr>
        <w:pStyle w:val="Heading2"/>
        <w:ind w:firstLine="560" w:firstLineChars="200"/>
        <w:rPr>
          <w:rFonts w:ascii="仿宋" w:eastAsia="仿宋" w:hAnsi="仿宋" w:cs="仿宋" w:hint="eastAsia"/>
          <w:sz w:val="28"/>
          <w:lang w:eastAsia="zh-CN"/>
        </w:rPr>
      </w:pPr>
      <w:bookmarkStart w:id="10" w:name="_Toc1713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红木帆船项目的征地面积将根据红木帆船项目的实际规模和需求进行精确规划。具体面积XXX平方米，旨在确保红木帆船项目不仅能够满足当前的发展需求，还能够预留空间以适应未来的扩展。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净用地面积是在征地面积基础上去除不可利用面积后的实际可开发用地。具体面积XXX平方米，考虑到环保、交通、安全等多方面因素，以确保红木帆船项目在整体利用效率上达到最优。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红木帆船项目计划建设的建筑总规模具体面积XXX平方米。这一规模的确定综合考虑了红木帆船项目的性质、规模，以及城市规划的相关要求，确保建筑布局与周边环境协调一致。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绿地率是红木帆船项目用地中被规划为绿地的比例。具体面积XXX平方米，旨在通过合理规划绿地，改善红木帆船项目周边环境，提升居民生活质量，并符合城市整体绿化规划。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容积率是用地上可以建设的建筑总体积与用地面积之比。具体面积XXX，通过合理的容积率规划，确保红木帆船项目建筑规模与周边环境和谐共生。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确保红木帆船项目选址与当地城市规划相一致，具体面积XXX平方米。通过与城市规划部门深入沟通，确保红木帆船项目不仅符合城市的整体发展方向，还能够融入城市的发展布局，为城市的长远发展贡献力量。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木帆船项目选址符合当地产业政策，具体面积XXX平方米。这包括红木帆船项目对当地经济的促进作用，以及对相关产业的带动效应，确保红木帆船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用地总体要求必须符合环保和可持续发展的原则，具体面积XXX平方米。通过采用绿色建筑设计、节能减排等措施，确保红木帆船项目在建设和运营过程中对环境的影响最小化，达到可持续发展的要求。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确保红木帆船项目选址具备必要的公共设施配套，具体面积XXX平方米。这包括交通便利性、教育、医疗等基础设施，以提高居民生活品质，使得红木帆船项目选址更具吸引力。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考虑用地总体要求对当地社会稳定性的影响，具体面积XXX平方米。通过深入了解当地社区反馈，确保红木帆船项目的选址和建设过程对当地社会和谐稳定产生积极作用。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木帆船项目选址不仅符合法规和规划，还在实际操作中具有可行性。这一全面规划将为红木帆船项目的成功实施提供坚实的基础，确保红木帆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65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红木帆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木帆船项目的设备规划和空间设计中，我们将采取灵活设备布局的措施。设备布局将根据实际需求进行灵活设计，避免不必要的浪费。通过合理规划设备摆放位置，我们将提高设备的利用率，减少设备间距，以确保红木帆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木帆船项目内部引入共享设施的概念，例如共享会议室、办公区等。通过这种方式，我们可以减少对资源的重复建设，提高资源共享效率，从而减小红木帆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31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红木帆船项目的总图布置中，我们将不同功能区域进行明确的规划，以最大程度满足红木帆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76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木帆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红木帆船项目对环境的影响是综合评价的重要因素之一。我们将详细考虑选址周边的自然环境、生态保护区、水源地等情况，确保红木帆船项目的建设和运营对环境影响最小化，并符合当地的环保法规标准。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对选址的评价还需充分考虑当地政府的产业政策和法规。我们将详细了解红木帆船项目所在地的相关政策，确保红木帆船项目的规划和运营与当地法规相符，降低不必要的法律风险。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考虑到社会稳定性对企业运营的重要性，我们将评估选址地区的社会安全情况、劳工关系、社区反馈等方面，以确保红木帆船项目的建设和运营不会受到社会稳定性的负面影响。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最后，我们将综合考虑用地成本，包括土地购置费用、土地开发成本等。通过对用地成本的详细评估，我们能够做出更为精确的经济效益分析，为红木帆船项目的投资决策提供有力支持。</w:t>
      </w:r>
    </w:p>
    <w:p>
      <w:pPr>
        <w:pStyle w:val="Heading1"/>
        <w:ind w:firstLine="560" w:firstLineChars="200"/>
        <w:rPr>
          <w:rFonts w:ascii="仿宋" w:eastAsia="仿宋" w:hAnsi="仿宋" w:cs="仿宋" w:hint="eastAsia"/>
          <w:sz w:val="28"/>
          <w:lang w:eastAsia="zh-CN"/>
        </w:rPr>
      </w:pPr>
      <w:bookmarkStart w:id="14" w:name="_Toc26716"/>
      <w:r>
        <w:rPr>
          <w:rFonts w:ascii="仿宋" w:eastAsia="仿宋" w:hAnsi="仿宋" w:cs="仿宋" w:hint="eastAsia"/>
          <w:sz w:val="28"/>
          <w:lang w:eastAsia="zh-CN"/>
        </w:rPr>
        <w:t>四、红木帆船项目土建工程</w:t>
      </w:r>
      <w:bookmarkEnd w:id="14"/>
    </w:p>
    <w:p>
      <w:pPr>
        <w:pStyle w:val="Heading2"/>
        <w:rPr>
          <w:rFonts w:ascii="仿宋" w:eastAsia="仿宋" w:hAnsi="仿宋" w:cs="仿宋" w:hint="eastAsia"/>
          <w:lang w:eastAsia="zh-CN"/>
        </w:rPr>
      </w:pPr>
      <w:bookmarkStart w:id="15" w:name="_Toc3168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在红木帆船项目的建筑工程设计中，我们将秉承一系列重要的设计原则，以确保红木帆船项目建筑在功能、美观、可持续性等方面达到最佳效果。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首要原则是确保建筑的功能性得到最大化的发挥。我们将充分理解红木帆船项目的实际需求，合理布局各个功能区域，保证建筑在满足业务需求的同时，提供高效的工作环境。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在建筑设计中，我们将综合考虑建设和运营成本。通过精细的经济效益分析，确保设计方案在高效利用资源的同时，对红木帆船项目的长期盈利能力有积极的贡献。</w:t>
      </w:r>
    </w:p>
    <w:p>
      <w:pPr>
        <w:pStyle w:val="Heading2"/>
        <w:ind w:firstLine="560" w:firstLineChars="200"/>
        <w:rPr>
          <w:rFonts w:ascii="仿宋" w:eastAsia="仿宋" w:hAnsi="仿宋" w:cs="仿宋" w:hint="eastAsia"/>
          <w:sz w:val="28"/>
          <w:lang w:eastAsia="zh-CN"/>
        </w:rPr>
      </w:pPr>
      <w:bookmarkStart w:id="16" w:name="_Toc1172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木帆船项目的土建工程设计中，我们将精准设定设计年限，结合红木帆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木帆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1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红木帆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木帆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木帆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3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本期工程红木帆船项目预计总建筑面积XXX平方米，其中：计容建筑面积XXX平方米，计划建筑工程投资XX万元，占红木帆船项目总投资的XX%。</w:t>
      </w:r>
    </w:p>
    <w:p>
      <w:pPr>
        <w:pStyle w:val="Heading1"/>
        <w:ind w:firstLine="560" w:firstLineChars="200"/>
        <w:rPr>
          <w:rFonts w:ascii="仿宋" w:eastAsia="仿宋" w:hAnsi="仿宋" w:cs="仿宋" w:hint="eastAsia"/>
          <w:sz w:val="28"/>
          <w:lang w:eastAsia="zh-CN"/>
        </w:rPr>
      </w:pPr>
      <w:bookmarkStart w:id="19" w:name="_Toc9127"/>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514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红木帆船项目的主要产品是XXXX，预计年产值为XXX万元。这一产品在市场中占据着重要的地位，其广泛的应用范围使得该红木帆船项目的市场前景非常广阔。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木帆船项目的xxx产品作为重要的原材料之一，将在多个领域发挥关键作用。其在建筑、交通、能源等方面的广泛应用将为整个产业链提供强大的支持，形成产业协同效应。红木帆船项目的年产值XXX万XXX万XXX万万元不仅反映了其在市场上的巨大潜力，更预示着它对国民经济的积极贡献。这种关联度高、涉及面广的产业关系，使得该红木帆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2901"/>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总征地面积为XXXX平方米，相当于约XX.XX亩，其中净用地面积为XXXX平方米，红线范围内相当于约XX.XX亩。这一用地规模充分考虑了红木帆船项目的建设需求，保障了红木帆船项目在合适的空间内得以充分发展。红木帆船项目规划的总建筑面积为XXXX平方米，其中主体工程建设占XXXX平方米，计容建筑面积达XXXX平方米。预计建筑工程的投资将达到XXXX万元，为红木帆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计划购置的设备共计XXXX台（套），设备购置费用为XXXX万元。这一设备购置计划充分考虑到红木帆船项目的生产需求和技术要求，确保了红木帆船项目在生产运营中具备先进的技术装备和高效的生产能力。设备的合理配置将为红木帆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木帆船项目计划总投资为XXXX万元，预计年实现营业收入为XXXX万元。这一产能规模的设定旨在确保红木帆船项目能够在投资与回报之间取得平衡，实现长期可持续的发展。红木帆船项目的总投资充分考虑到各个方面的需求，包括用地建设、设备购置等多个环节，以确保红木帆船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https://d.book118.com/718001016053006045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红木帆船项目规划设计方案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254A9"/>
    <w:rsid w:val="242254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0101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2024-02-29T15:11:00Z</dcterms:created>
  <dcterms:modified xsi:type="dcterms:W3CDTF">2024-02-29T15:12:07Z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27A3BA67A8454AC9AD4287E8D8E96652_11</vt:lpwstr>
  </property>
  <property fmtid="{D5CDD505-2E9C-101B-9397-08002B2CF9AE}" pid="3" name="KSOProductBuildVer">
    <vt:lpwstr>2052-12.1.0.16388</vt:lpwstr>
  </property>
</Properties>
</file>