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水合肼项目计划设计方案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62" w:history="1">
        <w:r>
          <w:rPr>
            <w:rFonts w:ascii="仿宋" w:eastAsia="仿宋" w:hAnsi="仿宋" w:cs="仿宋" w:hint="eastAsia"/>
            <w:lang w:eastAsia="zh-CN"/>
          </w:rPr>
          <w:t>前言</w:t>
        </w:r>
        <w:r>
          <w:tab/>
        </w:r>
        <w:r>
          <w:fldChar w:fldCharType="begin"/>
        </w:r>
        <w:r>
          <w:instrText xml:space="preserve"> PAGEREF _Toc4762 \h </w:instrText>
        </w:r>
        <w:r>
          <w:fldChar w:fldCharType="separate"/>
        </w:r>
        <w:r>
          <w:t>3</w:t>
        </w:r>
        <w:r>
          <w:fldChar w:fldCharType="end"/>
        </w:r>
      </w:hyperlink>
    </w:p>
    <w:p>
      <w:pPr>
        <w:pStyle w:val="TOC1"/>
        <w:tabs>
          <w:tab w:val="right" w:leader="dot" w:pos="8306"/>
        </w:tabs>
      </w:pPr>
      <w:hyperlink w:anchor="_Toc16043" w:history="1">
        <w:r>
          <w:rPr>
            <w:rFonts w:ascii="仿宋" w:eastAsia="仿宋" w:hAnsi="仿宋" w:cs="仿宋" w:hint="eastAsia"/>
            <w:lang w:eastAsia="zh-CN"/>
          </w:rPr>
          <w:t>一、工艺说明</w:t>
        </w:r>
        <w:r>
          <w:tab/>
        </w:r>
        <w:r>
          <w:fldChar w:fldCharType="begin"/>
        </w:r>
        <w:r>
          <w:instrText xml:space="preserve"> PAGEREF _Toc16043 \h </w:instrText>
        </w:r>
        <w:r>
          <w:fldChar w:fldCharType="separate"/>
        </w:r>
        <w:r>
          <w:t>3</w:t>
        </w:r>
        <w:r>
          <w:fldChar w:fldCharType="end"/>
        </w:r>
      </w:hyperlink>
    </w:p>
    <w:p>
      <w:pPr>
        <w:pStyle w:val="TOC2"/>
        <w:tabs>
          <w:tab w:val="right" w:leader="dot" w:pos="8306"/>
        </w:tabs>
      </w:pPr>
      <w:hyperlink w:anchor="_Toc973" w:history="1">
        <w:r>
          <w:rPr>
            <w:rFonts w:ascii="仿宋" w:eastAsia="仿宋" w:hAnsi="仿宋" w:cs="仿宋" w:hint="eastAsia"/>
            <w:lang w:eastAsia="zh-CN"/>
          </w:rPr>
          <w:t>(一)、技术管理特点</w:t>
        </w:r>
        <w:r>
          <w:tab/>
        </w:r>
        <w:r>
          <w:fldChar w:fldCharType="begin"/>
        </w:r>
        <w:r>
          <w:instrText xml:space="preserve"> PAGEREF _Toc973 \h </w:instrText>
        </w:r>
        <w:r>
          <w:fldChar w:fldCharType="separate"/>
        </w:r>
        <w:r>
          <w:t>3</w:t>
        </w:r>
        <w:r>
          <w:fldChar w:fldCharType="end"/>
        </w:r>
      </w:hyperlink>
    </w:p>
    <w:p>
      <w:pPr>
        <w:pStyle w:val="TOC2"/>
        <w:tabs>
          <w:tab w:val="right" w:leader="dot" w:pos="8306"/>
        </w:tabs>
      </w:pPr>
      <w:hyperlink w:anchor="_Toc29136" w:history="1">
        <w:r>
          <w:rPr>
            <w:rFonts w:ascii="仿宋" w:eastAsia="仿宋" w:hAnsi="仿宋" w:cs="仿宋" w:hint="eastAsia"/>
            <w:lang w:eastAsia="zh-CN"/>
          </w:rPr>
          <w:t>(二)、水合肼项目工艺技术设计方案</w:t>
        </w:r>
        <w:r>
          <w:tab/>
        </w:r>
        <w:r>
          <w:fldChar w:fldCharType="begin"/>
        </w:r>
        <w:r>
          <w:instrText xml:space="preserve"> PAGEREF _Toc29136 \h </w:instrText>
        </w:r>
        <w:r>
          <w:fldChar w:fldCharType="separate"/>
        </w:r>
        <w:r>
          <w:t>4</w:t>
        </w:r>
        <w:r>
          <w:fldChar w:fldCharType="end"/>
        </w:r>
      </w:hyperlink>
    </w:p>
    <w:p>
      <w:pPr>
        <w:pStyle w:val="TOC2"/>
        <w:tabs>
          <w:tab w:val="right" w:leader="dot" w:pos="8306"/>
        </w:tabs>
      </w:pPr>
      <w:hyperlink w:anchor="_Toc25404" w:history="1">
        <w:r>
          <w:rPr>
            <w:rFonts w:ascii="仿宋" w:eastAsia="仿宋" w:hAnsi="仿宋" w:cs="仿宋" w:hint="eastAsia"/>
            <w:lang w:eastAsia="zh-CN"/>
          </w:rPr>
          <w:t>(三)、设备选型方案</w:t>
        </w:r>
        <w:r>
          <w:tab/>
        </w:r>
        <w:r>
          <w:fldChar w:fldCharType="begin"/>
        </w:r>
        <w:r>
          <w:instrText xml:space="preserve"> PAGEREF _Toc25404 \h </w:instrText>
        </w:r>
        <w:r>
          <w:fldChar w:fldCharType="separate"/>
        </w:r>
        <w:r>
          <w:t>5</w:t>
        </w:r>
        <w:r>
          <w:fldChar w:fldCharType="end"/>
        </w:r>
      </w:hyperlink>
    </w:p>
    <w:p>
      <w:pPr>
        <w:pStyle w:val="TOC1"/>
        <w:tabs>
          <w:tab w:val="right" w:leader="dot" w:pos="8306"/>
        </w:tabs>
      </w:pPr>
      <w:hyperlink w:anchor="_Toc16780" w:history="1">
        <w:r>
          <w:rPr>
            <w:rFonts w:ascii="仿宋" w:eastAsia="仿宋" w:hAnsi="仿宋" w:cs="仿宋" w:hint="eastAsia"/>
            <w:lang w:eastAsia="zh-CN"/>
          </w:rPr>
          <w:t>二、市场分析、调研</w:t>
        </w:r>
        <w:r>
          <w:tab/>
        </w:r>
        <w:r>
          <w:fldChar w:fldCharType="begin"/>
        </w:r>
        <w:r>
          <w:instrText xml:space="preserve"> PAGEREF _Toc16780 \h </w:instrText>
        </w:r>
        <w:r>
          <w:fldChar w:fldCharType="separate"/>
        </w:r>
        <w:r>
          <w:t>7</w:t>
        </w:r>
        <w:r>
          <w:fldChar w:fldCharType="end"/>
        </w:r>
      </w:hyperlink>
    </w:p>
    <w:p>
      <w:pPr>
        <w:pStyle w:val="TOC2"/>
        <w:tabs>
          <w:tab w:val="right" w:leader="dot" w:pos="8306"/>
        </w:tabs>
      </w:pPr>
      <w:hyperlink w:anchor="_Toc8212" w:history="1">
        <w:r>
          <w:rPr>
            <w:rFonts w:ascii="仿宋" w:eastAsia="仿宋" w:hAnsi="仿宋" w:cs="仿宋" w:hint="eastAsia"/>
            <w:lang w:eastAsia="zh-CN"/>
          </w:rPr>
          <w:t>(一)、水合肼行业分析</w:t>
        </w:r>
        <w:r>
          <w:tab/>
        </w:r>
        <w:r>
          <w:fldChar w:fldCharType="begin"/>
        </w:r>
        <w:r>
          <w:instrText xml:space="preserve"> PAGEREF _Toc8212 \h </w:instrText>
        </w:r>
        <w:r>
          <w:fldChar w:fldCharType="separate"/>
        </w:r>
        <w:r>
          <w:t>7</w:t>
        </w:r>
        <w:r>
          <w:fldChar w:fldCharType="end"/>
        </w:r>
      </w:hyperlink>
    </w:p>
    <w:p>
      <w:pPr>
        <w:pStyle w:val="TOC2"/>
        <w:tabs>
          <w:tab w:val="right" w:leader="dot" w:pos="8306"/>
        </w:tabs>
      </w:pPr>
      <w:hyperlink w:anchor="_Toc9346" w:history="1">
        <w:r>
          <w:rPr>
            <w:rFonts w:ascii="仿宋" w:eastAsia="仿宋" w:hAnsi="仿宋" w:cs="仿宋" w:hint="eastAsia"/>
            <w:lang w:eastAsia="zh-CN"/>
          </w:rPr>
          <w:t>(二)、水合肼市场分析预测</w:t>
        </w:r>
        <w:r>
          <w:tab/>
        </w:r>
        <w:r>
          <w:fldChar w:fldCharType="begin"/>
        </w:r>
        <w:r>
          <w:instrText xml:space="preserve"> PAGEREF _Toc9346 \h </w:instrText>
        </w:r>
        <w:r>
          <w:fldChar w:fldCharType="separate"/>
        </w:r>
        <w:r>
          <w:t>7</w:t>
        </w:r>
        <w:r>
          <w:fldChar w:fldCharType="end"/>
        </w:r>
      </w:hyperlink>
    </w:p>
    <w:p>
      <w:pPr>
        <w:pStyle w:val="TOC1"/>
        <w:tabs>
          <w:tab w:val="right" w:leader="dot" w:pos="8306"/>
        </w:tabs>
      </w:pPr>
      <w:hyperlink w:anchor="_Toc20950" w:history="1">
        <w:r>
          <w:rPr>
            <w:rFonts w:ascii="仿宋" w:eastAsia="仿宋" w:hAnsi="仿宋" w:cs="仿宋" w:hint="eastAsia"/>
            <w:lang w:eastAsia="zh-CN"/>
          </w:rPr>
          <w:t>三、水合肼项目绩效评估</w:t>
        </w:r>
        <w:r>
          <w:tab/>
        </w:r>
        <w:r>
          <w:fldChar w:fldCharType="begin"/>
        </w:r>
        <w:r>
          <w:instrText xml:space="preserve"> PAGEREF _Toc20950 \h </w:instrText>
        </w:r>
        <w:r>
          <w:fldChar w:fldCharType="separate"/>
        </w:r>
        <w:r>
          <w:t>8</w:t>
        </w:r>
        <w:r>
          <w:fldChar w:fldCharType="end"/>
        </w:r>
      </w:hyperlink>
    </w:p>
    <w:p>
      <w:pPr>
        <w:pStyle w:val="TOC2"/>
        <w:tabs>
          <w:tab w:val="right" w:leader="dot" w:pos="8306"/>
        </w:tabs>
      </w:pPr>
      <w:hyperlink w:anchor="_Toc2552" w:history="1">
        <w:r>
          <w:rPr>
            <w:rFonts w:ascii="仿宋" w:eastAsia="仿宋" w:hAnsi="仿宋" w:cs="仿宋" w:hint="eastAsia"/>
            <w:lang w:eastAsia="zh-CN"/>
          </w:rPr>
          <w:t>(一)、绩效评估指标</w:t>
        </w:r>
        <w:r>
          <w:tab/>
        </w:r>
        <w:r>
          <w:fldChar w:fldCharType="begin"/>
        </w:r>
        <w:r>
          <w:instrText xml:space="preserve"> PAGEREF _Toc2552 \h </w:instrText>
        </w:r>
        <w:r>
          <w:fldChar w:fldCharType="separate"/>
        </w:r>
        <w:r>
          <w:t>8</w:t>
        </w:r>
        <w:r>
          <w:fldChar w:fldCharType="end"/>
        </w:r>
      </w:hyperlink>
    </w:p>
    <w:p>
      <w:pPr>
        <w:pStyle w:val="TOC2"/>
        <w:tabs>
          <w:tab w:val="right" w:leader="dot" w:pos="8306"/>
        </w:tabs>
      </w:pPr>
      <w:hyperlink w:anchor="_Toc4454" w:history="1">
        <w:r>
          <w:rPr>
            <w:rFonts w:ascii="仿宋" w:eastAsia="仿宋" w:hAnsi="仿宋" w:cs="仿宋" w:hint="eastAsia"/>
            <w:lang w:eastAsia="zh-CN"/>
          </w:rPr>
          <w:t>(二)、绩效评估方法</w:t>
        </w:r>
        <w:r>
          <w:tab/>
        </w:r>
        <w:r>
          <w:fldChar w:fldCharType="begin"/>
        </w:r>
        <w:r>
          <w:instrText xml:space="preserve"> PAGEREF _Toc4454 \h </w:instrText>
        </w:r>
        <w:r>
          <w:fldChar w:fldCharType="separate"/>
        </w:r>
        <w:r>
          <w:t>9</w:t>
        </w:r>
        <w:r>
          <w:fldChar w:fldCharType="end"/>
        </w:r>
      </w:hyperlink>
    </w:p>
    <w:p>
      <w:pPr>
        <w:pStyle w:val="TOC2"/>
        <w:tabs>
          <w:tab w:val="right" w:leader="dot" w:pos="8306"/>
        </w:tabs>
      </w:pPr>
      <w:hyperlink w:anchor="_Toc23308" w:history="1">
        <w:r>
          <w:rPr>
            <w:rFonts w:ascii="仿宋" w:eastAsia="仿宋" w:hAnsi="仿宋" w:cs="仿宋" w:hint="eastAsia"/>
            <w:lang w:eastAsia="zh-CN"/>
          </w:rPr>
          <w:t>(三)、绩效评估周期</w:t>
        </w:r>
        <w:r>
          <w:tab/>
        </w:r>
        <w:r>
          <w:fldChar w:fldCharType="begin"/>
        </w:r>
        <w:r>
          <w:instrText xml:space="preserve"> PAGEREF _Toc23308 \h </w:instrText>
        </w:r>
        <w:r>
          <w:fldChar w:fldCharType="separate"/>
        </w:r>
        <w:r>
          <w:t>10</w:t>
        </w:r>
        <w:r>
          <w:fldChar w:fldCharType="end"/>
        </w:r>
      </w:hyperlink>
    </w:p>
    <w:p>
      <w:pPr>
        <w:pStyle w:val="TOC1"/>
        <w:tabs>
          <w:tab w:val="right" w:leader="dot" w:pos="8306"/>
        </w:tabs>
      </w:pPr>
      <w:hyperlink w:anchor="_Toc20471" w:history="1">
        <w:r>
          <w:rPr>
            <w:rFonts w:ascii="仿宋" w:eastAsia="仿宋" w:hAnsi="仿宋" w:cs="仿宋" w:hint="eastAsia"/>
            <w:lang w:eastAsia="zh-CN"/>
          </w:rPr>
          <w:t>四、水合肼项目可持续发展</w:t>
        </w:r>
        <w:r>
          <w:tab/>
        </w:r>
        <w:r>
          <w:fldChar w:fldCharType="begin"/>
        </w:r>
        <w:r>
          <w:instrText xml:space="preserve"> PAGEREF _Toc20471 \h </w:instrText>
        </w:r>
        <w:r>
          <w:fldChar w:fldCharType="separate"/>
        </w:r>
        <w:r>
          <w:t>11</w:t>
        </w:r>
        <w:r>
          <w:fldChar w:fldCharType="end"/>
        </w:r>
      </w:hyperlink>
    </w:p>
    <w:p>
      <w:pPr>
        <w:pStyle w:val="TOC2"/>
        <w:tabs>
          <w:tab w:val="right" w:leader="dot" w:pos="8306"/>
        </w:tabs>
      </w:pPr>
      <w:hyperlink w:anchor="_Toc26254" w:history="1">
        <w:r>
          <w:rPr>
            <w:rFonts w:ascii="仿宋" w:eastAsia="仿宋" w:hAnsi="仿宋" w:cs="仿宋" w:hint="eastAsia"/>
            <w:lang w:eastAsia="zh-CN"/>
          </w:rPr>
          <w:t>(一)、可持续战略与实践</w:t>
        </w:r>
        <w:r>
          <w:tab/>
        </w:r>
        <w:r>
          <w:fldChar w:fldCharType="begin"/>
        </w:r>
        <w:r>
          <w:instrText xml:space="preserve"> PAGEREF _Toc26254 \h </w:instrText>
        </w:r>
        <w:r>
          <w:fldChar w:fldCharType="separate"/>
        </w:r>
        <w:r>
          <w:t>11</w:t>
        </w:r>
        <w:r>
          <w:fldChar w:fldCharType="end"/>
        </w:r>
      </w:hyperlink>
    </w:p>
    <w:p>
      <w:pPr>
        <w:pStyle w:val="TOC2"/>
        <w:tabs>
          <w:tab w:val="right" w:leader="dot" w:pos="8306"/>
        </w:tabs>
      </w:pPr>
      <w:hyperlink w:anchor="_Toc16887" w:history="1">
        <w:r>
          <w:rPr>
            <w:rFonts w:ascii="仿宋" w:eastAsia="仿宋" w:hAnsi="仿宋" w:cs="仿宋" w:hint="eastAsia"/>
            <w:lang w:eastAsia="zh-CN"/>
          </w:rPr>
          <w:t>(二)、环保与社会责任</w:t>
        </w:r>
        <w:r>
          <w:tab/>
        </w:r>
        <w:r>
          <w:fldChar w:fldCharType="begin"/>
        </w:r>
        <w:r>
          <w:instrText xml:space="preserve"> PAGEREF _Toc16887 \h </w:instrText>
        </w:r>
        <w:r>
          <w:fldChar w:fldCharType="separate"/>
        </w:r>
        <w:r>
          <w:t>12</w:t>
        </w:r>
        <w:r>
          <w:fldChar w:fldCharType="end"/>
        </w:r>
      </w:hyperlink>
    </w:p>
    <w:p>
      <w:pPr>
        <w:pStyle w:val="TOC1"/>
        <w:tabs>
          <w:tab w:val="right" w:leader="dot" w:pos="8306"/>
        </w:tabs>
      </w:pPr>
      <w:hyperlink w:anchor="_Toc5282" w:history="1">
        <w:r>
          <w:rPr>
            <w:rFonts w:ascii="仿宋" w:eastAsia="仿宋" w:hAnsi="仿宋" w:cs="仿宋" w:hint="eastAsia"/>
            <w:lang w:eastAsia="zh-CN"/>
          </w:rPr>
          <w:t>五、水合肼项目概论</w:t>
        </w:r>
        <w:r>
          <w:tab/>
        </w:r>
        <w:r>
          <w:fldChar w:fldCharType="begin"/>
        </w:r>
        <w:r>
          <w:instrText xml:space="preserve"> PAGEREF _Toc5282 \h </w:instrText>
        </w:r>
        <w:r>
          <w:fldChar w:fldCharType="separate"/>
        </w:r>
        <w:r>
          <w:t>13</w:t>
        </w:r>
        <w:r>
          <w:fldChar w:fldCharType="end"/>
        </w:r>
      </w:hyperlink>
    </w:p>
    <w:p>
      <w:pPr>
        <w:pStyle w:val="TOC2"/>
        <w:tabs>
          <w:tab w:val="right" w:leader="dot" w:pos="8306"/>
        </w:tabs>
      </w:pPr>
      <w:hyperlink w:anchor="_Toc26271" w:history="1">
        <w:r>
          <w:rPr>
            <w:rFonts w:ascii="仿宋" w:eastAsia="仿宋" w:hAnsi="仿宋" w:cs="仿宋" w:hint="eastAsia"/>
            <w:lang w:eastAsia="zh-CN"/>
          </w:rPr>
          <w:t>(一)、水合肼项目概况</w:t>
        </w:r>
        <w:r>
          <w:tab/>
        </w:r>
        <w:r>
          <w:fldChar w:fldCharType="begin"/>
        </w:r>
        <w:r>
          <w:instrText xml:space="preserve"> PAGEREF _Toc26271 \h </w:instrText>
        </w:r>
        <w:r>
          <w:fldChar w:fldCharType="separate"/>
        </w:r>
        <w:r>
          <w:t>13</w:t>
        </w:r>
        <w:r>
          <w:fldChar w:fldCharType="end"/>
        </w:r>
      </w:hyperlink>
    </w:p>
    <w:p>
      <w:pPr>
        <w:pStyle w:val="TOC2"/>
        <w:tabs>
          <w:tab w:val="right" w:leader="dot" w:pos="8306"/>
        </w:tabs>
      </w:pPr>
      <w:hyperlink w:anchor="_Toc26785" w:history="1">
        <w:r>
          <w:rPr>
            <w:rFonts w:ascii="仿宋" w:eastAsia="仿宋" w:hAnsi="仿宋" w:cs="仿宋" w:hint="eastAsia"/>
            <w:lang w:eastAsia="zh-CN"/>
          </w:rPr>
          <w:t>(二)、水合肼项目目标</w:t>
        </w:r>
        <w:r>
          <w:tab/>
        </w:r>
        <w:r>
          <w:fldChar w:fldCharType="begin"/>
        </w:r>
        <w:r>
          <w:instrText xml:space="preserve"> PAGEREF _Toc26785 \h </w:instrText>
        </w:r>
        <w:r>
          <w:fldChar w:fldCharType="separate"/>
        </w:r>
        <w:r>
          <w:t>15</w:t>
        </w:r>
        <w:r>
          <w:fldChar w:fldCharType="end"/>
        </w:r>
      </w:hyperlink>
    </w:p>
    <w:p>
      <w:pPr>
        <w:pStyle w:val="TOC2"/>
        <w:tabs>
          <w:tab w:val="right" w:leader="dot" w:pos="8306"/>
        </w:tabs>
      </w:pPr>
      <w:hyperlink w:anchor="_Toc14557" w:history="1">
        <w:r>
          <w:rPr>
            <w:rFonts w:ascii="仿宋" w:eastAsia="仿宋" w:hAnsi="仿宋" w:cs="仿宋" w:hint="eastAsia"/>
            <w:lang w:eastAsia="zh-CN"/>
          </w:rPr>
          <w:t>(三)、水合肼项目提出的理由</w:t>
        </w:r>
        <w:r>
          <w:tab/>
        </w:r>
        <w:r>
          <w:fldChar w:fldCharType="begin"/>
        </w:r>
        <w:r>
          <w:instrText xml:space="preserve"> PAGEREF _Toc14557 \h </w:instrText>
        </w:r>
        <w:r>
          <w:fldChar w:fldCharType="separate"/>
        </w:r>
        <w:r>
          <w:t>16</w:t>
        </w:r>
        <w:r>
          <w:fldChar w:fldCharType="end"/>
        </w:r>
      </w:hyperlink>
    </w:p>
    <w:p>
      <w:pPr>
        <w:pStyle w:val="TOC2"/>
        <w:tabs>
          <w:tab w:val="right" w:leader="dot" w:pos="8306"/>
        </w:tabs>
      </w:pPr>
      <w:hyperlink w:anchor="_Toc19152" w:history="1">
        <w:r>
          <w:rPr>
            <w:rFonts w:ascii="仿宋" w:eastAsia="仿宋" w:hAnsi="仿宋" w:cs="仿宋" w:hint="eastAsia"/>
            <w:lang w:eastAsia="zh-CN"/>
          </w:rPr>
          <w:t>(四)、水合肼项目意义</w:t>
        </w:r>
        <w:r>
          <w:tab/>
        </w:r>
        <w:r>
          <w:fldChar w:fldCharType="begin"/>
        </w:r>
        <w:r>
          <w:instrText xml:space="preserve"> PAGEREF _Toc19152 \h </w:instrText>
        </w:r>
        <w:r>
          <w:fldChar w:fldCharType="separate"/>
        </w:r>
        <w:r>
          <w:t>18</w:t>
        </w:r>
        <w:r>
          <w:fldChar w:fldCharType="end"/>
        </w:r>
      </w:hyperlink>
    </w:p>
    <w:p>
      <w:pPr>
        <w:pStyle w:val="TOC2"/>
        <w:tabs>
          <w:tab w:val="right" w:leader="dot" w:pos="8306"/>
        </w:tabs>
      </w:pPr>
      <w:hyperlink w:anchor="_Toc15534" w:history="1">
        <w:r>
          <w:rPr>
            <w:rFonts w:ascii="仿宋" w:eastAsia="仿宋" w:hAnsi="仿宋" w:cs="仿宋" w:hint="eastAsia"/>
            <w:lang w:eastAsia="zh-CN"/>
          </w:rPr>
          <w:t>(五)、水合肼项目背景</w:t>
        </w:r>
        <w:r>
          <w:tab/>
        </w:r>
        <w:r>
          <w:fldChar w:fldCharType="begin"/>
        </w:r>
        <w:r>
          <w:instrText xml:space="preserve"> PAGEREF _Toc15534 \h </w:instrText>
        </w:r>
        <w:r>
          <w:fldChar w:fldCharType="separate"/>
        </w:r>
        <w:r>
          <w:t>18</w:t>
        </w:r>
        <w:r>
          <w:fldChar w:fldCharType="end"/>
        </w:r>
      </w:hyperlink>
    </w:p>
    <w:p>
      <w:pPr>
        <w:pStyle w:val="TOC1"/>
        <w:tabs>
          <w:tab w:val="right" w:leader="dot" w:pos="8306"/>
        </w:tabs>
      </w:pPr>
      <w:hyperlink w:anchor="_Toc8414" w:history="1">
        <w:r>
          <w:rPr>
            <w:rFonts w:ascii="仿宋" w:eastAsia="仿宋" w:hAnsi="仿宋" w:cs="仿宋" w:hint="eastAsia"/>
            <w:lang w:eastAsia="zh-CN"/>
          </w:rPr>
          <w:t>六、产品规划分析</w:t>
        </w:r>
        <w:r>
          <w:tab/>
        </w:r>
        <w:r>
          <w:fldChar w:fldCharType="begin"/>
        </w:r>
        <w:r>
          <w:instrText xml:space="preserve"> PAGEREF _Toc8414 \h </w:instrText>
        </w:r>
        <w:r>
          <w:fldChar w:fldCharType="separate"/>
        </w:r>
        <w:r>
          <w:t>19</w:t>
        </w:r>
        <w:r>
          <w:fldChar w:fldCharType="end"/>
        </w:r>
      </w:hyperlink>
    </w:p>
    <w:p>
      <w:pPr>
        <w:pStyle w:val="TOC2"/>
        <w:tabs>
          <w:tab w:val="right" w:leader="dot" w:pos="8306"/>
        </w:tabs>
      </w:pPr>
      <w:hyperlink w:anchor="_Toc29730" w:history="1">
        <w:r>
          <w:rPr>
            <w:rFonts w:ascii="仿宋" w:eastAsia="仿宋" w:hAnsi="仿宋" w:cs="仿宋" w:hint="eastAsia"/>
            <w:lang w:eastAsia="zh-CN"/>
          </w:rPr>
          <w:t>(一)、产品规划</w:t>
        </w:r>
        <w:r>
          <w:tab/>
        </w:r>
        <w:r>
          <w:fldChar w:fldCharType="begin"/>
        </w:r>
        <w:r>
          <w:instrText xml:space="preserve"> PAGEREF _Toc29730 \h </w:instrText>
        </w:r>
        <w:r>
          <w:fldChar w:fldCharType="separate"/>
        </w:r>
        <w:r>
          <w:t>19</w:t>
        </w:r>
        <w:r>
          <w:fldChar w:fldCharType="end"/>
        </w:r>
      </w:hyperlink>
    </w:p>
    <w:p>
      <w:pPr>
        <w:pStyle w:val="TOC2"/>
        <w:tabs>
          <w:tab w:val="right" w:leader="dot" w:pos="8306"/>
        </w:tabs>
      </w:pPr>
      <w:hyperlink w:anchor="_Toc13132" w:history="1">
        <w:r>
          <w:rPr>
            <w:rFonts w:ascii="仿宋" w:eastAsia="仿宋" w:hAnsi="仿宋" w:cs="仿宋" w:hint="eastAsia"/>
            <w:lang w:eastAsia="zh-CN"/>
          </w:rPr>
          <w:t>(二)、建设规模</w:t>
        </w:r>
        <w:r>
          <w:tab/>
        </w:r>
        <w:r>
          <w:fldChar w:fldCharType="begin"/>
        </w:r>
        <w:r>
          <w:instrText xml:space="preserve"> PAGEREF _Toc13132 \h </w:instrText>
        </w:r>
        <w:r>
          <w:fldChar w:fldCharType="separate"/>
        </w:r>
        <w:r>
          <w:t>20</w:t>
        </w:r>
        <w:r>
          <w:fldChar w:fldCharType="end"/>
        </w:r>
      </w:hyperlink>
    </w:p>
    <w:p>
      <w:pPr>
        <w:pStyle w:val="TOC1"/>
        <w:tabs>
          <w:tab w:val="right" w:leader="dot" w:pos="8306"/>
        </w:tabs>
      </w:pPr>
      <w:hyperlink w:anchor="_Toc24989" w:history="1">
        <w:r>
          <w:rPr>
            <w:rFonts w:ascii="仿宋" w:eastAsia="仿宋" w:hAnsi="仿宋" w:cs="仿宋" w:hint="eastAsia"/>
            <w:lang w:eastAsia="zh-CN"/>
          </w:rPr>
          <w:t>七、生产安全保护</w:t>
        </w:r>
        <w:r>
          <w:tab/>
        </w:r>
        <w:r>
          <w:fldChar w:fldCharType="begin"/>
        </w:r>
        <w:r>
          <w:instrText xml:space="preserve"> PAGEREF _Toc24989 \h </w:instrText>
        </w:r>
        <w:r>
          <w:fldChar w:fldCharType="separate"/>
        </w:r>
        <w:r>
          <w:t>21</w:t>
        </w:r>
        <w:r>
          <w:fldChar w:fldCharType="end"/>
        </w:r>
      </w:hyperlink>
    </w:p>
    <w:p>
      <w:pPr>
        <w:pStyle w:val="TOC2"/>
        <w:tabs>
          <w:tab w:val="right" w:leader="dot" w:pos="8306"/>
        </w:tabs>
      </w:pPr>
      <w:hyperlink w:anchor="_Toc3887" w:history="1">
        <w:r>
          <w:rPr>
            <w:rFonts w:ascii="仿宋" w:eastAsia="仿宋" w:hAnsi="仿宋" w:cs="仿宋" w:hint="eastAsia"/>
            <w:lang w:eastAsia="zh-CN"/>
          </w:rPr>
          <w:t>(一)、消防安全</w:t>
        </w:r>
        <w:r>
          <w:tab/>
        </w:r>
        <w:r>
          <w:fldChar w:fldCharType="begin"/>
        </w:r>
        <w:r>
          <w:instrText xml:space="preserve"> PAGEREF _Toc3887 \h </w:instrText>
        </w:r>
        <w:r>
          <w:fldChar w:fldCharType="separate"/>
        </w:r>
        <w:r>
          <w:t>21</w:t>
        </w:r>
        <w:r>
          <w:fldChar w:fldCharType="end"/>
        </w:r>
      </w:hyperlink>
    </w:p>
    <w:p>
      <w:pPr>
        <w:pStyle w:val="TOC2"/>
        <w:tabs>
          <w:tab w:val="right" w:leader="dot" w:pos="8306"/>
        </w:tabs>
      </w:pPr>
      <w:hyperlink w:anchor="_Toc10520" w:history="1">
        <w:r>
          <w:rPr>
            <w:rFonts w:ascii="仿宋" w:eastAsia="仿宋" w:hAnsi="仿宋" w:cs="仿宋" w:hint="eastAsia"/>
            <w:lang w:eastAsia="zh-CN"/>
          </w:rPr>
          <w:t>(二)、防火防爆总图布置措施</w:t>
        </w:r>
        <w:r>
          <w:tab/>
        </w:r>
        <w:r>
          <w:fldChar w:fldCharType="begin"/>
        </w:r>
        <w:r>
          <w:instrText xml:space="preserve"> PAGEREF _Toc10520 \h </w:instrText>
        </w:r>
        <w:r>
          <w:fldChar w:fldCharType="separate"/>
        </w:r>
        <w:r>
          <w:t>23</w:t>
        </w:r>
        <w:r>
          <w:fldChar w:fldCharType="end"/>
        </w:r>
      </w:hyperlink>
    </w:p>
    <w:p>
      <w:pPr>
        <w:pStyle w:val="TOC2"/>
        <w:tabs>
          <w:tab w:val="right" w:leader="dot" w:pos="8306"/>
        </w:tabs>
      </w:pPr>
      <w:hyperlink w:anchor="_Toc20206" w:history="1">
        <w:r>
          <w:rPr>
            <w:rFonts w:ascii="仿宋" w:eastAsia="仿宋" w:hAnsi="仿宋" w:cs="仿宋" w:hint="eastAsia"/>
            <w:lang w:eastAsia="zh-CN"/>
          </w:rPr>
          <w:t>(三)、自然灾害防范措施</w:t>
        </w:r>
        <w:r>
          <w:tab/>
        </w:r>
        <w:r>
          <w:fldChar w:fldCharType="begin"/>
        </w:r>
        <w:r>
          <w:instrText xml:space="preserve"> PAGEREF _Toc20206 \h </w:instrText>
        </w:r>
        <w:r>
          <w:fldChar w:fldCharType="separate"/>
        </w:r>
        <w:r>
          <w:t>23</w:t>
        </w:r>
        <w:r>
          <w:fldChar w:fldCharType="end"/>
        </w:r>
      </w:hyperlink>
    </w:p>
    <w:p>
      <w:pPr>
        <w:pStyle w:val="TOC2"/>
        <w:tabs>
          <w:tab w:val="right" w:leader="dot" w:pos="8306"/>
        </w:tabs>
      </w:pPr>
      <w:hyperlink w:anchor="_Toc12396" w:history="1">
        <w:r>
          <w:rPr>
            <w:rFonts w:ascii="仿宋" w:eastAsia="仿宋" w:hAnsi="仿宋" w:cs="仿宋" w:hint="eastAsia"/>
            <w:lang w:eastAsia="zh-CN"/>
          </w:rPr>
          <w:t>(四)、安全色及安全标志使用要求</w:t>
        </w:r>
        <w:r>
          <w:tab/>
        </w:r>
        <w:r>
          <w:fldChar w:fldCharType="begin"/>
        </w:r>
        <w:r>
          <w:instrText xml:space="preserve"> PAGEREF _Toc12396 \h </w:instrText>
        </w:r>
        <w:r>
          <w:fldChar w:fldCharType="separate"/>
        </w:r>
        <w:r>
          <w:t>24</w:t>
        </w:r>
        <w:r>
          <w:fldChar w:fldCharType="end"/>
        </w:r>
      </w:hyperlink>
    </w:p>
    <w:p>
      <w:pPr>
        <w:pStyle w:val="TOC2"/>
        <w:tabs>
          <w:tab w:val="right" w:leader="dot" w:pos="8306"/>
        </w:tabs>
      </w:pPr>
      <w:hyperlink w:anchor="_Toc18912" w:history="1">
        <w:r>
          <w:rPr>
            <w:rFonts w:ascii="仿宋" w:eastAsia="仿宋" w:hAnsi="仿宋" w:cs="仿宋" w:hint="eastAsia"/>
            <w:lang w:eastAsia="zh-CN"/>
          </w:rPr>
          <w:t>(五)、防尘防毒措施</w:t>
        </w:r>
        <w:r>
          <w:tab/>
        </w:r>
        <w:r>
          <w:fldChar w:fldCharType="begin"/>
        </w:r>
        <w:r>
          <w:instrText xml:space="preserve"> PAGEREF _Toc18912 \h </w:instrText>
        </w:r>
        <w:r>
          <w:fldChar w:fldCharType="separate"/>
        </w:r>
        <w:r>
          <w:t>25</w:t>
        </w:r>
        <w:r>
          <w:fldChar w:fldCharType="end"/>
        </w:r>
      </w:hyperlink>
    </w:p>
    <w:p>
      <w:pPr>
        <w:pStyle w:val="TOC2"/>
        <w:tabs>
          <w:tab w:val="right" w:leader="dot" w:pos="8306"/>
        </w:tabs>
      </w:pPr>
      <w:hyperlink w:anchor="_Toc24300" w:history="1">
        <w:r>
          <w:rPr>
            <w:rFonts w:ascii="仿宋" w:eastAsia="仿宋" w:hAnsi="仿宋" w:cs="仿宋" w:hint="eastAsia"/>
            <w:lang w:eastAsia="zh-CN"/>
          </w:rPr>
          <w:t>(六)、防静电、触电防护及防雷措施</w:t>
        </w:r>
        <w:r>
          <w:tab/>
        </w:r>
        <w:r>
          <w:fldChar w:fldCharType="begin"/>
        </w:r>
        <w:r>
          <w:instrText xml:space="preserve"> PAGEREF _Toc24300 \h </w:instrText>
        </w:r>
        <w:r>
          <w:fldChar w:fldCharType="separate"/>
        </w:r>
        <w:r>
          <w:t>26</w:t>
        </w:r>
        <w:r>
          <w:fldChar w:fldCharType="end"/>
        </w:r>
      </w:hyperlink>
    </w:p>
    <w:p>
      <w:pPr>
        <w:pStyle w:val="TOC2"/>
        <w:tabs>
          <w:tab w:val="right" w:leader="dot" w:pos="8306"/>
        </w:tabs>
      </w:pPr>
      <w:hyperlink w:anchor="_Toc27133" w:history="1">
        <w:r>
          <w:rPr>
            <w:rFonts w:ascii="仿宋" w:eastAsia="仿宋" w:hAnsi="仿宋" w:cs="仿宋" w:hint="eastAsia"/>
            <w:lang w:eastAsia="zh-CN"/>
          </w:rPr>
          <w:t>(七)、机械设备安全保障措施</w:t>
        </w:r>
        <w:r>
          <w:tab/>
        </w:r>
        <w:r>
          <w:fldChar w:fldCharType="begin"/>
        </w:r>
        <w:r>
          <w:instrText xml:space="preserve"> PAGEREF _Toc27133 \h </w:instrText>
        </w:r>
        <w:r>
          <w:fldChar w:fldCharType="separate"/>
        </w:r>
        <w:r>
          <w:t>27</w:t>
        </w:r>
        <w:r>
          <w:fldChar w:fldCharType="end"/>
        </w:r>
      </w:hyperlink>
    </w:p>
    <w:p>
      <w:pPr>
        <w:pStyle w:val="TOC1"/>
        <w:tabs>
          <w:tab w:val="right" w:leader="dot" w:pos="8306"/>
        </w:tabs>
      </w:pPr>
      <w:hyperlink w:anchor="_Toc24283" w:history="1">
        <w:r>
          <w:rPr>
            <w:rFonts w:ascii="仿宋" w:eastAsia="仿宋" w:hAnsi="仿宋" w:cs="仿宋" w:hint="eastAsia"/>
            <w:lang w:eastAsia="zh-CN"/>
          </w:rPr>
          <w:t>八、水合肼项目创新与研发</w:t>
        </w:r>
        <w:r>
          <w:tab/>
        </w:r>
        <w:r>
          <w:fldChar w:fldCharType="begin"/>
        </w:r>
        <w:r>
          <w:instrText xml:space="preserve"> PAGEREF _Toc24283 \h </w:instrText>
        </w:r>
        <w:r>
          <w:fldChar w:fldCharType="separate"/>
        </w:r>
        <w:r>
          <w:t>29</w:t>
        </w:r>
        <w:r>
          <w:fldChar w:fldCharType="end"/>
        </w:r>
      </w:hyperlink>
    </w:p>
    <w:p>
      <w:pPr>
        <w:pStyle w:val="TOC2"/>
        <w:tabs>
          <w:tab w:val="right" w:leader="dot" w:pos="8306"/>
        </w:tabs>
      </w:pPr>
      <w:hyperlink w:anchor="_Toc8193" w:history="1">
        <w:r>
          <w:rPr>
            <w:rFonts w:ascii="仿宋" w:eastAsia="仿宋" w:hAnsi="仿宋" w:cs="仿宋" w:hint="eastAsia"/>
            <w:lang w:eastAsia="zh-CN"/>
          </w:rPr>
          <w:t>(一)、创新策略与方向</w:t>
        </w:r>
        <w:r>
          <w:tab/>
        </w:r>
        <w:r>
          <w:fldChar w:fldCharType="begin"/>
        </w:r>
        <w:r>
          <w:instrText xml:space="preserve"> PAGEREF _Toc8193 \h </w:instrText>
        </w:r>
        <w:r>
          <w:fldChar w:fldCharType="separate"/>
        </w:r>
        <w:r>
          <w:t>29</w:t>
        </w:r>
        <w:r>
          <w:fldChar w:fldCharType="end"/>
        </w:r>
      </w:hyperlink>
    </w:p>
    <w:p>
      <w:pPr>
        <w:pStyle w:val="TOC2"/>
        <w:tabs>
          <w:tab w:val="right" w:leader="dot" w:pos="8306"/>
        </w:tabs>
      </w:pPr>
      <w:hyperlink w:anchor="_Toc6014" w:history="1">
        <w:r>
          <w:rPr>
            <w:rFonts w:ascii="仿宋" w:eastAsia="仿宋" w:hAnsi="仿宋" w:cs="仿宋" w:hint="eastAsia"/>
            <w:lang w:eastAsia="zh-CN"/>
          </w:rPr>
          <w:t>(二)、研发规划与投入</w:t>
        </w:r>
        <w:r>
          <w:tab/>
        </w:r>
        <w:r>
          <w:fldChar w:fldCharType="begin"/>
        </w:r>
        <w:r>
          <w:instrText xml:space="preserve"> PAGEREF _Toc6014 \h </w:instrText>
        </w:r>
        <w:r>
          <w:fldChar w:fldCharType="separate"/>
        </w:r>
        <w:r>
          <w:t>30</w:t>
        </w:r>
        <w:r>
          <w:fldChar w:fldCharType="end"/>
        </w:r>
      </w:hyperlink>
    </w:p>
    <w:p>
      <w:pPr>
        <w:pStyle w:val="TOC1"/>
        <w:tabs>
          <w:tab w:val="right" w:leader="dot" w:pos="8306"/>
        </w:tabs>
      </w:pPr>
      <w:hyperlink w:anchor="_Toc29100" w:history="1">
        <w:r>
          <w:rPr>
            <w:rFonts w:ascii="仿宋" w:eastAsia="仿宋" w:hAnsi="仿宋" w:cs="仿宋" w:hint="eastAsia"/>
            <w:lang w:eastAsia="zh-CN"/>
          </w:rPr>
          <w:t>九、水合肼项目财务管理</w:t>
        </w:r>
        <w:r>
          <w:tab/>
        </w:r>
        <w:r>
          <w:fldChar w:fldCharType="begin"/>
        </w:r>
        <w:r>
          <w:instrText xml:space="preserve"> PAGEREF _Toc29100 \h </w:instrText>
        </w:r>
        <w:r>
          <w:fldChar w:fldCharType="separate"/>
        </w:r>
        <w:r>
          <w:t>32</w:t>
        </w:r>
        <w:r>
          <w:fldChar w:fldCharType="end"/>
        </w:r>
      </w:hyperlink>
    </w:p>
    <w:p>
      <w:pPr>
        <w:pStyle w:val="TOC2"/>
        <w:tabs>
          <w:tab w:val="right" w:leader="dot" w:pos="8306"/>
        </w:tabs>
      </w:pPr>
      <w:hyperlink w:anchor="_Toc3293" w:history="1">
        <w:r>
          <w:rPr>
            <w:rFonts w:ascii="仿宋" w:eastAsia="仿宋" w:hAnsi="仿宋" w:cs="仿宋" w:hint="eastAsia"/>
            <w:lang w:eastAsia="zh-CN"/>
          </w:rPr>
          <w:t>(一)、资金需求大</w:t>
        </w:r>
        <w:r>
          <w:tab/>
        </w:r>
        <w:r>
          <w:fldChar w:fldCharType="begin"/>
        </w:r>
        <w:r>
          <w:instrText xml:space="preserve"> PAGEREF _Toc3293 \h </w:instrText>
        </w:r>
        <w:r>
          <w:fldChar w:fldCharType="separate"/>
        </w:r>
        <w:r>
          <w:t>32</w:t>
        </w:r>
        <w:r>
          <w:fldChar w:fldCharType="end"/>
        </w:r>
      </w:hyperlink>
    </w:p>
    <w:p>
      <w:pPr>
        <w:pStyle w:val="TOC2"/>
        <w:tabs>
          <w:tab w:val="right" w:leader="dot" w:pos="8306"/>
        </w:tabs>
      </w:pPr>
      <w:hyperlink w:anchor="_Toc15115" w:history="1">
        <w:r>
          <w:rPr>
            <w:rFonts w:ascii="仿宋" w:eastAsia="仿宋" w:hAnsi="仿宋" w:cs="仿宋" w:hint="eastAsia"/>
            <w:lang w:eastAsia="zh-CN"/>
          </w:rPr>
          <w:t>(二)、研发周期长</w:t>
        </w:r>
        <w:r>
          <w:tab/>
        </w:r>
        <w:r>
          <w:fldChar w:fldCharType="begin"/>
        </w:r>
        <w:r>
          <w:instrText xml:space="preserve"> PAGEREF _Toc15115 \h </w:instrText>
        </w:r>
        <w:r>
          <w:fldChar w:fldCharType="separate"/>
        </w:r>
        <w:r>
          <w:t>33</w:t>
        </w:r>
        <w:r>
          <w:fldChar w:fldCharType="end"/>
        </w:r>
      </w:hyperlink>
    </w:p>
    <w:p>
      <w:pPr>
        <w:pStyle w:val="TOC2"/>
        <w:tabs>
          <w:tab w:val="right" w:leader="dot" w:pos="8306"/>
        </w:tabs>
      </w:pPr>
      <w:hyperlink w:anchor="_Toc31344" w:history="1">
        <w:r>
          <w:rPr>
            <w:rFonts w:ascii="仿宋" w:eastAsia="仿宋" w:hAnsi="仿宋" w:cs="仿宋" w:hint="eastAsia"/>
            <w:lang w:eastAsia="zh-CN"/>
          </w:rPr>
          <w:t>(三)、市场风险大</w:t>
        </w:r>
        <w:r>
          <w:tab/>
        </w:r>
        <w:r>
          <w:fldChar w:fldCharType="begin"/>
        </w:r>
        <w:r>
          <w:instrText xml:space="preserve"> PAGEREF _Toc31344 \h </w:instrText>
        </w:r>
        <w:r>
          <w:fldChar w:fldCharType="separate"/>
        </w:r>
        <w:r>
          <w:t>34</w:t>
        </w:r>
        <w:r>
          <w:fldChar w:fldCharType="end"/>
        </w:r>
      </w:hyperlink>
    </w:p>
    <w:p>
      <w:pPr>
        <w:pStyle w:val="TOC2"/>
        <w:tabs>
          <w:tab w:val="right" w:leader="dot" w:pos="8306"/>
        </w:tabs>
      </w:pPr>
      <w:hyperlink w:anchor="_Toc17124" w:history="1">
        <w:r>
          <w:rPr>
            <w:rFonts w:ascii="仿宋" w:eastAsia="仿宋" w:hAnsi="仿宋" w:cs="仿宋" w:hint="eastAsia"/>
            <w:lang w:eastAsia="zh-CN"/>
          </w:rPr>
          <w:t>(四)、利润率高</w:t>
        </w:r>
        <w:r>
          <w:tab/>
        </w:r>
        <w:r>
          <w:fldChar w:fldCharType="begin"/>
        </w:r>
        <w:r>
          <w:instrText xml:space="preserve"> PAGEREF _Toc17124 \h </w:instrText>
        </w:r>
        <w:r>
          <w:fldChar w:fldCharType="separate"/>
        </w:r>
        <w:r>
          <w:t>37</w:t>
        </w:r>
        <w:r>
          <w:fldChar w:fldCharType="end"/>
        </w:r>
      </w:hyperlink>
    </w:p>
    <w:p>
      <w:pPr>
        <w:pStyle w:val="TOC1"/>
        <w:tabs>
          <w:tab w:val="right" w:leader="dot" w:pos="8306"/>
        </w:tabs>
      </w:pPr>
      <w:hyperlink w:anchor="_Toc26698" w:history="1">
        <w:r>
          <w:rPr>
            <w:rFonts w:ascii="仿宋" w:eastAsia="仿宋" w:hAnsi="仿宋" w:cs="仿宋" w:hint="eastAsia"/>
            <w:lang w:eastAsia="zh-CN"/>
          </w:rPr>
          <w:t>十、水合肼项目投资规划</w:t>
        </w:r>
        <w:r>
          <w:tab/>
        </w:r>
        <w:r>
          <w:fldChar w:fldCharType="begin"/>
        </w:r>
        <w:r>
          <w:instrText xml:space="preserve"> PAGEREF _Toc26698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6" w:history="1">
        <w:r>
          <w:rPr>
            <w:rFonts w:ascii="仿宋" w:eastAsia="仿宋" w:hAnsi="仿宋" w:cs="仿宋" w:hint="eastAsia"/>
            <w:lang w:eastAsia="zh-CN"/>
          </w:rPr>
          <w:t>(一)、水合肼项目总投资估算</w:t>
        </w:r>
        <w:r>
          <w:tab/>
        </w:r>
        <w:r>
          <w:fldChar w:fldCharType="begin"/>
        </w:r>
        <w:r>
          <w:instrText xml:space="preserve"> PAGEREF _Toc966 \h </w:instrText>
        </w:r>
        <w:r>
          <w:fldChar w:fldCharType="separate"/>
        </w:r>
        <w:r>
          <w:t>39</w:t>
        </w:r>
        <w:r>
          <w:fldChar w:fldCharType="end"/>
        </w:r>
      </w:hyperlink>
    </w:p>
    <w:p>
      <w:pPr>
        <w:pStyle w:val="TOC2"/>
        <w:tabs>
          <w:tab w:val="right" w:leader="dot" w:pos="8306"/>
        </w:tabs>
      </w:pPr>
      <w:hyperlink w:anchor="_Toc13950" w:history="1">
        <w:r>
          <w:rPr>
            <w:rFonts w:ascii="仿宋" w:eastAsia="仿宋" w:hAnsi="仿宋" w:cs="仿宋" w:hint="eastAsia"/>
            <w:lang w:eastAsia="zh-CN"/>
          </w:rPr>
          <w:t>(二)、资金筹措</w:t>
        </w:r>
        <w:r>
          <w:tab/>
        </w:r>
        <w:r>
          <w:fldChar w:fldCharType="begin"/>
        </w:r>
        <w:r>
          <w:instrText xml:space="preserve"> PAGEREF _Toc13950 \h </w:instrText>
        </w:r>
        <w:r>
          <w:fldChar w:fldCharType="separate"/>
        </w:r>
        <w:r>
          <w:t>40</w:t>
        </w:r>
        <w:r>
          <w:fldChar w:fldCharType="end"/>
        </w:r>
      </w:hyperlink>
    </w:p>
    <w:p>
      <w:pPr>
        <w:pStyle w:val="TOC1"/>
        <w:tabs>
          <w:tab w:val="right" w:leader="dot" w:pos="8306"/>
        </w:tabs>
      </w:pPr>
      <w:hyperlink w:anchor="_Toc22084" w:history="1">
        <w:r>
          <w:rPr>
            <w:rFonts w:ascii="仿宋" w:eastAsia="仿宋" w:hAnsi="仿宋" w:cs="仿宋" w:hint="eastAsia"/>
            <w:lang w:eastAsia="zh-CN"/>
          </w:rPr>
          <w:t>十一、水合肼项目环境影响分析</w:t>
        </w:r>
        <w:r>
          <w:tab/>
        </w:r>
        <w:r>
          <w:fldChar w:fldCharType="begin"/>
        </w:r>
        <w:r>
          <w:instrText xml:space="preserve"> PAGEREF _Toc22084 \h </w:instrText>
        </w:r>
        <w:r>
          <w:fldChar w:fldCharType="separate"/>
        </w:r>
        <w:r>
          <w:t>41</w:t>
        </w:r>
        <w:r>
          <w:fldChar w:fldCharType="end"/>
        </w:r>
      </w:hyperlink>
    </w:p>
    <w:p>
      <w:pPr>
        <w:pStyle w:val="TOC2"/>
        <w:tabs>
          <w:tab w:val="right" w:leader="dot" w:pos="8306"/>
        </w:tabs>
      </w:pPr>
      <w:hyperlink w:anchor="_Toc14548" w:history="1">
        <w:r>
          <w:rPr>
            <w:rFonts w:ascii="仿宋" w:eastAsia="仿宋" w:hAnsi="仿宋" w:cs="仿宋" w:hint="eastAsia"/>
            <w:lang w:eastAsia="zh-CN"/>
          </w:rPr>
          <w:t>(一)、建设区域环境质量现状</w:t>
        </w:r>
        <w:r>
          <w:tab/>
        </w:r>
        <w:r>
          <w:fldChar w:fldCharType="begin"/>
        </w:r>
        <w:r>
          <w:instrText xml:space="preserve"> PAGEREF _Toc14548 \h </w:instrText>
        </w:r>
        <w:r>
          <w:fldChar w:fldCharType="separate"/>
        </w:r>
        <w:r>
          <w:t>41</w:t>
        </w:r>
        <w:r>
          <w:fldChar w:fldCharType="end"/>
        </w:r>
      </w:hyperlink>
    </w:p>
    <w:p>
      <w:pPr>
        <w:pStyle w:val="TOC2"/>
        <w:tabs>
          <w:tab w:val="right" w:leader="dot" w:pos="8306"/>
        </w:tabs>
      </w:pPr>
      <w:hyperlink w:anchor="_Toc20073" w:history="1">
        <w:r>
          <w:rPr>
            <w:rFonts w:ascii="仿宋" w:eastAsia="仿宋" w:hAnsi="仿宋" w:cs="仿宋" w:hint="eastAsia"/>
            <w:lang w:eastAsia="zh-CN"/>
          </w:rPr>
          <w:t>(二)、建设期环境保护</w:t>
        </w:r>
        <w:r>
          <w:tab/>
        </w:r>
        <w:r>
          <w:fldChar w:fldCharType="begin"/>
        </w:r>
        <w:r>
          <w:instrText xml:space="preserve"> PAGEREF _Toc20073 \h </w:instrText>
        </w:r>
        <w:r>
          <w:fldChar w:fldCharType="separate"/>
        </w:r>
        <w:r>
          <w:t>42</w:t>
        </w:r>
        <w:r>
          <w:fldChar w:fldCharType="end"/>
        </w:r>
      </w:hyperlink>
    </w:p>
    <w:p>
      <w:pPr>
        <w:pStyle w:val="TOC2"/>
        <w:tabs>
          <w:tab w:val="right" w:leader="dot" w:pos="8306"/>
        </w:tabs>
      </w:pPr>
      <w:hyperlink w:anchor="_Toc3341" w:history="1">
        <w:r>
          <w:rPr>
            <w:rFonts w:ascii="仿宋" w:eastAsia="仿宋" w:hAnsi="仿宋" w:cs="仿宋" w:hint="eastAsia"/>
            <w:lang w:eastAsia="zh-CN"/>
          </w:rPr>
          <w:t>(三)、运营期环境保护</w:t>
        </w:r>
        <w:r>
          <w:tab/>
        </w:r>
        <w:r>
          <w:fldChar w:fldCharType="begin"/>
        </w:r>
        <w:r>
          <w:instrText xml:space="preserve"> PAGEREF _Toc3341 \h </w:instrText>
        </w:r>
        <w:r>
          <w:fldChar w:fldCharType="separate"/>
        </w:r>
        <w:r>
          <w:t>44</w:t>
        </w:r>
        <w:r>
          <w:fldChar w:fldCharType="end"/>
        </w:r>
      </w:hyperlink>
    </w:p>
    <w:p>
      <w:pPr>
        <w:pStyle w:val="TOC2"/>
        <w:tabs>
          <w:tab w:val="right" w:leader="dot" w:pos="8306"/>
        </w:tabs>
      </w:pPr>
      <w:hyperlink w:anchor="_Toc28007" w:history="1">
        <w:r>
          <w:rPr>
            <w:rFonts w:ascii="仿宋" w:eastAsia="仿宋" w:hAnsi="仿宋" w:cs="仿宋" w:hint="eastAsia"/>
            <w:lang w:eastAsia="zh-CN"/>
          </w:rPr>
          <w:t>(四)、水合肼项目建设对区域经济的影响</w:t>
        </w:r>
        <w:r>
          <w:tab/>
        </w:r>
        <w:r>
          <w:fldChar w:fldCharType="begin"/>
        </w:r>
        <w:r>
          <w:instrText xml:space="preserve"> PAGEREF _Toc28007 \h </w:instrText>
        </w:r>
        <w:r>
          <w:fldChar w:fldCharType="separate"/>
        </w:r>
        <w:r>
          <w:t>45</w:t>
        </w:r>
        <w:r>
          <w:fldChar w:fldCharType="end"/>
        </w:r>
      </w:hyperlink>
    </w:p>
    <w:p>
      <w:pPr>
        <w:pStyle w:val="TOC2"/>
        <w:tabs>
          <w:tab w:val="right" w:leader="dot" w:pos="8306"/>
        </w:tabs>
      </w:pPr>
      <w:hyperlink w:anchor="_Toc26684" w:history="1">
        <w:r>
          <w:rPr>
            <w:rFonts w:ascii="仿宋" w:eastAsia="仿宋" w:hAnsi="仿宋" w:cs="仿宋" w:hint="eastAsia"/>
            <w:lang w:eastAsia="zh-CN"/>
          </w:rPr>
          <w:t>(五)、废弃物处理</w:t>
        </w:r>
        <w:r>
          <w:tab/>
        </w:r>
        <w:r>
          <w:fldChar w:fldCharType="begin"/>
        </w:r>
        <w:r>
          <w:instrText xml:space="preserve"> PAGEREF _Toc26684 \h </w:instrText>
        </w:r>
        <w:r>
          <w:fldChar w:fldCharType="separate"/>
        </w:r>
        <w:r>
          <w:t>47</w:t>
        </w:r>
        <w:r>
          <w:fldChar w:fldCharType="end"/>
        </w:r>
      </w:hyperlink>
    </w:p>
    <w:p>
      <w:pPr>
        <w:pStyle w:val="TOC2"/>
        <w:tabs>
          <w:tab w:val="right" w:leader="dot" w:pos="8306"/>
        </w:tabs>
      </w:pPr>
      <w:hyperlink w:anchor="_Toc4611" w:history="1">
        <w:r>
          <w:rPr>
            <w:rFonts w:ascii="仿宋" w:eastAsia="仿宋" w:hAnsi="仿宋" w:cs="仿宋" w:hint="eastAsia"/>
            <w:lang w:eastAsia="zh-CN"/>
          </w:rPr>
          <w:t>(六)、特殊环境影响分析</w:t>
        </w:r>
        <w:r>
          <w:tab/>
        </w:r>
        <w:r>
          <w:fldChar w:fldCharType="begin"/>
        </w:r>
        <w:r>
          <w:instrText xml:space="preserve"> PAGEREF _Toc4611 \h </w:instrText>
        </w:r>
        <w:r>
          <w:fldChar w:fldCharType="separate"/>
        </w:r>
        <w:r>
          <w:t>48</w:t>
        </w:r>
        <w:r>
          <w:fldChar w:fldCharType="end"/>
        </w:r>
      </w:hyperlink>
    </w:p>
    <w:p>
      <w:pPr>
        <w:pStyle w:val="TOC2"/>
        <w:tabs>
          <w:tab w:val="right" w:leader="dot" w:pos="8306"/>
        </w:tabs>
      </w:pPr>
      <w:hyperlink w:anchor="_Toc15366" w:history="1">
        <w:r>
          <w:rPr>
            <w:rFonts w:ascii="仿宋" w:eastAsia="仿宋" w:hAnsi="仿宋" w:cs="仿宋" w:hint="eastAsia"/>
            <w:lang w:eastAsia="zh-CN"/>
          </w:rPr>
          <w:t>(七)、清洁生产</w:t>
        </w:r>
        <w:r>
          <w:tab/>
        </w:r>
        <w:r>
          <w:fldChar w:fldCharType="begin"/>
        </w:r>
        <w:r>
          <w:instrText xml:space="preserve"> PAGEREF _Toc15366 \h </w:instrText>
        </w:r>
        <w:r>
          <w:fldChar w:fldCharType="separate"/>
        </w:r>
        <w:r>
          <w:t>49</w:t>
        </w:r>
        <w:r>
          <w:fldChar w:fldCharType="end"/>
        </w:r>
      </w:hyperlink>
    </w:p>
    <w:p>
      <w:pPr>
        <w:pStyle w:val="TOC2"/>
        <w:tabs>
          <w:tab w:val="right" w:leader="dot" w:pos="8306"/>
        </w:tabs>
      </w:pPr>
      <w:hyperlink w:anchor="_Toc9573" w:history="1">
        <w:r>
          <w:rPr>
            <w:rFonts w:ascii="仿宋" w:eastAsia="仿宋" w:hAnsi="仿宋" w:cs="仿宋" w:hint="eastAsia"/>
            <w:lang w:eastAsia="zh-CN"/>
          </w:rPr>
          <w:t>(八)、环境保护综合评价</w:t>
        </w:r>
        <w:r>
          <w:tab/>
        </w:r>
        <w:r>
          <w:fldChar w:fldCharType="begin"/>
        </w:r>
        <w:r>
          <w:instrText xml:space="preserve"> PAGEREF _Toc9573 \h </w:instrText>
        </w:r>
        <w:r>
          <w:fldChar w:fldCharType="separate"/>
        </w:r>
        <w:r>
          <w:t>50</w:t>
        </w:r>
        <w:r>
          <w:fldChar w:fldCharType="end"/>
        </w:r>
      </w:hyperlink>
    </w:p>
    <w:p>
      <w:pPr>
        <w:pStyle w:val="TOC1"/>
        <w:tabs>
          <w:tab w:val="right" w:leader="dot" w:pos="8306"/>
        </w:tabs>
      </w:pPr>
      <w:hyperlink w:anchor="_Toc23238" w:history="1">
        <w:r>
          <w:rPr>
            <w:rFonts w:ascii="仿宋" w:eastAsia="仿宋" w:hAnsi="仿宋" w:cs="仿宋" w:hint="eastAsia"/>
            <w:lang w:eastAsia="zh-CN"/>
          </w:rPr>
          <w:t>十二、水合肼项目社会影响</w:t>
        </w:r>
        <w:r>
          <w:tab/>
        </w:r>
        <w:r>
          <w:fldChar w:fldCharType="begin"/>
        </w:r>
        <w:r>
          <w:instrText xml:space="preserve"> PAGEREF _Toc23238 \h </w:instrText>
        </w:r>
        <w:r>
          <w:fldChar w:fldCharType="separate"/>
        </w:r>
        <w:r>
          <w:t>51</w:t>
        </w:r>
        <w:r>
          <w:fldChar w:fldCharType="end"/>
        </w:r>
      </w:hyperlink>
    </w:p>
    <w:p>
      <w:pPr>
        <w:pStyle w:val="TOC2"/>
        <w:tabs>
          <w:tab w:val="right" w:leader="dot" w:pos="8306"/>
        </w:tabs>
      </w:pPr>
      <w:hyperlink w:anchor="_Toc12059" w:history="1">
        <w:r>
          <w:rPr>
            <w:rFonts w:ascii="仿宋" w:eastAsia="仿宋" w:hAnsi="仿宋" w:cs="仿宋" w:hint="eastAsia"/>
            <w:lang w:eastAsia="zh-CN"/>
          </w:rPr>
          <w:t>(一)、社会责任与义务</w:t>
        </w:r>
        <w:r>
          <w:tab/>
        </w:r>
        <w:r>
          <w:fldChar w:fldCharType="begin"/>
        </w:r>
        <w:r>
          <w:instrText xml:space="preserve"> PAGEREF _Toc12059 \h </w:instrText>
        </w:r>
        <w:r>
          <w:fldChar w:fldCharType="separate"/>
        </w:r>
        <w:r>
          <w:t>51</w:t>
        </w:r>
        <w:r>
          <w:fldChar w:fldCharType="end"/>
        </w:r>
      </w:hyperlink>
    </w:p>
    <w:p>
      <w:pPr>
        <w:pStyle w:val="TOC2"/>
        <w:tabs>
          <w:tab w:val="right" w:leader="dot" w:pos="8306"/>
        </w:tabs>
      </w:pPr>
      <w:hyperlink w:anchor="_Toc14820" w:history="1">
        <w:r>
          <w:rPr>
            <w:rFonts w:ascii="仿宋" w:eastAsia="仿宋" w:hAnsi="仿宋" w:cs="仿宋" w:hint="eastAsia"/>
            <w:lang w:eastAsia="zh-CN"/>
          </w:rPr>
          <w:t>(二)、社会参与与沟通</w:t>
        </w:r>
        <w:r>
          <w:tab/>
        </w:r>
        <w:r>
          <w:fldChar w:fldCharType="begin"/>
        </w:r>
        <w:r>
          <w:instrText xml:space="preserve"> PAGEREF _Toc14820 \h </w:instrText>
        </w:r>
        <w:r>
          <w:fldChar w:fldCharType="separate"/>
        </w:r>
        <w:r>
          <w:t>52</w:t>
        </w:r>
        <w:r>
          <w:fldChar w:fldCharType="end"/>
        </w:r>
      </w:hyperlink>
    </w:p>
    <w:p>
      <w:pPr>
        <w:pStyle w:val="TOC1"/>
        <w:tabs>
          <w:tab w:val="right" w:leader="dot" w:pos="8306"/>
        </w:tabs>
      </w:pPr>
      <w:hyperlink w:anchor="_Toc4764" w:history="1">
        <w:r>
          <w:rPr>
            <w:rFonts w:ascii="仿宋" w:eastAsia="仿宋" w:hAnsi="仿宋" w:cs="仿宋" w:hint="eastAsia"/>
            <w:lang w:eastAsia="zh-CN"/>
          </w:rPr>
          <w:t>十三、水合肼项目实施保障措施</w:t>
        </w:r>
        <w:r>
          <w:tab/>
        </w:r>
        <w:r>
          <w:fldChar w:fldCharType="begin"/>
        </w:r>
        <w:r>
          <w:instrText xml:space="preserve"> PAGEREF _Toc4764 \h </w:instrText>
        </w:r>
        <w:r>
          <w:fldChar w:fldCharType="separate"/>
        </w:r>
        <w:r>
          <w:t>53</w:t>
        </w:r>
        <w:r>
          <w:fldChar w:fldCharType="end"/>
        </w:r>
      </w:hyperlink>
    </w:p>
    <w:p>
      <w:pPr>
        <w:pStyle w:val="TOC2"/>
        <w:tabs>
          <w:tab w:val="right" w:leader="dot" w:pos="8306"/>
        </w:tabs>
      </w:pPr>
      <w:hyperlink w:anchor="_Toc11242" w:history="1">
        <w:r>
          <w:rPr>
            <w:rFonts w:ascii="仿宋" w:eastAsia="仿宋" w:hAnsi="仿宋" w:cs="仿宋" w:hint="eastAsia"/>
            <w:lang w:eastAsia="zh-CN"/>
          </w:rPr>
          <w:t>(一)、水合肼项目实施保障机制</w:t>
        </w:r>
        <w:r>
          <w:tab/>
        </w:r>
        <w:r>
          <w:fldChar w:fldCharType="begin"/>
        </w:r>
        <w:r>
          <w:instrText xml:space="preserve"> PAGEREF _Toc11242 \h </w:instrText>
        </w:r>
        <w:r>
          <w:fldChar w:fldCharType="separate"/>
        </w:r>
        <w:r>
          <w:t>53</w:t>
        </w:r>
        <w:r>
          <w:fldChar w:fldCharType="end"/>
        </w:r>
      </w:hyperlink>
    </w:p>
    <w:p>
      <w:pPr>
        <w:pStyle w:val="TOC2"/>
        <w:tabs>
          <w:tab w:val="right" w:leader="dot" w:pos="8306"/>
        </w:tabs>
      </w:pPr>
      <w:hyperlink w:anchor="_Toc2451" w:history="1">
        <w:r>
          <w:rPr>
            <w:rFonts w:ascii="仿宋" w:eastAsia="仿宋" w:hAnsi="仿宋" w:cs="仿宋" w:hint="eastAsia"/>
            <w:lang w:eastAsia="zh-CN"/>
          </w:rPr>
          <w:t>(二)、水合肼项目法律合规要求</w:t>
        </w:r>
        <w:r>
          <w:tab/>
        </w:r>
        <w:r>
          <w:fldChar w:fldCharType="begin"/>
        </w:r>
        <w:r>
          <w:instrText xml:space="preserve"> PAGEREF _Toc2451 \h </w:instrText>
        </w:r>
        <w:r>
          <w:fldChar w:fldCharType="separate"/>
        </w:r>
        <w:r>
          <w:t>56</w:t>
        </w:r>
        <w:r>
          <w:fldChar w:fldCharType="end"/>
        </w:r>
      </w:hyperlink>
    </w:p>
    <w:p>
      <w:pPr>
        <w:pStyle w:val="TOC2"/>
        <w:tabs>
          <w:tab w:val="right" w:leader="dot" w:pos="8306"/>
        </w:tabs>
      </w:pPr>
      <w:hyperlink w:anchor="_Toc30732" w:history="1">
        <w:r>
          <w:rPr>
            <w:rFonts w:ascii="仿宋" w:eastAsia="仿宋" w:hAnsi="仿宋" w:cs="仿宋" w:hint="eastAsia"/>
            <w:lang w:eastAsia="zh-CN"/>
          </w:rPr>
          <w:t>(三)、水合肼项目合同管理与法律事务</w:t>
        </w:r>
        <w:r>
          <w:tab/>
        </w:r>
        <w:r>
          <w:fldChar w:fldCharType="begin"/>
        </w:r>
        <w:r>
          <w:instrText xml:space="preserve"> PAGEREF _Toc30732 \h </w:instrText>
        </w:r>
        <w:r>
          <w:fldChar w:fldCharType="separate"/>
        </w:r>
        <w:r>
          <w:t>60</w:t>
        </w:r>
        <w:r>
          <w:fldChar w:fldCharType="end"/>
        </w:r>
      </w:hyperlink>
    </w:p>
    <w:p>
      <w:pPr>
        <w:pStyle w:val="TOC2"/>
        <w:tabs>
          <w:tab w:val="right" w:leader="dot" w:pos="8306"/>
        </w:tabs>
      </w:pPr>
      <w:hyperlink w:anchor="_Toc18864" w:history="1">
        <w:r>
          <w:rPr>
            <w:rFonts w:ascii="仿宋" w:eastAsia="仿宋" w:hAnsi="仿宋" w:cs="仿宋" w:hint="eastAsia"/>
            <w:lang w:eastAsia="zh-CN"/>
          </w:rPr>
          <w:t>(四)、水合肼项目知识产权保护策略</w:t>
        </w:r>
        <w:r>
          <w:tab/>
        </w:r>
        <w:r>
          <w:fldChar w:fldCharType="begin"/>
        </w:r>
        <w:r>
          <w:instrText xml:space="preserve"> PAGEREF _Toc18864 \h </w:instrText>
        </w:r>
        <w:r>
          <w:fldChar w:fldCharType="separate"/>
        </w:r>
        <w:r>
          <w:t>67</w:t>
        </w:r>
        <w:r>
          <w:fldChar w:fldCharType="end"/>
        </w:r>
      </w:hyperlink>
    </w:p>
    <w:p>
      <w:pPr>
        <w:pStyle w:val="TOC1"/>
        <w:tabs>
          <w:tab w:val="right" w:leader="dot" w:pos="8306"/>
        </w:tabs>
      </w:pPr>
      <w:hyperlink w:anchor="_Toc9036" w:history="1">
        <w:r>
          <w:rPr>
            <w:rFonts w:ascii="仿宋" w:eastAsia="仿宋" w:hAnsi="仿宋" w:cs="仿宋" w:hint="eastAsia"/>
            <w:lang w:eastAsia="zh-CN"/>
          </w:rPr>
          <w:t>十四、供应链管理</w:t>
        </w:r>
        <w:r>
          <w:tab/>
        </w:r>
        <w:r>
          <w:fldChar w:fldCharType="begin"/>
        </w:r>
        <w:r>
          <w:instrText xml:space="preserve"> PAGEREF _Toc9036 \h </w:instrText>
        </w:r>
        <w:r>
          <w:fldChar w:fldCharType="separate"/>
        </w:r>
        <w:r>
          <w:t>69</w:t>
        </w:r>
        <w:r>
          <w:fldChar w:fldCharType="end"/>
        </w:r>
      </w:hyperlink>
    </w:p>
    <w:p>
      <w:pPr>
        <w:pStyle w:val="TOC2"/>
        <w:tabs>
          <w:tab w:val="right" w:leader="dot" w:pos="8306"/>
        </w:tabs>
      </w:pPr>
      <w:hyperlink w:anchor="_Toc31187" w:history="1">
        <w:r>
          <w:rPr>
            <w:rFonts w:ascii="仿宋" w:eastAsia="仿宋" w:hAnsi="仿宋" w:cs="仿宋" w:hint="eastAsia"/>
            <w:lang w:eastAsia="zh-CN"/>
          </w:rPr>
          <w:t>(一)、供应链战略规划</w:t>
        </w:r>
        <w:r>
          <w:tab/>
        </w:r>
        <w:r>
          <w:fldChar w:fldCharType="begin"/>
        </w:r>
        <w:r>
          <w:instrText xml:space="preserve"> PAGEREF _Toc31187 \h </w:instrText>
        </w:r>
        <w:r>
          <w:fldChar w:fldCharType="separate"/>
        </w:r>
        <w:r>
          <w:t>69</w:t>
        </w:r>
        <w:r>
          <w:fldChar w:fldCharType="end"/>
        </w:r>
      </w:hyperlink>
    </w:p>
    <w:p>
      <w:pPr>
        <w:pStyle w:val="TOC2"/>
        <w:tabs>
          <w:tab w:val="right" w:leader="dot" w:pos="8306"/>
        </w:tabs>
      </w:pPr>
      <w:hyperlink w:anchor="_Toc8029" w:history="1">
        <w:r>
          <w:rPr>
            <w:rFonts w:ascii="仿宋" w:eastAsia="仿宋" w:hAnsi="仿宋" w:cs="仿宋" w:hint="eastAsia"/>
            <w:lang w:eastAsia="zh-CN"/>
          </w:rPr>
          <w:t>(二)、供应商选择与合作</w:t>
        </w:r>
        <w:r>
          <w:tab/>
        </w:r>
        <w:r>
          <w:fldChar w:fldCharType="begin"/>
        </w:r>
        <w:r>
          <w:instrText xml:space="preserve"> PAGEREF _Toc8029 \h </w:instrText>
        </w:r>
        <w:r>
          <w:fldChar w:fldCharType="separate"/>
        </w:r>
        <w:r>
          <w:t>71</w:t>
        </w:r>
        <w:r>
          <w:fldChar w:fldCharType="end"/>
        </w:r>
      </w:hyperlink>
    </w:p>
    <w:p>
      <w:pPr>
        <w:pStyle w:val="TOC2"/>
        <w:tabs>
          <w:tab w:val="right" w:leader="dot" w:pos="8306"/>
        </w:tabs>
      </w:pPr>
      <w:hyperlink w:anchor="_Toc31184" w:history="1">
        <w:r>
          <w:rPr>
            <w:rFonts w:ascii="仿宋" w:eastAsia="仿宋" w:hAnsi="仿宋" w:cs="仿宋" w:hint="eastAsia"/>
            <w:lang w:eastAsia="zh-CN"/>
          </w:rPr>
          <w:t>(三)、物流与库存管理</w:t>
        </w:r>
        <w:r>
          <w:tab/>
        </w:r>
        <w:r>
          <w:fldChar w:fldCharType="begin"/>
        </w:r>
        <w:r>
          <w:instrText xml:space="preserve"> PAGEREF _Toc31184 \h </w:instrText>
        </w:r>
        <w:r>
          <w:fldChar w:fldCharType="separate"/>
        </w:r>
        <w:r>
          <w:t>72</w:t>
        </w:r>
        <w:r>
          <w:fldChar w:fldCharType="end"/>
        </w:r>
      </w:hyperlink>
    </w:p>
    <w:p>
      <w:pPr>
        <w:pStyle w:val="TOC1"/>
        <w:tabs>
          <w:tab w:val="right" w:leader="dot" w:pos="8306"/>
        </w:tabs>
      </w:pPr>
      <w:hyperlink w:anchor="_Toc30190" w:history="1">
        <w:r>
          <w:rPr>
            <w:rFonts w:ascii="仿宋" w:eastAsia="仿宋" w:hAnsi="仿宋" w:cs="仿宋" w:hint="eastAsia"/>
            <w:lang w:eastAsia="zh-CN"/>
          </w:rPr>
          <w:t>十五、利益相关者分析与沟通计划</w:t>
        </w:r>
        <w:r>
          <w:tab/>
        </w:r>
        <w:r>
          <w:fldChar w:fldCharType="begin"/>
        </w:r>
        <w:r>
          <w:instrText xml:space="preserve"> PAGEREF _Toc30190 \h </w:instrText>
        </w:r>
        <w:r>
          <w:fldChar w:fldCharType="separate"/>
        </w:r>
        <w:r>
          <w:t>73</w:t>
        </w:r>
        <w:r>
          <w:fldChar w:fldCharType="end"/>
        </w:r>
      </w:hyperlink>
    </w:p>
    <w:p>
      <w:pPr>
        <w:pStyle w:val="TOC2"/>
        <w:tabs>
          <w:tab w:val="right" w:leader="dot" w:pos="8306"/>
        </w:tabs>
      </w:pPr>
      <w:hyperlink w:anchor="_Toc22819" w:history="1">
        <w:r>
          <w:rPr>
            <w:rFonts w:ascii="仿宋" w:eastAsia="仿宋" w:hAnsi="仿宋" w:cs="仿宋" w:hint="eastAsia"/>
            <w:lang w:eastAsia="zh-CN"/>
          </w:rPr>
          <w:t>(一)、利益相关者分析</w:t>
        </w:r>
        <w:r>
          <w:tab/>
        </w:r>
        <w:r>
          <w:fldChar w:fldCharType="begin"/>
        </w:r>
        <w:r>
          <w:instrText xml:space="preserve"> PAGEREF _Toc22819 \h </w:instrText>
        </w:r>
        <w:r>
          <w:fldChar w:fldCharType="separate"/>
        </w:r>
        <w:r>
          <w:t>73</w:t>
        </w:r>
        <w:r>
          <w:fldChar w:fldCharType="end"/>
        </w:r>
      </w:hyperlink>
    </w:p>
    <w:p>
      <w:pPr>
        <w:pStyle w:val="TOC2"/>
        <w:tabs>
          <w:tab w:val="right" w:leader="dot" w:pos="8306"/>
        </w:tabs>
      </w:pPr>
      <w:hyperlink w:anchor="_Toc31497" w:history="1">
        <w:r>
          <w:rPr>
            <w:rFonts w:ascii="仿宋" w:eastAsia="仿宋" w:hAnsi="仿宋" w:cs="仿宋" w:hint="eastAsia"/>
            <w:lang w:eastAsia="zh-CN"/>
          </w:rPr>
          <w:t>(二)、沟通计划</w:t>
        </w:r>
        <w:r>
          <w:tab/>
        </w:r>
        <w:r>
          <w:fldChar w:fldCharType="begin"/>
        </w:r>
        <w:r>
          <w:instrText xml:space="preserve"> PAGEREF _Toc31497 \h </w:instrText>
        </w:r>
        <w:r>
          <w:fldChar w:fldCharType="separate"/>
        </w:r>
        <w:r>
          <w:t>74</w:t>
        </w:r>
        <w:r>
          <w:fldChar w:fldCharType="end"/>
        </w:r>
      </w:hyperlink>
    </w:p>
    <w:p>
      <w:pPr>
        <w:pStyle w:val="TOC1"/>
        <w:tabs>
          <w:tab w:val="right" w:leader="dot" w:pos="8306"/>
        </w:tabs>
      </w:pPr>
      <w:hyperlink w:anchor="_Toc31803" w:history="1">
        <w:r>
          <w:rPr>
            <w:rFonts w:ascii="仿宋" w:eastAsia="仿宋" w:hAnsi="仿宋" w:cs="仿宋" w:hint="eastAsia"/>
            <w:lang w:eastAsia="zh-CN"/>
          </w:rPr>
          <w:t>十六、水合肼项目治理与监督</w:t>
        </w:r>
        <w:r>
          <w:tab/>
        </w:r>
        <w:r>
          <w:fldChar w:fldCharType="begin"/>
        </w:r>
        <w:r>
          <w:instrText xml:space="preserve"> PAGEREF _Toc31803 \h </w:instrText>
        </w:r>
        <w:r>
          <w:fldChar w:fldCharType="separate"/>
        </w:r>
        <w:r>
          <w:t>76</w:t>
        </w:r>
        <w:r>
          <w:fldChar w:fldCharType="end"/>
        </w:r>
      </w:hyperlink>
    </w:p>
    <w:p>
      <w:pPr>
        <w:pStyle w:val="TOC2"/>
        <w:tabs>
          <w:tab w:val="right" w:leader="dot" w:pos="8306"/>
        </w:tabs>
      </w:pPr>
      <w:hyperlink w:anchor="_Toc10148" w:history="1">
        <w:r>
          <w:rPr>
            <w:rFonts w:ascii="仿宋" w:eastAsia="仿宋" w:hAnsi="仿宋" w:cs="仿宋" w:hint="eastAsia"/>
            <w:lang w:eastAsia="zh-CN"/>
          </w:rPr>
          <w:t>(一)、水合肼项目治理结构</w:t>
        </w:r>
        <w:r>
          <w:tab/>
        </w:r>
        <w:r>
          <w:fldChar w:fldCharType="begin"/>
        </w:r>
        <w:r>
          <w:instrText xml:space="preserve"> PAGEREF _Toc10148 \h </w:instrText>
        </w:r>
        <w:r>
          <w:fldChar w:fldCharType="separate"/>
        </w:r>
        <w:r>
          <w:t>76</w:t>
        </w:r>
        <w:r>
          <w:fldChar w:fldCharType="end"/>
        </w:r>
      </w:hyperlink>
    </w:p>
    <w:p>
      <w:pPr>
        <w:pStyle w:val="TOC2"/>
        <w:tabs>
          <w:tab w:val="right" w:leader="dot" w:pos="8306"/>
        </w:tabs>
      </w:pPr>
      <w:hyperlink w:anchor="_Toc11607" w:history="1">
        <w:r>
          <w:rPr>
            <w:rFonts w:ascii="仿宋" w:eastAsia="仿宋" w:hAnsi="仿宋" w:cs="仿宋" w:hint="eastAsia"/>
            <w:lang w:eastAsia="zh-CN"/>
          </w:rPr>
          <w:t>(二)、监督与审计</w:t>
        </w:r>
        <w:r>
          <w:tab/>
        </w:r>
        <w:r>
          <w:fldChar w:fldCharType="begin"/>
        </w:r>
        <w:r>
          <w:instrText xml:space="preserve"> PAGEREF _Toc11607 \h </w:instrText>
        </w:r>
        <w:r>
          <w:fldChar w:fldCharType="separate"/>
        </w:r>
        <w:r>
          <w:t>77</w:t>
        </w:r>
        <w:r>
          <w:fldChar w:fldCharType="end"/>
        </w:r>
      </w:hyperlink>
    </w:p>
    <w:p>
      <w:pPr>
        <w:pStyle w:val="TOC1"/>
        <w:tabs>
          <w:tab w:val="right" w:leader="dot" w:pos="8306"/>
        </w:tabs>
      </w:pPr>
      <w:hyperlink w:anchor="_Toc1443" w:history="1">
        <w:r>
          <w:rPr>
            <w:rFonts w:ascii="仿宋" w:eastAsia="仿宋" w:hAnsi="仿宋" w:cs="仿宋" w:hint="eastAsia"/>
            <w:lang w:eastAsia="zh-CN"/>
          </w:rPr>
          <w:t>十七、质量管理体系</w:t>
        </w:r>
        <w:r>
          <w:tab/>
        </w:r>
        <w:r>
          <w:fldChar w:fldCharType="begin"/>
        </w:r>
        <w:r>
          <w:instrText xml:space="preserve"> PAGEREF _Toc1443 \h </w:instrText>
        </w:r>
        <w:r>
          <w:fldChar w:fldCharType="separate"/>
        </w:r>
        <w:r>
          <w:t>78</w:t>
        </w:r>
        <w:r>
          <w:fldChar w:fldCharType="end"/>
        </w:r>
      </w:hyperlink>
    </w:p>
    <w:p>
      <w:pPr>
        <w:pStyle w:val="TOC2"/>
        <w:tabs>
          <w:tab w:val="right" w:leader="dot" w:pos="8306"/>
        </w:tabs>
      </w:pPr>
      <w:hyperlink w:anchor="_Toc32003" w:history="1">
        <w:r>
          <w:rPr>
            <w:rFonts w:ascii="仿宋" w:eastAsia="仿宋" w:hAnsi="仿宋" w:cs="仿宋" w:hint="eastAsia"/>
            <w:lang w:eastAsia="zh-CN"/>
          </w:rPr>
          <w:t>(一)、质量目标与方针</w:t>
        </w:r>
        <w:r>
          <w:tab/>
        </w:r>
        <w:r>
          <w:fldChar w:fldCharType="begin"/>
        </w:r>
        <w:r>
          <w:instrText xml:space="preserve"> PAGEREF _Toc32003 \h </w:instrText>
        </w:r>
        <w:r>
          <w:fldChar w:fldCharType="separate"/>
        </w:r>
        <w:r>
          <w:t>78</w:t>
        </w:r>
        <w:r>
          <w:fldChar w:fldCharType="end"/>
        </w:r>
      </w:hyperlink>
    </w:p>
    <w:p>
      <w:pPr>
        <w:pStyle w:val="TOC2"/>
        <w:tabs>
          <w:tab w:val="right" w:leader="dot" w:pos="8306"/>
        </w:tabs>
      </w:pPr>
      <w:hyperlink w:anchor="_Toc8393" w:history="1">
        <w:r>
          <w:rPr>
            <w:rFonts w:ascii="仿宋" w:eastAsia="仿宋" w:hAnsi="仿宋" w:cs="仿宋" w:hint="eastAsia"/>
            <w:lang w:eastAsia="zh-CN"/>
          </w:rPr>
          <w:t>(二)、质量管理责任</w:t>
        </w:r>
        <w:r>
          <w:tab/>
        </w:r>
        <w:r>
          <w:fldChar w:fldCharType="begin"/>
        </w:r>
        <w:r>
          <w:instrText xml:space="preserve"> PAGEREF _Toc8393 \h </w:instrText>
        </w:r>
        <w:r>
          <w:fldChar w:fldCharType="separate"/>
        </w:r>
        <w:r>
          <w:t>79</w:t>
        </w:r>
        <w:r>
          <w:fldChar w:fldCharType="end"/>
        </w:r>
      </w:hyperlink>
    </w:p>
    <w:p>
      <w:pPr>
        <w:pStyle w:val="TOC2"/>
        <w:tabs>
          <w:tab w:val="right" w:leader="dot" w:pos="8306"/>
        </w:tabs>
      </w:pPr>
      <w:hyperlink w:anchor="_Toc14258" w:history="1">
        <w:r>
          <w:rPr>
            <w:rFonts w:ascii="仿宋" w:eastAsia="仿宋" w:hAnsi="仿宋" w:cs="仿宋" w:hint="eastAsia"/>
            <w:lang w:eastAsia="zh-CN"/>
          </w:rPr>
          <w:t>(三)、质量管理体系文件</w:t>
        </w:r>
        <w:r>
          <w:tab/>
        </w:r>
        <w:r>
          <w:fldChar w:fldCharType="begin"/>
        </w:r>
        <w:r>
          <w:instrText xml:space="preserve"> PAGEREF _Toc14258 \h </w:instrText>
        </w:r>
        <w:r>
          <w:fldChar w:fldCharType="separate"/>
        </w:r>
        <w:r>
          <w:t>81</w:t>
        </w:r>
        <w:r>
          <w:fldChar w:fldCharType="end"/>
        </w:r>
      </w:hyperlink>
    </w:p>
    <w:p>
      <w:pPr>
        <w:pStyle w:val="TOC2"/>
        <w:tabs>
          <w:tab w:val="right" w:leader="dot" w:pos="8306"/>
        </w:tabs>
      </w:pPr>
      <w:hyperlink w:anchor="_Toc19577" w:history="1">
        <w:r>
          <w:rPr>
            <w:rFonts w:ascii="仿宋" w:eastAsia="仿宋" w:hAnsi="仿宋" w:cs="仿宋" w:hint="eastAsia"/>
            <w:lang w:eastAsia="zh-CN"/>
          </w:rPr>
          <w:t>(四)、质量培训与教育</w:t>
        </w:r>
        <w:r>
          <w:tab/>
        </w:r>
        <w:r>
          <w:fldChar w:fldCharType="begin"/>
        </w:r>
        <w:r>
          <w:instrText xml:space="preserve"> PAGEREF _Toc19577 \h </w:instrText>
        </w:r>
        <w:r>
          <w:fldChar w:fldCharType="separate"/>
        </w:r>
        <w:r>
          <w:t>83</w:t>
        </w:r>
        <w:r>
          <w:fldChar w:fldCharType="end"/>
        </w:r>
      </w:hyperlink>
    </w:p>
    <w:p>
      <w:pPr>
        <w:pStyle w:val="TOC2"/>
        <w:tabs>
          <w:tab w:val="right" w:leader="dot" w:pos="8306"/>
        </w:tabs>
      </w:pPr>
      <w:hyperlink w:anchor="_Toc8465" w:history="1">
        <w:r>
          <w:rPr>
            <w:rFonts w:ascii="仿宋" w:eastAsia="仿宋" w:hAnsi="仿宋" w:cs="仿宋" w:hint="eastAsia"/>
            <w:lang w:eastAsia="zh-CN"/>
          </w:rPr>
          <w:t>(五)、质量审核与评价</w:t>
        </w:r>
        <w:r>
          <w:tab/>
        </w:r>
        <w:r>
          <w:fldChar w:fldCharType="begin"/>
        </w:r>
        <w:r>
          <w:instrText xml:space="preserve"> PAGEREF _Toc8465 \h </w:instrText>
        </w:r>
        <w:r>
          <w:fldChar w:fldCharType="separate"/>
        </w:r>
        <w:r>
          <w:t>84</w:t>
        </w:r>
        <w:r>
          <w:fldChar w:fldCharType="end"/>
        </w:r>
      </w:hyperlink>
    </w:p>
    <w:p>
      <w:pPr>
        <w:pStyle w:val="TOC2"/>
        <w:tabs>
          <w:tab w:val="right" w:leader="dot" w:pos="8306"/>
        </w:tabs>
      </w:pPr>
      <w:hyperlink w:anchor="_Toc19505" w:history="1">
        <w:r>
          <w:rPr>
            <w:rFonts w:ascii="仿宋" w:eastAsia="仿宋" w:hAnsi="仿宋" w:cs="仿宋" w:hint="eastAsia"/>
            <w:lang w:eastAsia="zh-CN"/>
          </w:rPr>
          <w:t>(六)、不符合与纠正措施</w:t>
        </w:r>
        <w:r>
          <w:tab/>
        </w:r>
        <w:r>
          <w:fldChar w:fldCharType="begin"/>
        </w:r>
        <w:r>
          <w:instrText xml:space="preserve"> PAGEREF _Toc19505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04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7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的技术管理特点体现在其创新导向。通过引入最先进的技术趋势和解决方案，水合肼项目致力于提升科技含量、提高质量和效率水平。这意味着我们将采用最新的工具和方法，确保水合肼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合肼项目技术管理的显著特征。通过整合不同领域的技术资源，我们实现了跨学科的协同工作。这有助于优化技术架构，提高整体效能。此外，整合性策略还促进了不同技术团队之间的紧密沟通和高效合作，确保水合肼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合肼项目所采用的技术。通过不断优化技术方案，水合肼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合肼项目团队将在水合肼项目初期识别可能的技术风险，并采取相应的预防和应对措施。通过建立健全的风险评估机制，水合肼项目能够在实施过程中及时发现并解决潜在的技术问题，保障水合肼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通过这些独特的技术管理特点，我们确信在水合肼项目中，技术将成为水合肼项目成功的有力支持。这一深度剖析揭示了技术管理在水合肼项目实施中的关键作用，为水合肼项目的技术基础奠定了坚实的基础。</w:t>
      </w:r>
    </w:p>
    <w:p>
      <w:pPr>
        <w:pStyle w:val="Heading2"/>
        <w:ind w:firstLine="560" w:firstLineChars="200"/>
        <w:rPr>
          <w:rFonts w:ascii="仿宋" w:eastAsia="仿宋" w:hAnsi="仿宋" w:cs="仿宋" w:hint="eastAsia"/>
          <w:sz w:val="28"/>
          <w:lang w:eastAsia="zh-CN"/>
        </w:rPr>
      </w:pPr>
      <w:bookmarkStart w:id="4" w:name="_Toc29136"/>
      <w:r>
        <w:rPr>
          <w:rFonts w:ascii="仿宋" w:eastAsia="仿宋" w:hAnsi="仿宋" w:cs="仿宋" w:hint="eastAsia"/>
          <w:sz w:val="28"/>
          <w:lang w:eastAsia="zh-CN"/>
        </w:rPr>
        <w:t>(二)、水合肼项目工艺技术设计方案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合肼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水合肼项目将严格按照相关行业规范要求进行组织。通过有效控制产品质量，水合肼项目将致力于为顾客提供优质的水合肼项目产品和良好的服务。这体现了水合肼项目对于生产活动合规性和质量标准的高度重视，为水合肼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合肼项目注重生态效益和清洁生产原则。水合肼项目建设将紧密结合地方特色经济发展，与社会经济发展规划和区域环境保护规划方案相协调一致。通过与当地区域自然生态系统的结合，水合肼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合肼项目产品具有多样化的客户需求和个性化的特点。因此，水合肼项目产品规格品种多样，且单批生产数量较小。为满足这一特点，水合肼项目承办单位将建设先进的柔性制造生产线。通过广泛应用柔性制造技术，水合肼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合肼项目采用的技术具有较高的技术含量和自动化水平，处于国内先进水平。这一技术选用不仅体现了对生产效率、质量和环境友好性的高标准要求，同时为水合肼项目的可持续发展奠定了坚实的基础。</w:t>
      </w:r>
    </w:p>
    <w:p>
      <w:pPr>
        <w:pStyle w:val="Heading2"/>
        <w:ind w:firstLine="560" w:firstLineChars="200"/>
        <w:rPr>
          <w:rFonts w:ascii="仿宋" w:eastAsia="仿宋" w:hAnsi="仿宋" w:cs="仿宋" w:hint="eastAsia"/>
          <w:sz w:val="28"/>
          <w:lang w:eastAsia="zh-CN"/>
        </w:rPr>
      </w:pPr>
      <w:bookmarkStart w:id="5" w:name="_Toc2540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为确保水合肼项目的高效生产和技术实施，我们制定了一套精心设计的设备选型方案，以满足水合肼项目生产、质量和环保的要求。该方案的主要特点如下：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合肼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针对水合肼项目产品的多样性和小批量生产的特点，我们将建设柔性制造生产线。通过在设备选型中考虑柔性制造技术，可以灵活应对不同产品规格和生产需求，实现生产线的高度灵活性和适应性。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78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8212"/>
      <w:r>
        <w:rPr>
          <w:rFonts w:ascii="仿宋" w:eastAsia="仿宋" w:hAnsi="仿宋" w:cs="仿宋" w:hint="eastAsia"/>
          <w:lang w:eastAsia="zh-CN"/>
        </w:rPr>
        <w:t>(一)、水合肼行业分析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合肼行业一直以来都是市场的关注焦点。行业内的发展趋势、竞争态势以及潜在机会都对水合肼项目的推进产生深远的影响。通过深入研究行业的整体概貌，我们将更好地理解行业的核心特征，为水合肼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合肼行业，技术一直是推动创新和发展的关键因素。我们将对当前技术趋势进行详尽分析，包括但不限于人工智能、大数据应用、先进制造技术等。这有助于水合肼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合肼项目成功的基础。我们将对主要竞争对手进行深入研究，包括其市场份额、产品特点、市场定位等。通过全面了解竞争对手的优势和劣势，水合肼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9346"/>
      <w:r>
        <w:rPr>
          <w:rFonts w:ascii="仿宋" w:eastAsia="仿宋" w:hAnsi="仿宋" w:cs="仿宋" w:hint="eastAsia"/>
          <w:sz w:val="28"/>
          <w:lang w:eastAsia="zh-CN"/>
        </w:rPr>
        <w:t>(二)、水合肼市场分析预测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通过对市场规模的深入调研，我们将预测水合肼市场未来的增长趋势。这包括市场的整体规模、各细分领域的发展趋势等。水合肼项目可以根据市场的扩张速度和潜在机会，制定更符合市场需求的发展策略。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了解消费者的需求是市场分析的核心。我们将通过调查研究，深入挖掘目标消费者的需求特点、购买习惯以及对产品和服务的期望。这有助于水合肼项目更好地定位目标市场，提供更符合消费者期待的解决方案。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合肼项目实施过程中需要充分考虑的因素。我们将对市场风险进行全面评估，包括但不限于政策法规风险、市场竞争风险、技术变革风险等。通过对潜在风险的深入分析，水合肼项目可以制定相应的风险缓解策略，降低不确定性对水合肼项目的影响。</w:t>
      </w:r>
    </w:p>
    <w:p>
      <w:pPr>
        <w:pStyle w:val="Heading1"/>
        <w:ind w:firstLine="560" w:firstLineChars="200"/>
        <w:rPr>
          <w:rFonts w:ascii="仿宋" w:eastAsia="仿宋" w:hAnsi="仿宋" w:cs="仿宋" w:hint="eastAsia"/>
          <w:sz w:val="28"/>
          <w:lang w:eastAsia="zh-CN"/>
        </w:rPr>
      </w:pPr>
      <w:bookmarkStart w:id="9" w:name="_Toc20950"/>
      <w:r>
        <w:rPr>
          <w:rFonts w:ascii="仿宋" w:eastAsia="仿宋" w:hAnsi="仿宋" w:cs="仿宋" w:hint="eastAsia"/>
          <w:sz w:val="28"/>
          <w:lang w:eastAsia="zh-CN"/>
        </w:rPr>
        <w:t>三、水合肼项目绩效评估</w:t>
      </w:r>
      <w:bookmarkEnd w:id="9"/>
    </w:p>
    <w:p>
      <w:pPr>
        <w:pStyle w:val="Heading2"/>
        <w:rPr>
          <w:rFonts w:ascii="仿宋" w:eastAsia="仿宋" w:hAnsi="仿宋" w:cs="仿宋" w:hint="eastAsia"/>
          <w:lang w:eastAsia="zh-CN"/>
        </w:rPr>
      </w:pPr>
      <w:bookmarkStart w:id="10" w:name="_Toc255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在水合肼项目中，我们设计了一套全面的绩效评估指标，以确保水合肼项目的可控和成功交付。这些指标跨足水合肼项目目标、成本、进度和质量等多个维度，为我们提供了全面洞察水合肼项目的健康状况。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目标达成率是我们关注的首要指标。我们设定了明确的目标，并通过定期监测和评估，迅速发现并应对潜在的目标偏差。这为水合肼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成本绩效是另一个核心关注点。通过实际成本与预算成本的对比分析，我们深入了解成本差异的原因，及时调整资源分配，保持水合肼项目在经济效益方面的合理水平。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进度作为关键的绩效指标之一，得到了精心的关注。我们制定了详细的水合肼项目进度计划，并设立了进度符合度指标，确保实际进度与计划进度保持一致。这使我们能够快速发现和解决潜在的进度问题，保持水合肼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合肼项目绩效的不可或缺的一环。我们引入了一系列的质量标准和客户满意度指标，以确保水合肼项目交付的成果在质量上达到或超越预期水平。通过持续监测这些指标，我们努力提升水合肼项目整体质量水平，为水合肼项目的成功交付提供有力保障。通过这些科学且全面的绩效评估，我们能够更好地引导水合肼项目的持续改进，确保水合肼项目目标的顺利达成。</w:t>
      </w:r>
    </w:p>
    <w:p>
      <w:pPr>
        <w:pStyle w:val="Heading2"/>
        <w:ind w:firstLine="560" w:firstLineChars="200"/>
        <w:rPr>
          <w:rFonts w:ascii="仿宋" w:eastAsia="仿宋" w:hAnsi="仿宋" w:cs="仿宋" w:hint="eastAsia"/>
          <w:sz w:val="28"/>
          <w:lang w:eastAsia="zh-CN"/>
        </w:rPr>
      </w:pPr>
      <w:bookmarkStart w:id="11" w:name="_Toc4454"/>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绩效评估是水合肼项目中的关键环节，为确保水合肼项目达到预期目标，我们采用了多层次、多维度的绩效评估方法。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合肼项目的战略目标对齐，确保每个决策和行动都与水合肼项目整体目标保持一致。团队会定期召开战略对齐会议，审视当前工作与水合肼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合肼项目进度、质量、成本和风险等方面。这些指标通过数据收集和分析，为水合肼项目管理团队提供了客观的评估依据。例如，我们通过水合肼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绩效评估不仅仅停留在水合肼项目内部，还考虑了水合肼项目对外部环境的影响。我们定期进行干系人满意度调查，以了解各利益相关方对水合肼项目的期望和满意度，并及时做出调整。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这种多层次、多角度的绩效评估方法，使得我们能够全面了解水合肼项目的运行状态，及时做出调整，确保水合肼项目在不断变化的环境中保持稳健前行。</w:t>
      </w:r>
    </w:p>
    <w:p>
      <w:pPr>
        <w:pStyle w:val="Heading2"/>
        <w:ind w:firstLine="560" w:firstLineChars="200"/>
        <w:rPr>
          <w:rFonts w:ascii="仿宋" w:eastAsia="仿宋" w:hAnsi="仿宋" w:cs="仿宋" w:hint="eastAsia"/>
          <w:sz w:val="28"/>
          <w:lang w:eastAsia="zh-CN"/>
        </w:rPr>
      </w:pPr>
      <w:bookmarkStart w:id="12" w:name="_Toc2330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为了确保水合肼项目的有效管理和不断优化，我们采用了精心设计的绩效评估周期。这个周期旨在实现灵活、实时和全面的评估，以适应水合肼项目执行中的各种挑战。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合肼项目的不同需求，分为短期、中期和长期。短期评估关注每个迭代或工作周期，以及时发现和解决当前任务中的问题。中期评估涵盖几个迭代，深入了解整体水合肼项目的趋势和性能。长期评估则着眼于整个水合肼项目阶段，确保水合肼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合肼项目管理工具和协作平台，团队成员能够随时更新和分享水合肼项目数据。这种实时性的反馈机制使我们能够及时察觉潜在问题，快速调整，保持水合肼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合肼项目的决策制定密不可分。每个周期的水合肼项目回顾会议成为集体总结经验、识别问题深层次原因并找到创新解决方案的平台。这种定期的反思与调整机制使水合肼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0471"/>
      <w:r>
        <w:rPr>
          <w:rFonts w:ascii="仿宋" w:eastAsia="仿宋" w:hAnsi="仿宋" w:cs="仿宋" w:hint="eastAsia"/>
          <w:sz w:val="28"/>
          <w:lang w:eastAsia="zh-CN"/>
        </w:rPr>
        <w:t>四、水合肼项目可持续发展</w:t>
      </w:r>
      <w:bookmarkEnd w:id="13"/>
    </w:p>
    <w:p>
      <w:pPr>
        <w:pStyle w:val="Heading2"/>
        <w:rPr>
          <w:rFonts w:ascii="仿宋" w:eastAsia="仿宋" w:hAnsi="仿宋" w:cs="仿宋" w:hint="eastAsia"/>
          <w:lang w:eastAsia="zh-CN"/>
        </w:rPr>
      </w:pPr>
      <w:bookmarkStart w:id="14" w:name="_Toc26254"/>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合肼项目中，水合肼项目团队着眼于未来，明确了可持续发展的战略方向。制定的具体可持续发展目标包括降低资源使用、采用环保技术、最大化社会效益等。这一步骤不仅有助于水合肼项目在环保和社会责任方面达到最高标准，也为未来提供了明确的指引，确保水合肼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可持续实践的融入水合肼项目管理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合肼项目管理周期。从水合肼项目规划开始，水合肼项目团队就考虑了环境和社会的因素。在执行阶段，水合肼项目团队积极推动绿色技术的应用，优化资源利用。此外，关注员工的社会责任，通过培训和沟通活动提高员工对可持续发展的认知，使他们能够在日常工作中践行可持续实践。这些举措不仅为水合肼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688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扎根于水合肼项目的可持续发展理念，我们深信环保与社会责任是水合肼项目成功的关键支柱。在水合肼项目的每一步，我们都致力于通过创新和实践，履行对环境和社会的坚定责任。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团队通过引入先进的环保技术、建立高效的废物处理系统以及推动能源节约措施，积极履行环保责任。定期的环保监测和评估确保水合肼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不仅致力于自身可持续发展，还注重对社会的回馈。通过支持社区水合肼项目、参与慈善事业、提供培训机会等方式，水合肼项目积极履行社会责任。与当地社区建立积极互动，关注员工的工作与生活平衡，以及员工的身心健康，是水合肼项目在社会责任层面的关键举措。这样的实践不仅增强了水合肼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5282"/>
      <w:r>
        <w:rPr>
          <w:rFonts w:ascii="仿宋" w:eastAsia="仿宋" w:hAnsi="仿宋" w:cs="仿宋" w:hint="eastAsia"/>
          <w:sz w:val="28"/>
          <w:lang w:eastAsia="zh-CN"/>
        </w:rPr>
        <w:t>五、水合肼项目概论</w:t>
      </w:r>
      <w:bookmarkEnd w:id="16"/>
    </w:p>
    <w:p>
      <w:pPr>
        <w:pStyle w:val="Heading2"/>
        <w:rPr>
          <w:rFonts w:ascii="仿宋" w:eastAsia="仿宋" w:hAnsi="仿宋" w:cs="仿宋" w:hint="eastAsia"/>
          <w:lang w:eastAsia="zh-CN"/>
        </w:rPr>
      </w:pPr>
      <w:bookmarkStart w:id="17" w:name="_Toc26271"/>
      <w:r>
        <w:rPr>
          <w:rFonts w:ascii="仿宋" w:eastAsia="仿宋" w:hAnsi="仿宋" w:cs="仿宋" w:hint="eastAsia"/>
          <w:lang w:eastAsia="zh-CN"/>
        </w:rPr>
        <w:t>(一)、水合肼项目概况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的起源追溯至对市场的深入洞察。市场的不断演变与变革为水合肼项目提供了难得的机遇。当前市场存在的需求缺口和变革的大环境共同构成了水合肼项目的背景。这个水合肼项目旨在充分利用市场机遇，填补行业中尚未满足的需求，为客户提供全新的解决方案。市场的变革和需求的增长使得这个水合肼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水合肼项目名称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正式命名为水合肼。这个名称不仅仅是一个标识，更代表了水合肼项目的核心理念和愿景。它蕴含着水合肼项目所要解决问题的关键字，具有强烈的表达和辨识度，为水合肼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水合肼项目目标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的核心目标是提供一种全新、高效的解决方案，满足客户日益增长的需求。水合肼项目追求的不仅仅是满足市场需求，更是在市场中获得卓越的竞争优势。通过不断提升产品或服务的质量和创新水平，水合肼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水合肼项目范围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全面涵盖了产品研发、制造、市场推广和售后服务，确保从产品设计到最终用户体验的全方位关注。这一全面的水合肼项目范围是为了确保水合肼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水合肼项目时间表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水合肼项目计划在未来18个月内完成，包括研发、测试、市场试点和正式推出等不同阶段。这个时间表的合理设计是为了确保水合肼项目各个阶段的顺利推进，以便按时交付高质量的成果。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水合肼项目预算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水合肼项目总预算估算为XX百万美元，主要分配在研发、市场推广、人员培训和运营等方面。这一充足的预算为水合肼项目提供了充足的资源，确保水合肼项目在各个方面都能取得优异的表现。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水合肼项目风险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水合肼项目可能面临的风险包括市场接受度低、技术难题、竞争激烈等。水合肼项目团队已经制定了相应的风险应对计划，通过前瞻性的风险管理，确保水合肼项目在面对不确定性时能够迅速做出应对。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1.8 水合肼项目团队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水合肼项目汇聚了一支经验丰富、多领域专业素养的核心团队，确保水合肼项目在各个方面都能拥有高水平的执行力。团队的协同作战是水合肼项目成功的关键因素之一。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水合肼项目背景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水合肼项目的背景根植于市场对更高效、创新产品的渴望，同时也受到科技发展对行业格局的深刻改变的影响。这为水合肼项目提供了广阔的发展空间和市场需求。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水合肼项目现状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截至目前，水合肼项目已完成市场调研和技术验证，取得了初步的成功。这为水合肼项目在未来的发展奠定了坚实的基础，为更远大的目标打下了坚实的基石。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6785"/>
      <w:r>
        <w:rPr>
          <w:rFonts w:ascii="仿宋" w:eastAsia="仿宋" w:hAnsi="仿宋" w:cs="仿宋" w:hint="eastAsia"/>
          <w:sz w:val="28"/>
          <w:lang w:eastAsia="zh-CN"/>
        </w:rPr>
        <w:t>(二)、水合肼项目目标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keyword》水合肼项目首要业务目标是在市场中占据有利地位，实现产品/服务的成功推广和销售。通过不断提升产品质量、创新性，水合肼项目追求成为行业中的领导者，赢得更多客户的青睐。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在科技迅速发展的时代，水合肼项目着眼于技术创新。通过持续的研发和技术升级，水合肼项目旨在推出更具创新性的产品或服务，以满足市场对新鲜、先进解决方案的需求。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为了建立可持续的客户关系，水合肼项目设定了客户满意度目标。通过提供卓越的产品质量和优质的客户服务，水合肼项目追求赢得客户的信任和忠诚度，确保他们的满意度达到行业领先水平。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水合肼项目注重社会责任和可持续发展。通过实施环保、社会责任水合肼项目，水合肼项目致力于在经济发展的同时保护环境，促进社会公平，实现可持续经营。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水合肼项目的团队是实现目标的核心驱动力。因此，水合肼项目设定了团队发展目标，包括提升团队成员的专业技能、培养领导力，以及搭建协同高效的团队工作氛围。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4557"/>
      <w:r>
        <w:rPr>
          <w:rFonts w:ascii="仿宋" w:eastAsia="仿宋" w:hAnsi="仿宋" w:cs="仿宋" w:hint="eastAsia"/>
          <w:sz w:val="28"/>
          <w:lang w:eastAsia="zh-CN"/>
        </w:rPr>
        <w:t>(三)、水合肼项目提出的理由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水合肼项目提出的理由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的提出源于对市场机遇的深刻洞察。当前市场中存在的需求缺口和行业发展趋势表明，有巨大的商业机会等待被开发。通过准确捕捉市场机遇，水合肼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项目的理念基于对技术创新的信仰。通过持续的研发和技术投入，水合肼项目有望推出更具创新性的产品或服务。在科技飞速发展的当下，水合肼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https://d.book118.com/718027041042006031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3B6A5C"/>
    <w:rsid w:val="0A3B6A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2704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2024-01-14T22:20:00Z</dcterms:created>
  <dcterms:modified xsi:type="dcterms:W3CDTF">2024-01-14T22:20:36Z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76D3360808024A3BA338C4E50494980F_11</vt:lpwstr>
  </property>
  <property fmtid="{D5CDD505-2E9C-101B-9397-08002B2CF9AE}" pid="3" name="KSOProductBuildVer">
    <vt:lpwstr>2052-12.1.0.16120</vt:lpwstr>
  </property>
</Properties>
</file>