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50"/>
        <w:keepNext w:val="0"/>
        <w:keepLines w:val="0"/>
        <w:widowControl w:val="0"/>
        <w:shd w:val="clear" w:color="auto" w:fill="auto"/>
        <w:bidi w:val="0"/>
        <w:spacing w:before="0" w:line="240" w:lineRule="auto"/>
        <w:ind w:left="0" w:right="0" w:firstLine="0"/>
        <w:jc w:val="left"/>
      </w:pPr>
      <w:r>
        <w:rPr>
          <w:color w:val="000000"/>
          <w:spacing w:val="0"/>
          <w:w w:val="100"/>
          <w:position w:val="0"/>
          <w:sz w:val="24"/>
          <w:szCs w:val="24"/>
        </w:rPr>
        <w:t>TSG</w:t>
      </w:r>
    </w:p>
    <w:p>
      <w:pPr>
        <w:pStyle w:val="10"/>
        <w:keepNext/>
        <w:keepLines/>
        <w:widowControl w:val="0"/>
        <w:shd w:val="clear" w:color="auto" w:fill="auto"/>
        <w:tabs>
          <w:tab w:val="left" w:pos="6096"/>
        </w:tabs>
        <w:bidi w:val="0"/>
        <w:spacing w:before="0" w:after="5580" w:line="240" w:lineRule="auto"/>
        <w:ind w:left="0" w:right="0" w:firstLine="0"/>
        <w:jc w:val="center"/>
        <w:rPr>
          <w:sz w:val="54"/>
          <w:szCs w:val="54"/>
        </w:rPr>
      </w:pPr>
      <w:bookmarkStart w:id="0" w:name="bookmark0"/>
      <w:bookmarkStart w:id="1" w:name="bookmark1"/>
      <w:bookmarkStart w:id="2" w:name="bookmark2"/>
      <w:r>
        <w:rPr>
          <w:rFonts w:ascii="SimHei" w:eastAsia="SimHei" w:hAnsi="SimHei" w:cs="SimHei"/>
          <w:color w:val="000000"/>
          <w:spacing w:val="0"/>
          <w:w w:val="100"/>
          <w:position w:val="0"/>
          <w:sz w:val="54"/>
          <w:szCs w:val="54"/>
        </w:rPr>
        <w:t>特种设备安全技术规范</w:t>
        <w:tab/>
      </w:r>
      <w:r>
        <w:rPr>
          <w:rFonts w:ascii="SimHei" w:eastAsia="SimHei" w:hAnsi="SimHei" w:cs="SimHei"/>
          <w:color w:val="000000"/>
          <w:spacing w:val="0"/>
          <w:w w:val="100"/>
          <w:position w:val="0"/>
          <w:sz w:val="54"/>
          <w:szCs w:val="54"/>
        </w:rPr>
        <w:t>TSG ZF001-2004</w:t>
      </w:r>
      <w:bookmarkEnd w:id="0"/>
      <w:bookmarkEnd w:id="1"/>
      <w:bookmarkEnd w:id="2"/>
    </w:p>
    <w:p>
      <w:pPr>
        <w:pStyle w:val="40"/>
        <w:keepNext w:val="0"/>
        <w:keepLines w:val="0"/>
        <w:widowControl w:val="0"/>
        <w:shd w:val="clear" w:color="auto" w:fill="auto"/>
        <w:bidi w:val="0"/>
        <w:spacing w:before="0" w:line="240" w:lineRule="auto"/>
        <w:ind w:right="0" w:firstLine="0"/>
        <w:jc w:val="left"/>
      </w:pPr>
      <w:r>
        <w:rPr>
          <w:color w:val="000000"/>
          <w:spacing w:val="0"/>
          <w:w w:val="100"/>
          <w:position w:val="0"/>
        </w:rPr>
        <w:t>安全阀安全技术监察规程</w:t>
      </w:r>
    </w:p>
    <w:p>
      <w:pPr>
        <w:pStyle w:val="21"/>
        <w:keepNext w:val="0"/>
        <w:keepLines w:val="0"/>
        <w:widowControl w:val="0"/>
        <w:shd w:val="clear" w:color="auto" w:fill="auto"/>
        <w:bidi w:val="0"/>
        <w:spacing w:before="0" w:line="240" w:lineRule="auto"/>
        <w:ind w:left="0" w:right="0" w:firstLine="0"/>
        <w:jc w:val="left"/>
      </w:pPr>
      <w:r>
        <w:rPr>
          <w:color w:val="000000"/>
          <w:spacing w:val="0"/>
          <w:w w:val="100"/>
          <w:position w:val="0"/>
        </w:rPr>
        <w:t>Safety Valve Safety Technical Supervision Administration Regulation</w:t>
      </w:r>
    </w:p>
    <w:p>
      <w:pPr>
        <w:pStyle w:val="31"/>
        <w:keepNext w:val="0"/>
        <w:keepLines w:val="0"/>
        <w:widowControl w:val="0"/>
        <w:shd w:val="clear" w:color="auto" w:fill="auto"/>
        <w:bidi w:val="0"/>
        <w:spacing w:before="0" w:after="8640" w:line="240" w:lineRule="auto"/>
        <w:ind w:left="5080" w:right="0" w:firstLine="0"/>
        <w:jc w:val="left"/>
      </w:pPr>
      <w:r>
        <w:rPr>
          <w:color w:val="000000"/>
          <w:spacing w:val="0"/>
          <w:w w:val="100"/>
          <w:position w:val="0"/>
        </w:rPr>
        <w:t>（征求意见稿）</w:t>
      </w:r>
    </w:p>
    <w:p>
      <w:pPr>
        <w:pStyle w:val="31"/>
        <w:keepNext w:val="0"/>
        <w:keepLines w:val="0"/>
        <w:widowControl w:val="0"/>
        <w:shd w:val="clear" w:color="auto" w:fill="auto"/>
        <w:bidi w:val="0"/>
        <w:spacing w:before="0" w:after="320" w:line="240" w:lineRule="auto"/>
        <w:ind w:left="2040" w:right="0" w:firstLine="0"/>
        <w:jc w:val="left"/>
      </w:pPr>
      <w:r>
        <w:rPr>
          <w:color w:val="000000"/>
          <w:spacing w:val="0"/>
          <w:w w:val="100"/>
          <w:position w:val="0"/>
        </w:rPr>
        <w:t>中华人民共和国国家质量监督检验检疫总局颁布</w:t>
      </w:r>
    </w:p>
    <w:p>
      <w:pPr>
        <w:pStyle w:val="31"/>
        <w:keepNext w:val="0"/>
        <w:keepLines w:val="0"/>
        <w:widowControl w:val="0"/>
        <w:shd w:val="clear" w:color="auto" w:fill="auto"/>
        <w:bidi w:val="0"/>
        <w:spacing w:before="0" w:line="240" w:lineRule="auto"/>
        <w:ind w:right="0" w:firstLine="0"/>
        <w:jc w:val="left"/>
        <w:sectPr>
          <w:pgSz w:w="17861" w:h="25262"/>
          <w:pgMar w:top="2256" w:right="1746" w:bottom="2813" w:left="1970" w:header="0" w:footer="3" w:gutter="0"/>
          <w:cols w:space="720"/>
          <w:noEndnote/>
          <w:rtlGutter w:val="0"/>
          <w:docGrid w:linePitch="360"/>
        </w:sectPr>
      </w:pPr>
      <w:r>
        <w:rPr>
          <w:color w:val="000000"/>
          <w:spacing w:val="0"/>
          <w:w w:val="100"/>
          <w:position w:val="0"/>
          <w:sz w:val="42"/>
          <w:szCs w:val="42"/>
        </w:rPr>
        <w:t>2004</w:t>
      </w:r>
      <w:r>
        <w:rPr>
          <w:color w:val="000000"/>
          <w:spacing w:val="0"/>
          <w:w w:val="100"/>
          <w:position w:val="0"/>
        </w:rPr>
        <w:t>年 月 日</w:t>
      </w:r>
    </w:p>
    <w:p>
      <w:pPr>
        <w:pStyle w:val="22"/>
        <w:keepNext/>
        <w:keepLines/>
        <w:widowControl w:val="0"/>
        <w:shd w:val="clear" w:color="auto" w:fill="auto"/>
        <w:bidi w:val="0"/>
        <w:spacing w:before="0" w:after="1080" w:line="240" w:lineRule="auto"/>
        <w:ind w:left="0" w:right="0" w:firstLine="0"/>
        <w:jc w:val="center"/>
      </w:pPr>
      <w:bookmarkStart w:id="3" w:name="bookmark3"/>
      <w:bookmarkStart w:id="4" w:name="bookmark4"/>
      <w:bookmarkStart w:id="5" w:name="bookmark5"/>
      <w:r>
        <w:rPr>
          <w:color w:val="000000"/>
          <w:spacing w:val="0"/>
          <w:w w:val="100"/>
          <w:position w:val="0"/>
        </w:rPr>
        <w:t>目 录</w:t>
      </w:r>
      <w:bookmarkEnd w:id="3"/>
      <w:bookmarkEnd w:id="4"/>
      <w:bookmarkEnd w:id="5"/>
    </w:p>
    <w:p>
      <w:pPr>
        <w:pStyle w:val="a2"/>
        <w:keepNext w:val="0"/>
        <w:keepLines w:val="0"/>
        <w:widowControl w:val="0"/>
        <w:shd w:val="clear" w:color="auto" w:fill="auto"/>
        <w:tabs>
          <w:tab w:val="right" w:leader="dot" w:pos="13440"/>
        </w:tabs>
        <w:bidi w:val="0"/>
        <w:spacing w:before="0" w:line="240" w:lineRule="auto"/>
        <w:ind w:left="0" w:right="0" w:firstLine="0"/>
        <w:jc w:val="both"/>
      </w:pPr>
      <w:r>
        <w:fldChar w:fldCharType="begin"/>
      </w:r>
      <w:r>
        <w:instrText xml:space="preserve"> TOC \o "1-5" \h \z </w:instrText>
      </w:r>
      <w:r>
        <w:fldChar w:fldCharType="separate"/>
      </w:r>
      <w:hyperlink w:anchor="bookmark10" w:tooltip="Current Document" w:history="1">
        <w:r>
          <w:rPr>
            <w:color w:val="000000"/>
            <w:spacing w:val="0"/>
            <w:w w:val="100"/>
            <w:position w:val="0"/>
          </w:rPr>
          <w:t>第一章总则</w:t>
        </w:r>
        <w:r>
          <w:rPr>
            <w:color w:val="000000"/>
            <w:spacing w:val="0"/>
            <w:w w:val="100"/>
            <w:position w:val="0"/>
          </w:rPr>
          <w:tab/>
        </w:r>
        <w:r>
          <w:rPr>
            <w:color w:val="000000"/>
            <w:spacing w:val="0"/>
            <w:w w:val="100"/>
            <w:position w:val="0"/>
          </w:rPr>
          <w:t>(1)</w:t>
        </w:r>
      </w:hyperlink>
    </w:p>
    <w:p>
      <w:pPr>
        <w:pStyle w:val="a2"/>
        <w:keepNext w:val="0"/>
        <w:keepLines w:val="0"/>
        <w:widowControl w:val="0"/>
        <w:shd w:val="clear" w:color="auto" w:fill="auto"/>
        <w:tabs>
          <w:tab w:val="right" w:leader="dot" w:pos="13440"/>
        </w:tabs>
        <w:bidi w:val="0"/>
        <w:spacing w:before="0" w:line="240" w:lineRule="auto"/>
        <w:ind w:left="0" w:right="0" w:firstLine="0"/>
        <w:jc w:val="both"/>
      </w:pPr>
      <w:hyperlink w:anchor="bookmark13" w:tooltip="Current Document" w:history="1">
        <w:r>
          <w:rPr>
            <w:color w:val="000000"/>
            <w:spacing w:val="0"/>
            <w:w w:val="100"/>
            <w:position w:val="0"/>
          </w:rPr>
          <w:t>第二章术语</w:t>
        </w:r>
        <w:r>
          <w:rPr>
            <w:color w:val="000000"/>
            <w:spacing w:val="0"/>
            <w:w w:val="100"/>
            <w:position w:val="0"/>
          </w:rPr>
          <w:tab/>
        </w:r>
        <w:r>
          <w:rPr>
            <w:color w:val="000000"/>
            <w:spacing w:val="0"/>
            <w:w w:val="100"/>
            <w:position w:val="0"/>
          </w:rPr>
          <w:t>(1)</w:t>
        </w:r>
      </w:hyperlink>
    </w:p>
    <w:p>
      <w:pPr>
        <w:pStyle w:val="a2"/>
        <w:keepNext w:val="0"/>
        <w:keepLines w:val="0"/>
        <w:widowControl w:val="0"/>
        <w:shd w:val="clear" w:color="auto" w:fill="auto"/>
        <w:tabs>
          <w:tab w:val="right" w:leader="dot" w:pos="13440"/>
        </w:tabs>
        <w:bidi w:val="0"/>
        <w:spacing w:before="0" w:line="240" w:lineRule="auto"/>
        <w:ind w:left="0" w:right="0" w:firstLine="0"/>
        <w:jc w:val="both"/>
      </w:pPr>
      <w:hyperlink w:anchor="bookmark16" w:tooltip="Current Document" w:history="1">
        <w:r>
          <w:rPr>
            <w:color w:val="000000"/>
            <w:spacing w:val="0"/>
            <w:w w:val="100"/>
            <w:position w:val="0"/>
          </w:rPr>
          <w:t>第三章设计</w:t>
        </w:r>
        <w:r>
          <w:rPr>
            <w:color w:val="000000"/>
            <w:spacing w:val="0"/>
            <w:w w:val="100"/>
            <w:position w:val="0"/>
          </w:rPr>
          <w:tab/>
        </w:r>
        <w:r>
          <w:rPr>
            <w:color w:val="000000"/>
            <w:spacing w:val="0"/>
            <w:w w:val="100"/>
            <w:position w:val="0"/>
          </w:rPr>
          <w:t>(1)</w:t>
        </w:r>
      </w:hyperlink>
    </w:p>
    <w:p>
      <w:pPr>
        <w:pStyle w:val="a2"/>
        <w:keepNext w:val="0"/>
        <w:keepLines w:val="0"/>
        <w:widowControl w:val="0"/>
        <w:shd w:val="clear" w:color="auto" w:fill="auto"/>
        <w:tabs>
          <w:tab w:val="right" w:leader="dot" w:pos="13440"/>
        </w:tabs>
        <w:bidi w:val="0"/>
        <w:spacing w:before="0" w:line="240" w:lineRule="auto"/>
        <w:ind w:left="0" w:right="0"/>
        <w:jc w:val="both"/>
      </w:pPr>
      <w:r>
        <w:rPr>
          <w:color w:val="000000"/>
          <w:spacing w:val="0"/>
          <w:w w:val="100"/>
          <w:position w:val="0"/>
        </w:rPr>
        <w:t>第一节设计资料</w:t>
      </w:r>
      <w:r>
        <w:rPr>
          <w:color w:val="000000"/>
          <w:spacing w:val="0"/>
          <w:w w:val="100"/>
          <w:position w:val="0"/>
        </w:rPr>
        <w:tab/>
      </w:r>
      <w:r>
        <w:rPr>
          <w:color w:val="000000"/>
          <w:spacing w:val="0"/>
          <w:w w:val="100"/>
          <w:position w:val="0"/>
        </w:rPr>
        <w:t>(2)</w:t>
      </w:r>
    </w:p>
    <w:p>
      <w:pPr>
        <w:pStyle w:val="a2"/>
        <w:keepNext w:val="0"/>
        <w:keepLines w:val="0"/>
        <w:widowControl w:val="0"/>
        <w:shd w:val="clear" w:color="auto" w:fill="auto"/>
        <w:tabs>
          <w:tab w:val="right" w:leader="dot" w:pos="13440"/>
        </w:tabs>
        <w:bidi w:val="0"/>
        <w:spacing w:before="0" w:line="240" w:lineRule="auto"/>
        <w:ind w:left="0" w:right="0"/>
        <w:jc w:val="both"/>
      </w:pPr>
      <w:hyperlink w:anchor="bookmark39" w:tooltip="Current Document" w:history="1">
        <w:r>
          <w:rPr>
            <w:color w:val="000000"/>
            <w:spacing w:val="0"/>
            <w:w w:val="100"/>
            <w:position w:val="0"/>
          </w:rPr>
          <w:t>第二节性能要求</w:t>
        </w:r>
        <w:r>
          <w:rPr>
            <w:color w:val="000000"/>
            <w:spacing w:val="0"/>
            <w:w w:val="100"/>
            <w:position w:val="0"/>
          </w:rPr>
          <w:tab/>
        </w:r>
        <w:r>
          <w:rPr>
            <w:color w:val="000000"/>
            <w:spacing w:val="0"/>
            <w:w w:val="100"/>
            <w:position w:val="0"/>
          </w:rPr>
          <w:t>(3)</w:t>
        </w:r>
      </w:hyperlink>
    </w:p>
    <w:p>
      <w:pPr>
        <w:pStyle w:val="a2"/>
        <w:keepNext w:val="0"/>
        <w:keepLines w:val="0"/>
        <w:widowControl w:val="0"/>
        <w:shd w:val="clear" w:color="auto" w:fill="auto"/>
        <w:tabs>
          <w:tab w:val="right" w:leader="dot" w:pos="13440"/>
        </w:tabs>
        <w:bidi w:val="0"/>
        <w:spacing w:before="0" w:line="240" w:lineRule="auto"/>
        <w:ind w:left="0" w:right="0"/>
        <w:jc w:val="both"/>
      </w:pPr>
      <w:hyperlink w:anchor="bookmark42" w:tooltip="Current Document" w:history="1">
        <w:r>
          <w:rPr>
            <w:color w:val="000000"/>
            <w:spacing w:val="0"/>
            <w:w w:val="100"/>
            <w:position w:val="0"/>
          </w:rPr>
          <w:t>第三节材料</w:t>
        </w:r>
        <w:r>
          <w:rPr>
            <w:color w:val="000000"/>
            <w:spacing w:val="0"/>
            <w:w w:val="100"/>
            <w:position w:val="0"/>
          </w:rPr>
          <w:tab/>
        </w:r>
        <w:r>
          <w:rPr>
            <w:color w:val="000000"/>
            <w:spacing w:val="0"/>
            <w:w w:val="100"/>
            <w:position w:val="0"/>
          </w:rPr>
          <w:t>(3)</w:t>
        </w:r>
      </w:hyperlink>
    </w:p>
    <w:p>
      <w:pPr>
        <w:pStyle w:val="a2"/>
        <w:keepNext w:val="0"/>
        <w:keepLines w:val="0"/>
        <w:widowControl w:val="0"/>
        <w:shd w:val="clear" w:color="auto" w:fill="auto"/>
        <w:tabs>
          <w:tab w:val="right" w:leader="dot" w:pos="13440"/>
        </w:tabs>
        <w:bidi w:val="0"/>
        <w:spacing w:before="0" w:line="240" w:lineRule="auto"/>
        <w:ind w:left="0" w:right="0"/>
        <w:jc w:val="both"/>
      </w:pPr>
      <w:hyperlink w:anchor="bookmark45" w:tooltip="Current Document" w:history="1">
        <w:r>
          <w:rPr>
            <w:color w:val="000000"/>
            <w:spacing w:val="0"/>
            <w:w w:val="100"/>
            <w:position w:val="0"/>
          </w:rPr>
          <w:t>第四节结构</w:t>
        </w:r>
        <w:r>
          <w:rPr>
            <w:color w:val="000000"/>
            <w:spacing w:val="0"/>
            <w:w w:val="100"/>
            <w:position w:val="0"/>
          </w:rPr>
          <w:tab/>
        </w:r>
        <w:r>
          <w:rPr>
            <w:color w:val="000000"/>
            <w:spacing w:val="0"/>
            <w:w w:val="100"/>
            <w:position w:val="0"/>
          </w:rPr>
          <w:t>(3)</w:t>
        </w:r>
      </w:hyperlink>
    </w:p>
    <w:p>
      <w:pPr>
        <w:pStyle w:val="a2"/>
        <w:keepNext w:val="0"/>
        <w:keepLines w:val="0"/>
        <w:widowControl w:val="0"/>
        <w:shd w:val="clear" w:color="auto" w:fill="auto"/>
        <w:tabs>
          <w:tab w:val="right" w:leader="dot" w:pos="13440"/>
        </w:tabs>
        <w:bidi w:val="0"/>
        <w:spacing w:before="0" w:line="240" w:lineRule="auto"/>
        <w:ind w:left="0" w:right="0"/>
        <w:jc w:val="both"/>
      </w:pPr>
      <w:hyperlink w:anchor="bookmark48" w:tooltip="Current Document" w:history="1">
        <w:r>
          <w:rPr>
            <w:color w:val="000000"/>
            <w:spacing w:val="0"/>
            <w:w w:val="100"/>
            <w:position w:val="0"/>
          </w:rPr>
          <w:t>第五节弹簧</w:t>
        </w:r>
        <w:r>
          <w:rPr>
            <w:color w:val="000000"/>
            <w:spacing w:val="0"/>
            <w:w w:val="100"/>
            <w:position w:val="0"/>
          </w:rPr>
          <w:tab/>
        </w:r>
        <w:r>
          <w:rPr>
            <w:color w:val="000000"/>
            <w:spacing w:val="0"/>
            <w:w w:val="100"/>
            <w:position w:val="0"/>
          </w:rPr>
          <w:t>(5)</w:t>
        </w:r>
      </w:hyperlink>
    </w:p>
    <w:p>
      <w:pPr>
        <w:pStyle w:val="a2"/>
        <w:keepNext w:val="0"/>
        <w:keepLines w:val="0"/>
        <w:widowControl w:val="0"/>
        <w:shd w:val="clear" w:color="auto" w:fill="auto"/>
        <w:tabs>
          <w:tab w:val="right" w:leader="dot" w:pos="13440"/>
        </w:tabs>
        <w:bidi w:val="0"/>
        <w:spacing w:before="0" w:line="240" w:lineRule="auto"/>
        <w:ind w:left="0" w:right="0"/>
        <w:jc w:val="both"/>
      </w:pPr>
      <w:hyperlink w:anchor="bookmark51" w:tooltip="Current Document" w:history="1">
        <w:r>
          <w:rPr>
            <w:color w:val="000000"/>
            <w:spacing w:val="0"/>
            <w:w w:val="100"/>
            <w:position w:val="0"/>
          </w:rPr>
          <w:t>第六节波纹管</w:t>
        </w:r>
        <w:r>
          <w:rPr>
            <w:color w:val="000000"/>
            <w:spacing w:val="0"/>
            <w:w w:val="100"/>
            <w:position w:val="0"/>
          </w:rPr>
          <w:tab/>
        </w:r>
        <w:r>
          <w:rPr>
            <w:color w:val="000000"/>
            <w:spacing w:val="0"/>
            <w:w w:val="100"/>
            <w:position w:val="0"/>
          </w:rPr>
          <w:t>(5)</w:t>
        </w:r>
      </w:hyperlink>
    </w:p>
    <w:p>
      <w:pPr>
        <w:pStyle w:val="a2"/>
        <w:keepNext w:val="0"/>
        <w:keepLines w:val="0"/>
        <w:widowControl w:val="0"/>
        <w:shd w:val="clear" w:color="auto" w:fill="auto"/>
        <w:tabs>
          <w:tab w:val="right" w:leader="dot" w:pos="13440"/>
        </w:tabs>
        <w:bidi w:val="0"/>
        <w:spacing w:before="0" w:line="240" w:lineRule="auto"/>
        <w:ind w:left="0" w:right="0" w:firstLine="0"/>
        <w:jc w:val="both"/>
      </w:pPr>
      <w:hyperlink w:anchor="bookmark54" w:tooltip="Current Document" w:history="1">
        <w:r>
          <w:rPr>
            <w:color w:val="000000"/>
            <w:spacing w:val="0"/>
            <w:w w:val="100"/>
            <w:position w:val="0"/>
          </w:rPr>
          <w:t>第四章制造</w:t>
        </w:r>
        <w:r>
          <w:rPr>
            <w:color w:val="000000"/>
            <w:spacing w:val="0"/>
            <w:w w:val="100"/>
            <w:position w:val="0"/>
          </w:rPr>
          <w:tab/>
        </w:r>
        <w:r>
          <w:rPr>
            <w:color w:val="000000"/>
            <w:spacing w:val="0"/>
            <w:w w:val="100"/>
            <w:position w:val="0"/>
          </w:rPr>
          <w:t>(5)</w:t>
        </w:r>
      </w:hyperlink>
    </w:p>
    <w:p>
      <w:pPr>
        <w:pStyle w:val="a2"/>
        <w:keepNext w:val="0"/>
        <w:keepLines w:val="0"/>
        <w:widowControl w:val="0"/>
        <w:shd w:val="clear" w:color="auto" w:fill="auto"/>
        <w:tabs>
          <w:tab w:val="right" w:leader="dot" w:pos="13440"/>
        </w:tabs>
        <w:bidi w:val="0"/>
        <w:spacing w:before="0" w:line="240" w:lineRule="auto"/>
        <w:ind w:left="0" w:right="0"/>
        <w:jc w:val="both"/>
      </w:pPr>
      <w:hyperlink w:anchor="bookmark57" w:tooltip="Current Document" w:history="1">
        <w:r>
          <w:rPr>
            <w:color w:val="000000"/>
            <w:spacing w:val="0"/>
            <w:w w:val="100"/>
            <w:position w:val="0"/>
          </w:rPr>
          <w:t>第一节一般要求</w:t>
        </w:r>
        <w:r>
          <w:rPr>
            <w:color w:val="000000"/>
            <w:spacing w:val="0"/>
            <w:w w:val="100"/>
            <w:position w:val="0"/>
          </w:rPr>
          <w:tab/>
        </w:r>
        <w:r>
          <w:rPr>
            <w:color w:val="000000"/>
            <w:spacing w:val="0"/>
            <w:w w:val="100"/>
            <w:position w:val="0"/>
          </w:rPr>
          <w:t>(5)</w:t>
        </w:r>
      </w:hyperlink>
    </w:p>
    <w:p>
      <w:pPr>
        <w:pStyle w:val="a2"/>
        <w:keepNext w:val="0"/>
        <w:keepLines w:val="0"/>
        <w:widowControl w:val="0"/>
        <w:shd w:val="clear" w:color="auto" w:fill="auto"/>
        <w:tabs>
          <w:tab w:val="right" w:leader="dot" w:pos="13440"/>
        </w:tabs>
        <w:bidi w:val="0"/>
        <w:spacing w:before="0" w:line="240" w:lineRule="auto"/>
        <w:ind w:left="0" w:right="0"/>
        <w:jc w:val="both"/>
      </w:pPr>
      <w:hyperlink w:anchor="bookmark60" w:tooltip="Current Document" w:history="1">
        <w:r>
          <w:rPr>
            <w:color w:val="000000"/>
            <w:spacing w:val="0"/>
            <w:w w:val="100"/>
            <w:position w:val="0"/>
          </w:rPr>
          <w:t>第二节检验方法</w:t>
        </w:r>
        <w:r>
          <w:rPr>
            <w:color w:val="000000"/>
            <w:spacing w:val="0"/>
            <w:w w:val="100"/>
            <w:position w:val="0"/>
          </w:rPr>
          <w:tab/>
        </w:r>
        <w:r>
          <w:rPr>
            <w:color w:val="000000"/>
            <w:spacing w:val="0"/>
            <w:w w:val="100"/>
            <w:position w:val="0"/>
          </w:rPr>
          <w:t>(6)</w:t>
        </w:r>
      </w:hyperlink>
    </w:p>
    <w:p>
      <w:pPr>
        <w:pStyle w:val="a2"/>
        <w:keepNext w:val="0"/>
        <w:keepLines w:val="0"/>
        <w:widowControl w:val="0"/>
        <w:shd w:val="clear" w:color="auto" w:fill="auto"/>
        <w:tabs>
          <w:tab w:val="right" w:leader="dot" w:pos="13440"/>
        </w:tabs>
        <w:bidi w:val="0"/>
        <w:spacing w:before="0" w:line="240" w:lineRule="auto"/>
        <w:ind w:left="0" w:right="0"/>
        <w:jc w:val="both"/>
      </w:pPr>
      <w:hyperlink w:anchor="bookmark74" w:tooltip="Current Document" w:history="1">
        <w:r>
          <w:rPr>
            <w:color w:val="000000"/>
            <w:spacing w:val="0"/>
            <w:w w:val="100"/>
            <w:position w:val="0"/>
          </w:rPr>
          <w:t>第三节液压强度及气密试验</w:t>
        </w:r>
        <w:r>
          <w:rPr>
            <w:color w:val="000000"/>
            <w:spacing w:val="0"/>
            <w:w w:val="100"/>
            <w:position w:val="0"/>
          </w:rPr>
          <w:tab/>
        </w:r>
        <w:r>
          <w:rPr>
            <w:color w:val="000000"/>
            <w:spacing w:val="0"/>
            <w:w w:val="100"/>
            <w:position w:val="0"/>
          </w:rPr>
          <w:t>(7)</w:t>
        </w:r>
      </w:hyperlink>
    </w:p>
    <w:p>
      <w:pPr>
        <w:pStyle w:val="a2"/>
        <w:keepNext w:val="0"/>
        <w:keepLines w:val="0"/>
        <w:widowControl w:val="0"/>
        <w:shd w:val="clear" w:color="auto" w:fill="auto"/>
        <w:tabs>
          <w:tab w:val="right" w:leader="dot" w:pos="13440"/>
        </w:tabs>
        <w:bidi w:val="0"/>
        <w:spacing w:before="0" w:line="240" w:lineRule="auto"/>
        <w:ind w:left="0" w:right="0"/>
        <w:jc w:val="both"/>
      </w:pPr>
      <w:hyperlink w:anchor="bookmark77" w:tooltip="Current Document" w:history="1">
        <w:r>
          <w:rPr>
            <w:color w:val="000000"/>
            <w:spacing w:val="0"/>
            <w:w w:val="100"/>
            <w:position w:val="0"/>
          </w:rPr>
          <w:t>第四节试验装置</w:t>
        </w:r>
        <w:r>
          <w:rPr>
            <w:color w:val="000000"/>
            <w:spacing w:val="0"/>
            <w:w w:val="100"/>
            <w:position w:val="0"/>
          </w:rPr>
          <w:tab/>
        </w:r>
        <w:r>
          <w:rPr>
            <w:color w:val="000000"/>
            <w:spacing w:val="0"/>
            <w:w w:val="100"/>
            <w:position w:val="0"/>
          </w:rPr>
          <w:t>(7)</w:t>
        </w:r>
      </w:hyperlink>
    </w:p>
    <w:p>
      <w:pPr>
        <w:pStyle w:val="a2"/>
        <w:keepNext w:val="0"/>
        <w:keepLines w:val="0"/>
        <w:widowControl w:val="0"/>
        <w:shd w:val="clear" w:color="auto" w:fill="auto"/>
        <w:tabs>
          <w:tab w:val="right" w:leader="dot" w:pos="13440"/>
        </w:tabs>
        <w:bidi w:val="0"/>
        <w:spacing w:before="0" w:line="240" w:lineRule="auto"/>
        <w:ind w:left="0" w:right="0"/>
        <w:jc w:val="both"/>
      </w:pPr>
      <w:hyperlink w:anchor="bookmark91" w:tooltip="Current Document" w:history="1">
        <w:r>
          <w:rPr>
            <w:color w:val="000000"/>
            <w:spacing w:val="0"/>
            <w:w w:val="100"/>
            <w:position w:val="0"/>
          </w:rPr>
          <w:t>第五节性能试验</w:t>
        </w:r>
        <w:r>
          <w:rPr>
            <w:color w:val="000000"/>
            <w:spacing w:val="0"/>
            <w:w w:val="100"/>
            <w:position w:val="0"/>
          </w:rPr>
          <w:tab/>
        </w:r>
        <w:r>
          <w:rPr>
            <w:color w:val="000000"/>
            <w:spacing w:val="0"/>
            <w:w w:val="100"/>
            <w:position w:val="0"/>
          </w:rPr>
          <w:t>(8)</w:t>
        </w:r>
      </w:hyperlink>
    </w:p>
    <w:p>
      <w:pPr>
        <w:pStyle w:val="a2"/>
        <w:keepNext w:val="0"/>
        <w:keepLines w:val="0"/>
        <w:widowControl w:val="0"/>
        <w:shd w:val="clear" w:color="auto" w:fill="auto"/>
        <w:tabs>
          <w:tab w:val="center" w:leader="dot" w:pos="13207"/>
        </w:tabs>
        <w:bidi w:val="0"/>
        <w:spacing w:before="0" w:line="240" w:lineRule="auto"/>
        <w:ind w:left="0" w:right="0"/>
        <w:jc w:val="both"/>
      </w:pPr>
      <w:hyperlink w:anchor="bookmark114" w:tooltip="Current Document" w:history="1">
        <w:r>
          <w:rPr>
            <w:color w:val="000000"/>
            <w:spacing w:val="0"/>
            <w:w w:val="100"/>
            <w:position w:val="0"/>
          </w:rPr>
          <w:t>第六节测试报告</w:t>
        </w:r>
        <w:r>
          <w:rPr>
            <w:color w:val="000000"/>
            <w:spacing w:val="0"/>
            <w:w w:val="100"/>
            <w:position w:val="0"/>
          </w:rPr>
          <w:tab/>
        </w:r>
        <w:r>
          <w:rPr>
            <w:color w:val="000000"/>
            <w:spacing w:val="0"/>
            <w:w w:val="100"/>
            <w:position w:val="0"/>
          </w:rPr>
          <w:t>(10)</w:t>
        </w:r>
      </w:hyperlink>
    </w:p>
    <w:p>
      <w:pPr>
        <w:pStyle w:val="a2"/>
        <w:keepNext w:val="0"/>
        <w:keepLines w:val="0"/>
        <w:widowControl w:val="0"/>
        <w:shd w:val="clear" w:color="auto" w:fill="auto"/>
        <w:tabs>
          <w:tab w:val="center" w:leader="dot" w:pos="13207"/>
        </w:tabs>
        <w:bidi w:val="0"/>
        <w:spacing w:before="0" w:line="240" w:lineRule="auto"/>
        <w:ind w:left="0" w:right="0"/>
        <w:jc w:val="both"/>
      </w:pPr>
      <w:hyperlink w:anchor="bookmark137" w:tooltip="Current Document" w:history="1">
        <w:r>
          <w:rPr>
            <w:color w:val="000000"/>
            <w:spacing w:val="0"/>
            <w:w w:val="100"/>
            <w:position w:val="0"/>
          </w:rPr>
          <w:t>第七节标志</w:t>
        </w:r>
        <w:r>
          <w:rPr>
            <w:color w:val="000000"/>
            <w:spacing w:val="0"/>
            <w:w w:val="100"/>
            <w:position w:val="0"/>
          </w:rPr>
          <w:tab/>
        </w:r>
        <w:r>
          <w:rPr>
            <w:color w:val="000000"/>
            <w:spacing w:val="0"/>
            <w:w w:val="100"/>
            <w:position w:val="0"/>
          </w:rPr>
          <w:t>(11)</w:t>
        </w:r>
      </w:hyperlink>
    </w:p>
    <w:p>
      <w:pPr>
        <w:pStyle w:val="a2"/>
        <w:keepNext w:val="0"/>
        <w:keepLines w:val="0"/>
        <w:widowControl w:val="0"/>
        <w:shd w:val="clear" w:color="auto" w:fill="auto"/>
        <w:tabs>
          <w:tab w:val="center" w:leader="dot" w:pos="13207"/>
        </w:tabs>
        <w:bidi w:val="0"/>
        <w:spacing w:before="0" w:line="240" w:lineRule="auto"/>
        <w:ind w:left="0" w:right="0"/>
        <w:jc w:val="both"/>
      </w:pPr>
      <w:hyperlink w:anchor="bookmark172" w:tooltip="Current Document" w:history="1">
        <w:r>
          <w:rPr>
            <w:color w:val="000000"/>
            <w:spacing w:val="0"/>
            <w:w w:val="100"/>
            <w:position w:val="0"/>
          </w:rPr>
          <w:t>第八节装运和保管</w:t>
        </w:r>
        <w:r>
          <w:rPr>
            <w:color w:val="000000"/>
            <w:spacing w:val="0"/>
            <w:w w:val="100"/>
            <w:position w:val="0"/>
          </w:rPr>
          <w:tab/>
        </w:r>
        <w:r>
          <w:rPr>
            <w:color w:val="000000"/>
            <w:spacing w:val="0"/>
            <w:w w:val="100"/>
            <w:position w:val="0"/>
          </w:rPr>
          <w:t>(13)</w:t>
        </w:r>
      </w:hyperlink>
    </w:p>
    <w:p>
      <w:pPr>
        <w:pStyle w:val="a2"/>
        <w:keepNext w:val="0"/>
        <w:keepLines w:val="0"/>
        <w:widowControl w:val="0"/>
        <w:shd w:val="clear" w:color="auto" w:fill="auto"/>
        <w:tabs>
          <w:tab w:val="center" w:leader="dot" w:pos="13207"/>
        </w:tabs>
        <w:bidi w:val="0"/>
        <w:spacing w:before="0" w:line="240" w:lineRule="auto"/>
        <w:ind w:left="0" w:right="0" w:firstLine="0"/>
        <w:jc w:val="both"/>
      </w:pPr>
      <w:hyperlink w:anchor="bookmark180" w:tooltip="Current Document" w:history="1">
        <w:r>
          <w:rPr>
            <w:color w:val="000000"/>
            <w:spacing w:val="0"/>
            <w:w w:val="100"/>
            <w:position w:val="0"/>
          </w:rPr>
          <w:t>第五章安装</w:t>
        </w:r>
        <w:r>
          <w:rPr>
            <w:color w:val="000000"/>
            <w:spacing w:val="0"/>
            <w:w w:val="100"/>
            <w:position w:val="0"/>
          </w:rPr>
          <w:tab/>
        </w:r>
        <w:r>
          <w:rPr>
            <w:color w:val="000000"/>
            <w:spacing w:val="0"/>
            <w:w w:val="100"/>
            <w:position w:val="0"/>
          </w:rPr>
          <w:t>(13)</w:t>
        </w:r>
      </w:hyperlink>
    </w:p>
    <w:p>
      <w:pPr>
        <w:pStyle w:val="a2"/>
        <w:keepNext w:val="0"/>
        <w:keepLines w:val="0"/>
        <w:widowControl w:val="0"/>
        <w:shd w:val="clear" w:color="auto" w:fill="auto"/>
        <w:tabs>
          <w:tab w:val="center" w:leader="dot" w:pos="13207"/>
        </w:tabs>
        <w:bidi w:val="0"/>
        <w:spacing w:before="0" w:line="240" w:lineRule="auto"/>
        <w:ind w:left="0" w:right="0" w:firstLine="0"/>
        <w:jc w:val="both"/>
      </w:pPr>
      <w:hyperlink w:anchor="bookmark183" w:tooltip="Current Document" w:history="1">
        <w:r>
          <w:rPr>
            <w:color w:val="000000"/>
            <w:spacing w:val="0"/>
            <w:w w:val="100"/>
            <w:position w:val="0"/>
          </w:rPr>
          <w:t>第六章运行</w:t>
        </w:r>
        <w:r>
          <w:rPr>
            <w:color w:val="000000"/>
            <w:spacing w:val="0"/>
            <w:w w:val="100"/>
            <w:position w:val="0"/>
          </w:rPr>
          <w:tab/>
        </w:r>
        <w:r>
          <w:rPr>
            <w:color w:val="000000"/>
            <w:spacing w:val="0"/>
            <w:w w:val="100"/>
            <w:position w:val="0"/>
          </w:rPr>
          <w:t>(14)</w:t>
        </w:r>
      </w:hyperlink>
    </w:p>
    <w:p>
      <w:pPr>
        <w:pStyle w:val="a2"/>
        <w:keepNext w:val="0"/>
        <w:keepLines w:val="0"/>
        <w:widowControl w:val="0"/>
        <w:shd w:val="clear" w:color="auto" w:fill="auto"/>
        <w:tabs>
          <w:tab w:val="center" w:leader="dot" w:pos="13207"/>
        </w:tabs>
        <w:bidi w:val="0"/>
        <w:spacing w:before="0" w:line="240" w:lineRule="auto"/>
        <w:ind w:left="0" w:right="0" w:firstLine="0"/>
        <w:jc w:val="both"/>
      </w:pPr>
      <w:hyperlink w:anchor="bookmark186" w:tooltip="Current Document" w:history="1">
        <w:r>
          <w:rPr>
            <w:color w:val="000000"/>
            <w:spacing w:val="0"/>
            <w:w w:val="100"/>
            <w:position w:val="0"/>
          </w:rPr>
          <w:t>第七章定期检查和校验</w:t>
        </w:r>
        <w:r>
          <w:rPr>
            <w:color w:val="000000"/>
            <w:spacing w:val="0"/>
            <w:w w:val="100"/>
            <w:position w:val="0"/>
          </w:rPr>
          <w:tab/>
        </w:r>
        <w:r>
          <w:rPr>
            <w:color w:val="000000"/>
            <w:spacing w:val="0"/>
            <w:w w:val="100"/>
            <w:position w:val="0"/>
          </w:rPr>
          <w:t>(14)</w:t>
        </w:r>
      </w:hyperlink>
    </w:p>
    <w:p>
      <w:pPr>
        <w:pStyle w:val="a2"/>
        <w:keepNext w:val="0"/>
        <w:keepLines w:val="0"/>
        <w:widowControl w:val="0"/>
        <w:shd w:val="clear" w:color="auto" w:fill="auto"/>
        <w:tabs>
          <w:tab w:val="left" w:pos="2102"/>
          <w:tab w:val="right" w:leader="dot" w:pos="13440"/>
        </w:tabs>
        <w:bidi w:val="0"/>
        <w:spacing w:before="0" w:line="240" w:lineRule="auto"/>
        <w:ind w:left="0" w:right="0"/>
        <w:jc w:val="both"/>
      </w:pPr>
      <w:hyperlink w:anchor="bookmark189" w:tooltip="Current Document" w:history="1">
        <w:r>
          <w:rPr>
            <w:color w:val="000000"/>
            <w:spacing w:val="0"/>
            <w:w w:val="100"/>
            <w:position w:val="0"/>
          </w:rPr>
          <w:t>第一节</w:t>
          <w:tab/>
          <w:t>一般要求</w:t>
        </w:r>
        <w:r>
          <w:rPr>
            <w:color w:val="000000"/>
            <w:spacing w:val="0"/>
            <w:w w:val="100"/>
            <w:position w:val="0"/>
          </w:rPr>
          <w:tab/>
          <w:t xml:space="preserve"> </w:t>
        </w:r>
        <w:r>
          <w:rPr>
            <w:color w:val="000000"/>
            <w:spacing w:val="0"/>
            <w:w w:val="100"/>
            <w:position w:val="0"/>
          </w:rPr>
          <w:t>(15)</w:t>
        </w:r>
      </w:hyperlink>
    </w:p>
    <w:p>
      <w:pPr>
        <w:pStyle w:val="a2"/>
        <w:keepNext w:val="0"/>
        <w:keepLines w:val="0"/>
        <w:widowControl w:val="0"/>
        <w:shd w:val="clear" w:color="auto" w:fill="auto"/>
        <w:tabs>
          <w:tab w:val="left" w:pos="2102"/>
          <w:tab w:val="right" w:leader="dot" w:pos="13440"/>
        </w:tabs>
        <w:bidi w:val="0"/>
        <w:spacing w:before="0" w:line="240" w:lineRule="auto"/>
        <w:ind w:left="0" w:right="0"/>
        <w:jc w:val="both"/>
      </w:pPr>
      <w:hyperlink w:anchor="bookmark197" w:tooltip="Current Document" w:history="1">
        <w:r>
          <w:rPr>
            <w:color w:val="000000"/>
            <w:spacing w:val="0"/>
            <w:w w:val="100"/>
            <w:position w:val="0"/>
          </w:rPr>
          <w:t>第二节</w:t>
          <w:tab/>
          <w:t>在线检查</w:t>
        </w:r>
        <w:r>
          <w:rPr>
            <w:color w:val="000000"/>
            <w:spacing w:val="0"/>
            <w:w w:val="100"/>
            <w:position w:val="0"/>
          </w:rPr>
          <w:tab/>
          <w:t xml:space="preserve"> </w:t>
        </w:r>
        <w:r>
          <w:rPr>
            <w:color w:val="000000"/>
            <w:spacing w:val="0"/>
            <w:w w:val="100"/>
            <w:position w:val="0"/>
          </w:rPr>
          <w:t>(15)</w:t>
        </w:r>
      </w:hyperlink>
    </w:p>
    <w:p>
      <w:pPr>
        <w:pStyle w:val="a2"/>
        <w:keepNext w:val="0"/>
        <w:keepLines w:val="0"/>
        <w:widowControl w:val="0"/>
        <w:shd w:val="clear" w:color="auto" w:fill="auto"/>
        <w:tabs>
          <w:tab w:val="center" w:leader="dot" w:pos="13207"/>
        </w:tabs>
        <w:bidi w:val="0"/>
        <w:spacing w:before="0" w:line="240" w:lineRule="auto"/>
        <w:ind w:left="0" w:right="0"/>
        <w:jc w:val="both"/>
      </w:pPr>
      <w:hyperlink w:anchor="bookmark209" w:tooltip="Current Document" w:history="1">
        <w:r>
          <w:rPr>
            <w:color w:val="000000"/>
            <w:spacing w:val="0"/>
            <w:w w:val="100"/>
            <w:position w:val="0"/>
          </w:rPr>
          <w:t>第三节在线检测</w:t>
        </w:r>
        <w:r>
          <w:rPr>
            <w:color w:val="000000"/>
            <w:spacing w:val="0"/>
            <w:w w:val="100"/>
            <w:position w:val="0"/>
          </w:rPr>
          <w:tab/>
        </w:r>
        <w:r>
          <w:rPr>
            <w:color w:val="000000"/>
            <w:spacing w:val="0"/>
            <w:w w:val="100"/>
            <w:position w:val="0"/>
          </w:rPr>
          <w:t>(16)</w:t>
        </w:r>
      </w:hyperlink>
    </w:p>
    <w:p>
      <w:pPr>
        <w:pStyle w:val="a2"/>
        <w:keepNext w:val="0"/>
        <w:keepLines w:val="0"/>
        <w:widowControl w:val="0"/>
        <w:shd w:val="clear" w:color="auto" w:fill="auto"/>
        <w:tabs>
          <w:tab w:val="left" w:pos="2102"/>
          <w:tab w:val="right" w:leader="dot" w:pos="13440"/>
        </w:tabs>
        <w:bidi w:val="0"/>
        <w:spacing w:before="0" w:line="240" w:lineRule="auto"/>
        <w:ind w:left="0" w:right="0"/>
        <w:jc w:val="both"/>
        <w:sectPr>
          <w:type w:val="nextPage"/>
          <w:pgSz w:w="17861" w:h="25262"/>
          <w:pgMar w:top="2256" w:right="1746" w:bottom="2813" w:left="1970" w:header="0" w:footer="3" w:gutter="0"/>
          <w:pgNumType w:start="2"/>
          <w:cols w:space="720"/>
          <w:noEndnote/>
          <w:titlePg w:val="0"/>
          <w:rtlGutter w:val="0"/>
          <w:docGrid w:linePitch="360"/>
        </w:sectPr>
      </w:pPr>
      <w:hyperlink w:anchor="bookmark220" w:tooltip="Current Document" w:history="1">
        <w:r>
          <w:rPr>
            <w:color w:val="000000"/>
            <w:spacing w:val="0"/>
            <w:w w:val="100"/>
            <w:position w:val="0"/>
          </w:rPr>
          <w:t>第四节</w:t>
          <w:tab/>
          <w:t>离线检查和校验</w:t>
        </w:r>
        <w:r>
          <w:rPr>
            <w:color w:val="000000"/>
            <w:spacing w:val="0"/>
            <w:w w:val="100"/>
            <w:position w:val="0"/>
          </w:rPr>
          <w:tab/>
          <w:t xml:space="preserve"> </w:t>
        </w:r>
        <w:r>
          <w:rPr>
            <w:color w:val="000000"/>
            <w:spacing w:val="0"/>
            <w:w w:val="100"/>
            <w:position w:val="0"/>
          </w:rPr>
          <w:t>(17)</w:t>
        </w:r>
      </w:hyperlink>
    </w:p>
    <w:p>
      <w:pPr>
        <w:pStyle w:val="a2"/>
        <w:keepNext w:val="0"/>
        <w:keepLines w:val="0"/>
        <w:widowControl w:val="0"/>
        <w:shd w:val="clear" w:color="auto" w:fill="auto"/>
        <w:tabs>
          <w:tab w:val="left" w:pos="2102"/>
          <w:tab w:val="right" w:leader="dot" w:pos="13440"/>
        </w:tabs>
        <w:bidi w:val="0"/>
        <w:spacing w:before="0" w:line="240" w:lineRule="auto"/>
        <w:ind w:left="0" w:right="0"/>
        <w:jc w:val="both"/>
      </w:pPr>
      <w:hyperlink w:anchor="bookmark239" w:tooltip="Current Document" w:history="1">
        <w:r>
          <w:rPr>
            <w:color w:val="000000"/>
            <w:spacing w:val="0"/>
            <w:w w:val="100"/>
            <w:position w:val="0"/>
          </w:rPr>
          <w:t>第五节</w:t>
          <w:tab/>
          <w:t>纪录、标记和报告</w:t>
        </w:r>
        <w:r>
          <w:rPr>
            <w:color w:val="000000"/>
            <w:spacing w:val="0"/>
            <w:w w:val="100"/>
            <w:position w:val="0"/>
          </w:rPr>
          <w:tab/>
        </w:r>
        <w:r>
          <w:rPr>
            <w:color w:val="000000"/>
            <w:spacing w:val="0"/>
            <w:w w:val="100"/>
            <w:position w:val="0"/>
          </w:rPr>
          <w:t>(18)</w:t>
        </w:r>
      </w:hyperlink>
    </w:p>
    <w:p>
      <w:pPr>
        <w:pStyle w:val="a2"/>
        <w:keepNext w:val="0"/>
        <w:keepLines w:val="0"/>
        <w:widowControl w:val="0"/>
        <w:shd w:val="clear" w:color="auto" w:fill="auto"/>
        <w:tabs>
          <w:tab w:val="right" w:leader="dot" w:pos="13448"/>
        </w:tabs>
        <w:bidi w:val="0"/>
        <w:spacing w:before="0" w:line="240" w:lineRule="auto"/>
        <w:ind w:left="0" w:right="0" w:firstLine="0"/>
        <w:jc w:val="left"/>
      </w:pPr>
      <w:hyperlink w:anchor="bookmark242" w:tooltip="Current Document" w:history="1">
        <w:r>
          <w:rPr>
            <w:color w:val="000000"/>
            <w:spacing w:val="0"/>
            <w:w w:val="100"/>
            <w:position w:val="0"/>
          </w:rPr>
          <w:t>第八章档案</w:t>
        </w:r>
        <w:r>
          <w:rPr>
            <w:color w:val="000000"/>
            <w:spacing w:val="0"/>
            <w:w w:val="100"/>
            <w:position w:val="0"/>
          </w:rPr>
          <w:tab/>
        </w:r>
        <w:r>
          <w:rPr>
            <w:color w:val="000000"/>
            <w:spacing w:val="0"/>
            <w:w w:val="100"/>
            <w:position w:val="0"/>
          </w:rPr>
          <w:t>(18)</w:t>
        </w:r>
      </w:hyperlink>
    </w:p>
    <w:p>
      <w:pPr>
        <w:pStyle w:val="a2"/>
        <w:keepNext w:val="0"/>
        <w:keepLines w:val="0"/>
        <w:widowControl w:val="0"/>
        <w:shd w:val="clear" w:color="auto" w:fill="auto"/>
        <w:tabs>
          <w:tab w:val="right" w:leader="dot" w:pos="13448"/>
        </w:tabs>
        <w:bidi w:val="0"/>
        <w:spacing w:before="0" w:after="980" w:line="240" w:lineRule="auto"/>
        <w:ind w:left="0" w:right="0" w:firstLine="0"/>
        <w:jc w:val="left"/>
      </w:pPr>
      <w:hyperlink w:anchor="bookmark251" w:tooltip="Current Document" w:history="1">
        <w:r>
          <w:rPr>
            <w:color w:val="000000"/>
            <w:spacing w:val="0"/>
            <w:w w:val="100"/>
            <w:position w:val="0"/>
          </w:rPr>
          <w:t>第九章附则</w:t>
        </w:r>
        <w:r>
          <w:rPr>
            <w:color w:val="000000"/>
            <w:spacing w:val="0"/>
            <w:w w:val="100"/>
            <w:position w:val="0"/>
          </w:rPr>
          <w:tab/>
        </w:r>
        <w:r>
          <w:rPr>
            <w:color w:val="000000"/>
            <w:spacing w:val="0"/>
            <w:w w:val="100"/>
            <w:position w:val="0"/>
          </w:rPr>
          <w:t>(19)</w:t>
        </w:r>
      </w:hyperlink>
    </w:p>
    <w:p>
      <w:pPr>
        <w:pStyle w:val="a2"/>
        <w:keepNext w:val="0"/>
        <w:keepLines w:val="0"/>
        <w:widowControl w:val="0"/>
        <w:shd w:val="clear" w:color="auto" w:fill="auto"/>
        <w:tabs>
          <w:tab w:val="left" w:pos="1378"/>
          <w:tab w:val="right" w:leader="dot" w:pos="13448"/>
        </w:tabs>
        <w:bidi w:val="0"/>
        <w:spacing w:before="0" w:line="240" w:lineRule="auto"/>
        <w:ind w:left="0" w:right="0" w:firstLine="0"/>
        <w:jc w:val="left"/>
      </w:pPr>
      <w:r>
        <w:rPr>
          <w:color w:val="000000"/>
          <w:spacing w:val="0"/>
          <w:w w:val="100"/>
          <w:position w:val="0"/>
        </w:rPr>
        <w:t>附件1</w:t>
        <w:tab/>
        <w:t>术语</w:t>
      </w:r>
      <w:r>
        <w:rPr>
          <w:color w:val="000000"/>
          <w:spacing w:val="0"/>
          <w:w w:val="100"/>
          <w:position w:val="0"/>
        </w:rPr>
        <w:tab/>
      </w:r>
      <w:r>
        <w:rPr>
          <w:color w:val="000000"/>
          <w:spacing w:val="0"/>
          <w:w w:val="100"/>
          <w:position w:val="0"/>
        </w:rPr>
        <w:t>(20)</w:t>
      </w:r>
    </w:p>
    <w:p>
      <w:pPr>
        <w:pStyle w:val="a2"/>
        <w:keepNext w:val="0"/>
        <w:keepLines w:val="0"/>
        <w:widowControl w:val="0"/>
        <w:shd w:val="clear" w:color="auto" w:fill="auto"/>
        <w:tabs>
          <w:tab w:val="left" w:pos="1378"/>
          <w:tab w:val="right" w:leader="dot" w:pos="13448"/>
        </w:tabs>
        <w:bidi w:val="0"/>
        <w:spacing w:before="0" w:line="240" w:lineRule="auto"/>
        <w:ind w:left="0" w:right="0" w:firstLine="0"/>
        <w:jc w:val="left"/>
      </w:pPr>
      <w:hyperlink w:anchor="bookmark266" w:tooltip="Current Document" w:history="1">
        <w:r>
          <w:rPr>
            <w:color w:val="000000"/>
            <w:spacing w:val="0"/>
            <w:w w:val="100"/>
            <w:position w:val="0"/>
          </w:rPr>
          <w:t>附件2</w:t>
          <w:tab/>
          <w:t>用空气进行密封性能试验的推荐方法</w:t>
        </w:r>
        <w:r>
          <w:rPr>
            <w:color w:val="000000"/>
            <w:spacing w:val="0"/>
            <w:w w:val="100"/>
            <w:position w:val="0"/>
          </w:rPr>
          <w:tab/>
        </w:r>
        <w:r>
          <w:rPr>
            <w:color w:val="000000"/>
            <w:spacing w:val="0"/>
            <w:w w:val="100"/>
            <w:position w:val="0"/>
          </w:rPr>
          <w:t>(23)</w:t>
        </w:r>
      </w:hyperlink>
    </w:p>
    <w:p>
      <w:pPr>
        <w:pStyle w:val="a2"/>
        <w:keepNext w:val="0"/>
        <w:keepLines w:val="0"/>
        <w:widowControl w:val="0"/>
        <w:shd w:val="clear" w:color="auto" w:fill="auto"/>
        <w:tabs>
          <w:tab w:val="left" w:pos="1378"/>
          <w:tab w:val="right" w:leader="dot" w:pos="13448"/>
        </w:tabs>
        <w:bidi w:val="0"/>
        <w:spacing w:before="0" w:line="240" w:lineRule="auto"/>
        <w:ind w:left="0" w:right="0" w:firstLine="0"/>
        <w:jc w:val="left"/>
        <w:sectPr>
          <w:type w:val="nextPage"/>
          <w:pgSz w:w="17861" w:h="25262"/>
          <w:pgMar w:top="2256" w:right="1746" w:bottom="2813" w:left="1970" w:header="0" w:footer="3" w:gutter="0"/>
          <w:pgNumType w:start="3"/>
          <w:cols w:space="720"/>
          <w:noEndnote/>
          <w:titlePg w:val="0"/>
          <w:rtlGutter w:val="0"/>
          <w:docGrid w:linePitch="360"/>
        </w:sectPr>
      </w:pPr>
      <w:hyperlink w:anchor="bookmark279" w:tooltip="Current Document" w:history="1">
        <w:r>
          <w:rPr>
            <w:color w:val="000000"/>
            <w:spacing w:val="0"/>
            <w:w w:val="100"/>
            <w:position w:val="0"/>
          </w:rPr>
          <w:t>附件3</w:t>
          <w:tab/>
          <w:t>推荐的安全阀校验系统(气体)</w:t>
        </w:r>
        <w:r>
          <w:rPr>
            <w:color w:val="000000"/>
            <w:spacing w:val="0"/>
            <w:w w:val="100"/>
            <w:position w:val="0"/>
          </w:rPr>
          <w:tab/>
        </w:r>
        <w:r>
          <w:rPr>
            <w:color w:val="000000"/>
            <w:spacing w:val="0"/>
            <w:w w:val="100"/>
            <w:position w:val="0"/>
          </w:rPr>
          <w:t>(25)</w:t>
        </w:r>
      </w:hyperlink>
      <w:r>
        <w:fldChar w:fldCharType="end"/>
      </w:r>
    </w:p>
    <w:p>
      <w:pPr>
        <w:pStyle w:val="22"/>
        <w:keepNext/>
        <w:keepLines/>
        <w:widowControl w:val="0"/>
        <w:shd w:val="clear" w:color="auto" w:fill="auto"/>
        <w:bidi w:val="0"/>
        <w:spacing w:before="820" w:after="1100" w:line="240" w:lineRule="auto"/>
        <w:ind w:left="0" w:right="0" w:firstLine="0"/>
        <w:jc w:val="center"/>
      </w:pPr>
      <w:bookmarkStart w:id="6" w:name="bookmark6"/>
      <w:bookmarkStart w:id="7" w:name="bookmark7"/>
      <w:bookmarkStart w:id="8" w:name="bookmark8"/>
      <w:r>
        <w:rPr>
          <w:color w:val="000000"/>
          <w:spacing w:val="0"/>
          <w:w w:val="100"/>
          <w:position w:val="0"/>
        </w:rPr>
        <w:t>安全阀安全技术监察规程</w:t>
      </w:r>
      <w:bookmarkEnd w:id="6"/>
      <w:bookmarkEnd w:id="7"/>
      <w:bookmarkEnd w:id="8"/>
    </w:p>
    <w:p>
      <w:pPr>
        <w:pStyle w:val="32"/>
        <w:keepNext/>
        <w:keepLines/>
        <w:widowControl w:val="0"/>
        <w:shd w:val="clear" w:color="auto" w:fill="auto"/>
        <w:bidi w:val="0"/>
        <w:spacing w:before="0" w:after="840" w:line="240" w:lineRule="auto"/>
        <w:ind w:left="5340" w:right="0" w:firstLine="0"/>
        <w:jc w:val="left"/>
      </w:pPr>
      <w:bookmarkStart w:id="9" w:name="bookmark10"/>
      <w:bookmarkStart w:id="10" w:name="bookmark11"/>
      <w:bookmarkStart w:id="11" w:name="bookmark9"/>
      <w:r>
        <w:rPr>
          <w:color w:val="000000"/>
          <w:spacing w:val="0"/>
          <w:w w:val="100"/>
          <w:position w:val="0"/>
        </w:rPr>
        <w:t>第一章总则</w:t>
      </w:r>
      <w:bookmarkEnd w:id="9"/>
      <w:bookmarkEnd w:id="10"/>
      <w:bookmarkEnd w:id="11"/>
    </w:p>
    <w:p>
      <w:pPr>
        <w:pStyle w:val="a3"/>
        <w:keepNext w:val="0"/>
        <w:keepLines w:val="0"/>
        <w:widowControl w:val="0"/>
        <w:shd w:val="clear" w:color="auto" w:fill="auto"/>
        <w:bidi w:val="0"/>
        <w:spacing w:before="0" w:after="0" w:line="702" w:lineRule="exact"/>
        <w:ind w:left="0" w:right="0" w:firstLine="720"/>
        <w:jc w:val="left"/>
      </w:pPr>
      <w:r>
        <w:rPr>
          <w:b/>
          <w:bCs/>
          <w:color w:val="000000"/>
          <w:spacing w:val="0"/>
          <w:w w:val="100"/>
          <w:position w:val="0"/>
        </w:rPr>
        <w:t xml:space="preserve">第一条 </w:t>
      </w:r>
      <w:r>
        <w:rPr>
          <w:color w:val="000000"/>
          <w:spacing w:val="0"/>
          <w:w w:val="100"/>
          <w:position w:val="0"/>
        </w:rPr>
        <w:t>为了保证锅炉、压力容器和压力管道的安全运行，保护人民生命和财产的 安全，促进国民经济的发展，根据《特种设备安全监察条例》的有关规定，制定本规程。</w:t>
      </w:r>
    </w:p>
    <w:p>
      <w:pPr>
        <w:pStyle w:val="a3"/>
        <w:keepNext w:val="0"/>
        <w:keepLines w:val="0"/>
        <w:widowControl w:val="0"/>
        <w:shd w:val="clear" w:color="auto" w:fill="auto"/>
        <w:bidi w:val="0"/>
        <w:spacing w:before="0" w:after="0" w:line="702" w:lineRule="exact"/>
        <w:ind w:left="0" w:right="0" w:firstLine="720"/>
        <w:jc w:val="left"/>
      </w:pPr>
      <w:r>
        <w:rPr>
          <w:b/>
          <w:bCs/>
          <w:color w:val="000000"/>
          <w:spacing w:val="0"/>
          <w:w w:val="100"/>
          <w:position w:val="0"/>
        </w:rPr>
        <w:t>第二条</w:t>
      </w:r>
      <w:r>
        <w:rPr>
          <w:color w:val="000000"/>
          <w:spacing w:val="0"/>
          <w:w w:val="100"/>
          <w:position w:val="0"/>
        </w:rPr>
        <w:t>本规程适用于锅炉、压力容器和压力管道等设备上所用最高工作压力大于 或者等于</w:t>
      </w:r>
      <w:r>
        <w:rPr>
          <w:color w:val="000000"/>
          <w:spacing w:val="0"/>
          <w:w w:val="100"/>
          <w:position w:val="0"/>
        </w:rPr>
        <w:t>0.1MPa</w:t>
      </w:r>
      <w:r>
        <w:rPr>
          <w:color w:val="000000"/>
          <w:spacing w:val="0"/>
          <w:w w:val="100"/>
          <w:position w:val="0"/>
        </w:rPr>
        <w:t>的安全阀。</w:t>
      </w:r>
    </w:p>
    <w:p>
      <w:pPr>
        <w:pStyle w:val="a3"/>
        <w:keepNext w:val="0"/>
        <w:keepLines w:val="0"/>
        <w:widowControl w:val="0"/>
        <w:shd w:val="clear" w:color="auto" w:fill="auto"/>
        <w:bidi w:val="0"/>
        <w:spacing w:before="0" w:after="0" w:line="702" w:lineRule="exact"/>
        <w:ind w:left="0" w:right="0" w:firstLine="720"/>
        <w:jc w:val="left"/>
      </w:pPr>
      <w:r>
        <w:rPr>
          <w:b/>
          <w:bCs/>
          <w:color w:val="000000"/>
          <w:spacing w:val="0"/>
          <w:w w:val="100"/>
          <w:position w:val="0"/>
        </w:rPr>
        <w:t>第三条</w:t>
      </w:r>
      <w:r>
        <w:rPr>
          <w:color w:val="000000"/>
          <w:spacing w:val="0"/>
          <w:w w:val="100"/>
          <w:position w:val="0"/>
        </w:rPr>
        <w:t>安全阀的设计、制造、检验、装运、保管、安装、使用、校验和检修，应 当严格执行本规程的规定。</w:t>
      </w:r>
    </w:p>
    <w:p>
      <w:pPr>
        <w:pStyle w:val="a3"/>
        <w:keepNext w:val="0"/>
        <w:keepLines w:val="0"/>
        <w:widowControl w:val="0"/>
        <w:shd w:val="clear" w:color="auto" w:fill="auto"/>
        <w:bidi w:val="0"/>
        <w:spacing w:before="0" w:after="0" w:line="682" w:lineRule="exact"/>
        <w:ind w:left="0" w:right="0" w:firstLine="720"/>
        <w:jc w:val="left"/>
      </w:pPr>
      <w:r>
        <w:rPr>
          <w:b/>
          <w:bCs/>
          <w:color w:val="000000"/>
          <w:spacing w:val="0"/>
          <w:w w:val="100"/>
          <w:position w:val="0"/>
        </w:rPr>
        <w:t>第四条</w:t>
      </w:r>
      <w:r>
        <w:rPr>
          <w:color w:val="000000"/>
          <w:spacing w:val="0"/>
          <w:w w:val="100"/>
          <w:position w:val="0"/>
        </w:rPr>
        <w:t>本规程是安全阀质量监督和安全监察的基本要求。有关安全阀的技术标 准、企业和事业单位规定等，如果与本规程的规定相抵触时，应当以本规程为准。</w:t>
      </w:r>
    </w:p>
    <w:p>
      <w:pPr>
        <w:pStyle w:val="a3"/>
        <w:keepNext w:val="0"/>
        <w:keepLines w:val="0"/>
        <w:widowControl w:val="0"/>
        <w:shd w:val="clear" w:color="auto" w:fill="auto"/>
        <w:bidi w:val="0"/>
        <w:spacing w:before="0" w:after="0" w:line="710" w:lineRule="exact"/>
        <w:ind w:left="0" w:right="0" w:firstLine="720"/>
        <w:jc w:val="left"/>
      </w:pPr>
      <w:r>
        <w:rPr>
          <w:b/>
          <w:bCs/>
          <w:color w:val="000000"/>
          <w:spacing w:val="0"/>
          <w:w w:val="100"/>
          <w:position w:val="0"/>
        </w:rPr>
        <w:t xml:space="preserve">第五条 </w:t>
      </w:r>
      <w:r>
        <w:rPr>
          <w:color w:val="000000"/>
          <w:spacing w:val="0"/>
          <w:w w:val="100"/>
          <w:position w:val="0"/>
        </w:rPr>
        <w:t>安全阀的设计必须由国家质量监督检验检疫总局（以下简称国家质检总 局）核准的型式试验机构进行设计审查和型式试验。</w:t>
      </w:r>
    </w:p>
    <w:p>
      <w:pPr>
        <w:pStyle w:val="a3"/>
        <w:keepNext w:val="0"/>
        <w:keepLines w:val="0"/>
        <w:widowControl w:val="0"/>
        <w:shd w:val="clear" w:color="auto" w:fill="auto"/>
        <w:bidi w:val="0"/>
        <w:spacing w:before="0" w:after="0" w:line="710" w:lineRule="exact"/>
        <w:ind w:left="0" w:right="0" w:firstLine="720"/>
        <w:jc w:val="left"/>
      </w:pPr>
      <w:r>
        <w:rPr>
          <w:b/>
          <w:bCs/>
          <w:color w:val="000000"/>
          <w:spacing w:val="0"/>
          <w:w w:val="100"/>
          <w:position w:val="0"/>
        </w:rPr>
        <w:t xml:space="preserve">第六条 </w:t>
      </w:r>
      <w:r>
        <w:rPr>
          <w:color w:val="000000"/>
          <w:spacing w:val="0"/>
          <w:w w:val="100"/>
          <w:position w:val="0"/>
        </w:rPr>
        <w:t>安全阀的制造单位必须取得《特种设备制造许可证》（以下简称许可证）， 其所制造的安全阀的规格、压力等级应当在许可证的许可范围内。</w:t>
      </w:r>
    </w:p>
    <w:p>
      <w:pPr>
        <w:pStyle w:val="a3"/>
        <w:keepNext w:val="0"/>
        <w:keepLines w:val="0"/>
        <w:widowControl w:val="0"/>
        <w:shd w:val="clear" w:color="auto" w:fill="auto"/>
        <w:bidi w:val="0"/>
        <w:spacing w:before="0" w:after="40" w:line="682" w:lineRule="exact"/>
        <w:ind w:left="0" w:right="0" w:firstLine="720"/>
        <w:jc w:val="left"/>
      </w:pPr>
      <w:r>
        <w:rPr>
          <w:b/>
          <w:bCs/>
          <w:color w:val="000000"/>
          <w:spacing w:val="0"/>
          <w:w w:val="100"/>
          <w:position w:val="0"/>
        </w:rPr>
        <w:t>第七条</w:t>
      </w:r>
      <w:r>
        <w:rPr>
          <w:color w:val="000000"/>
          <w:spacing w:val="0"/>
          <w:w w:val="100"/>
          <w:position w:val="0"/>
        </w:rPr>
        <w:t>安全阀的检修、校验单位必须经过国家质检总局核准后才可以承担检修、 校验安全阀的工作。</w:t>
      </w:r>
    </w:p>
    <w:p>
      <w:pPr>
        <w:pStyle w:val="a3"/>
        <w:keepNext w:val="0"/>
        <w:keepLines w:val="0"/>
        <w:widowControl w:val="0"/>
        <w:shd w:val="clear" w:color="auto" w:fill="auto"/>
        <w:bidi w:val="0"/>
        <w:spacing w:before="0" w:after="840" w:line="677" w:lineRule="exact"/>
        <w:ind w:left="0" w:right="0" w:firstLine="720"/>
        <w:jc w:val="left"/>
      </w:pPr>
      <w:r>
        <w:rPr>
          <w:b/>
          <w:bCs/>
          <w:color w:val="000000"/>
          <w:spacing w:val="0"/>
          <w:w w:val="100"/>
          <w:position w:val="0"/>
        </w:rPr>
        <w:t xml:space="preserve">第八条 </w:t>
      </w:r>
      <w:r>
        <w:rPr>
          <w:color w:val="000000"/>
          <w:spacing w:val="0"/>
          <w:w w:val="100"/>
          <w:position w:val="0"/>
        </w:rPr>
        <w:t>各级质量技术监督管理部门负责安全阀安全监察工作，监督本规程的执 行。</w:t>
      </w:r>
    </w:p>
    <w:p>
      <w:pPr>
        <w:pStyle w:val="32"/>
        <w:keepNext/>
        <w:keepLines/>
        <w:widowControl w:val="0"/>
        <w:shd w:val="clear" w:color="auto" w:fill="auto"/>
        <w:bidi w:val="0"/>
        <w:spacing w:before="0" w:after="940" w:line="240" w:lineRule="auto"/>
        <w:ind w:left="5340" w:right="0" w:firstLine="0"/>
        <w:jc w:val="left"/>
      </w:pPr>
      <w:bookmarkStart w:id="12" w:name="bookmark12"/>
      <w:bookmarkStart w:id="13" w:name="bookmark13"/>
      <w:bookmarkStart w:id="14" w:name="bookmark14"/>
      <w:r>
        <w:rPr>
          <w:color w:val="000000"/>
          <w:spacing w:val="0"/>
          <w:w w:val="100"/>
          <w:position w:val="0"/>
        </w:rPr>
        <w:t>第二章术语</w:t>
      </w:r>
      <w:bookmarkEnd w:id="12"/>
      <w:bookmarkEnd w:id="13"/>
      <w:bookmarkEnd w:id="14"/>
    </w:p>
    <w:p>
      <w:pPr>
        <w:pStyle w:val="a3"/>
        <w:keepNext w:val="0"/>
        <w:keepLines w:val="0"/>
        <w:widowControl w:val="0"/>
        <w:shd w:val="clear" w:color="auto" w:fill="auto"/>
        <w:bidi w:val="0"/>
        <w:spacing w:before="0" w:after="940" w:line="702" w:lineRule="exact"/>
        <w:ind w:left="0" w:right="0" w:firstLine="720"/>
        <w:jc w:val="both"/>
        <w:sectPr>
          <w:pgSz w:w="17861" w:h="25262"/>
          <w:pgMar w:top="1973" w:right="1945" w:bottom="2515" w:left="2039" w:header="0" w:footer="3" w:gutter="0"/>
          <w:pgNumType w:start="4"/>
          <w:cols w:space="720"/>
          <w:noEndnote/>
          <w:rtlGutter w:val="0"/>
          <w:docGrid w:linePitch="360"/>
        </w:sectPr>
      </w:pPr>
      <w:r>
        <w:rPr>
          <w:b/>
          <w:bCs/>
          <w:color w:val="000000"/>
          <w:spacing w:val="0"/>
          <w:w w:val="100"/>
          <w:position w:val="0"/>
        </w:rPr>
        <w:t xml:space="preserve">第九条 </w:t>
      </w:r>
      <w:r>
        <w:rPr>
          <w:color w:val="000000"/>
          <w:spacing w:val="0"/>
          <w:w w:val="100"/>
          <w:position w:val="0"/>
        </w:rPr>
        <w:t>安全阀的技术术语详见附件</w:t>
      </w:r>
      <w:r>
        <w:rPr>
          <w:rFonts w:ascii="Times New Roman" w:eastAsia="Times New Roman" w:hAnsi="Times New Roman" w:cs="Times New Roman"/>
          <w:color w:val="000000"/>
          <w:spacing w:val="0"/>
          <w:w w:val="100"/>
          <w:position w:val="0"/>
        </w:rPr>
        <w:t>1</w:t>
      </w:r>
      <w:r>
        <w:rPr>
          <w:color w:val="000000"/>
          <w:spacing w:val="0"/>
          <w:w w:val="100"/>
          <w:position w:val="0"/>
        </w:rPr>
        <w:t>。</w:t>
      </w:r>
    </w:p>
    <w:p>
      <w:pPr>
        <w:pStyle w:val="32"/>
        <w:keepNext/>
        <w:keepLines/>
        <w:widowControl w:val="0"/>
        <w:shd w:val="clear" w:color="auto" w:fill="auto"/>
        <w:bidi w:val="0"/>
        <w:spacing w:before="0" w:after="440" w:line="240" w:lineRule="auto"/>
        <w:ind w:left="5340" w:right="0" w:firstLine="0"/>
        <w:jc w:val="left"/>
      </w:pPr>
      <w:bookmarkStart w:id="15" w:name="bookmark15"/>
      <w:bookmarkStart w:id="16" w:name="bookmark16"/>
      <w:bookmarkStart w:id="17" w:name="bookmark17"/>
      <w:r>
        <w:rPr>
          <w:color w:val="000000"/>
          <w:spacing w:val="0"/>
          <w:w w:val="100"/>
          <w:position w:val="0"/>
        </w:rPr>
        <w:t>第三章设计</w:t>
      </w:r>
      <w:bookmarkEnd w:id="15"/>
      <w:bookmarkEnd w:id="16"/>
      <w:bookmarkEnd w:id="17"/>
    </w:p>
    <w:p>
      <w:pPr>
        <w:pStyle w:val="32"/>
        <w:keepNext/>
        <w:keepLines/>
        <w:widowControl w:val="0"/>
        <w:shd w:val="clear" w:color="auto" w:fill="auto"/>
        <w:bidi w:val="0"/>
        <w:spacing w:before="0" w:after="900" w:line="240" w:lineRule="auto"/>
        <w:ind w:left="6820" w:right="0" w:firstLine="0"/>
        <w:jc w:val="left"/>
      </w:pPr>
      <w:bookmarkStart w:id="18" w:name="bookmark18"/>
      <w:bookmarkStart w:id="19" w:name="bookmark19"/>
      <w:bookmarkStart w:id="20" w:name="bookmark20"/>
      <w:r>
        <w:rPr>
          <w:color w:val="000000"/>
          <w:spacing w:val="0"/>
          <w:w w:val="100"/>
          <w:position w:val="0"/>
        </w:rPr>
        <w:t>设计资料</w:t>
      </w:r>
      <w:bookmarkEnd w:id="18"/>
      <w:bookmarkEnd w:id="19"/>
      <w:bookmarkEnd w:id="20"/>
    </w:p>
    <w:p>
      <w:pPr>
        <w:pStyle w:val="a3"/>
        <w:keepNext w:val="0"/>
        <w:keepLines w:val="0"/>
        <w:widowControl w:val="0"/>
        <w:shd w:val="clear" w:color="auto" w:fill="auto"/>
        <w:bidi w:val="0"/>
        <w:spacing w:before="0" w:after="0" w:line="698" w:lineRule="exact"/>
        <w:ind w:left="0" w:right="0" w:firstLine="720"/>
        <w:jc w:val="left"/>
      </w:pPr>
      <w:r>
        <w:rPr>
          <w:b/>
          <w:bCs/>
          <w:color w:val="000000"/>
          <w:spacing w:val="0"/>
          <w:w w:val="100"/>
          <w:position w:val="0"/>
        </w:rPr>
        <w:t>第十条</w:t>
      </w:r>
      <w:r>
        <w:rPr>
          <w:color w:val="000000"/>
          <w:spacing w:val="0"/>
          <w:w w:val="100"/>
          <w:position w:val="0"/>
        </w:rPr>
        <w:t>安全阀设计资料必须经过国家质检总局核准的型式试验机构进行设计审 查和型式试验合格，由型式试验机构在设计总图上</w:t>
      </w:r>
      <w:r>
        <w:rPr>
          <w:b/>
          <w:bCs/>
          <w:color w:val="000000"/>
          <w:spacing w:val="0"/>
          <w:w w:val="100"/>
          <w:position w:val="0"/>
        </w:rPr>
        <w:t>加盖特种设备设计文件鉴定专用章 后</w:t>
      </w:r>
      <w:r>
        <w:rPr>
          <w:color w:val="000000"/>
          <w:spacing w:val="0"/>
          <w:w w:val="100"/>
          <w:position w:val="0"/>
        </w:rPr>
        <w:t>，方可用于制造。</w:t>
      </w:r>
    </w:p>
    <w:p>
      <w:pPr>
        <w:pStyle w:val="a3"/>
        <w:keepNext w:val="0"/>
        <w:keepLines w:val="0"/>
        <w:widowControl w:val="0"/>
        <w:shd w:val="clear" w:color="auto" w:fill="auto"/>
        <w:bidi w:val="0"/>
        <w:spacing w:before="0" w:after="0" w:line="698" w:lineRule="exact"/>
        <w:ind w:left="0" w:right="0" w:firstLine="720"/>
        <w:jc w:val="left"/>
      </w:pPr>
      <w:r>
        <w:rPr>
          <w:b/>
          <w:bCs/>
          <w:color w:val="000000"/>
          <w:spacing w:val="0"/>
          <w:w w:val="100"/>
          <w:position w:val="0"/>
        </w:rPr>
        <w:t>第十一条</w:t>
      </w:r>
      <w:r>
        <w:rPr>
          <w:color w:val="000000"/>
          <w:spacing w:val="0"/>
          <w:w w:val="100"/>
          <w:position w:val="0"/>
        </w:rPr>
        <w:t>设计资料的编制要符合现行标准、规范和条例。编制设计资料时，必须 考虑到保证安全阀正常运行以及达到其最佳参数。设计资料包括以下文件：</w:t>
      </w:r>
    </w:p>
    <w:p>
      <w:pPr>
        <w:pStyle w:val="a3"/>
        <w:keepNext w:val="0"/>
        <w:keepLines w:val="0"/>
        <w:widowControl w:val="0"/>
        <w:shd w:val="clear" w:color="auto" w:fill="auto"/>
        <w:tabs>
          <w:tab w:val="left" w:pos="1486"/>
        </w:tabs>
        <w:bidi w:val="0"/>
        <w:spacing w:before="0" w:after="0" w:line="698" w:lineRule="exact"/>
        <w:ind w:left="0" w:right="0" w:firstLine="720"/>
        <w:jc w:val="left"/>
      </w:pPr>
      <w:bookmarkStart w:id="21" w:name="bookmark21"/>
      <w:r>
        <w:rPr>
          <w:color w:val="000000"/>
          <w:spacing w:val="0"/>
          <w:w w:val="100"/>
          <w:position w:val="0"/>
        </w:rPr>
        <w:t>（</w:t>
      </w:r>
      <w:bookmarkEnd w:id="21"/>
      <w:r>
        <w:rPr>
          <w:color w:val="000000"/>
          <w:spacing w:val="0"/>
          <w:w w:val="100"/>
          <w:position w:val="0"/>
        </w:rPr>
        <w:t>一）</w:t>
        <w:tab/>
        <w:t>设计任务书；</w:t>
      </w:r>
    </w:p>
    <w:p>
      <w:pPr>
        <w:pStyle w:val="a3"/>
        <w:keepNext w:val="0"/>
        <w:keepLines w:val="0"/>
        <w:widowControl w:val="0"/>
        <w:shd w:val="clear" w:color="auto" w:fill="auto"/>
        <w:tabs>
          <w:tab w:val="left" w:pos="1486"/>
        </w:tabs>
        <w:bidi w:val="0"/>
        <w:spacing w:before="0" w:after="0" w:line="692" w:lineRule="exact"/>
        <w:ind w:left="0" w:right="0" w:firstLine="720"/>
        <w:jc w:val="left"/>
      </w:pPr>
      <w:bookmarkStart w:id="22" w:name="bookmark22"/>
      <w:r>
        <w:rPr>
          <w:color w:val="000000"/>
          <w:spacing w:val="0"/>
          <w:w w:val="100"/>
          <w:position w:val="0"/>
        </w:rPr>
        <w:t>（</w:t>
      </w:r>
      <w:bookmarkEnd w:id="22"/>
      <w:r>
        <w:rPr>
          <w:color w:val="000000"/>
          <w:spacing w:val="0"/>
          <w:w w:val="100"/>
          <w:position w:val="0"/>
        </w:rPr>
        <w:t>二）</w:t>
        <w:tab/>
        <w:t>计算书；</w:t>
      </w:r>
    </w:p>
    <w:p>
      <w:pPr>
        <w:pStyle w:val="a3"/>
        <w:keepNext w:val="0"/>
        <w:keepLines w:val="0"/>
        <w:widowControl w:val="0"/>
        <w:shd w:val="clear" w:color="auto" w:fill="auto"/>
        <w:tabs>
          <w:tab w:val="left" w:pos="1486"/>
        </w:tabs>
        <w:bidi w:val="0"/>
        <w:spacing w:before="0" w:after="0" w:line="692" w:lineRule="exact"/>
        <w:ind w:left="0" w:right="0" w:firstLine="720"/>
        <w:jc w:val="left"/>
      </w:pPr>
      <w:bookmarkStart w:id="23" w:name="bookmark23"/>
      <w:r>
        <w:rPr>
          <w:color w:val="000000"/>
          <w:spacing w:val="0"/>
          <w:w w:val="100"/>
          <w:position w:val="0"/>
        </w:rPr>
        <w:t>（</w:t>
      </w:r>
      <w:bookmarkEnd w:id="23"/>
      <w:r>
        <w:rPr>
          <w:color w:val="000000"/>
          <w:spacing w:val="0"/>
          <w:w w:val="100"/>
          <w:position w:val="0"/>
        </w:rPr>
        <w:t>三）</w:t>
        <w:tab/>
        <w:t>总图及其零部件图纸。</w:t>
      </w:r>
    </w:p>
    <w:p>
      <w:pPr>
        <w:pStyle w:val="a3"/>
        <w:keepNext w:val="0"/>
        <w:keepLines w:val="0"/>
        <w:widowControl w:val="0"/>
        <w:shd w:val="clear" w:color="auto" w:fill="auto"/>
        <w:bidi w:val="0"/>
        <w:spacing w:before="0" w:after="0" w:line="692" w:lineRule="exact"/>
        <w:ind w:left="0" w:right="0" w:firstLine="720"/>
        <w:jc w:val="left"/>
      </w:pPr>
      <w:r>
        <w:rPr>
          <w:b/>
          <w:bCs/>
          <w:color w:val="000000"/>
          <w:spacing w:val="0"/>
          <w:w w:val="100"/>
          <w:position w:val="0"/>
        </w:rPr>
        <w:t xml:space="preserve">第十二条 </w:t>
      </w:r>
      <w:r>
        <w:rPr>
          <w:color w:val="000000"/>
          <w:spacing w:val="0"/>
          <w:w w:val="100"/>
          <w:position w:val="0"/>
        </w:rPr>
        <w:t>设计任务书至少要包括以下内容：</w:t>
      </w:r>
    </w:p>
    <w:p>
      <w:pPr>
        <w:pStyle w:val="a3"/>
        <w:keepNext w:val="0"/>
        <w:keepLines w:val="0"/>
        <w:widowControl w:val="0"/>
        <w:shd w:val="clear" w:color="auto" w:fill="auto"/>
        <w:tabs>
          <w:tab w:val="left" w:pos="1486"/>
        </w:tabs>
        <w:bidi w:val="0"/>
        <w:spacing w:before="0" w:after="0" w:line="686" w:lineRule="exact"/>
        <w:ind w:left="0" w:right="0" w:firstLine="720"/>
        <w:jc w:val="left"/>
      </w:pPr>
      <w:bookmarkStart w:id="24" w:name="bookmark24"/>
      <w:r>
        <w:rPr>
          <w:color w:val="000000"/>
          <w:spacing w:val="0"/>
          <w:w w:val="100"/>
          <w:position w:val="0"/>
        </w:rPr>
        <w:t>（</w:t>
      </w:r>
      <w:bookmarkEnd w:id="24"/>
      <w:r>
        <w:rPr>
          <w:color w:val="000000"/>
          <w:spacing w:val="0"/>
          <w:w w:val="100"/>
          <w:position w:val="0"/>
        </w:rPr>
        <w:t>一）</w:t>
        <w:tab/>
        <w:t>安全阀的类型；</w:t>
      </w:r>
    </w:p>
    <w:p>
      <w:pPr>
        <w:pStyle w:val="a3"/>
        <w:keepNext w:val="0"/>
        <w:keepLines w:val="0"/>
        <w:widowControl w:val="0"/>
        <w:shd w:val="clear" w:color="auto" w:fill="auto"/>
        <w:tabs>
          <w:tab w:val="left" w:pos="1486"/>
        </w:tabs>
        <w:bidi w:val="0"/>
        <w:spacing w:before="0" w:after="0" w:line="686" w:lineRule="exact"/>
        <w:ind w:left="0" w:right="0" w:firstLine="720"/>
        <w:jc w:val="left"/>
      </w:pPr>
      <w:bookmarkStart w:id="25" w:name="bookmark25"/>
      <w:r>
        <w:rPr>
          <w:color w:val="000000"/>
          <w:spacing w:val="0"/>
          <w:w w:val="100"/>
          <w:position w:val="0"/>
        </w:rPr>
        <w:t>（</w:t>
      </w:r>
      <w:bookmarkEnd w:id="25"/>
      <w:r>
        <w:rPr>
          <w:color w:val="000000"/>
          <w:spacing w:val="0"/>
          <w:w w:val="100"/>
          <w:position w:val="0"/>
        </w:rPr>
        <w:t>二）</w:t>
        <w:tab/>
        <w:t>安全阀制造和执行的标准；</w:t>
      </w:r>
    </w:p>
    <w:p>
      <w:pPr>
        <w:pStyle w:val="a3"/>
        <w:keepNext w:val="0"/>
        <w:keepLines w:val="0"/>
        <w:widowControl w:val="0"/>
        <w:shd w:val="clear" w:color="auto" w:fill="auto"/>
        <w:tabs>
          <w:tab w:val="left" w:pos="1486"/>
        </w:tabs>
        <w:bidi w:val="0"/>
        <w:spacing w:before="0" w:after="0" w:line="686" w:lineRule="exact"/>
        <w:ind w:left="0" w:right="0" w:firstLine="720"/>
        <w:jc w:val="left"/>
      </w:pPr>
      <w:bookmarkStart w:id="26" w:name="bookmark26"/>
      <w:r>
        <w:rPr>
          <w:color w:val="000000"/>
          <w:spacing w:val="0"/>
          <w:w w:val="100"/>
          <w:position w:val="0"/>
        </w:rPr>
        <w:t>（</w:t>
      </w:r>
      <w:bookmarkEnd w:id="26"/>
      <w:r>
        <w:rPr>
          <w:color w:val="000000"/>
          <w:spacing w:val="0"/>
          <w:w w:val="100"/>
          <w:position w:val="0"/>
        </w:rPr>
        <w:t>三）</w:t>
        <w:tab/>
        <w:t>安全阀的材质；</w:t>
      </w:r>
    </w:p>
    <w:p>
      <w:pPr>
        <w:pStyle w:val="a3"/>
        <w:keepNext w:val="0"/>
        <w:keepLines w:val="0"/>
        <w:widowControl w:val="0"/>
        <w:shd w:val="clear" w:color="auto" w:fill="auto"/>
        <w:tabs>
          <w:tab w:val="left" w:pos="1486"/>
        </w:tabs>
        <w:bidi w:val="0"/>
        <w:spacing w:before="0" w:after="0" w:line="686" w:lineRule="exact"/>
        <w:ind w:left="0" w:right="0" w:firstLine="720"/>
        <w:jc w:val="left"/>
      </w:pPr>
      <w:bookmarkStart w:id="27" w:name="bookmark27"/>
      <w:r>
        <w:rPr>
          <w:color w:val="000000"/>
          <w:spacing w:val="0"/>
          <w:w w:val="100"/>
          <w:position w:val="0"/>
        </w:rPr>
        <w:t>（</w:t>
      </w:r>
      <w:bookmarkEnd w:id="27"/>
      <w:r>
        <w:rPr>
          <w:color w:val="000000"/>
          <w:spacing w:val="0"/>
          <w:w w:val="100"/>
          <w:position w:val="0"/>
        </w:rPr>
        <w:t>四）</w:t>
        <w:tab/>
        <w:t>安全阀的运行条件（介质、压力、温度等）；</w:t>
      </w:r>
    </w:p>
    <w:p>
      <w:pPr>
        <w:pStyle w:val="a3"/>
        <w:keepNext w:val="0"/>
        <w:keepLines w:val="0"/>
        <w:widowControl w:val="0"/>
        <w:shd w:val="clear" w:color="auto" w:fill="auto"/>
        <w:tabs>
          <w:tab w:val="left" w:pos="1486"/>
        </w:tabs>
        <w:bidi w:val="0"/>
        <w:spacing w:before="0" w:after="0" w:line="686" w:lineRule="exact"/>
        <w:ind w:left="0" w:right="0" w:firstLine="720"/>
        <w:jc w:val="left"/>
      </w:pPr>
      <w:bookmarkStart w:id="28" w:name="bookmark28"/>
      <w:r>
        <w:rPr>
          <w:color w:val="000000"/>
          <w:spacing w:val="0"/>
          <w:w w:val="100"/>
          <w:position w:val="0"/>
        </w:rPr>
        <w:t>（</w:t>
      </w:r>
      <w:bookmarkEnd w:id="28"/>
      <w:r>
        <w:rPr>
          <w:color w:val="000000"/>
          <w:spacing w:val="0"/>
          <w:w w:val="100"/>
          <w:position w:val="0"/>
        </w:rPr>
        <w:t>五）</w:t>
        <w:tab/>
        <w:t>检验和验收标准。</w:t>
      </w:r>
    </w:p>
    <w:p>
      <w:pPr>
        <w:pStyle w:val="a3"/>
        <w:keepNext w:val="0"/>
        <w:keepLines w:val="0"/>
        <w:widowControl w:val="0"/>
        <w:shd w:val="clear" w:color="auto" w:fill="auto"/>
        <w:bidi w:val="0"/>
        <w:spacing w:before="0" w:after="0" w:line="686" w:lineRule="exact"/>
        <w:ind w:left="0" w:right="0" w:firstLine="720"/>
        <w:jc w:val="left"/>
      </w:pPr>
      <w:r>
        <w:rPr>
          <w:b/>
          <w:bCs/>
          <w:color w:val="000000"/>
          <w:spacing w:val="0"/>
          <w:w w:val="100"/>
          <w:position w:val="0"/>
        </w:rPr>
        <w:t>第十三条</w:t>
      </w:r>
      <w:r>
        <w:rPr>
          <w:color w:val="000000"/>
          <w:spacing w:val="0"/>
          <w:w w:val="100"/>
          <w:position w:val="0"/>
        </w:rPr>
        <w:t>安全阀的总图必须包括主视图和必要的侧视图、细节详图，至少包括以 下内容：</w:t>
      </w:r>
    </w:p>
    <w:p>
      <w:pPr>
        <w:pStyle w:val="a3"/>
        <w:keepNext w:val="0"/>
        <w:keepLines w:val="0"/>
        <w:widowControl w:val="0"/>
        <w:shd w:val="clear" w:color="auto" w:fill="auto"/>
        <w:tabs>
          <w:tab w:val="left" w:pos="1486"/>
        </w:tabs>
        <w:bidi w:val="0"/>
        <w:spacing w:before="0" w:after="0" w:line="692" w:lineRule="exact"/>
        <w:ind w:left="0" w:right="0" w:firstLine="720"/>
        <w:jc w:val="left"/>
      </w:pPr>
      <w:bookmarkStart w:id="29" w:name="bookmark29"/>
      <w:r>
        <w:rPr>
          <w:color w:val="000000"/>
          <w:spacing w:val="0"/>
          <w:w w:val="100"/>
          <w:position w:val="0"/>
        </w:rPr>
        <w:t>（</w:t>
      </w:r>
      <w:bookmarkEnd w:id="29"/>
      <w:r>
        <w:rPr>
          <w:color w:val="000000"/>
          <w:spacing w:val="0"/>
          <w:w w:val="100"/>
          <w:position w:val="0"/>
        </w:rPr>
        <w:t>一）</w:t>
        <w:tab/>
        <w:t>安全阀的型号；</w:t>
      </w:r>
    </w:p>
    <w:p>
      <w:pPr>
        <w:pStyle w:val="a3"/>
        <w:keepNext w:val="0"/>
        <w:keepLines w:val="0"/>
        <w:widowControl w:val="0"/>
        <w:shd w:val="clear" w:color="auto" w:fill="auto"/>
        <w:tabs>
          <w:tab w:val="left" w:pos="1486"/>
        </w:tabs>
        <w:bidi w:val="0"/>
        <w:spacing w:before="0" w:after="0" w:line="692" w:lineRule="exact"/>
        <w:ind w:left="0" w:right="0" w:firstLine="720"/>
        <w:jc w:val="left"/>
      </w:pPr>
      <w:bookmarkStart w:id="30" w:name="bookmark30"/>
      <w:r>
        <w:rPr>
          <w:color w:val="000000"/>
          <w:spacing w:val="0"/>
          <w:w w:val="100"/>
          <w:position w:val="0"/>
        </w:rPr>
        <w:t>（</w:t>
      </w:r>
      <w:bookmarkEnd w:id="30"/>
      <w:r>
        <w:rPr>
          <w:color w:val="000000"/>
          <w:spacing w:val="0"/>
          <w:w w:val="100"/>
          <w:position w:val="0"/>
        </w:rPr>
        <w:t>二）</w:t>
        <w:tab/>
        <w:t>安全阀的公称压力（压力级）；</w:t>
      </w:r>
    </w:p>
    <w:p>
      <w:pPr>
        <w:pStyle w:val="a3"/>
        <w:keepNext w:val="0"/>
        <w:keepLines w:val="0"/>
        <w:widowControl w:val="0"/>
        <w:shd w:val="clear" w:color="auto" w:fill="auto"/>
        <w:tabs>
          <w:tab w:val="left" w:pos="1486"/>
        </w:tabs>
        <w:bidi w:val="0"/>
        <w:spacing w:before="0" w:after="0" w:line="692" w:lineRule="exact"/>
        <w:ind w:left="0" w:right="0" w:firstLine="720"/>
        <w:jc w:val="both"/>
      </w:pPr>
      <w:bookmarkStart w:id="31" w:name="bookmark31"/>
      <w:r>
        <w:rPr>
          <w:color w:val="000000"/>
          <w:spacing w:val="0"/>
          <w:w w:val="100"/>
          <w:position w:val="0"/>
        </w:rPr>
        <w:t>（</w:t>
      </w:r>
      <w:bookmarkEnd w:id="31"/>
      <w:r>
        <w:rPr>
          <w:color w:val="000000"/>
          <w:spacing w:val="0"/>
          <w:w w:val="100"/>
          <w:position w:val="0"/>
        </w:rPr>
        <w:t>三）</w:t>
        <w:tab/>
        <w:t>整定压力；</w:t>
      </w:r>
    </w:p>
    <w:p>
      <w:pPr>
        <w:pStyle w:val="a3"/>
        <w:keepNext w:val="0"/>
        <w:keepLines w:val="0"/>
        <w:widowControl w:val="0"/>
        <w:shd w:val="clear" w:color="auto" w:fill="auto"/>
        <w:tabs>
          <w:tab w:val="left" w:pos="1486"/>
        </w:tabs>
        <w:bidi w:val="0"/>
        <w:spacing w:before="0" w:after="0" w:line="692" w:lineRule="exact"/>
        <w:ind w:left="0" w:right="0" w:firstLine="720"/>
        <w:jc w:val="both"/>
      </w:pPr>
      <w:bookmarkStart w:id="32" w:name="bookmark32"/>
      <w:r>
        <w:rPr>
          <w:color w:val="000000"/>
          <w:spacing w:val="0"/>
          <w:w w:val="100"/>
          <w:position w:val="0"/>
        </w:rPr>
        <w:t>（</w:t>
      </w:r>
      <w:bookmarkEnd w:id="32"/>
      <w:r>
        <w:rPr>
          <w:color w:val="000000"/>
          <w:spacing w:val="0"/>
          <w:w w:val="100"/>
          <w:position w:val="0"/>
        </w:rPr>
        <w:t>四）</w:t>
        <w:tab/>
        <w:t>背压值；</w:t>
      </w:r>
    </w:p>
    <w:p>
      <w:pPr>
        <w:pStyle w:val="a3"/>
        <w:keepNext w:val="0"/>
        <w:keepLines w:val="0"/>
        <w:widowControl w:val="0"/>
        <w:shd w:val="clear" w:color="auto" w:fill="auto"/>
        <w:tabs>
          <w:tab w:val="left" w:pos="1486"/>
        </w:tabs>
        <w:bidi w:val="0"/>
        <w:spacing w:before="0" w:after="0" w:line="692" w:lineRule="exact"/>
        <w:ind w:left="0" w:right="0" w:firstLine="720"/>
        <w:jc w:val="both"/>
      </w:pPr>
      <w:bookmarkStart w:id="33" w:name="bookmark33"/>
      <w:r>
        <w:rPr>
          <w:color w:val="000000"/>
          <w:spacing w:val="0"/>
          <w:w w:val="100"/>
          <w:position w:val="0"/>
        </w:rPr>
        <w:t>（</w:t>
      </w:r>
      <w:bookmarkEnd w:id="33"/>
      <w:r>
        <w:rPr>
          <w:color w:val="000000"/>
          <w:spacing w:val="0"/>
          <w:w w:val="100"/>
          <w:position w:val="0"/>
        </w:rPr>
        <w:t>五）</w:t>
        <w:tab/>
        <w:t>工作介质；</w:t>
      </w:r>
    </w:p>
    <w:p>
      <w:pPr>
        <w:pStyle w:val="a3"/>
        <w:keepNext w:val="0"/>
        <w:keepLines w:val="0"/>
        <w:widowControl w:val="0"/>
        <w:shd w:val="clear" w:color="auto" w:fill="auto"/>
        <w:tabs>
          <w:tab w:val="left" w:pos="1486"/>
        </w:tabs>
        <w:bidi w:val="0"/>
        <w:spacing w:before="0" w:after="0" w:line="692" w:lineRule="exact"/>
        <w:ind w:left="0" w:right="0" w:firstLine="720"/>
        <w:jc w:val="both"/>
      </w:pPr>
      <w:bookmarkStart w:id="34" w:name="bookmark34"/>
      <w:r>
        <w:rPr>
          <w:color w:val="000000"/>
          <w:spacing w:val="0"/>
          <w:w w:val="100"/>
          <w:position w:val="0"/>
        </w:rPr>
        <w:t>（</w:t>
      </w:r>
      <w:bookmarkEnd w:id="34"/>
      <w:r>
        <w:rPr>
          <w:color w:val="000000"/>
          <w:spacing w:val="0"/>
          <w:w w:val="100"/>
          <w:position w:val="0"/>
        </w:rPr>
        <w:t>六）</w:t>
        <w:tab/>
        <w:t>工作温度；</w:t>
      </w:r>
    </w:p>
    <w:p>
      <w:pPr>
        <w:pStyle w:val="a3"/>
        <w:keepNext w:val="0"/>
        <w:keepLines w:val="0"/>
        <w:widowControl w:val="0"/>
        <w:shd w:val="clear" w:color="auto" w:fill="auto"/>
        <w:tabs>
          <w:tab w:val="left" w:pos="1486"/>
        </w:tabs>
        <w:bidi w:val="0"/>
        <w:spacing w:before="0" w:after="0" w:line="692" w:lineRule="exact"/>
        <w:ind w:left="0" w:right="0" w:firstLine="720"/>
        <w:jc w:val="both"/>
      </w:pPr>
      <w:bookmarkStart w:id="35" w:name="bookmark35"/>
      <w:r>
        <w:rPr>
          <w:color w:val="000000"/>
          <w:spacing w:val="0"/>
          <w:w w:val="100"/>
          <w:position w:val="0"/>
        </w:rPr>
        <w:t>（</w:t>
      </w:r>
      <w:bookmarkEnd w:id="35"/>
      <w:r>
        <w:rPr>
          <w:color w:val="000000"/>
          <w:spacing w:val="0"/>
          <w:w w:val="100"/>
          <w:position w:val="0"/>
        </w:rPr>
        <w:t>七）</w:t>
        <w:tab/>
        <w:t>流道直径；</w:t>
      </w:r>
    </w:p>
    <w:p>
      <w:pPr>
        <w:pStyle w:val="a3"/>
        <w:keepNext w:val="0"/>
        <w:keepLines w:val="0"/>
        <w:widowControl w:val="0"/>
        <w:shd w:val="clear" w:color="auto" w:fill="auto"/>
        <w:tabs>
          <w:tab w:val="left" w:pos="1486"/>
        </w:tabs>
        <w:bidi w:val="0"/>
        <w:spacing w:before="0" w:after="0" w:line="692" w:lineRule="exact"/>
        <w:ind w:left="0" w:right="0" w:firstLine="720"/>
        <w:jc w:val="both"/>
      </w:pPr>
      <w:bookmarkStart w:id="36" w:name="bookmark36"/>
      <w:r>
        <w:rPr>
          <w:color w:val="000000"/>
          <w:spacing w:val="0"/>
          <w:w w:val="100"/>
          <w:position w:val="0"/>
        </w:rPr>
        <w:t>（</w:t>
      </w:r>
      <w:bookmarkEnd w:id="36"/>
      <w:r>
        <w:rPr>
          <w:color w:val="000000"/>
          <w:spacing w:val="0"/>
          <w:w w:val="100"/>
          <w:position w:val="0"/>
        </w:rPr>
        <w:t>八）</w:t>
        <w:tab/>
        <w:t>开启高度；</w:t>
      </w:r>
    </w:p>
    <w:p>
      <w:pPr>
        <w:pStyle w:val="a3"/>
        <w:keepNext w:val="0"/>
        <w:keepLines w:val="0"/>
        <w:widowControl w:val="0"/>
        <w:shd w:val="clear" w:color="auto" w:fill="auto"/>
        <w:tabs>
          <w:tab w:val="left" w:pos="1486"/>
        </w:tabs>
        <w:bidi w:val="0"/>
        <w:spacing w:before="0" w:after="0" w:line="692" w:lineRule="exact"/>
        <w:ind w:left="0" w:right="0" w:firstLine="720"/>
        <w:jc w:val="both"/>
      </w:pPr>
      <w:bookmarkStart w:id="37" w:name="bookmark37"/>
      <w:r>
        <w:rPr>
          <w:color w:val="000000"/>
          <w:spacing w:val="0"/>
          <w:w w:val="100"/>
          <w:position w:val="0"/>
        </w:rPr>
        <w:t>（</w:t>
      </w:r>
      <w:bookmarkEnd w:id="37"/>
      <w:r>
        <w:rPr>
          <w:color w:val="000000"/>
          <w:spacing w:val="0"/>
          <w:w w:val="100"/>
          <w:position w:val="0"/>
        </w:rPr>
        <w:t>九）</w:t>
        <w:tab/>
        <w:t>额定排放压力；</w:t>
      </w:r>
    </w:p>
    <w:p>
      <w:pPr>
        <w:pStyle w:val="a3"/>
        <w:keepNext w:val="0"/>
        <w:keepLines w:val="0"/>
        <w:widowControl w:val="0"/>
        <w:shd w:val="clear" w:color="auto" w:fill="auto"/>
        <w:bidi w:val="0"/>
        <w:spacing w:before="0" w:after="0" w:line="692" w:lineRule="exact"/>
        <w:ind w:left="0" w:right="0" w:firstLine="720"/>
        <w:jc w:val="both"/>
        <w:sectPr>
          <w:type w:val="nextPage"/>
          <w:pgSz w:w="17861" w:h="25262"/>
          <w:pgMar w:top="1973" w:right="1945" w:bottom="2515" w:left="2039" w:header="0" w:footer="3" w:gutter="0"/>
          <w:pgNumType w:start="5"/>
          <w:cols w:space="720"/>
          <w:noEndnote/>
          <w:titlePg w:val="0"/>
          <w:rtlGutter w:val="0"/>
          <w:docGrid w:linePitch="360"/>
        </w:sectPr>
      </w:pPr>
      <w:r>
        <w:rPr>
          <w:color w:val="000000"/>
          <w:spacing w:val="0"/>
          <w:w w:val="100"/>
          <w:position w:val="0"/>
        </w:rPr>
        <w:t>（十）启闭压差（或者回座压力）；</w:t>
      </w:r>
    </w:p>
    <w:p>
      <w:pPr>
        <w:pStyle w:val="a3"/>
        <w:keepNext w:val="0"/>
        <w:keepLines w:val="0"/>
        <w:widowControl w:val="0"/>
        <w:shd w:val="clear" w:color="auto" w:fill="auto"/>
        <w:bidi w:val="0"/>
        <w:spacing w:before="0" w:after="0" w:line="692" w:lineRule="exact"/>
        <w:ind w:left="0" w:right="0" w:firstLine="720"/>
        <w:jc w:val="both"/>
      </w:pPr>
      <w:r>
        <w:rPr>
          <w:color w:val="000000"/>
          <w:spacing w:val="0"/>
          <w:w w:val="100"/>
          <w:position w:val="0"/>
        </w:rPr>
        <w:t>（十一）导向机构；</w:t>
      </w:r>
    </w:p>
    <w:p>
      <w:pPr>
        <w:pStyle w:val="a3"/>
        <w:keepNext w:val="0"/>
        <w:keepLines w:val="0"/>
        <w:widowControl w:val="0"/>
        <w:shd w:val="clear" w:color="auto" w:fill="auto"/>
        <w:bidi w:val="0"/>
        <w:spacing w:before="0" w:after="0" w:line="706" w:lineRule="exact"/>
        <w:ind w:left="0" w:right="0" w:firstLine="760"/>
        <w:jc w:val="both"/>
      </w:pPr>
      <w:r>
        <w:rPr>
          <w:color w:val="000000"/>
          <w:spacing w:val="0"/>
          <w:w w:val="100"/>
          <w:position w:val="0"/>
        </w:rPr>
        <w:t>（十二）安全阀进出口尺寸；</w:t>
      </w:r>
    </w:p>
    <w:p>
      <w:pPr>
        <w:pStyle w:val="a3"/>
        <w:keepNext w:val="0"/>
        <w:keepLines w:val="0"/>
        <w:widowControl w:val="0"/>
        <w:shd w:val="clear" w:color="auto" w:fill="auto"/>
        <w:bidi w:val="0"/>
        <w:spacing w:before="0" w:after="0" w:line="706" w:lineRule="exact"/>
        <w:ind w:left="0" w:right="0" w:firstLine="760"/>
        <w:jc w:val="both"/>
      </w:pPr>
      <w:r>
        <w:rPr>
          <w:color w:val="000000"/>
          <w:spacing w:val="0"/>
          <w:w w:val="100"/>
          <w:position w:val="0"/>
        </w:rPr>
        <w:t>（十三）安全阀安装尺寸；</w:t>
      </w:r>
    </w:p>
    <w:p>
      <w:pPr>
        <w:pStyle w:val="a3"/>
        <w:keepNext w:val="0"/>
        <w:keepLines w:val="0"/>
        <w:widowControl w:val="0"/>
        <w:shd w:val="clear" w:color="auto" w:fill="auto"/>
        <w:bidi w:val="0"/>
        <w:spacing w:before="0" w:after="0" w:line="706" w:lineRule="exact"/>
        <w:ind w:left="0" w:right="0" w:firstLine="760"/>
        <w:jc w:val="both"/>
      </w:pPr>
      <w:r>
        <w:rPr>
          <w:color w:val="000000"/>
          <w:spacing w:val="0"/>
          <w:w w:val="100"/>
          <w:position w:val="0"/>
        </w:rPr>
        <w:t>（十四）安全阀最大外形尺寸；</w:t>
      </w:r>
    </w:p>
    <w:p>
      <w:pPr>
        <w:pStyle w:val="a3"/>
        <w:keepNext w:val="0"/>
        <w:keepLines w:val="0"/>
        <w:widowControl w:val="0"/>
        <w:shd w:val="clear" w:color="auto" w:fill="auto"/>
        <w:bidi w:val="0"/>
        <w:spacing w:before="0" w:after="0" w:line="706" w:lineRule="exact"/>
        <w:ind w:left="0" w:right="0" w:firstLine="760"/>
        <w:jc w:val="both"/>
      </w:pPr>
      <w:r>
        <w:rPr>
          <w:color w:val="000000"/>
          <w:spacing w:val="0"/>
          <w:w w:val="100"/>
          <w:position w:val="0"/>
        </w:rPr>
        <w:t>（十五）零部件清单及其材质；</w:t>
      </w:r>
    </w:p>
    <w:p>
      <w:pPr>
        <w:pStyle w:val="a3"/>
        <w:keepNext w:val="0"/>
        <w:keepLines w:val="0"/>
        <w:widowControl w:val="0"/>
        <w:shd w:val="clear" w:color="auto" w:fill="auto"/>
        <w:bidi w:val="0"/>
        <w:spacing w:before="0" w:after="0" w:line="706" w:lineRule="exact"/>
        <w:ind w:left="0" w:right="0" w:firstLine="760"/>
        <w:jc w:val="both"/>
      </w:pPr>
      <w:r>
        <w:rPr>
          <w:color w:val="000000"/>
          <w:spacing w:val="0"/>
          <w:w w:val="100"/>
          <w:position w:val="0"/>
        </w:rPr>
        <w:t>（十六）任务书编号。</w:t>
      </w:r>
    </w:p>
    <w:p>
      <w:pPr>
        <w:pStyle w:val="a3"/>
        <w:keepNext w:val="0"/>
        <w:keepLines w:val="0"/>
        <w:widowControl w:val="0"/>
        <w:shd w:val="clear" w:color="auto" w:fill="auto"/>
        <w:bidi w:val="0"/>
        <w:spacing w:before="0" w:after="0" w:line="706" w:lineRule="exact"/>
        <w:ind w:left="0" w:right="0" w:firstLine="760"/>
        <w:jc w:val="both"/>
      </w:pPr>
      <w:r>
        <w:rPr>
          <w:b/>
          <w:bCs/>
          <w:color w:val="000000"/>
          <w:spacing w:val="0"/>
          <w:w w:val="100"/>
          <w:position w:val="0"/>
        </w:rPr>
        <w:t>第十四条</w:t>
      </w:r>
      <w:r>
        <w:rPr>
          <w:color w:val="000000"/>
          <w:spacing w:val="0"/>
          <w:w w:val="100"/>
          <w:position w:val="0"/>
        </w:rPr>
        <w:t>安全阀的总图内容尽量放在一张图纸上。如果一张总图无法表示，例如 先导式安全阀，则导阀图纸可以作为总图附页。</w:t>
      </w:r>
    </w:p>
    <w:p>
      <w:pPr>
        <w:pStyle w:val="a3"/>
        <w:keepNext w:val="0"/>
        <w:keepLines w:val="0"/>
        <w:widowControl w:val="0"/>
        <w:shd w:val="clear" w:color="auto" w:fill="auto"/>
        <w:bidi w:val="0"/>
        <w:spacing w:before="0" w:after="860" w:line="706" w:lineRule="exact"/>
        <w:ind w:left="0" w:right="0" w:firstLine="760"/>
        <w:jc w:val="both"/>
      </w:pPr>
      <w:r>
        <w:rPr>
          <w:b/>
          <w:bCs/>
          <w:color w:val="000000"/>
          <w:spacing w:val="0"/>
          <w:w w:val="100"/>
          <w:position w:val="0"/>
        </w:rPr>
        <w:t>第十五条</w:t>
      </w:r>
      <w:r>
        <w:rPr>
          <w:color w:val="000000"/>
          <w:spacing w:val="0"/>
          <w:w w:val="100"/>
          <w:position w:val="0"/>
        </w:rPr>
        <w:t>安全阀的总图应当有设计、校核、批准人员的签字。</w:t>
      </w:r>
    </w:p>
    <w:p>
      <w:pPr>
        <w:pStyle w:val="32"/>
        <w:keepNext/>
        <w:keepLines/>
        <w:widowControl w:val="0"/>
        <w:shd w:val="clear" w:color="auto" w:fill="auto"/>
        <w:bidi w:val="0"/>
        <w:spacing w:before="0" w:line="240" w:lineRule="auto"/>
        <w:ind w:left="0" w:right="0" w:firstLine="0"/>
        <w:jc w:val="center"/>
      </w:pPr>
      <w:bookmarkStart w:id="38" w:name="bookmark38"/>
      <w:bookmarkStart w:id="39" w:name="bookmark39"/>
      <w:bookmarkStart w:id="40" w:name="bookmark40"/>
      <w:r>
        <w:rPr>
          <w:color w:val="000000"/>
          <w:spacing w:val="0"/>
          <w:w w:val="100"/>
          <w:position w:val="0"/>
        </w:rPr>
        <w:t>第二节性能要求</w:t>
      </w:r>
      <w:bookmarkEnd w:id="38"/>
      <w:bookmarkEnd w:id="39"/>
      <w:bookmarkEnd w:id="40"/>
    </w:p>
    <w:p>
      <w:pPr>
        <w:pStyle w:val="a3"/>
        <w:keepNext w:val="0"/>
        <w:keepLines w:val="0"/>
        <w:widowControl w:val="0"/>
        <w:shd w:val="clear" w:color="auto" w:fill="auto"/>
        <w:bidi w:val="0"/>
        <w:spacing w:before="0" w:after="1020" w:line="706" w:lineRule="exact"/>
        <w:ind w:left="0" w:right="0" w:firstLine="760"/>
        <w:jc w:val="both"/>
      </w:pPr>
      <w:r>
        <w:rPr>
          <w:b/>
          <w:bCs/>
          <w:color w:val="000000"/>
          <w:spacing w:val="0"/>
          <w:w w:val="100"/>
          <w:position w:val="0"/>
        </w:rPr>
        <w:t>第十六条</w:t>
      </w:r>
      <w:r>
        <w:rPr>
          <w:color w:val="000000"/>
          <w:spacing w:val="0"/>
          <w:w w:val="100"/>
          <w:position w:val="0"/>
        </w:rPr>
        <w:t>安全阀的性能应当符合相应标准或者规范的要求。</w:t>
      </w:r>
    </w:p>
    <w:p>
      <w:pPr>
        <w:pStyle w:val="32"/>
        <w:keepNext/>
        <w:keepLines/>
        <w:widowControl w:val="0"/>
        <w:shd w:val="clear" w:color="auto" w:fill="auto"/>
        <w:bidi w:val="0"/>
        <w:spacing w:before="0" w:after="940" w:line="240" w:lineRule="auto"/>
        <w:ind w:left="0" w:right="0" w:firstLine="0"/>
        <w:jc w:val="center"/>
      </w:pPr>
      <w:bookmarkStart w:id="41" w:name="bookmark41"/>
      <w:bookmarkStart w:id="42" w:name="bookmark42"/>
      <w:bookmarkStart w:id="43" w:name="bookmark43"/>
      <w:r>
        <w:rPr>
          <w:color w:val="000000"/>
          <w:spacing w:val="0"/>
          <w:w w:val="100"/>
          <w:position w:val="0"/>
        </w:rPr>
        <w:t>第三节材料</w:t>
      </w:r>
      <w:bookmarkEnd w:id="41"/>
      <w:bookmarkEnd w:id="42"/>
      <w:bookmarkEnd w:id="43"/>
    </w:p>
    <w:p>
      <w:pPr>
        <w:pStyle w:val="a3"/>
        <w:keepNext w:val="0"/>
        <w:keepLines w:val="0"/>
        <w:widowControl w:val="0"/>
        <w:shd w:val="clear" w:color="auto" w:fill="auto"/>
        <w:bidi w:val="0"/>
        <w:spacing w:before="0" w:after="0" w:line="699" w:lineRule="exact"/>
        <w:ind w:left="0" w:right="0" w:firstLine="760"/>
        <w:jc w:val="both"/>
      </w:pPr>
      <w:r>
        <w:rPr>
          <w:b/>
          <w:bCs/>
          <w:color w:val="000000"/>
          <w:spacing w:val="0"/>
          <w:w w:val="100"/>
          <w:position w:val="0"/>
        </w:rPr>
        <w:t xml:space="preserve">第十七条 </w:t>
      </w:r>
      <w:r>
        <w:rPr>
          <w:color w:val="000000"/>
          <w:spacing w:val="0"/>
          <w:w w:val="100"/>
          <w:position w:val="0"/>
        </w:rPr>
        <w:t>安全阀的材料必须符合相应标准或者规范的要求。</w:t>
      </w:r>
    </w:p>
    <w:p>
      <w:pPr>
        <w:pStyle w:val="a3"/>
        <w:keepNext w:val="0"/>
        <w:keepLines w:val="0"/>
        <w:widowControl w:val="0"/>
        <w:shd w:val="clear" w:color="auto" w:fill="auto"/>
        <w:bidi w:val="0"/>
        <w:spacing w:before="0" w:after="0" w:line="699" w:lineRule="exact"/>
        <w:ind w:left="0" w:right="0" w:firstLine="760"/>
        <w:jc w:val="both"/>
      </w:pPr>
      <w:r>
        <w:rPr>
          <w:b/>
          <w:bCs/>
          <w:color w:val="000000"/>
          <w:spacing w:val="0"/>
          <w:w w:val="100"/>
          <w:position w:val="0"/>
        </w:rPr>
        <w:t xml:space="preserve">第十八条 </w:t>
      </w:r>
      <w:r>
        <w:rPr>
          <w:color w:val="000000"/>
          <w:spacing w:val="0"/>
          <w:w w:val="100"/>
          <w:position w:val="0"/>
        </w:rPr>
        <w:t>选择安全阀的受压零部件材料时，要适应工作介质、最高操作压力、最 高和最低操作温度，以保证可靠运行。</w:t>
      </w:r>
    </w:p>
    <w:p>
      <w:pPr>
        <w:pStyle w:val="a3"/>
        <w:keepNext w:val="0"/>
        <w:keepLines w:val="0"/>
        <w:widowControl w:val="0"/>
        <w:shd w:val="clear" w:color="auto" w:fill="auto"/>
        <w:bidi w:val="0"/>
        <w:spacing w:before="0" w:after="0" w:line="699" w:lineRule="exact"/>
        <w:ind w:left="0" w:right="0" w:firstLine="760"/>
        <w:jc w:val="both"/>
      </w:pPr>
      <w:r>
        <w:rPr>
          <w:b/>
          <w:bCs/>
          <w:color w:val="000000"/>
          <w:spacing w:val="0"/>
          <w:w w:val="100"/>
          <w:position w:val="0"/>
        </w:rPr>
        <w:t xml:space="preserve">第十九条 </w:t>
      </w:r>
      <w:r>
        <w:rPr>
          <w:color w:val="000000"/>
          <w:spacing w:val="0"/>
          <w:w w:val="100"/>
          <w:position w:val="0"/>
        </w:rPr>
        <w:t>用于阀瓣和阀座的材料必须能够抗冲击、耐腐蚀，不允许采用铸铁材料。 如果工艺参数较高，密封表面推荐采用较硬的耐蚀材料。</w:t>
      </w:r>
    </w:p>
    <w:p>
      <w:pPr>
        <w:pStyle w:val="a3"/>
        <w:keepNext w:val="0"/>
        <w:keepLines w:val="0"/>
        <w:widowControl w:val="0"/>
        <w:shd w:val="clear" w:color="auto" w:fill="auto"/>
        <w:bidi w:val="0"/>
        <w:spacing w:before="0" w:after="0" w:line="699" w:lineRule="exact"/>
        <w:ind w:left="0" w:right="0" w:firstLine="760"/>
        <w:jc w:val="both"/>
      </w:pPr>
      <w:r>
        <w:rPr>
          <w:b/>
          <w:bCs/>
          <w:color w:val="000000"/>
          <w:spacing w:val="0"/>
          <w:w w:val="100"/>
          <w:position w:val="0"/>
        </w:rPr>
        <w:t>第二十条</w:t>
      </w:r>
      <w:r>
        <w:rPr>
          <w:color w:val="000000"/>
          <w:spacing w:val="0"/>
          <w:w w:val="100"/>
          <w:position w:val="0"/>
        </w:rPr>
        <w:t>导向表面（包括导套与反冲盘、导套与衬套之间的表面）应当采用耐腐 蚀材料，而且表面应当能够耐磨和防止卡阻。</w:t>
      </w:r>
    </w:p>
    <w:p>
      <w:pPr>
        <w:pStyle w:val="a3"/>
        <w:keepNext w:val="0"/>
        <w:keepLines w:val="0"/>
        <w:widowControl w:val="0"/>
        <w:shd w:val="clear" w:color="auto" w:fill="auto"/>
        <w:bidi w:val="0"/>
        <w:spacing w:before="0" w:after="0" w:line="672" w:lineRule="exact"/>
        <w:ind w:left="0" w:right="0" w:firstLine="760"/>
        <w:jc w:val="both"/>
      </w:pPr>
      <w:r>
        <w:rPr>
          <w:b/>
          <w:bCs/>
          <w:color w:val="000000"/>
          <w:spacing w:val="0"/>
          <w:w w:val="100"/>
          <w:position w:val="0"/>
        </w:rPr>
        <w:t xml:space="preserve">第二十一条 </w:t>
      </w:r>
      <w:r>
        <w:rPr>
          <w:color w:val="000000"/>
          <w:spacing w:val="0"/>
          <w:w w:val="100"/>
          <w:position w:val="0"/>
        </w:rPr>
        <w:t>弹簧应当采用耐腐蚀材料或者在弹簧表面涂（镀）上一层耐蚀防锈材 料。</w:t>
      </w:r>
    </w:p>
    <w:p>
      <w:pPr>
        <w:pStyle w:val="a3"/>
        <w:keepNext w:val="0"/>
        <w:keepLines w:val="0"/>
        <w:widowControl w:val="0"/>
        <w:shd w:val="clear" w:color="auto" w:fill="auto"/>
        <w:bidi w:val="0"/>
        <w:spacing w:before="0" w:after="940" w:line="699" w:lineRule="exact"/>
        <w:ind w:left="0" w:right="0" w:firstLine="760"/>
        <w:jc w:val="left"/>
        <w:sectPr>
          <w:type w:val="nextPage"/>
          <w:pgSz w:w="17861" w:h="25262"/>
          <w:pgMar w:top="1973" w:right="1945" w:bottom="2515" w:left="2039" w:header="0" w:footer="3" w:gutter="0"/>
          <w:pgNumType w:start="6"/>
          <w:cols w:space="720"/>
          <w:noEndnote/>
          <w:titlePg w:val="0"/>
          <w:rtlGutter w:val="0"/>
          <w:docGrid w:linePitch="360"/>
        </w:sectPr>
      </w:pPr>
      <w:r>
        <w:rPr>
          <w:b/>
          <w:bCs/>
          <w:color w:val="000000"/>
          <w:spacing w:val="0"/>
          <w:w w:val="100"/>
          <w:position w:val="0"/>
        </w:rPr>
        <w:t xml:space="preserve">第二十二条 </w:t>
      </w:r>
      <w:r>
        <w:rPr>
          <w:color w:val="000000"/>
          <w:spacing w:val="0"/>
          <w:w w:val="100"/>
          <w:position w:val="0"/>
        </w:rPr>
        <w:t>与管道焊接连接的零件材料的最大含碳量为0.25%。</w:t>
      </w:r>
    </w:p>
    <w:p>
      <w:pPr>
        <w:pStyle w:val="32"/>
        <w:keepNext/>
        <w:keepLines/>
        <w:widowControl w:val="0"/>
        <w:shd w:val="clear" w:color="auto" w:fill="auto"/>
        <w:bidi w:val="0"/>
        <w:spacing w:before="0" w:after="400" w:line="240" w:lineRule="auto"/>
        <w:ind w:left="0" w:right="0" w:firstLine="0"/>
        <w:jc w:val="center"/>
      </w:pPr>
      <w:bookmarkStart w:id="44" w:name="bookmark44"/>
      <w:bookmarkStart w:id="45" w:name="bookmark45"/>
      <w:bookmarkStart w:id="46" w:name="bookmark46"/>
      <w:r>
        <w:rPr>
          <w:color w:val="000000"/>
          <w:spacing w:val="0"/>
          <w:w w:val="100"/>
          <w:position w:val="0"/>
        </w:rPr>
        <w:t>第四节结构</w:t>
      </w:r>
      <w:bookmarkEnd w:id="44"/>
      <w:bookmarkEnd w:id="45"/>
      <w:bookmarkEnd w:id="46"/>
    </w:p>
    <w:p>
      <w:pPr>
        <w:pStyle w:val="a3"/>
        <w:keepNext w:val="0"/>
        <w:keepLines w:val="0"/>
        <w:widowControl w:val="0"/>
        <w:shd w:val="clear" w:color="auto" w:fill="auto"/>
        <w:bidi w:val="0"/>
        <w:spacing w:before="0" w:after="0" w:line="702" w:lineRule="exact"/>
        <w:ind w:left="0" w:right="0" w:firstLine="720"/>
        <w:jc w:val="both"/>
      </w:pPr>
      <w:r>
        <w:rPr>
          <w:b/>
          <w:bCs/>
          <w:color w:val="000000"/>
          <w:spacing w:val="0"/>
          <w:w w:val="100"/>
          <w:position w:val="0"/>
        </w:rPr>
        <w:t xml:space="preserve">第二十三条 </w:t>
      </w:r>
      <w:r>
        <w:rPr>
          <w:color w:val="000000"/>
          <w:spacing w:val="0"/>
          <w:w w:val="100"/>
          <w:position w:val="0"/>
        </w:rPr>
        <w:t>安全阀进出口连接尺寸必须符合相关标准的规定。</w:t>
      </w:r>
    </w:p>
    <w:p>
      <w:pPr>
        <w:pStyle w:val="a3"/>
        <w:keepNext w:val="0"/>
        <w:keepLines w:val="0"/>
        <w:widowControl w:val="0"/>
        <w:shd w:val="clear" w:color="auto" w:fill="auto"/>
        <w:bidi w:val="0"/>
        <w:spacing w:before="0" w:after="0" w:line="725" w:lineRule="exact"/>
        <w:ind w:left="0" w:right="0" w:firstLine="720"/>
        <w:jc w:val="both"/>
      </w:pPr>
      <w:r>
        <w:rPr>
          <w:b/>
          <w:bCs/>
          <w:color w:val="000000"/>
          <w:spacing w:val="0"/>
          <w:w w:val="100"/>
          <w:position w:val="0"/>
        </w:rPr>
        <w:t xml:space="preserve">第二十四条 </w:t>
      </w:r>
      <w:r>
        <w:rPr>
          <w:color w:val="000000"/>
          <w:spacing w:val="0"/>
          <w:w w:val="100"/>
          <w:position w:val="0"/>
        </w:rPr>
        <w:t>整定压力极限值根据相关标准或者由制造单位依据进口法兰压力级 和弹簧设计最高压力值来决定。</w:t>
      </w:r>
    </w:p>
    <w:p>
      <w:pPr>
        <w:pStyle w:val="a3"/>
        <w:keepNext w:val="0"/>
        <w:keepLines w:val="0"/>
        <w:widowControl w:val="0"/>
        <w:shd w:val="clear" w:color="auto" w:fill="auto"/>
        <w:bidi w:val="0"/>
        <w:spacing w:before="0" w:after="0" w:line="702" w:lineRule="exact"/>
        <w:ind w:left="0" w:right="0" w:firstLine="720"/>
        <w:jc w:val="both"/>
      </w:pPr>
      <w:r>
        <w:rPr>
          <w:b/>
          <w:bCs/>
          <w:color w:val="000000"/>
          <w:spacing w:val="0"/>
          <w:w w:val="100"/>
          <w:position w:val="0"/>
        </w:rPr>
        <w:t>第二十五条</w:t>
      </w:r>
      <w:r>
        <w:rPr>
          <w:color w:val="000000"/>
          <w:spacing w:val="0"/>
          <w:w w:val="100"/>
          <w:position w:val="0"/>
        </w:rPr>
        <w:t>用于蒸汽系统中的安全阀，应当装有可靠的提升装置（板手）。</w:t>
      </w:r>
    </w:p>
    <w:p>
      <w:pPr>
        <w:pStyle w:val="a3"/>
        <w:keepNext w:val="0"/>
        <w:keepLines w:val="0"/>
        <w:widowControl w:val="0"/>
        <w:shd w:val="clear" w:color="auto" w:fill="auto"/>
        <w:bidi w:val="0"/>
        <w:spacing w:before="0" w:after="0" w:line="667" w:lineRule="exact"/>
        <w:ind w:left="0" w:right="0" w:firstLine="720"/>
        <w:jc w:val="both"/>
      </w:pPr>
      <w:r>
        <w:rPr>
          <w:b/>
          <w:bCs/>
          <w:color w:val="000000"/>
          <w:spacing w:val="0"/>
          <w:w w:val="100"/>
          <w:position w:val="0"/>
        </w:rPr>
        <w:t>第二十六条</w:t>
      </w:r>
      <w:r>
        <w:rPr>
          <w:color w:val="000000"/>
          <w:spacing w:val="0"/>
          <w:w w:val="100"/>
          <w:position w:val="0"/>
        </w:rPr>
        <w:t>设计规定设置提升装置（板手）时，当安全阀入口压力大于整定压力 75%时，提升装置应当能够将阀瓣从阀座上升起，而除去外力后提升装置不应当卡住， 阀瓣应当能够顺利回座。</w:t>
      </w:r>
    </w:p>
    <w:p>
      <w:pPr>
        <w:pStyle w:val="a3"/>
        <w:keepNext w:val="0"/>
        <w:keepLines w:val="0"/>
        <w:widowControl w:val="0"/>
        <w:shd w:val="clear" w:color="auto" w:fill="auto"/>
        <w:bidi w:val="0"/>
        <w:spacing w:before="0" w:after="0" w:line="715" w:lineRule="exact"/>
        <w:ind w:left="0" w:right="0" w:firstLine="720"/>
        <w:jc w:val="both"/>
      </w:pPr>
      <w:r>
        <w:rPr>
          <w:b/>
          <w:bCs/>
          <w:color w:val="000000"/>
          <w:spacing w:val="0"/>
          <w:w w:val="100"/>
          <w:position w:val="0"/>
        </w:rPr>
        <w:t xml:space="preserve">第二十七条 </w:t>
      </w:r>
      <w:r>
        <w:rPr>
          <w:color w:val="000000"/>
          <w:spacing w:val="0"/>
          <w:w w:val="100"/>
          <w:position w:val="0"/>
        </w:rPr>
        <w:t>杠杆式安全阀应当有防止重锤自行移动的装置和限制杠杆越出的导 架。</w:t>
      </w:r>
    </w:p>
    <w:p>
      <w:pPr>
        <w:pStyle w:val="a3"/>
        <w:keepNext w:val="0"/>
        <w:keepLines w:val="0"/>
        <w:widowControl w:val="0"/>
        <w:shd w:val="clear" w:color="auto" w:fill="auto"/>
        <w:bidi w:val="0"/>
        <w:spacing w:before="0" w:after="0" w:line="702" w:lineRule="exact"/>
        <w:ind w:left="0" w:right="0" w:firstLine="720"/>
        <w:jc w:val="both"/>
      </w:pPr>
      <w:r>
        <w:rPr>
          <w:b/>
          <w:bCs/>
          <w:color w:val="000000"/>
          <w:spacing w:val="0"/>
          <w:w w:val="100"/>
          <w:position w:val="0"/>
        </w:rPr>
        <w:t>第二十八条</w:t>
      </w:r>
      <w:r>
        <w:rPr>
          <w:color w:val="000000"/>
          <w:spacing w:val="0"/>
          <w:w w:val="100"/>
          <w:position w:val="0"/>
        </w:rPr>
        <w:t>静重式安全阀应当有防止重片飞脱的装置。</w:t>
      </w:r>
    </w:p>
    <w:p>
      <w:pPr>
        <w:pStyle w:val="a3"/>
        <w:keepNext w:val="0"/>
        <w:keepLines w:val="0"/>
        <w:widowControl w:val="0"/>
        <w:shd w:val="clear" w:color="auto" w:fill="auto"/>
        <w:bidi w:val="0"/>
        <w:spacing w:before="0" w:after="0" w:line="702" w:lineRule="exact"/>
        <w:ind w:left="0" w:right="0" w:firstLine="720"/>
        <w:jc w:val="both"/>
      </w:pPr>
      <w:r>
        <w:rPr>
          <w:b/>
          <w:bCs/>
          <w:color w:val="000000"/>
          <w:spacing w:val="0"/>
          <w:w w:val="100"/>
          <w:position w:val="0"/>
        </w:rPr>
        <w:t>第二十九条</w:t>
      </w:r>
      <w:r>
        <w:rPr>
          <w:color w:val="000000"/>
          <w:spacing w:val="0"/>
          <w:w w:val="100"/>
          <w:position w:val="0"/>
        </w:rPr>
        <w:t>控制式安全阀必须有可靠的动力源和电源。</w:t>
      </w:r>
    </w:p>
    <w:p>
      <w:pPr>
        <w:pStyle w:val="a3"/>
        <w:keepNext w:val="0"/>
        <w:keepLines w:val="0"/>
        <w:widowControl w:val="0"/>
        <w:shd w:val="clear" w:color="auto" w:fill="auto"/>
        <w:bidi w:val="0"/>
        <w:spacing w:before="0" w:after="0" w:line="702" w:lineRule="exact"/>
        <w:ind w:left="0" w:right="0" w:firstLine="720"/>
        <w:jc w:val="both"/>
      </w:pPr>
      <w:r>
        <w:rPr>
          <w:b/>
          <w:bCs/>
          <w:color w:val="000000"/>
          <w:spacing w:val="0"/>
          <w:w w:val="100"/>
          <w:position w:val="0"/>
        </w:rPr>
        <w:t xml:space="preserve">第三十条 </w:t>
      </w:r>
      <w:r>
        <w:rPr>
          <w:color w:val="000000"/>
          <w:spacing w:val="0"/>
          <w:w w:val="100"/>
          <w:position w:val="0"/>
        </w:rPr>
        <w:t>安全阀的阀座应当可靠固定在阀体上，不得松动。</w:t>
      </w:r>
    </w:p>
    <w:p>
      <w:pPr>
        <w:pStyle w:val="a3"/>
        <w:keepNext w:val="0"/>
        <w:keepLines w:val="0"/>
        <w:widowControl w:val="0"/>
        <w:shd w:val="clear" w:color="auto" w:fill="auto"/>
        <w:bidi w:val="0"/>
        <w:spacing w:before="0" w:after="0" w:line="702" w:lineRule="exact"/>
        <w:ind w:left="0" w:right="0" w:firstLine="720"/>
        <w:jc w:val="both"/>
      </w:pPr>
      <w:r>
        <w:rPr>
          <w:b/>
          <w:bCs/>
          <w:color w:val="000000"/>
          <w:spacing w:val="0"/>
          <w:w w:val="100"/>
          <w:position w:val="0"/>
        </w:rPr>
        <w:t>第三十一条</w:t>
      </w:r>
      <w:r>
        <w:rPr>
          <w:color w:val="000000"/>
          <w:spacing w:val="0"/>
          <w:w w:val="100"/>
          <w:position w:val="0"/>
        </w:rPr>
        <w:t>有毒或者易燃性介质使用的安全阀必须是封闭式安全阀。</w:t>
      </w:r>
    </w:p>
    <w:p>
      <w:pPr>
        <w:pStyle w:val="a3"/>
        <w:keepNext w:val="0"/>
        <w:keepLines w:val="0"/>
        <w:widowControl w:val="0"/>
        <w:shd w:val="clear" w:color="auto" w:fill="auto"/>
        <w:bidi w:val="0"/>
        <w:spacing w:before="0" w:after="0" w:line="702" w:lineRule="exact"/>
        <w:ind w:left="0" w:right="0" w:firstLine="720"/>
        <w:jc w:val="both"/>
      </w:pPr>
      <w:r>
        <w:rPr>
          <w:b/>
          <w:bCs/>
          <w:color w:val="000000"/>
          <w:spacing w:val="0"/>
          <w:w w:val="100"/>
          <w:position w:val="0"/>
        </w:rPr>
        <w:t xml:space="preserve">第三十二条 </w:t>
      </w:r>
      <w:r>
        <w:rPr>
          <w:color w:val="000000"/>
          <w:spacing w:val="0"/>
          <w:w w:val="100"/>
          <w:position w:val="0"/>
        </w:rPr>
        <w:t>为了确保安全阀动作可靠和密封性，安全阀应当设有运动零件的导向 机构。导向机构要考虑热胀冷缩等温度因素。</w:t>
      </w:r>
    </w:p>
    <w:p>
      <w:pPr>
        <w:pStyle w:val="a3"/>
        <w:keepNext w:val="0"/>
        <w:keepLines w:val="0"/>
        <w:widowControl w:val="0"/>
        <w:shd w:val="clear" w:color="auto" w:fill="auto"/>
        <w:bidi w:val="0"/>
        <w:spacing w:before="0" w:after="0" w:line="702" w:lineRule="exact"/>
        <w:ind w:left="0" w:right="0" w:firstLine="720"/>
        <w:jc w:val="both"/>
      </w:pPr>
      <w:r>
        <w:rPr>
          <w:b/>
          <w:bCs/>
          <w:color w:val="000000"/>
          <w:spacing w:val="0"/>
          <w:w w:val="100"/>
          <w:position w:val="0"/>
        </w:rPr>
        <w:t>第三十三条</w:t>
      </w:r>
      <w:r>
        <w:rPr>
          <w:color w:val="000000"/>
          <w:spacing w:val="0"/>
          <w:w w:val="100"/>
          <w:position w:val="0"/>
        </w:rPr>
        <w:t>阀体设计应当力求减少介质沉积污垢的影响。</w:t>
      </w:r>
    </w:p>
    <w:p>
      <w:pPr>
        <w:pStyle w:val="a3"/>
        <w:keepNext w:val="0"/>
        <w:keepLines w:val="0"/>
        <w:widowControl w:val="0"/>
        <w:shd w:val="clear" w:color="auto" w:fill="auto"/>
        <w:bidi w:val="0"/>
        <w:spacing w:before="0" w:after="0" w:line="702" w:lineRule="exact"/>
        <w:ind w:left="0" w:right="0" w:firstLine="720"/>
        <w:jc w:val="both"/>
      </w:pPr>
      <w:r>
        <w:rPr>
          <w:b/>
          <w:bCs/>
          <w:color w:val="000000"/>
          <w:spacing w:val="0"/>
          <w:w w:val="100"/>
          <w:position w:val="0"/>
        </w:rPr>
        <w:t xml:space="preserve">第三十四条 </w:t>
      </w:r>
      <w:r>
        <w:rPr>
          <w:color w:val="000000"/>
          <w:spacing w:val="0"/>
          <w:w w:val="100"/>
          <w:position w:val="0"/>
        </w:rPr>
        <w:t>进出口采用螺纹连接的安全阀，应当考虑拧紧螺纹所用扳手的工作 面，以免正常安装时损坏安全阀零件。</w:t>
      </w:r>
    </w:p>
    <w:p>
      <w:pPr>
        <w:pStyle w:val="a3"/>
        <w:keepNext w:val="0"/>
        <w:keepLines w:val="0"/>
        <w:widowControl w:val="0"/>
        <w:shd w:val="clear" w:color="auto" w:fill="auto"/>
        <w:bidi w:val="0"/>
        <w:spacing w:before="0" w:after="0" w:line="702" w:lineRule="exact"/>
        <w:ind w:left="0" w:right="0" w:firstLine="720"/>
        <w:jc w:val="both"/>
      </w:pPr>
      <w:r>
        <w:rPr>
          <w:b/>
          <w:bCs/>
          <w:color w:val="000000"/>
          <w:spacing w:val="0"/>
          <w:w w:val="100"/>
          <w:position w:val="0"/>
        </w:rPr>
        <w:t xml:space="preserve">第三十五条 </w:t>
      </w:r>
      <w:r>
        <w:rPr>
          <w:color w:val="000000"/>
          <w:spacing w:val="0"/>
          <w:w w:val="100"/>
          <w:position w:val="0"/>
        </w:rPr>
        <w:t>为了防止调整弹簧压缩量的机构（例如调整螺钉）松动以及随意改变 已经调整好的状态，必须设置防松装置。</w:t>
      </w:r>
    </w:p>
    <w:p>
      <w:pPr>
        <w:pStyle w:val="a3"/>
        <w:keepNext w:val="0"/>
        <w:keepLines w:val="0"/>
        <w:widowControl w:val="0"/>
        <w:shd w:val="clear" w:color="auto" w:fill="auto"/>
        <w:bidi w:val="0"/>
        <w:spacing w:before="0" w:after="0" w:line="702" w:lineRule="exact"/>
        <w:ind w:left="0" w:right="0" w:firstLine="720"/>
        <w:jc w:val="both"/>
      </w:pPr>
      <w:r>
        <w:rPr>
          <w:b/>
          <w:bCs/>
          <w:color w:val="000000"/>
          <w:spacing w:val="0"/>
          <w:w w:val="100"/>
          <w:position w:val="0"/>
        </w:rPr>
        <w:t>第三十六条</w:t>
      </w:r>
      <w:r>
        <w:rPr>
          <w:color w:val="000000"/>
          <w:spacing w:val="0"/>
          <w:w w:val="100"/>
          <w:position w:val="0"/>
        </w:rPr>
        <w:t>安全阀的外部调整机构均应当设有铅封部位，以便调试合格后进行铅 封。拆卸、重装、调试后应当重新进行铅封。铅封应当是必须被破坏才能进行调整的型 式，并且以此识别承担调试的单位。</w:t>
      </w:r>
    </w:p>
    <w:p>
      <w:pPr>
        <w:pStyle w:val="a3"/>
        <w:keepNext w:val="0"/>
        <w:keepLines w:val="0"/>
        <w:widowControl w:val="0"/>
        <w:shd w:val="clear" w:color="auto" w:fill="auto"/>
        <w:bidi w:val="0"/>
        <w:spacing w:before="0" w:after="0" w:line="702" w:lineRule="exact"/>
        <w:ind w:left="0" w:right="0" w:firstLine="720"/>
        <w:jc w:val="both"/>
      </w:pPr>
      <w:r>
        <w:rPr>
          <w:b/>
          <w:bCs/>
          <w:color w:val="000000"/>
          <w:spacing w:val="0"/>
          <w:w w:val="100"/>
          <w:position w:val="0"/>
        </w:rPr>
        <w:t>第三十七条</w:t>
      </w:r>
      <w:r>
        <w:rPr>
          <w:color w:val="000000"/>
          <w:spacing w:val="0"/>
          <w:w w:val="100"/>
          <w:position w:val="0"/>
        </w:rPr>
        <w:t>蒸汽和液体使用的安全阀需要在低于阀座密封面的集液最低部位设 置排泄孔。</w:t>
      </w:r>
    </w:p>
    <w:p>
      <w:pPr>
        <w:pStyle w:val="a3"/>
        <w:keepNext w:val="0"/>
        <w:keepLines w:val="0"/>
        <w:widowControl w:val="0"/>
        <w:shd w:val="clear" w:color="auto" w:fill="auto"/>
        <w:bidi w:val="0"/>
        <w:spacing w:before="0" w:after="0" w:line="713" w:lineRule="exact"/>
        <w:ind w:left="0" w:right="0" w:firstLine="720"/>
        <w:jc w:val="both"/>
      </w:pPr>
      <w:r>
        <w:rPr>
          <w:color w:val="000000"/>
          <w:spacing w:val="0"/>
          <w:w w:val="100"/>
          <w:position w:val="0"/>
        </w:rPr>
        <w:t>通径大于</w:t>
      </w:r>
      <w:r>
        <w:rPr>
          <w:color w:val="000000"/>
          <w:spacing w:val="0"/>
          <w:w w:val="100"/>
          <w:position w:val="0"/>
        </w:rPr>
        <w:t>65mm</w:t>
      </w:r>
      <w:r>
        <w:rPr>
          <w:color w:val="000000"/>
          <w:spacing w:val="0"/>
          <w:w w:val="100"/>
          <w:position w:val="0"/>
        </w:rPr>
        <w:t>的安全阀，其泄出孔直径不小于</w:t>
      </w:r>
      <w:r>
        <w:rPr>
          <w:color w:val="000000"/>
          <w:spacing w:val="0"/>
          <w:w w:val="100"/>
          <w:position w:val="0"/>
        </w:rPr>
        <w:t>9.5mm</w:t>
      </w:r>
      <w:r>
        <w:rPr>
          <w:color w:val="000000"/>
          <w:spacing w:val="0"/>
          <w:w w:val="100"/>
          <w:position w:val="0"/>
        </w:rPr>
        <w:t>；通径小于或等于</w:t>
      </w:r>
      <w:r>
        <w:rPr>
          <w:color w:val="000000"/>
          <w:spacing w:val="0"/>
          <w:w w:val="100"/>
          <w:position w:val="0"/>
        </w:rPr>
        <w:t>65mm</w:t>
      </w:r>
      <w:r>
        <w:rPr>
          <w:color w:val="000000"/>
          <w:spacing w:val="0"/>
          <w:w w:val="100"/>
          <w:position w:val="0"/>
        </w:rPr>
        <w:t>的安 全阀，其泄出孔直径不小于</w:t>
      </w:r>
      <w:r>
        <w:rPr>
          <w:color w:val="000000"/>
          <w:spacing w:val="0"/>
          <w:w w:val="100"/>
          <w:position w:val="0"/>
        </w:rPr>
        <w:t>6.5mm。</w:t>
      </w:r>
    </w:p>
    <w:p>
      <w:pPr>
        <w:pStyle w:val="a3"/>
        <w:keepNext w:val="0"/>
        <w:keepLines w:val="0"/>
        <w:widowControl w:val="0"/>
        <w:shd w:val="clear" w:color="auto" w:fill="auto"/>
        <w:bidi w:val="0"/>
        <w:spacing w:before="0" w:after="0" w:line="713" w:lineRule="exact"/>
        <w:ind w:left="0" w:right="0" w:firstLine="720"/>
        <w:jc w:val="both"/>
        <w:sectPr>
          <w:type w:val="nextPage"/>
          <w:pgSz w:w="17861" w:h="25262"/>
          <w:pgMar w:top="1973" w:right="1945" w:bottom="2515" w:left="2039" w:header="0" w:footer="3" w:gutter="0"/>
          <w:pgNumType w:start="7"/>
          <w:cols w:space="720"/>
          <w:noEndnote/>
          <w:titlePg w:val="0"/>
          <w:rtlGutter w:val="0"/>
          <w:docGrid w:linePitch="360"/>
        </w:sectPr>
      </w:pPr>
      <w:r>
        <w:rPr>
          <w:b/>
          <w:bCs/>
          <w:color w:val="000000"/>
          <w:spacing w:val="0"/>
          <w:w w:val="100"/>
          <w:position w:val="0"/>
        </w:rPr>
        <w:t xml:space="preserve">第三十八条 </w:t>
      </w:r>
      <w:r>
        <w:rPr>
          <w:color w:val="000000"/>
          <w:spacing w:val="0"/>
          <w:w w:val="100"/>
          <w:position w:val="0"/>
        </w:rPr>
        <w:t>即使安全阀的一个零部件断裂时，也不会堵塞阀门，不影响安全阀的 排放。</w:t>
      </w:r>
    </w:p>
    <w:p>
      <w:pPr>
        <w:pStyle w:val="a3"/>
        <w:keepNext w:val="0"/>
        <w:keepLines w:val="0"/>
        <w:widowControl w:val="0"/>
        <w:shd w:val="clear" w:color="auto" w:fill="auto"/>
        <w:bidi w:val="0"/>
        <w:spacing w:before="0" w:after="0" w:line="710" w:lineRule="exact"/>
        <w:ind w:left="0" w:right="0" w:firstLine="720"/>
        <w:jc w:val="both"/>
      </w:pPr>
      <w:r>
        <w:rPr>
          <w:b/>
          <w:bCs/>
          <w:color w:val="000000"/>
          <w:spacing w:val="0"/>
          <w:w w:val="100"/>
          <w:position w:val="0"/>
        </w:rPr>
        <w:t xml:space="preserve">第三十九条 </w:t>
      </w:r>
      <w:r>
        <w:rPr>
          <w:color w:val="000000"/>
          <w:spacing w:val="0"/>
          <w:w w:val="100"/>
          <w:position w:val="0"/>
        </w:rPr>
        <w:t>安全阀的流通面积应当能够通过所需要的最大排放量。出口排放面积 必须大于或等于入口面积。出口排放面积要足够，以防止排放背压影响安全阀的正常性 能。</w:t>
      </w:r>
    </w:p>
    <w:p>
      <w:pPr>
        <w:pStyle w:val="a3"/>
        <w:keepNext w:val="0"/>
        <w:keepLines w:val="0"/>
        <w:widowControl w:val="0"/>
        <w:shd w:val="clear" w:color="auto" w:fill="auto"/>
        <w:bidi w:val="0"/>
        <w:spacing w:before="0" w:after="0" w:line="696" w:lineRule="exact"/>
        <w:ind w:left="0" w:right="0" w:firstLine="720"/>
        <w:jc w:val="both"/>
      </w:pPr>
      <w:r>
        <w:rPr>
          <w:b/>
          <w:bCs/>
          <w:color w:val="000000"/>
          <w:spacing w:val="0"/>
          <w:w w:val="100"/>
          <w:position w:val="0"/>
        </w:rPr>
        <w:t xml:space="preserve">第四十条 </w:t>
      </w:r>
      <w:r>
        <w:rPr>
          <w:color w:val="000000"/>
          <w:spacing w:val="0"/>
          <w:w w:val="100"/>
          <w:position w:val="0"/>
        </w:rPr>
        <w:t>应当防止排出的介质直接冲蚀弹簧，尤其是热的腐蚀性流体。</w:t>
      </w:r>
    </w:p>
    <w:p>
      <w:pPr>
        <w:pStyle w:val="a3"/>
        <w:keepNext w:val="0"/>
        <w:keepLines w:val="0"/>
        <w:widowControl w:val="0"/>
        <w:shd w:val="clear" w:color="auto" w:fill="auto"/>
        <w:bidi w:val="0"/>
        <w:spacing w:before="0" w:after="0" w:line="686" w:lineRule="exact"/>
        <w:ind w:left="0" w:right="0" w:firstLine="720"/>
        <w:jc w:val="both"/>
      </w:pPr>
      <w:r>
        <w:rPr>
          <w:b/>
          <w:bCs/>
          <w:color w:val="000000"/>
          <w:spacing w:val="0"/>
          <w:w w:val="100"/>
          <w:position w:val="0"/>
        </w:rPr>
        <w:t>第四十一条</w:t>
      </w:r>
      <w:r>
        <w:rPr>
          <w:color w:val="000000"/>
          <w:spacing w:val="0"/>
          <w:w w:val="100"/>
          <w:position w:val="0"/>
        </w:rPr>
        <w:t>波纹管式安全阀的阀盖应当设置一个排泄孔，以保证波纹管内腔与大 气相通。对于易燃和腐蚀性介质，此排泄孔应当用管子连接到安全场地，以防止波纹管 破损后介质外泄造成危险。</w:t>
      </w:r>
    </w:p>
    <w:p>
      <w:pPr>
        <w:pStyle w:val="a3"/>
        <w:keepNext w:val="0"/>
        <w:keepLines w:val="0"/>
        <w:widowControl w:val="0"/>
        <w:shd w:val="clear" w:color="auto" w:fill="auto"/>
        <w:bidi w:val="0"/>
        <w:spacing w:before="0" w:after="960" w:line="686" w:lineRule="exact"/>
        <w:ind w:left="0" w:right="0" w:firstLine="720"/>
        <w:jc w:val="both"/>
      </w:pPr>
      <w:r>
        <w:rPr>
          <w:b/>
          <w:bCs/>
          <w:color w:val="000000"/>
          <w:spacing w:val="0"/>
          <w:w w:val="100"/>
          <w:position w:val="0"/>
        </w:rPr>
        <w:t xml:space="preserve">第四十二条 </w:t>
      </w:r>
      <w:r>
        <w:rPr>
          <w:color w:val="000000"/>
          <w:spacing w:val="0"/>
          <w:w w:val="100"/>
          <w:position w:val="0"/>
        </w:rPr>
        <w:t>液体安全阀的公称通径至少为</w:t>
      </w:r>
      <w:r>
        <w:rPr>
          <w:color w:val="000000"/>
          <w:spacing w:val="0"/>
          <w:w w:val="100"/>
          <w:position w:val="0"/>
        </w:rPr>
        <w:t>15mm。</w:t>
      </w:r>
    </w:p>
    <w:p>
      <w:pPr>
        <w:pStyle w:val="32"/>
        <w:keepNext/>
        <w:keepLines/>
        <w:widowControl w:val="0"/>
        <w:shd w:val="clear" w:color="auto" w:fill="auto"/>
        <w:bidi w:val="0"/>
        <w:spacing w:before="0" w:after="800" w:line="240" w:lineRule="auto"/>
        <w:ind w:left="0" w:right="0" w:firstLine="0"/>
        <w:jc w:val="center"/>
      </w:pPr>
      <w:bookmarkStart w:id="47" w:name="bookmark47"/>
      <w:bookmarkStart w:id="48" w:name="bookmark48"/>
      <w:bookmarkStart w:id="49" w:name="bookmark49"/>
      <w:r>
        <w:rPr>
          <w:color w:val="000000"/>
          <w:spacing w:val="0"/>
          <w:w w:val="100"/>
          <w:position w:val="0"/>
        </w:rPr>
        <w:t>第五节弹簧</w:t>
      </w:r>
      <w:bookmarkEnd w:id="47"/>
      <w:bookmarkEnd w:id="48"/>
      <w:bookmarkEnd w:id="49"/>
    </w:p>
    <w:p>
      <w:pPr>
        <w:pStyle w:val="a3"/>
        <w:keepNext w:val="0"/>
        <w:keepLines w:val="0"/>
        <w:widowControl w:val="0"/>
        <w:shd w:val="clear" w:color="auto" w:fill="auto"/>
        <w:bidi w:val="0"/>
        <w:spacing w:before="0" w:after="0" w:line="696" w:lineRule="exact"/>
        <w:ind w:left="0" w:right="0" w:firstLine="720"/>
        <w:jc w:val="both"/>
      </w:pPr>
      <w:r>
        <w:rPr>
          <w:b/>
          <w:bCs/>
          <w:color w:val="000000"/>
          <w:spacing w:val="0"/>
          <w:w w:val="100"/>
          <w:position w:val="0"/>
        </w:rPr>
        <w:t>第四十三条</w:t>
      </w:r>
      <w:r>
        <w:rPr>
          <w:color w:val="000000"/>
          <w:spacing w:val="0"/>
          <w:w w:val="100"/>
          <w:position w:val="0"/>
        </w:rPr>
        <w:t>弹簧设计应当符合现行有关标准的规定。</w:t>
      </w:r>
    </w:p>
    <w:p>
      <w:pPr>
        <w:pStyle w:val="a3"/>
        <w:keepNext w:val="0"/>
        <w:keepLines w:val="0"/>
        <w:widowControl w:val="0"/>
        <w:shd w:val="clear" w:color="auto" w:fill="auto"/>
        <w:bidi w:val="0"/>
        <w:spacing w:before="0" w:after="0" w:line="696" w:lineRule="exact"/>
        <w:ind w:left="0" w:right="0" w:firstLine="720"/>
        <w:jc w:val="both"/>
      </w:pPr>
      <w:r>
        <w:rPr>
          <w:b/>
          <w:bCs/>
          <w:color w:val="000000"/>
          <w:spacing w:val="0"/>
          <w:w w:val="100"/>
          <w:position w:val="0"/>
        </w:rPr>
        <w:t xml:space="preserve">第四十四条 </w:t>
      </w:r>
      <w:r>
        <w:rPr>
          <w:color w:val="000000"/>
          <w:spacing w:val="0"/>
          <w:w w:val="100"/>
          <w:position w:val="0"/>
        </w:rPr>
        <w:t>弹簧材料的选取应当充分考虑工作介质和温度。</w:t>
      </w:r>
    </w:p>
    <w:p>
      <w:pPr>
        <w:pStyle w:val="a3"/>
        <w:keepNext w:val="0"/>
        <w:keepLines w:val="0"/>
        <w:widowControl w:val="0"/>
        <w:shd w:val="clear" w:color="auto" w:fill="auto"/>
        <w:bidi w:val="0"/>
        <w:spacing w:before="0" w:after="0" w:line="696" w:lineRule="exact"/>
        <w:ind w:left="0" w:right="0" w:firstLine="720"/>
        <w:jc w:val="both"/>
      </w:pPr>
      <w:r>
        <w:rPr>
          <w:b/>
          <w:bCs/>
          <w:color w:val="000000"/>
          <w:spacing w:val="0"/>
          <w:w w:val="100"/>
          <w:position w:val="0"/>
        </w:rPr>
        <w:t>第四十五条</w:t>
      </w:r>
      <w:r>
        <w:rPr>
          <w:color w:val="000000"/>
          <w:spacing w:val="0"/>
          <w:w w:val="100"/>
          <w:position w:val="0"/>
        </w:rPr>
        <w:t>宜采用圆柱螺旋压缩弹簧。</w:t>
      </w:r>
    </w:p>
    <w:p>
      <w:pPr>
        <w:pStyle w:val="a3"/>
        <w:keepNext w:val="0"/>
        <w:keepLines w:val="0"/>
        <w:widowControl w:val="0"/>
        <w:shd w:val="clear" w:color="auto" w:fill="auto"/>
        <w:bidi w:val="0"/>
        <w:spacing w:before="0" w:after="0" w:line="696" w:lineRule="exact"/>
        <w:ind w:left="0" w:right="0" w:firstLine="720"/>
        <w:jc w:val="both"/>
      </w:pPr>
      <w:r>
        <w:rPr>
          <w:b/>
          <w:bCs/>
          <w:color w:val="000000"/>
          <w:spacing w:val="0"/>
          <w:w w:val="100"/>
          <w:position w:val="0"/>
        </w:rPr>
        <w:t>第四十六条</w:t>
      </w:r>
      <w:r>
        <w:rPr>
          <w:color w:val="000000"/>
          <w:spacing w:val="0"/>
          <w:w w:val="100"/>
          <w:position w:val="0"/>
        </w:rPr>
        <w:t>弹簧设计应当使其在安全阀全开启时的压缩量不大于最大压缩量的 80%。</w:t>
      </w:r>
    </w:p>
    <w:p>
      <w:pPr>
        <w:pStyle w:val="a3"/>
        <w:keepNext w:val="0"/>
        <w:keepLines w:val="0"/>
        <w:widowControl w:val="0"/>
        <w:shd w:val="clear" w:color="auto" w:fill="auto"/>
        <w:bidi w:val="0"/>
        <w:spacing w:before="0" w:after="920" w:line="696" w:lineRule="exact"/>
        <w:ind w:left="0" w:right="0" w:firstLine="720"/>
        <w:jc w:val="both"/>
      </w:pPr>
      <w:r>
        <w:rPr>
          <w:color w:val="000000"/>
          <w:spacing w:val="0"/>
          <w:w w:val="100"/>
          <w:position w:val="0"/>
        </w:rPr>
        <w:t>弹簧设计的最大切应力应当不大于许用切应力的80%。</w:t>
      </w:r>
    </w:p>
    <w:p>
      <w:pPr>
        <w:pStyle w:val="32"/>
        <w:keepNext/>
        <w:keepLines/>
        <w:widowControl w:val="0"/>
        <w:shd w:val="clear" w:color="auto" w:fill="auto"/>
        <w:bidi w:val="0"/>
        <w:spacing w:before="0" w:after="920" w:line="240" w:lineRule="auto"/>
        <w:ind w:left="0" w:right="0" w:firstLine="0"/>
        <w:jc w:val="center"/>
      </w:pPr>
      <w:bookmarkStart w:id="50" w:name="bookmark50"/>
      <w:bookmarkStart w:id="51" w:name="bookmark51"/>
      <w:bookmarkStart w:id="52" w:name="bookmark52"/>
      <w:r>
        <w:rPr>
          <w:color w:val="000000"/>
          <w:spacing w:val="0"/>
          <w:w w:val="100"/>
          <w:position w:val="0"/>
        </w:rPr>
        <w:t>第六节波纹管</w:t>
      </w:r>
      <w:bookmarkEnd w:id="50"/>
      <w:bookmarkEnd w:id="51"/>
      <w:bookmarkEnd w:id="52"/>
    </w:p>
    <w:p>
      <w:pPr>
        <w:pStyle w:val="a3"/>
        <w:keepNext w:val="0"/>
        <w:keepLines w:val="0"/>
        <w:widowControl w:val="0"/>
        <w:shd w:val="clear" w:color="auto" w:fill="auto"/>
        <w:bidi w:val="0"/>
        <w:spacing w:before="0" w:after="0" w:line="686" w:lineRule="exact"/>
        <w:ind w:left="0" w:right="0" w:firstLine="720"/>
        <w:jc w:val="both"/>
      </w:pPr>
      <w:r>
        <w:rPr>
          <w:b/>
          <w:bCs/>
          <w:color w:val="000000"/>
          <w:spacing w:val="0"/>
          <w:w w:val="100"/>
          <w:position w:val="0"/>
        </w:rPr>
        <w:t xml:space="preserve">第四十七条 </w:t>
      </w:r>
      <w:r>
        <w:rPr>
          <w:color w:val="000000"/>
          <w:spacing w:val="0"/>
          <w:w w:val="100"/>
          <w:position w:val="0"/>
        </w:rPr>
        <w:t>波纹管的设计应当能够承受安全阀的最大出口背压，材质选取要适应 工作介质和温度。</w:t>
      </w:r>
    </w:p>
    <w:p>
      <w:pPr>
        <w:pStyle w:val="a3"/>
        <w:keepNext w:val="0"/>
        <w:keepLines w:val="0"/>
        <w:widowControl w:val="0"/>
        <w:shd w:val="clear" w:color="auto" w:fill="auto"/>
        <w:bidi w:val="0"/>
        <w:spacing w:before="0" w:after="920" w:line="696" w:lineRule="exact"/>
        <w:ind w:left="0" w:right="0" w:firstLine="720"/>
        <w:jc w:val="both"/>
      </w:pPr>
      <w:r>
        <w:rPr>
          <w:b/>
          <w:bCs/>
          <w:color w:val="000000"/>
          <w:spacing w:val="0"/>
          <w:w w:val="100"/>
          <w:position w:val="0"/>
        </w:rPr>
        <w:t xml:space="preserve">第四十八条 </w:t>
      </w:r>
      <w:r>
        <w:rPr>
          <w:color w:val="000000"/>
          <w:spacing w:val="0"/>
          <w:w w:val="100"/>
          <w:position w:val="0"/>
        </w:rPr>
        <w:t>波纹管的寿命（往复压缩次数）由制造单位根据使用条件与用户协商。</w:t>
      </w:r>
    </w:p>
    <w:p>
      <w:pPr>
        <w:pStyle w:val="32"/>
        <w:keepNext/>
        <w:keepLines/>
        <w:widowControl w:val="0"/>
        <w:shd w:val="clear" w:color="auto" w:fill="auto"/>
        <w:bidi w:val="0"/>
        <w:spacing w:before="0" w:after="1100" w:line="240" w:lineRule="auto"/>
        <w:ind w:left="0" w:right="0" w:firstLine="0"/>
        <w:jc w:val="center"/>
      </w:pPr>
      <w:bookmarkStart w:id="53" w:name="bookmark53"/>
      <w:bookmarkStart w:id="54" w:name="bookmark54"/>
      <w:bookmarkStart w:id="55" w:name="bookmark55"/>
      <w:r>
        <w:rPr>
          <w:color w:val="000000"/>
          <w:spacing w:val="0"/>
          <w:w w:val="100"/>
          <w:position w:val="0"/>
        </w:rPr>
        <w:t>第四章制造</w:t>
      </w:r>
      <w:bookmarkEnd w:id="53"/>
      <w:bookmarkEnd w:id="54"/>
      <w:bookmarkEnd w:id="55"/>
    </w:p>
    <w:p>
      <w:pPr>
        <w:pStyle w:val="32"/>
        <w:keepNext/>
        <w:keepLines/>
        <w:widowControl w:val="0"/>
        <w:shd w:val="clear" w:color="auto" w:fill="auto"/>
        <w:bidi w:val="0"/>
        <w:spacing w:before="0" w:after="860" w:line="240" w:lineRule="auto"/>
        <w:ind w:left="0" w:right="0" w:firstLine="0"/>
        <w:jc w:val="center"/>
      </w:pPr>
      <w:bookmarkStart w:id="56" w:name="bookmark56"/>
      <w:bookmarkStart w:id="57" w:name="bookmark57"/>
      <w:bookmarkStart w:id="58" w:name="bookmark58"/>
      <w:r>
        <w:rPr>
          <w:color w:val="000000"/>
          <w:spacing w:val="0"/>
          <w:w w:val="100"/>
          <w:position w:val="0"/>
        </w:rPr>
        <w:t>第一节一般要求</w:t>
      </w:r>
      <w:bookmarkEnd w:id="56"/>
      <w:bookmarkEnd w:id="57"/>
      <w:bookmarkEnd w:id="58"/>
    </w:p>
    <w:p>
      <w:pPr>
        <w:pStyle w:val="a3"/>
        <w:keepNext w:val="0"/>
        <w:keepLines w:val="0"/>
        <w:widowControl w:val="0"/>
        <w:shd w:val="clear" w:color="auto" w:fill="auto"/>
        <w:bidi w:val="0"/>
        <w:spacing w:before="0" w:after="0" w:line="706" w:lineRule="exact"/>
        <w:ind w:left="0" w:right="0" w:firstLine="780"/>
        <w:jc w:val="both"/>
        <w:sectPr>
          <w:type w:val="nextPage"/>
          <w:pgSz w:w="17861" w:h="25262"/>
          <w:pgMar w:top="1973" w:right="1945" w:bottom="2515" w:left="2039" w:header="0" w:footer="3" w:gutter="0"/>
          <w:pgNumType w:start="8"/>
          <w:cols w:space="720"/>
          <w:noEndnote/>
          <w:titlePg w:val="0"/>
          <w:rtlGutter w:val="0"/>
          <w:docGrid w:linePitch="360"/>
        </w:sectPr>
      </w:pPr>
      <w:r>
        <w:rPr>
          <w:b/>
          <w:bCs/>
          <w:color w:val="000000"/>
          <w:spacing w:val="0"/>
          <w:w w:val="100"/>
          <w:position w:val="0"/>
        </w:rPr>
        <w:t>第四十九条</w:t>
      </w:r>
      <w:r>
        <w:rPr>
          <w:color w:val="000000"/>
          <w:spacing w:val="0"/>
          <w:w w:val="100"/>
          <w:position w:val="0"/>
        </w:rPr>
        <w:t>安全阀的制造单位必须取得制造许可证后，方可进行安全阀制造</w:t>
      </w:r>
      <w:r>
        <w:rPr>
          <w:b/>
          <w:bCs/>
          <w:color w:val="000000"/>
          <w:spacing w:val="0"/>
          <w:w w:val="100"/>
          <w:position w:val="0"/>
        </w:rPr>
        <w:t>（和 第四十九条重复）。</w:t>
      </w:r>
    </w:p>
    <w:p>
      <w:pPr>
        <w:pStyle w:val="a3"/>
        <w:keepNext w:val="0"/>
        <w:keepLines w:val="0"/>
        <w:widowControl w:val="0"/>
        <w:shd w:val="clear" w:color="auto" w:fill="auto"/>
        <w:bidi w:val="0"/>
        <w:spacing w:before="0" w:after="0" w:line="707" w:lineRule="exact"/>
        <w:ind w:left="0" w:right="0" w:firstLine="780"/>
        <w:jc w:val="both"/>
      </w:pPr>
      <w:r>
        <w:rPr>
          <w:b/>
          <w:bCs/>
          <w:color w:val="000000"/>
          <w:spacing w:val="0"/>
          <w:w w:val="100"/>
          <w:position w:val="0"/>
        </w:rPr>
        <w:t>第五十条</w:t>
      </w:r>
      <w:r>
        <w:rPr>
          <w:color w:val="000000"/>
          <w:spacing w:val="0"/>
          <w:w w:val="100"/>
          <w:position w:val="0"/>
        </w:rPr>
        <w:t>安全阀的制造过程必须经过国家质检总局核准的检验检测机构按照安 全技术规范的要求进行监督检验；未经监督检验合格的不得出厂或者交付使用。</w:t>
      </w:r>
    </w:p>
    <w:p>
      <w:pPr>
        <w:pStyle w:val="a3"/>
        <w:keepNext w:val="0"/>
        <w:keepLines w:val="0"/>
        <w:widowControl w:val="0"/>
        <w:shd w:val="clear" w:color="auto" w:fill="auto"/>
        <w:bidi w:val="0"/>
        <w:spacing w:before="0" w:after="0" w:line="707" w:lineRule="exact"/>
        <w:ind w:left="0" w:right="0" w:firstLine="780"/>
        <w:jc w:val="both"/>
      </w:pPr>
      <w:r>
        <w:rPr>
          <w:b/>
          <w:bCs/>
          <w:color w:val="000000"/>
          <w:spacing w:val="0"/>
          <w:w w:val="100"/>
          <w:position w:val="0"/>
        </w:rPr>
        <w:t xml:space="preserve">第五十一条 </w:t>
      </w:r>
      <w:r>
        <w:rPr>
          <w:color w:val="000000"/>
          <w:spacing w:val="0"/>
          <w:w w:val="100"/>
          <w:position w:val="0"/>
        </w:rPr>
        <w:t>安全阀的零部件加工必须符合设计图纸要求。安全阀的零部件加工、 装配、试验，必须编制工艺规程（工艺卡片），并有质量跟踪卡。</w:t>
      </w:r>
    </w:p>
    <w:p>
      <w:pPr>
        <w:pStyle w:val="a3"/>
        <w:keepNext w:val="0"/>
        <w:keepLines w:val="0"/>
        <w:widowControl w:val="0"/>
        <w:shd w:val="clear" w:color="auto" w:fill="auto"/>
        <w:bidi w:val="0"/>
        <w:spacing w:before="0" w:after="0" w:line="707" w:lineRule="exact"/>
        <w:ind w:left="0" w:right="0" w:firstLine="780"/>
        <w:jc w:val="both"/>
      </w:pPr>
      <w:r>
        <w:rPr>
          <w:b/>
          <w:bCs/>
          <w:color w:val="000000"/>
          <w:spacing w:val="0"/>
          <w:w w:val="100"/>
          <w:position w:val="0"/>
        </w:rPr>
        <w:t>第五十二条</w:t>
      </w:r>
      <w:r>
        <w:rPr>
          <w:color w:val="000000"/>
          <w:spacing w:val="0"/>
          <w:w w:val="100"/>
          <w:position w:val="0"/>
        </w:rPr>
        <w:t>所有原材料以及半成品应当符合图纸或者技术文件所要求的相应标 准，并附有质量证明文件。</w:t>
      </w:r>
    </w:p>
    <w:p>
      <w:pPr>
        <w:pStyle w:val="a3"/>
        <w:keepNext w:val="0"/>
        <w:keepLines w:val="0"/>
        <w:widowControl w:val="0"/>
        <w:shd w:val="clear" w:color="auto" w:fill="auto"/>
        <w:bidi w:val="0"/>
        <w:spacing w:before="0" w:after="0" w:line="703" w:lineRule="exact"/>
        <w:ind w:left="0" w:right="0" w:firstLine="780"/>
        <w:jc w:val="both"/>
      </w:pPr>
      <w:r>
        <w:rPr>
          <w:b/>
          <w:bCs/>
          <w:color w:val="000000"/>
          <w:spacing w:val="0"/>
          <w:w w:val="100"/>
          <w:position w:val="0"/>
        </w:rPr>
        <w:t>第五十三条</w:t>
      </w:r>
      <w:r>
        <w:rPr>
          <w:color w:val="000000"/>
          <w:spacing w:val="0"/>
          <w:w w:val="100"/>
          <w:position w:val="0"/>
        </w:rPr>
        <w:t>铸件内外表面应当光洁，无锈蚀、氧化皮等脱落。</w:t>
      </w:r>
    </w:p>
    <w:p>
      <w:pPr>
        <w:pStyle w:val="a3"/>
        <w:keepNext w:val="0"/>
        <w:keepLines w:val="0"/>
        <w:widowControl w:val="0"/>
        <w:shd w:val="clear" w:color="auto" w:fill="auto"/>
        <w:bidi w:val="0"/>
        <w:spacing w:before="0" w:after="0" w:line="703" w:lineRule="exact"/>
        <w:ind w:left="0" w:right="0" w:firstLine="780"/>
        <w:jc w:val="both"/>
      </w:pPr>
      <w:r>
        <w:rPr>
          <w:color w:val="000000"/>
          <w:spacing w:val="0"/>
          <w:w w:val="100"/>
          <w:position w:val="0"/>
        </w:rPr>
        <w:t>高温、高压安全阀所用铸件内部应当进行无损探伤，其级别应当符合相应设计图纸 或者文件的规定。</w:t>
      </w:r>
    </w:p>
    <w:p>
      <w:pPr>
        <w:pStyle w:val="a3"/>
        <w:keepNext w:val="0"/>
        <w:keepLines w:val="0"/>
        <w:widowControl w:val="0"/>
        <w:shd w:val="clear" w:color="auto" w:fill="auto"/>
        <w:bidi w:val="0"/>
        <w:spacing w:before="0" w:after="0" w:line="703" w:lineRule="exact"/>
        <w:ind w:left="0" w:right="0" w:firstLine="780"/>
        <w:jc w:val="both"/>
      </w:pPr>
      <w:r>
        <w:rPr>
          <w:b/>
          <w:bCs/>
          <w:color w:val="000000"/>
          <w:spacing w:val="0"/>
          <w:w w:val="100"/>
          <w:position w:val="0"/>
        </w:rPr>
        <w:t xml:space="preserve">第五十四条 </w:t>
      </w:r>
      <w:r>
        <w:rPr>
          <w:color w:val="000000"/>
          <w:spacing w:val="0"/>
          <w:w w:val="100"/>
          <w:position w:val="0"/>
        </w:rPr>
        <w:t>弹簧各圈之间的节距要均匀。安全阀全部开启后，其圈与圈之间的最 小节距应当符合相应标准规定。</w:t>
      </w:r>
    </w:p>
    <w:p>
      <w:pPr>
        <w:pStyle w:val="a3"/>
        <w:keepNext w:val="0"/>
        <w:keepLines w:val="0"/>
        <w:widowControl w:val="0"/>
        <w:shd w:val="clear" w:color="auto" w:fill="auto"/>
        <w:bidi w:val="0"/>
        <w:spacing w:before="0" w:after="0" w:line="703" w:lineRule="exact"/>
        <w:ind w:left="0" w:right="0" w:firstLine="780"/>
        <w:jc w:val="both"/>
      </w:pPr>
      <w:r>
        <w:rPr>
          <w:b/>
          <w:bCs/>
          <w:color w:val="000000"/>
          <w:spacing w:val="0"/>
          <w:w w:val="100"/>
          <w:position w:val="0"/>
        </w:rPr>
        <w:t>第五十五条</w:t>
      </w:r>
      <w:r>
        <w:rPr>
          <w:color w:val="000000"/>
          <w:spacing w:val="0"/>
          <w:w w:val="100"/>
          <w:position w:val="0"/>
        </w:rPr>
        <w:t>弹簧应当进行稳定性处理，以保证长期工作时的稳定。</w:t>
      </w:r>
    </w:p>
    <w:p>
      <w:pPr>
        <w:pStyle w:val="a3"/>
        <w:keepNext w:val="0"/>
        <w:keepLines w:val="0"/>
        <w:widowControl w:val="0"/>
        <w:shd w:val="clear" w:color="auto" w:fill="auto"/>
        <w:bidi w:val="0"/>
        <w:spacing w:before="0" w:after="0" w:line="703" w:lineRule="exact"/>
        <w:ind w:left="0" w:right="0" w:firstLine="780"/>
        <w:jc w:val="both"/>
      </w:pPr>
      <w:r>
        <w:rPr>
          <w:color w:val="000000"/>
          <w:spacing w:val="0"/>
          <w:w w:val="100"/>
          <w:position w:val="0"/>
        </w:rPr>
        <w:t>弹簧在室温下从自由高度压到并圈高度三次后，停放10分钟，检测其自由高度的 残余变形量不得大于自由高度的0.5%。</w:t>
      </w:r>
    </w:p>
    <w:p>
      <w:pPr>
        <w:pStyle w:val="a3"/>
        <w:keepNext w:val="0"/>
        <w:keepLines w:val="0"/>
        <w:widowControl w:val="0"/>
        <w:shd w:val="clear" w:color="auto" w:fill="auto"/>
        <w:bidi w:val="0"/>
        <w:spacing w:before="0" w:after="0" w:line="703" w:lineRule="exact"/>
        <w:ind w:left="0" w:right="0" w:firstLine="780"/>
        <w:jc w:val="both"/>
      </w:pPr>
      <w:r>
        <w:rPr>
          <w:b/>
          <w:bCs/>
          <w:color w:val="000000"/>
          <w:spacing w:val="0"/>
          <w:w w:val="100"/>
          <w:position w:val="0"/>
        </w:rPr>
        <w:t>第五十六条</w:t>
      </w:r>
      <w:r>
        <w:rPr>
          <w:color w:val="000000"/>
          <w:spacing w:val="0"/>
          <w:w w:val="100"/>
          <w:position w:val="0"/>
        </w:rPr>
        <w:t>弹簧应当进行无损探伤，不允许存在裂纹、发纹、夹杂或者其它影响 使用的缺陷。</w:t>
      </w:r>
    </w:p>
    <w:p>
      <w:pPr>
        <w:pStyle w:val="a3"/>
        <w:keepNext w:val="0"/>
        <w:keepLines w:val="0"/>
        <w:widowControl w:val="0"/>
        <w:shd w:val="clear" w:color="auto" w:fill="auto"/>
        <w:bidi w:val="0"/>
        <w:spacing w:before="0" w:after="0" w:line="677" w:lineRule="exact"/>
        <w:ind w:left="0" w:right="0" w:firstLine="780"/>
        <w:jc w:val="both"/>
      </w:pPr>
      <w:r>
        <w:rPr>
          <w:b/>
          <w:bCs/>
          <w:color w:val="000000"/>
          <w:spacing w:val="0"/>
          <w:w w:val="100"/>
          <w:position w:val="0"/>
        </w:rPr>
        <w:t>第五十七条</w:t>
      </w:r>
      <w:r>
        <w:rPr>
          <w:color w:val="000000"/>
          <w:spacing w:val="0"/>
          <w:w w:val="100"/>
          <w:position w:val="0"/>
        </w:rPr>
        <w:t>弹簧制造单位应当提供每件弹簧的性能测试报告、探伤报告和合格 证。</w:t>
      </w:r>
    </w:p>
    <w:p>
      <w:pPr>
        <w:pStyle w:val="a3"/>
        <w:keepNext w:val="0"/>
        <w:keepLines w:val="0"/>
        <w:widowControl w:val="0"/>
        <w:shd w:val="clear" w:color="auto" w:fill="auto"/>
        <w:bidi w:val="0"/>
        <w:spacing w:before="0" w:after="0" w:line="703" w:lineRule="exact"/>
        <w:ind w:left="0" w:right="0" w:firstLine="780"/>
        <w:jc w:val="both"/>
      </w:pPr>
      <w:r>
        <w:rPr>
          <w:b/>
          <w:bCs/>
          <w:color w:val="000000"/>
          <w:spacing w:val="0"/>
          <w:w w:val="100"/>
          <w:position w:val="0"/>
        </w:rPr>
        <w:t xml:space="preserve">第五十八条 </w:t>
      </w:r>
      <w:r>
        <w:rPr>
          <w:color w:val="000000"/>
          <w:spacing w:val="0"/>
          <w:w w:val="100"/>
          <w:position w:val="0"/>
        </w:rPr>
        <w:t>金属波纹管表面不应当有影响使用的裂纹、压痕和划伤等缺陷。</w:t>
      </w:r>
    </w:p>
    <w:p>
      <w:pPr>
        <w:pStyle w:val="a3"/>
        <w:keepNext w:val="0"/>
        <w:keepLines w:val="0"/>
        <w:widowControl w:val="0"/>
        <w:shd w:val="clear" w:color="auto" w:fill="auto"/>
        <w:bidi w:val="0"/>
        <w:spacing w:before="0" w:after="0" w:line="703" w:lineRule="exact"/>
        <w:ind w:left="0" w:right="0" w:firstLine="780"/>
        <w:jc w:val="both"/>
      </w:pPr>
      <w:r>
        <w:rPr>
          <w:b/>
          <w:bCs/>
          <w:color w:val="000000"/>
          <w:spacing w:val="0"/>
          <w:w w:val="100"/>
          <w:position w:val="0"/>
        </w:rPr>
        <w:t>第五十九条</w:t>
      </w:r>
      <w:r>
        <w:rPr>
          <w:color w:val="000000"/>
          <w:spacing w:val="0"/>
          <w:w w:val="100"/>
          <w:position w:val="0"/>
        </w:rPr>
        <w:t>金属波纹管焊缝应当无裂纹、夹杂、气孔以及过烧等缺陷。</w:t>
      </w:r>
    </w:p>
    <w:p>
      <w:pPr>
        <w:pStyle w:val="a3"/>
        <w:keepNext w:val="0"/>
        <w:keepLines w:val="0"/>
        <w:widowControl w:val="0"/>
        <w:shd w:val="clear" w:color="auto" w:fill="auto"/>
        <w:bidi w:val="0"/>
        <w:spacing w:before="0" w:after="860" w:line="703" w:lineRule="exact"/>
        <w:ind w:left="0" w:right="0" w:firstLine="780"/>
        <w:jc w:val="both"/>
      </w:pPr>
      <w:r>
        <w:rPr>
          <w:b/>
          <w:bCs/>
          <w:color w:val="000000"/>
          <w:spacing w:val="0"/>
          <w:w w:val="100"/>
          <w:position w:val="0"/>
        </w:rPr>
        <w:t xml:space="preserve">第六十条 </w:t>
      </w:r>
      <w:r>
        <w:rPr>
          <w:color w:val="000000"/>
          <w:spacing w:val="0"/>
          <w:w w:val="100"/>
          <w:position w:val="0"/>
        </w:rPr>
        <w:t>波纹管制造单位应当提供每件波纹管的合格证。</w:t>
      </w:r>
    </w:p>
    <w:p>
      <w:pPr>
        <w:pStyle w:val="32"/>
        <w:keepNext/>
        <w:keepLines/>
        <w:widowControl w:val="0"/>
        <w:shd w:val="clear" w:color="auto" w:fill="auto"/>
        <w:bidi w:val="0"/>
        <w:spacing w:before="0" w:line="240" w:lineRule="auto"/>
        <w:ind w:left="0" w:right="0" w:firstLine="0"/>
        <w:jc w:val="center"/>
      </w:pPr>
      <w:bookmarkStart w:id="59" w:name="bookmark59"/>
      <w:bookmarkStart w:id="60" w:name="bookmark60"/>
      <w:bookmarkStart w:id="61" w:name="bookmark61"/>
      <w:r>
        <w:rPr>
          <w:color w:val="000000"/>
          <w:spacing w:val="0"/>
          <w:w w:val="100"/>
          <w:position w:val="0"/>
        </w:rPr>
        <w:t>第二节检验方法</w:t>
      </w:r>
      <w:bookmarkEnd w:id="59"/>
      <w:bookmarkEnd w:id="60"/>
      <w:bookmarkEnd w:id="61"/>
    </w:p>
    <w:p>
      <w:pPr>
        <w:pStyle w:val="a3"/>
        <w:keepNext w:val="0"/>
        <w:keepLines w:val="0"/>
        <w:widowControl w:val="0"/>
        <w:shd w:val="clear" w:color="auto" w:fill="auto"/>
        <w:bidi w:val="0"/>
        <w:spacing w:before="0" w:after="0" w:line="703" w:lineRule="exact"/>
        <w:ind w:left="0" w:right="0" w:firstLine="780"/>
        <w:jc w:val="both"/>
      </w:pPr>
      <w:r>
        <w:rPr>
          <w:b/>
          <w:bCs/>
          <w:color w:val="000000"/>
          <w:spacing w:val="0"/>
          <w:w w:val="100"/>
          <w:position w:val="0"/>
        </w:rPr>
        <w:t xml:space="preserve">第六十一条 </w:t>
      </w:r>
      <w:r>
        <w:rPr>
          <w:color w:val="000000"/>
          <w:spacing w:val="0"/>
          <w:w w:val="100"/>
          <w:position w:val="0"/>
        </w:rPr>
        <w:t>安全阀的检验分出厂检验和型式检验两种。</w:t>
      </w:r>
    </w:p>
    <w:p>
      <w:pPr>
        <w:pStyle w:val="a3"/>
        <w:keepNext w:val="0"/>
        <w:keepLines w:val="0"/>
        <w:widowControl w:val="0"/>
        <w:shd w:val="clear" w:color="auto" w:fill="auto"/>
        <w:bidi w:val="0"/>
        <w:spacing w:before="0" w:after="400" w:line="725" w:lineRule="exact"/>
        <w:ind w:left="0" w:right="0" w:firstLine="780"/>
        <w:jc w:val="both"/>
      </w:pPr>
      <w:r>
        <w:rPr>
          <w:b/>
          <w:bCs/>
          <w:color w:val="000000"/>
          <w:spacing w:val="0"/>
          <w:w w:val="100"/>
          <w:position w:val="0"/>
        </w:rPr>
        <w:t xml:space="preserve">第六十二条 </w:t>
      </w:r>
      <w:r>
        <w:rPr>
          <w:color w:val="000000"/>
          <w:spacing w:val="0"/>
          <w:w w:val="100"/>
          <w:position w:val="0"/>
        </w:rPr>
        <w:t>每台安全阀出厂前必须进行以下内容的检验，只有当每项检验合格后 才允许出厂：</w:t>
      </w:r>
    </w:p>
    <w:p>
      <w:pPr>
        <w:pStyle w:val="a3"/>
        <w:keepNext w:val="0"/>
        <w:keepLines w:val="0"/>
        <w:widowControl w:val="0"/>
        <w:shd w:val="clear" w:color="auto" w:fill="auto"/>
        <w:tabs>
          <w:tab w:val="left" w:pos="1486"/>
        </w:tabs>
        <w:bidi w:val="0"/>
        <w:spacing w:before="0" w:after="0" w:line="698" w:lineRule="exact"/>
        <w:ind w:left="0" w:right="0" w:firstLine="720"/>
        <w:jc w:val="both"/>
      </w:pPr>
      <w:bookmarkStart w:id="62" w:name="bookmark62"/>
      <w:r>
        <w:rPr>
          <w:color w:val="000000"/>
          <w:spacing w:val="0"/>
          <w:w w:val="100"/>
          <w:position w:val="0"/>
        </w:rPr>
        <w:t>（</w:t>
      </w:r>
      <w:bookmarkEnd w:id="62"/>
      <w:r>
        <w:rPr>
          <w:color w:val="000000"/>
          <w:spacing w:val="0"/>
          <w:w w:val="100"/>
          <w:position w:val="0"/>
        </w:rPr>
        <w:t>一）</w:t>
        <w:tab/>
        <w:t>液压强度及气密试验；</w:t>
      </w:r>
    </w:p>
    <w:p>
      <w:pPr>
        <w:pStyle w:val="a3"/>
        <w:keepNext w:val="0"/>
        <w:keepLines w:val="0"/>
        <w:widowControl w:val="0"/>
        <w:shd w:val="clear" w:color="auto" w:fill="auto"/>
        <w:tabs>
          <w:tab w:val="left" w:pos="1486"/>
        </w:tabs>
        <w:bidi w:val="0"/>
        <w:spacing w:before="0" w:after="0" w:line="698" w:lineRule="exact"/>
        <w:ind w:left="0" w:right="0" w:firstLine="720"/>
        <w:jc w:val="both"/>
        <w:sectPr>
          <w:type w:val="nextPage"/>
          <w:pgSz w:w="17861" w:h="25262"/>
          <w:pgMar w:top="1973" w:right="1945" w:bottom="2515" w:left="2039" w:header="0" w:footer="3" w:gutter="0"/>
          <w:pgNumType w:start="9"/>
          <w:cols w:space="720"/>
          <w:noEndnote/>
          <w:titlePg w:val="0"/>
          <w:rtlGutter w:val="0"/>
          <w:docGrid w:linePitch="360"/>
        </w:sectPr>
      </w:pPr>
      <w:bookmarkStart w:id="63" w:name="bookmark63"/>
      <w:r>
        <w:rPr>
          <w:color w:val="000000"/>
          <w:spacing w:val="0"/>
          <w:w w:val="100"/>
          <w:position w:val="0"/>
        </w:rPr>
        <w:t>（</w:t>
      </w:r>
      <w:bookmarkEnd w:id="63"/>
      <w:r>
        <w:rPr>
          <w:color w:val="000000"/>
          <w:spacing w:val="0"/>
          <w:w w:val="100"/>
          <w:position w:val="0"/>
        </w:rPr>
        <w:t>二）</w:t>
        <w:tab/>
        <w:t>冷态试验差压力调整；</w:t>
      </w:r>
    </w:p>
    <w:p>
      <w:pPr>
        <w:pStyle w:val="a3"/>
        <w:keepNext w:val="0"/>
        <w:keepLines w:val="0"/>
        <w:widowControl w:val="0"/>
        <w:shd w:val="clear" w:color="auto" w:fill="auto"/>
        <w:tabs>
          <w:tab w:val="left" w:pos="1486"/>
        </w:tabs>
        <w:bidi w:val="0"/>
        <w:spacing w:before="0" w:after="0" w:line="698" w:lineRule="exact"/>
        <w:ind w:left="0" w:right="0" w:firstLine="720"/>
        <w:jc w:val="both"/>
      </w:pPr>
      <w:bookmarkStart w:id="64" w:name="bookmark64"/>
      <w:r>
        <w:rPr>
          <w:color w:val="000000"/>
          <w:spacing w:val="0"/>
          <w:w w:val="100"/>
          <w:position w:val="0"/>
        </w:rPr>
        <w:t>（</w:t>
      </w:r>
      <w:bookmarkEnd w:id="64"/>
      <w:r>
        <w:rPr>
          <w:color w:val="000000"/>
          <w:spacing w:val="0"/>
          <w:w w:val="100"/>
          <w:position w:val="0"/>
        </w:rPr>
        <w:t>三）</w:t>
        <w:tab/>
        <w:t>动作重复性；</w:t>
      </w:r>
    </w:p>
    <w:p>
      <w:pPr>
        <w:pStyle w:val="a3"/>
        <w:keepNext w:val="0"/>
        <w:keepLines w:val="0"/>
        <w:widowControl w:val="0"/>
        <w:shd w:val="clear" w:color="auto" w:fill="auto"/>
        <w:tabs>
          <w:tab w:val="left" w:pos="1486"/>
        </w:tabs>
        <w:bidi w:val="0"/>
        <w:spacing w:before="0" w:after="0" w:line="698" w:lineRule="exact"/>
        <w:ind w:left="0" w:right="0" w:firstLine="720"/>
        <w:jc w:val="both"/>
      </w:pPr>
      <w:bookmarkStart w:id="65" w:name="bookmark65"/>
      <w:r>
        <w:rPr>
          <w:color w:val="000000"/>
          <w:spacing w:val="0"/>
          <w:w w:val="100"/>
          <w:position w:val="0"/>
        </w:rPr>
        <w:t>（</w:t>
      </w:r>
      <w:bookmarkEnd w:id="65"/>
      <w:r>
        <w:rPr>
          <w:color w:val="000000"/>
          <w:spacing w:val="0"/>
          <w:w w:val="100"/>
          <w:position w:val="0"/>
        </w:rPr>
        <w:t>四）</w:t>
        <w:tab/>
        <w:t>密封性；</w:t>
      </w:r>
    </w:p>
    <w:p>
      <w:pPr>
        <w:pStyle w:val="a3"/>
        <w:keepNext w:val="0"/>
        <w:keepLines w:val="0"/>
        <w:widowControl w:val="0"/>
        <w:shd w:val="clear" w:color="auto" w:fill="auto"/>
        <w:tabs>
          <w:tab w:val="left" w:pos="1506"/>
        </w:tabs>
        <w:bidi w:val="0"/>
        <w:spacing w:before="0" w:after="0" w:line="698" w:lineRule="exact"/>
        <w:ind w:left="0" w:right="0" w:firstLine="740"/>
        <w:jc w:val="both"/>
      </w:pPr>
      <w:bookmarkStart w:id="66" w:name="bookmark66"/>
      <w:r>
        <w:rPr>
          <w:color w:val="000000"/>
          <w:spacing w:val="0"/>
          <w:w w:val="100"/>
          <w:position w:val="0"/>
        </w:rPr>
        <w:t>（</w:t>
      </w:r>
      <w:bookmarkEnd w:id="66"/>
      <w:r>
        <w:rPr>
          <w:color w:val="000000"/>
          <w:spacing w:val="0"/>
          <w:w w:val="100"/>
          <w:position w:val="0"/>
        </w:rPr>
        <w:t>五）</w:t>
        <w:tab/>
        <w:t>制造单位与用户合同规定的检验项目。</w:t>
      </w:r>
    </w:p>
    <w:p>
      <w:pPr>
        <w:pStyle w:val="a3"/>
        <w:keepNext w:val="0"/>
        <w:keepLines w:val="0"/>
        <w:widowControl w:val="0"/>
        <w:shd w:val="clear" w:color="auto" w:fill="auto"/>
        <w:bidi w:val="0"/>
        <w:spacing w:before="0" w:after="0" w:line="715" w:lineRule="exact"/>
        <w:ind w:left="0" w:right="0" w:firstLine="740"/>
        <w:jc w:val="both"/>
      </w:pPr>
      <w:r>
        <w:rPr>
          <w:b/>
          <w:bCs/>
          <w:color w:val="000000"/>
          <w:spacing w:val="0"/>
          <w:w w:val="100"/>
          <w:position w:val="0"/>
        </w:rPr>
        <w:t xml:space="preserve">第六十三条 </w:t>
      </w:r>
      <w:r>
        <w:rPr>
          <w:color w:val="000000"/>
          <w:spacing w:val="0"/>
          <w:w w:val="100"/>
          <w:position w:val="0"/>
        </w:rPr>
        <w:t>新设计、改变设计或者制造单位三年以上未生产的安全阀，必须进行 以下项目的型式检验：</w:t>
      </w:r>
    </w:p>
    <w:p>
      <w:pPr>
        <w:pStyle w:val="a3"/>
        <w:keepNext w:val="0"/>
        <w:keepLines w:val="0"/>
        <w:widowControl w:val="0"/>
        <w:shd w:val="clear" w:color="auto" w:fill="auto"/>
        <w:tabs>
          <w:tab w:val="left" w:pos="1506"/>
        </w:tabs>
        <w:bidi w:val="0"/>
        <w:spacing w:before="0" w:after="0" w:line="715" w:lineRule="exact"/>
        <w:ind w:left="0" w:right="0" w:firstLine="740"/>
        <w:jc w:val="both"/>
      </w:pPr>
      <w:bookmarkStart w:id="67" w:name="bookmark67"/>
      <w:r>
        <w:rPr>
          <w:color w:val="000000"/>
          <w:spacing w:val="0"/>
          <w:w w:val="100"/>
          <w:position w:val="0"/>
        </w:rPr>
        <w:t>（</w:t>
      </w:r>
      <w:bookmarkEnd w:id="67"/>
      <w:r>
        <w:rPr>
          <w:color w:val="000000"/>
          <w:spacing w:val="0"/>
          <w:w w:val="100"/>
          <w:position w:val="0"/>
        </w:rPr>
        <w:t>一）</w:t>
        <w:tab/>
        <w:t>出厂检验（内容见第六十二条）；</w:t>
      </w:r>
    </w:p>
    <w:p>
      <w:pPr>
        <w:pStyle w:val="a3"/>
        <w:keepNext w:val="0"/>
        <w:keepLines w:val="0"/>
        <w:widowControl w:val="0"/>
        <w:shd w:val="clear" w:color="auto" w:fill="auto"/>
        <w:tabs>
          <w:tab w:val="left" w:pos="1506"/>
        </w:tabs>
        <w:bidi w:val="0"/>
        <w:spacing w:before="0" w:after="0" w:line="715" w:lineRule="exact"/>
        <w:ind w:left="0" w:right="0" w:firstLine="740"/>
        <w:jc w:val="both"/>
      </w:pPr>
      <w:bookmarkStart w:id="68" w:name="bookmark68"/>
      <w:r>
        <w:rPr>
          <w:color w:val="000000"/>
          <w:spacing w:val="0"/>
          <w:w w:val="100"/>
          <w:position w:val="0"/>
        </w:rPr>
        <w:t>（</w:t>
      </w:r>
      <w:bookmarkEnd w:id="68"/>
      <w:r>
        <w:rPr>
          <w:color w:val="000000"/>
          <w:spacing w:val="0"/>
          <w:w w:val="100"/>
          <w:position w:val="0"/>
        </w:rPr>
        <w:t>二）</w:t>
        <w:tab/>
        <w:t>排放压力；</w:t>
      </w:r>
    </w:p>
    <w:p>
      <w:pPr>
        <w:pStyle w:val="a3"/>
        <w:keepNext w:val="0"/>
        <w:keepLines w:val="0"/>
        <w:widowControl w:val="0"/>
        <w:shd w:val="clear" w:color="auto" w:fill="auto"/>
        <w:tabs>
          <w:tab w:val="left" w:pos="1506"/>
        </w:tabs>
        <w:bidi w:val="0"/>
        <w:spacing w:before="0" w:after="0" w:line="698" w:lineRule="exact"/>
        <w:ind w:left="0" w:right="0" w:firstLine="740"/>
        <w:jc w:val="both"/>
      </w:pPr>
      <w:bookmarkStart w:id="69" w:name="bookmark69"/>
      <w:r>
        <w:rPr>
          <w:color w:val="000000"/>
          <w:spacing w:val="0"/>
          <w:w w:val="100"/>
          <w:position w:val="0"/>
        </w:rPr>
        <w:t>（</w:t>
      </w:r>
      <w:bookmarkEnd w:id="69"/>
      <w:r>
        <w:rPr>
          <w:color w:val="000000"/>
          <w:spacing w:val="0"/>
          <w:w w:val="100"/>
          <w:position w:val="0"/>
        </w:rPr>
        <w:t>三）</w:t>
        <w:tab/>
        <w:t>启闭压差（或者回座压力）；</w:t>
      </w:r>
    </w:p>
    <w:p>
      <w:pPr>
        <w:pStyle w:val="a3"/>
        <w:keepNext w:val="0"/>
        <w:keepLines w:val="0"/>
        <w:widowControl w:val="0"/>
        <w:shd w:val="clear" w:color="auto" w:fill="auto"/>
        <w:tabs>
          <w:tab w:val="left" w:pos="1506"/>
        </w:tabs>
        <w:bidi w:val="0"/>
        <w:spacing w:before="0" w:after="0" w:line="698" w:lineRule="exact"/>
        <w:ind w:left="0" w:right="0" w:firstLine="740"/>
        <w:jc w:val="both"/>
      </w:pPr>
      <w:bookmarkStart w:id="70" w:name="bookmark70"/>
      <w:r>
        <w:rPr>
          <w:color w:val="000000"/>
          <w:spacing w:val="0"/>
          <w:w w:val="100"/>
          <w:position w:val="0"/>
        </w:rPr>
        <w:t>（</w:t>
      </w:r>
      <w:bookmarkEnd w:id="70"/>
      <w:r>
        <w:rPr>
          <w:color w:val="000000"/>
          <w:spacing w:val="0"/>
          <w:w w:val="100"/>
          <w:position w:val="0"/>
        </w:rPr>
        <w:t>四）</w:t>
        <w:tab/>
        <w:t>开启高度；</w:t>
      </w:r>
    </w:p>
    <w:p>
      <w:pPr>
        <w:pStyle w:val="a3"/>
        <w:keepNext w:val="0"/>
        <w:keepLines w:val="0"/>
        <w:widowControl w:val="0"/>
        <w:shd w:val="clear" w:color="auto" w:fill="auto"/>
        <w:tabs>
          <w:tab w:val="left" w:pos="1506"/>
        </w:tabs>
        <w:bidi w:val="0"/>
        <w:spacing w:before="0" w:after="0" w:line="698" w:lineRule="exact"/>
        <w:ind w:left="0" w:right="0" w:firstLine="740"/>
        <w:jc w:val="both"/>
      </w:pPr>
      <w:bookmarkStart w:id="71" w:name="bookmark71"/>
      <w:r>
        <w:rPr>
          <w:color w:val="000000"/>
          <w:spacing w:val="0"/>
          <w:w w:val="100"/>
          <w:position w:val="0"/>
        </w:rPr>
        <w:t>（</w:t>
      </w:r>
      <w:bookmarkEnd w:id="71"/>
      <w:r>
        <w:rPr>
          <w:color w:val="000000"/>
          <w:spacing w:val="0"/>
          <w:w w:val="100"/>
          <w:position w:val="0"/>
        </w:rPr>
        <w:t>五）</w:t>
        <w:tab/>
        <w:t>机械特性；</w:t>
      </w:r>
    </w:p>
    <w:p>
      <w:pPr>
        <w:pStyle w:val="a3"/>
        <w:keepNext w:val="0"/>
        <w:keepLines w:val="0"/>
        <w:widowControl w:val="0"/>
        <w:shd w:val="clear" w:color="auto" w:fill="auto"/>
        <w:tabs>
          <w:tab w:val="left" w:pos="1506"/>
        </w:tabs>
        <w:bidi w:val="0"/>
        <w:spacing w:before="0" w:after="920" w:line="698" w:lineRule="exact"/>
        <w:ind w:left="0" w:right="0" w:firstLine="740"/>
        <w:jc w:val="both"/>
      </w:pPr>
      <w:bookmarkStart w:id="72" w:name="bookmark72"/>
      <w:r>
        <w:rPr>
          <w:color w:val="000000"/>
          <w:spacing w:val="0"/>
          <w:w w:val="100"/>
          <w:position w:val="0"/>
        </w:rPr>
        <w:t>（</w:t>
      </w:r>
      <w:bookmarkEnd w:id="72"/>
      <w:r>
        <w:rPr>
          <w:color w:val="000000"/>
          <w:spacing w:val="0"/>
          <w:w w:val="100"/>
          <w:position w:val="0"/>
        </w:rPr>
        <w:t>六）</w:t>
        <w:tab/>
        <w:t>排量系数或者排量。</w:t>
      </w:r>
    </w:p>
    <w:p>
      <w:pPr>
        <w:pStyle w:val="32"/>
        <w:keepNext/>
        <w:keepLines/>
        <w:widowControl w:val="0"/>
        <w:shd w:val="clear" w:color="auto" w:fill="auto"/>
        <w:bidi w:val="0"/>
        <w:spacing w:before="0" w:line="240" w:lineRule="auto"/>
        <w:ind w:left="4080" w:right="0" w:firstLine="0"/>
        <w:jc w:val="left"/>
      </w:pPr>
      <w:bookmarkStart w:id="73" w:name="bookmark73"/>
      <w:bookmarkStart w:id="74" w:name="bookmark74"/>
      <w:bookmarkStart w:id="75" w:name="bookmark75"/>
      <w:r>
        <w:rPr>
          <w:color w:val="000000"/>
          <w:spacing w:val="0"/>
          <w:w w:val="100"/>
          <w:position w:val="0"/>
        </w:rPr>
        <w:t>第三节液压强度及气密试验</w:t>
      </w:r>
      <w:bookmarkEnd w:id="73"/>
      <w:bookmarkEnd w:id="74"/>
      <w:bookmarkEnd w:id="75"/>
    </w:p>
    <w:p>
      <w:pPr>
        <w:pStyle w:val="a3"/>
        <w:keepNext w:val="0"/>
        <w:keepLines w:val="0"/>
        <w:widowControl w:val="0"/>
        <w:shd w:val="clear" w:color="auto" w:fill="auto"/>
        <w:bidi w:val="0"/>
        <w:spacing w:before="0" w:after="0" w:line="698" w:lineRule="exact"/>
        <w:ind w:left="0" w:right="0" w:firstLine="740"/>
        <w:jc w:val="both"/>
      </w:pPr>
      <w:r>
        <w:rPr>
          <w:b/>
          <w:bCs/>
          <w:color w:val="000000"/>
          <w:spacing w:val="0"/>
          <w:w w:val="100"/>
          <w:position w:val="0"/>
        </w:rPr>
        <w:t>第六十四条</w:t>
      </w:r>
      <w:r>
        <w:rPr>
          <w:color w:val="000000"/>
          <w:spacing w:val="0"/>
          <w:w w:val="100"/>
          <w:position w:val="0"/>
        </w:rPr>
        <w:t>液压强度试验应当在涂（喷）漆之前进行。</w:t>
      </w:r>
    </w:p>
    <w:p>
      <w:pPr>
        <w:pStyle w:val="a3"/>
        <w:keepNext w:val="0"/>
        <w:keepLines w:val="0"/>
        <w:widowControl w:val="0"/>
        <w:shd w:val="clear" w:color="auto" w:fill="auto"/>
        <w:bidi w:val="0"/>
        <w:spacing w:before="0" w:after="0" w:line="698" w:lineRule="exact"/>
        <w:ind w:left="0" w:right="0" w:firstLine="740"/>
        <w:jc w:val="both"/>
      </w:pPr>
      <w:r>
        <w:rPr>
          <w:b/>
          <w:bCs/>
          <w:color w:val="000000"/>
          <w:spacing w:val="0"/>
          <w:w w:val="100"/>
          <w:position w:val="0"/>
        </w:rPr>
        <w:t xml:space="preserve">第六十五条 </w:t>
      </w:r>
      <w:r>
        <w:rPr>
          <w:color w:val="000000"/>
          <w:spacing w:val="0"/>
          <w:w w:val="100"/>
          <w:position w:val="0"/>
        </w:rPr>
        <w:t>对阀体进口部位进行液压强度试验时，将阀座装上，并且将阀座密封 面封闭，仅在进口侧施加试验压力，试验压力为安全阀公称压力（压力级）的</w:t>
      </w:r>
      <w:r>
        <w:rPr>
          <w:color w:val="000000"/>
          <w:spacing w:val="0"/>
          <w:w w:val="100"/>
          <w:position w:val="0"/>
        </w:rPr>
        <w:t>1.5</w:t>
      </w:r>
      <w:r>
        <w:rPr>
          <w:color w:val="000000"/>
          <w:spacing w:val="0"/>
          <w:w w:val="100"/>
          <w:position w:val="0"/>
        </w:rPr>
        <w:t>倍。</w:t>
      </w:r>
    </w:p>
    <w:p>
      <w:pPr>
        <w:pStyle w:val="a3"/>
        <w:keepNext w:val="0"/>
        <w:keepLines w:val="0"/>
        <w:widowControl w:val="0"/>
        <w:shd w:val="clear" w:color="auto" w:fill="auto"/>
        <w:bidi w:val="0"/>
        <w:spacing w:before="0" w:after="0" w:line="698" w:lineRule="exact"/>
        <w:ind w:left="0" w:right="0" w:firstLine="740"/>
        <w:jc w:val="both"/>
      </w:pPr>
      <w:r>
        <w:rPr>
          <w:b/>
          <w:bCs/>
          <w:color w:val="000000"/>
          <w:spacing w:val="0"/>
          <w:w w:val="100"/>
          <w:position w:val="0"/>
        </w:rPr>
        <w:t>第六十六条</w:t>
      </w:r>
      <w:r>
        <w:rPr>
          <w:color w:val="000000"/>
          <w:spacing w:val="0"/>
          <w:w w:val="100"/>
          <w:position w:val="0"/>
        </w:rPr>
        <w:t>对于向大气排放的安全阀或者仅在排放时产生背压力的安全阀，不在 阀体出口排放侧进行液压强度试验。</w:t>
      </w:r>
    </w:p>
    <w:p>
      <w:pPr>
        <w:pStyle w:val="a3"/>
        <w:keepNext w:val="0"/>
        <w:keepLines w:val="0"/>
        <w:widowControl w:val="0"/>
        <w:shd w:val="clear" w:color="auto" w:fill="auto"/>
        <w:bidi w:val="0"/>
        <w:spacing w:before="0" w:after="0" w:line="698" w:lineRule="exact"/>
        <w:ind w:left="0" w:right="0" w:firstLine="740"/>
        <w:jc w:val="both"/>
      </w:pPr>
      <w:r>
        <w:rPr>
          <w:color w:val="000000"/>
          <w:spacing w:val="0"/>
          <w:w w:val="100"/>
          <w:position w:val="0"/>
        </w:rPr>
        <w:t>当安全阀承受附加背压或者安装于封闭的排放系统时，则应当在阀体出口排放侧部 位以及阀盖进行压力为最大背压力</w:t>
      </w:r>
      <w:r>
        <w:rPr>
          <w:color w:val="000000"/>
          <w:spacing w:val="0"/>
          <w:w w:val="100"/>
          <w:position w:val="0"/>
        </w:rPr>
        <w:t>1.5</w:t>
      </w:r>
      <w:r>
        <w:rPr>
          <w:color w:val="000000"/>
          <w:spacing w:val="0"/>
          <w:w w:val="100"/>
          <w:position w:val="0"/>
        </w:rPr>
        <w:t>倍的液压强度试验。</w:t>
      </w:r>
    </w:p>
    <w:p>
      <w:pPr>
        <w:pStyle w:val="a3"/>
        <w:keepNext w:val="0"/>
        <w:keepLines w:val="0"/>
        <w:widowControl w:val="0"/>
        <w:shd w:val="clear" w:color="auto" w:fill="auto"/>
        <w:bidi w:val="0"/>
        <w:spacing w:before="0" w:after="0" w:line="698" w:lineRule="exact"/>
        <w:ind w:left="0" w:right="0" w:firstLine="740"/>
        <w:jc w:val="both"/>
      </w:pPr>
      <w:r>
        <w:rPr>
          <w:b/>
          <w:bCs/>
          <w:color w:val="000000"/>
          <w:spacing w:val="0"/>
          <w:w w:val="100"/>
          <w:position w:val="0"/>
        </w:rPr>
        <w:t xml:space="preserve">第六十七条 </w:t>
      </w:r>
      <w:r>
        <w:rPr>
          <w:color w:val="000000"/>
          <w:spacing w:val="0"/>
          <w:w w:val="100"/>
          <w:position w:val="0"/>
        </w:rPr>
        <w:t>试验持续时间按设计规定。试验时应当保持压力有足够的时间，以保 证对阀体（盖）各表面和连接处进行充分的目视检查。</w:t>
      </w:r>
    </w:p>
    <w:p>
      <w:pPr>
        <w:pStyle w:val="a3"/>
        <w:keepNext w:val="0"/>
        <w:keepLines w:val="0"/>
        <w:widowControl w:val="0"/>
        <w:shd w:val="clear" w:color="auto" w:fill="auto"/>
        <w:bidi w:val="0"/>
        <w:spacing w:before="0" w:after="0" w:line="698" w:lineRule="exact"/>
        <w:ind w:left="0" w:right="0" w:firstLine="720"/>
        <w:jc w:val="left"/>
      </w:pPr>
      <w:r>
        <w:rPr>
          <w:color w:val="000000"/>
          <w:spacing w:val="0"/>
          <w:w w:val="100"/>
          <w:position w:val="0"/>
        </w:rPr>
        <w:t>如果试验过程中外观没有出现变形、裂缝及泄漏等现象，则表明液压强度试验通过。</w:t>
      </w:r>
    </w:p>
    <w:p>
      <w:pPr>
        <w:pStyle w:val="a3"/>
        <w:keepNext w:val="0"/>
        <w:keepLines w:val="0"/>
        <w:widowControl w:val="0"/>
        <w:shd w:val="clear" w:color="auto" w:fill="auto"/>
        <w:bidi w:val="0"/>
        <w:spacing w:before="0" w:after="0" w:line="698" w:lineRule="exact"/>
        <w:ind w:left="0" w:right="0" w:firstLine="740"/>
        <w:jc w:val="both"/>
      </w:pPr>
      <w:r>
        <w:rPr>
          <w:b/>
          <w:bCs/>
          <w:color w:val="000000"/>
          <w:spacing w:val="0"/>
          <w:w w:val="100"/>
          <w:position w:val="0"/>
        </w:rPr>
        <w:t xml:space="preserve">第六十八条 </w:t>
      </w:r>
      <w:r>
        <w:rPr>
          <w:color w:val="000000"/>
          <w:spacing w:val="0"/>
          <w:w w:val="100"/>
          <w:position w:val="0"/>
        </w:rPr>
        <w:t>对于密闭型安全阀，整体组装后，要进行气密试验，试验只在排放部 位进行，压力为最大背压力（不小于</w:t>
      </w:r>
      <w:r>
        <w:rPr>
          <w:color w:val="000000"/>
          <w:spacing w:val="0"/>
          <w:w w:val="100"/>
          <w:position w:val="0"/>
        </w:rPr>
        <w:t>0.2MPa）。</w:t>
      </w:r>
    </w:p>
    <w:p>
      <w:pPr>
        <w:pStyle w:val="a3"/>
        <w:keepNext w:val="0"/>
        <w:keepLines w:val="0"/>
        <w:widowControl w:val="0"/>
        <w:shd w:val="clear" w:color="auto" w:fill="auto"/>
        <w:bidi w:val="0"/>
        <w:spacing w:before="0" w:after="0" w:line="698" w:lineRule="exact"/>
        <w:ind w:left="0" w:right="0" w:firstLine="720"/>
        <w:jc w:val="left"/>
        <w:sectPr>
          <w:type w:val="nextPage"/>
          <w:pgSz w:w="17861" w:h="25262"/>
          <w:pgMar w:top="1973" w:right="1945" w:bottom="2515" w:left="2039" w:header="0" w:footer="3" w:gutter="0"/>
          <w:pgNumType w:start="10"/>
          <w:cols w:space="720"/>
          <w:noEndnote/>
          <w:titlePg w:val="0"/>
          <w:rtlGutter w:val="0"/>
          <w:docGrid w:linePitch="360"/>
        </w:sectPr>
      </w:pPr>
      <w:r>
        <w:rPr>
          <w:b/>
          <w:bCs/>
          <w:color w:val="000000"/>
          <w:spacing w:val="0"/>
          <w:w w:val="100"/>
          <w:position w:val="0"/>
        </w:rPr>
        <w:t>第六十九条</w:t>
      </w:r>
      <w:r>
        <w:rPr>
          <w:color w:val="000000"/>
          <w:spacing w:val="0"/>
          <w:w w:val="100"/>
          <w:position w:val="0"/>
        </w:rPr>
        <w:t>气密试验时要注意安全，通压一定时间后再进行气密性检查。</w:t>
      </w:r>
    </w:p>
    <w:p>
      <w:pPr>
        <w:pStyle w:val="32"/>
        <w:keepNext/>
        <w:keepLines/>
        <w:widowControl w:val="0"/>
        <w:shd w:val="clear" w:color="auto" w:fill="auto"/>
        <w:bidi w:val="0"/>
        <w:spacing w:before="0" w:line="240" w:lineRule="auto"/>
        <w:ind w:left="0" w:right="0" w:firstLine="0"/>
        <w:jc w:val="center"/>
      </w:pPr>
      <w:bookmarkStart w:id="76" w:name="bookmark76"/>
      <w:bookmarkStart w:id="77" w:name="bookmark77"/>
      <w:bookmarkStart w:id="78" w:name="bookmark78"/>
      <w:r>
        <w:rPr>
          <w:color w:val="000000"/>
          <w:spacing w:val="0"/>
          <w:w w:val="100"/>
          <w:position w:val="0"/>
        </w:rPr>
        <w:t>第四节试验装置</w:t>
      </w:r>
      <w:bookmarkEnd w:id="76"/>
      <w:bookmarkEnd w:id="77"/>
      <w:bookmarkEnd w:id="78"/>
    </w:p>
    <w:p>
      <w:pPr>
        <w:pStyle w:val="a3"/>
        <w:keepNext w:val="0"/>
        <w:keepLines w:val="0"/>
        <w:widowControl w:val="0"/>
        <w:shd w:val="clear" w:color="auto" w:fill="auto"/>
        <w:bidi w:val="0"/>
        <w:spacing w:before="0" w:after="0" w:line="704" w:lineRule="exact"/>
        <w:ind w:left="0" w:right="0" w:firstLine="720"/>
        <w:jc w:val="both"/>
      </w:pPr>
      <w:r>
        <w:rPr>
          <w:b/>
          <w:bCs/>
          <w:color w:val="000000"/>
          <w:spacing w:val="0"/>
          <w:w w:val="100"/>
          <w:position w:val="0"/>
        </w:rPr>
        <w:t xml:space="preserve">第七十条 </w:t>
      </w:r>
      <w:r>
        <w:rPr>
          <w:color w:val="000000"/>
          <w:spacing w:val="0"/>
          <w:w w:val="100"/>
          <w:position w:val="0"/>
        </w:rPr>
        <w:t>制造单位必须具备出厂检验内容的试验装置，试验装置应当能够满足安 全阀设计参数和试验要求。进行型式检验项目的试验装置必须经过国家质检总局核准。</w:t>
      </w:r>
    </w:p>
    <w:p>
      <w:pPr>
        <w:pStyle w:val="a3"/>
        <w:keepNext w:val="0"/>
        <w:keepLines w:val="0"/>
        <w:widowControl w:val="0"/>
        <w:shd w:val="clear" w:color="auto" w:fill="auto"/>
        <w:bidi w:val="0"/>
        <w:spacing w:before="0" w:after="0" w:line="704" w:lineRule="exact"/>
        <w:ind w:left="0" w:right="0" w:firstLine="720"/>
        <w:jc w:val="both"/>
      </w:pPr>
      <w:r>
        <w:rPr>
          <w:b/>
          <w:bCs/>
          <w:color w:val="000000"/>
          <w:spacing w:val="0"/>
          <w:w w:val="100"/>
          <w:position w:val="0"/>
        </w:rPr>
        <w:t>第七十一条</w:t>
      </w:r>
      <w:r>
        <w:rPr>
          <w:color w:val="000000"/>
          <w:spacing w:val="0"/>
          <w:w w:val="100"/>
          <w:position w:val="0"/>
        </w:rPr>
        <w:t>试验装置所采用的测量仪表和设备，必须符合国家现行法规规定的度 量衡要求。测量仪表和设备的测量范围和精度应当根据被测量数值及其允许误差进行选 择。测量仪表和设备应当定期进行校验。</w:t>
      </w:r>
    </w:p>
    <w:p>
      <w:pPr>
        <w:pStyle w:val="a3"/>
        <w:keepNext w:val="0"/>
        <w:keepLines w:val="0"/>
        <w:widowControl w:val="0"/>
        <w:shd w:val="clear" w:color="auto" w:fill="auto"/>
        <w:bidi w:val="0"/>
        <w:spacing w:before="0" w:after="0" w:line="704" w:lineRule="exact"/>
        <w:ind w:left="0" w:right="0" w:firstLine="720"/>
        <w:jc w:val="both"/>
      </w:pPr>
      <w:r>
        <w:rPr>
          <w:b/>
          <w:bCs/>
          <w:color w:val="000000"/>
          <w:spacing w:val="0"/>
          <w:w w:val="100"/>
          <w:position w:val="0"/>
        </w:rPr>
        <w:t>第七十二条</w:t>
      </w:r>
      <w:r>
        <w:rPr>
          <w:color w:val="000000"/>
          <w:spacing w:val="0"/>
          <w:w w:val="100"/>
          <w:position w:val="0"/>
        </w:rPr>
        <w:t>压力测量的装置应当符合以下要求：</w:t>
      </w:r>
    </w:p>
    <w:p>
      <w:pPr>
        <w:pStyle w:val="a3"/>
        <w:keepNext w:val="0"/>
        <w:keepLines w:val="0"/>
        <w:widowControl w:val="0"/>
        <w:shd w:val="clear" w:color="auto" w:fill="auto"/>
        <w:tabs>
          <w:tab w:val="left" w:pos="1549"/>
        </w:tabs>
        <w:bidi w:val="0"/>
        <w:spacing w:before="0" w:after="0" w:line="682" w:lineRule="exact"/>
        <w:ind w:left="0" w:right="0" w:firstLine="720"/>
        <w:jc w:val="both"/>
      </w:pPr>
      <w:bookmarkStart w:id="79" w:name="bookmark79"/>
      <w:r>
        <w:rPr>
          <w:color w:val="000000"/>
          <w:spacing w:val="0"/>
          <w:w w:val="100"/>
          <w:position w:val="0"/>
        </w:rPr>
        <w:t>（</w:t>
      </w:r>
      <w:bookmarkEnd w:id="79"/>
      <w:r>
        <w:rPr>
          <w:color w:val="000000"/>
          <w:spacing w:val="0"/>
          <w:w w:val="100"/>
          <w:position w:val="0"/>
        </w:rPr>
        <w:t>一）</w:t>
        <w:tab/>
        <w:t>压力测量仪表的误差应当小于或者等于仪表量程的0.5%,被测压力应当在仪表 量程的</w:t>
      </w:r>
      <w:r>
        <w:rPr>
          <w:color w:val="000000"/>
          <w:spacing w:val="0"/>
          <w:w w:val="100"/>
          <w:position w:val="0"/>
        </w:rPr>
        <w:t>1/3 —</w:t>
      </w:r>
      <w:r>
        <w:rPr>
          <w:color w:val="000000"/>
          <w:spacing w:val="0"/>
          <w:w w:val="100"/>
          <w:position w:val="0"/>
        </w:rPr>
        <w:t>2/3范围内；</w:t>
      </w:r>
    </w:p>
    <w:p>
      <w:pPr>
        <w:pStyle w:val="a3"/>
        <w:keepNext w:val="0"/>
        <w:keepLines w:val="0"/>
        <w:widowControl w:val="0"/>
        <w:shd w:val="clear" w:color="auto" w:fill="auto"/>
        <w:tabs>
          <w:tab w:val="left" w:pos="1486"/>
        </w:tabs>
        <w:bidi w:val="0"/>
        <w:spacing w:before="0" w:after="0" w:line="690" w:lineRule="exact"/>
        <w:ind w:left="0" w:right="0" w:firstLine="720"/>
        <w:jc w:val="both"/>
      </w:pPr>
      <w:bookmarkStart w:id="80" w:name="bookmark80"/>
      <w:r>
        <w:rPr>
          <w:color w:val="000000"/>
          <w:spacing w:val="0"/>
          <w:w w:val="100"/>
          <w:position w:val="0"/>
        </w:rPr>
        <w:t>（</w:t>
      </w:r>
      <w:bookmarkEnd w:id="80"/>
      <w:r>
        <w:rPr>
          <w:color w:val="000000"/>
          <w:spacing w:val="0"/>
          <w:w w:val="100"/>
          <w:position w:val="0"/>
        </w:rPr>
        <w:t>二）</w:t>
        <w:tab/>
        <w:t>测压点位置应当能够保证测得的是介质静压力。</w:t>
      </w:r>
    </w:p>
    <w:p>
      <w:pPr>
        <w:pStyle w:val="a3"/>
        <w:keepNext w:val="0"/>
        <w:keepLines w:val="0"/>
        <w:widowControl w:val="0"/>
        <w:shd w:val="clear" w:color="auto" w:fill="auto"/>
        <w:bidi w:val="0"/>
        <w:spacing w:before="0" w:after="0" w:line="690" w:lineRule="exact"/>
        <w:ind w:left="0" w:right="0" w:firstLine="720"/>
        <w:jc w:val="both"/>
      </w:pPr>
      <w:r>
        <w:rPr>
          <w:b/>
          <w:bCs/>
          <w:color w:val="000000"/>
          <w:spacing w:val="0"/>
          <w:w w:val="100"/>
          <w:position w:val="0"/>
        </w:rPr>
        <w:t xml:space="preserve">第七十三条 </w:t>
      </w:r>
      <w:r>
        <w:rPr>
          <w:color w:val="000000"/>
          <w:spacing w:val="0"/>
          <w:w w:val="100"/>
          <w:position w:val="0"/>
        </w:rPr>
        <w:t>温度测量的装置应当符合以下要求：</w:t>
      </w:r>
    </w:p>
    <w:p>
      <w:pPr>
        <w:pStyle w:val="a3"/>
        <w:keepNext w:val="0"/>
        <w:keepLines w:val="0"/>
        <w:widowControl w:val="0"/>
        <w:shd w:val="clear" w:color="auto" w:fill="auto"/>
        <w:tabs>
          <w:tab w:val="left" w:pos="1486"/>
        </w:tabs>
        <w:bidi w:val="0"/>
        <w:spacing w:before="0" w:after="0" w:line="690" w:lineRule="exact"/>
        <w:ind w:left="0" w:right="0" w:firstLine="720"/>
        <w:jc w:val="both"/>
      </w:pPr>
      <w:bookmarkStart w:id="81" w:name="bookmark81"/>
      <w:r>
        <w:rPr>
          <w:color w:val="000000"/>
          <w:spacing w:val="0"/>
          <w:w w:val="100"/>
          <w:position w:val="0"/>
        </w:rPr>
        <w:t>（</w:t>
      </w:r>
      <w:bookmarkEnd w:id="81"/>
      <w:r>
        <w:rPr>
          <w:color w:val="000000"/>
          <w:spacing w:val="0"/>
          <w:w w:val="100"/>
          <w:position w:val="0"/>
        </w:rPr>
        <w:t>一）</w:t>
        <w:tab/>
        <w:t>测温仪表的最小读数应当小于或者等于</w:t>
      </w:r>
      <w:r>
        <w:rPr>
          <w:color w:val="000000"/>
          <w:spacing w:val="0"/>
          <w:w w:val="100"/>
          <w:position w:val="0"/>
        </w:rPr>
        <w:t>0.5°C；</w:t>
      </w:r>
    </w:p>
    <w:p>
      <w:pPr>
        <w:pStyle w:val="a3"/>
        <w:keepNext w:val="0"/>
        <w:keepLines w:val="0"/>
        <w:widowControl w:val="0"/>
        <w:shd w:val="clear" w:color="auto" w:fill="auto"/>
        <w:tabs>
          <w:tab w:val="left" w:pos="1486"/>
        </w:tabs>
        <w:bidi w:val="0"/>
        <w:spacing w:before="0" w:after="0" w:line="690" w:lineRule="exact"/>
        <w:ind w:left="0" w:right="0" w:firstLine="720"/>
        <w:jc w:val="both"/>
      </w:pPr>
      <w:bookmarkStart w:id="82" w:name="bookmark82"/>
      <w:r>
        <w:rPr>
          <w:color w:val="000000"/>
          <w:spacing w:val="0"/>
          <w:w w:val="100"/>
          <w:position w:val="0"/>
        </w:rPr>
        <w:t>（</w:t>
      </w:r>
      <w:bookmarkEnd w:id="82"/>
      <w:r>
        <w:rPr>
          <w:color w:val="000000"/>
          <w:spacing w:val="0"/>
          <w:w w:val="100"/>
          <w:position w:val="0"/>
        </w:rPr>
        <w:t>二）</w:t>
        <w:tab/>
        <w:t>测量管道内介质温度时，测温元件感受部分应当插至管道中心线附近；</w:t>
      </w:r>
    </w:p>
    <w:p>
      <w:pPr>
        <w:pStyle w:val="a3"/>
        <w:keepNext w:val="0"/>
        <w:keepLines w:val="0"/>
        <w:widowControl w:val="0"/>
        <w:shd w:val="clear" w:color="auto" w:fill="auto"/>
        <w:tabs>
          <w:tab w:val="left" w:pos="1486"/>
        </w:tabs>
        <w:bidi w:val="0"/>
        <w:spacing w:before="0" w:after="0" w:line="690" w:lineRule="exact"/>
        <w:ind w:left="0" w:right="0" w:firstLine="720"/>
        <w:jc w:val="both"/>
      </w:pPr>
      <w:bookmarkStart w:id="83" w:name="bookmark83"/>
      <w:r>
        <w:rPr>
          <w:color w:val="000000"/>
          <w:spacing w:val="0"/>
          <w:w w:val="100"/>
          <w:position w:val="0"/>
        </w:rPr>
        <w:t>（</w:t>
      </w:r>
      <w:bookmarkEnd w:id="83"/>
      <w:r>
        <w:rPr>
          <w:color w:val="000000"/>
          <w:spacing w:val="0"/>
          <w:w w:val="100"/>
          <w:position w:val="0"/>
        </w:rPr>
        <w:t>三）</w:t>
        <w:tab/>
        <w:t>测量流动介质温度时，测温元件感受部分不应当置于介质流动停滞区域。</w:t>
      </w:r>
    </w:p>
    <w:p>
      <w:pPr>
        <w:pStyle w:val="a3"/>
        <w:keepNext w:val="0"/>
        <w:keepLines w:val="0"/>
        <w:widowControl w:val="0"/>
        <w:shd w:val="clear" w:color="auto" w:fill="auto"/>
        <w:bidi w:val="0"/>
        <w:spacing w:before="0" w:after="0" w:line="690" w:lineRule="exact"/>
        <w:ind w:left="0" w:right="0" w:firstLine="720"/>
        <w:jc w:val="both"/>
      </w:pPr>
      <w:r>
        <w:rPr>
          <w:b/>
          <w:bCs/>
          <w:color w:val="000000"/>
          <w:spacing w:val="0"/>
          <w:w w:val="100"/>
          <w:position w:val="0"/>
        </w:rPr>
        <w:t xml:space="preserve">第七十四条 </w:t>
      </w:r>
      <w:r>
        <w:rPr>
          <w:color w:val="000000"/>
          <w:spacing w:val="0"/>
          <w:w w:val="100"/>
          <w:position w:val="0"/>
        </w:rPr>
        <w:t>流量测量的装置应当符合以下要求：</w:t>
      </w:r>
    </w:p>
    <w:p>
      <w:pPr>
        <w:pStyle w:val="a3"/>
        <w:keepNext w:val="0"/>
        <w:keepLines w:val="0"/>
        <w:widowControl w:val="0"/>
        <w:shd w:val="clear" w:color="auto" w:fill="auto"/>
        <w:tabs>
          <w:tab w:val="left" w:pos="1486"/>
        </w:tabs>
        <w:bidi w:val="0"/>
        <w:spacing w:before="0" w:after="0" w:line="690" w:lineRule="exact"/>
        <w:ind w:left="0" w:right="0" w:firstLine="720"/>
        <w:jc w:val="both"/>
      </w:pPr>
      <w:bookmarkStart w:id="84" w:name="bookmark84"/>
      <w:r>
        <w:rPr>
          <w:color w:val="000000"/>
          <w:spacing w:val="0"/>
          <w:w w:val="100"/>
          <w:position w:val="0"/>
        </w:rPr>
        <w:t>（</w:t>
      </w:r>
      <w:bookmarkEnd w:id="84"/>
      <w:r>
        <w:rPr>
          <w:color w:val="000000"/>
          <w:spacing w:val="0"/>
          <w:w w:val="100"/>
          <w:position w:val="0"/>
        </w:rPr>
        <w:t>一）</w:t>
        <w:tab/>
        <w:t>测量装置应当设置在被试安全阀进口的上游侧；</w:t>
      </w:r>
    </w:p>
    <w:p>
      <w:pPr>
        <w:pStyle w:val="a3"/>
        <w:keepNext w:val="0"/>
        <w:keepLines w:val="0"/>
        <w:widowControl w:val="0"/>
        <w:shd w:val="clear" w:color="auto" w:fill="auto"/>
        <w:tabs>
          <w:tab w:val="left" w:pos="1486"/>
        </w:tabs>
        <w:bidi w:val="0"/>
        <w:spacing w:before="0" w:after="0" w:line="690" w:lineRule="exact"/>
        <w:ind w:left="0" w:right="0" w:firstLine="720"/>
        <w:jc w:val="both"/>
      </w:pPr>
      <w:bookmarkStart w:id="85" w:name="bookmark85"/>
      <w:r>
        <w:rPr>
          <w:color w:val="000000"/>
          <w:spacing w:val="0"/>
          <w:w w:val="100"/>
          <w:position w:val="0"/>
        </w:rPr>
        <w:t>（</w:t>
      </w:r>
      <w:bookmarkEnd w:id="85"/>
      <w:r>
        <w:rPr>
          <w:color w:val="000000"/>
          <w:spacing w:val="0"/>
          <w:w w:val="100"/>
          <w:position w:val="0"/>
        </w:rPr>
        <w:t>二）</w:t>
        <w:tab/>
        <w:t>测量过程中流量需要保持稳定，其误差（双倍振幅）不应当超过2%；</w:t>
      </w:r>
    </w:p>
    <w:p>
      <w:pPr>
        <w:pStyle w:val="a3"/>
        <w:keepNext w:val="0"/>
        <w:keepLines w:val="0"/>
        <w:widowControl w:val="0"/>
        <w:shd w:val="clear" w:color="auto" w:fill="auto"/>
        <w:tabs>
          <w:tab w:val="left" w:pos="1486"/>
        </w:tabs>
        <w:bidi w:val="0"/>
        <w:spacing w:before="0" w:after="0" w:line="690" w:lineRule="exact"/>
        <w:ind w:left="0" w:right="0" w:firstLine="720"/>
        <w:jc w:val="both"/>
      </w:pPr>
      <w:bookmarkStart w:id="86" w:name="bookmark86"/>
      <w:r>
        <w:rPr>
          <w:color w:val="000000"/>
          <w:spacing w:val="0"/>
          <w:w w:val="100"/>
          <w:position w:val="0"/>
        </w:rPr>
        <w:t>（</w:t>
      </w:r>
      <w:bookmarkEnd w:id="86"/>
      <w:r>
        <w:rPr>
          <w:color w:val="000000"/>
          <w:spacing w:val="0"/>
          <w:w w:val="100"/>
          <w:position w:val="0"/>
        </w:rPr>
        <w:t>三）</w:t>
        <w:tab/>
        <w:t>用饱和蒸汽进行试验时，应当测定蒸汽的湿度。</w:t>
      </w:r>
    </w:p>
    <w:p>
      <w:pPr>
        <w:pStyle w:val="a3"/>
        <w:keepNext w:val="0"/>
        <w:keepLines w:val="0"/>
        <w:widowControl w:val="0"/>
        <w:shd w:val="clear" w:color="auto" w:fill="auto"/>
        <w:bidi w:val="0"/>
        <w:spacing w:before="0" w:after="0" w:line="690" w:lineRule="exact"/>
        <w:ind w:left="0" w:right="0" w:firstLine="720"/>
        <w:jc w:val="both"/>
      </w:pPr>
      <w:r>
        <w:rPr>
          <w:b/>
          <w:bCs/>
          <w:color w:val="000000"/>
          <w:spacing w:val="0"/>
          <w:w w:val="100"/>
          <w:position w:val="0"/>
        </w:rPr>
        <w:t>第七十五条</w:t>
      </w:r>
      <w:r>
        <w:rPr>
          <w:color w:val="000000"/>
          <w:spacing w:val="0"/>
          <w:w w:val="100"/>
          <w:position w:val="0"/>
        </w:rPr>
        <w:t>测量开启高度原则上采用百分表，也可以采用经过校准的其他测量仪 表。</w:t>
      </w:r>
    </w:p>
    <w:p>
      <w:pPr>
        <w:pStyle w:val="a3"/>
        <w:keepNext w:val="0"/>
        <w:keepLines w:val="0"/>
        <w:widowControl w:val="0"/>
        <w:shd w:val="clear" w:color="auto" w:fill="auto"/>
        <w:bidi w:val="0"/>
        <w:spacing w:before="0" w:after="0" w:line="690" w:lineRule="exact"/>
        <w:ind w:left="0" w:right="0" w:firstLine="720"/>
        <w:jc w:val="both"/>
      </w:pPr>
      <w:r>
        <w:rPr>
          <w:b/>
          <w:bCs/>
          <w:color w:val="000000"/>
          <w:spacing w:val="0"/>
          <w:w w:val="100"/>
          <w:position w:val="0"/>
        </w:rPr>
        <w:t xml:space="preserve">第七十六条 </w:t>
      </w:r>
      <w:r>
        <w:rPr>
          <w:color w:val="000000"/>
          <w:spacing w:val="0"/>
          <w:w w:val="100"/>
          <w:position w:val="0"/>
        </w:rPr>
        <w:t>试验所用的流体及其要求如下：</w:t>
      </w:r>
    </w:p>
    <w:p>
      <w:pPr>
        <w:pStyle w:val="a3"/>
        <w:keepNext w:val="0"/>
        <w:keepLines w:val="0"/>
        <w:widowControl w:val="0"/>
        <w:shd w:val="clear" w:color="auto" w:fill="auto"/>
        <w:tabs>
          <w:tab w:val="left" w:pos="1544"/>
        </w:tabs>
        <w:bidi w:val="0"/>
        <w:spacing w:before="0" w:after="0" w:line="690" w:lineRule="exact"/>
        <w:ind w:left="0" w:right="0" w:firstLine="720"/>
        <w:jc w:val="both"/>
      </w:pPr>
      <w:bookmarkStart w:id="87" w:name="bookmark87"/>
      <w:r>
        <w:rPr>
          <w:color w:val="000000"/>
          <w:spacing w:val="0"/>
          <w:w w:val="100"/>
          <w:position w:val="0"/>
        </w:rPr>
        <w:t>（</w:t>
      </w:r>
      <w:bookmarkEnd w:id="87"/>
      <w:r>
        <w:rPr>
          <w:color w:val="000000"/>
          <w:spacing w:val="0"/>
          <w:w w:val="100"/>
          <w:position w:val="0"/>
        </w:rPr>
        <w:t>一）</w:t>
        <w:tab/>
        <w:t>用于蒸汽的安全阀，其性能试验应当用蒸汽进行。当制造单位缺少试验装置或 者试验装置能力有限时，可以用空气代替进行试验，但出厂后应当在运行装置上进行调 试。</w:t>
      </w:r>
    </w:p>
    <w:p>
      <w:pPr>
        <w:pStyle w:val="a3"/>
        <w:keepNext w:val="0"/>
        <w:keepLines w:val="0"/>
        <w:widowControl w:val="0"/>
        <w:shd w:val="clear" w:color="auto" w:fill="auto"/>
        <w:tabs>
          <w:tab w:val="left" w:pos="1486"/>
        </w:tabs>
        <w:bidi w:val="0"/>
        <w:spacing w:before="0" w:after="0" w:line="690" w:lineRule="exact"/>
        <w:ind w:left="0" w:right="0" w:firstLine="720"/>
        <w:jc w:val="both"/>
      </w:pPr>
      <w:bookmarkStart w:id="88" w:name="bookmark88"/>
      <w:r>
        <w:rPr>
          <w:color w:val="000000"/>
          <w:spacing w:val="0"/>
          <w:w w:val="100"/>
          <w:position w:val="0"/>
        </w:rPr>
        <w:t>（</w:t>
      </w:r>
      <w:bookmarkEnd w:id="88"/>
      <w:r>
        <w:rPr>
          <w:color w:val="000000"/>
          <w:spacing w:val="0"/>
          <w:w w:val="100"/>
          <w:position w:val="0"/>
        </w:rPr>
        <w:t>二）</w:t>
        <w:tab/>
        <w:t>用于空气或者其他气体的安全阀，其性能试验可以用空气进行。</w:t>
      </w:r>
    </w:p>
    <w:p>
      <w:pPr>
        <w:pStyle w:val="a3"/>
        <w:keepNext w:val="0"/>
        <w:keepLines w:val="0"/>
        <w:widowControl w:val="0"/>
        <w:shd w:val="clear" w:color="auto" w:fill="auto"/>
        <w:tabs>
          <w:tab w:val="left" w:pos="1486"/>
        </w:tabs>
        <w:bidi w:val="0"/>
        <w:spacing w:before="0" w:after="0" w:line="690" w:lineRule="exact"/>
        <w:ind w:left="0" w:right="0" w:firstLine="720"/>
        <w:jc w:val="both"/>
      </w:pPr>
      <w:bookmarkStart w:id="89" w:name="bookmark89"/>
      <w:r>
        <w:rPr>
          <w:color w:val="000000"/>
          <w:spacing w:val="0"/>
          <w:w w:val="100"/>
          <w:position w:val="0"/>
        </w:rPr>
        <w:t>（</w:t>
      </w:r>
      <w:bookmarkEnd w:id="89"/>
      <w:r>
        <w:rPr>
          <w:color w:val="000000"/>
          <w:spacing w:val="0"/>
          <w:w w:val="100"/>
          <w:position w:val="0"/>
        </w:rPr>
        <w:t>三）</w:t>
        <w:tab/>
        <w:t>用于液体的安全阀，其性能试验可以用水进行。</w:t>
      </w:r>
    </w:p>
    <w:p>
      <w:pPr>
        <w:pStyle w:val="32"/>
        <w:keepNext/>
        <w:keepLines/>
        <w:widowControl w:val="0"/>
        <w:shd w:val="clear" w:color="auto" w:fill="auto"/>
        <w:bidi w:val="0"/>
        <w:spacing w:before="0" w:after="800" w:line="240" w:lineRule="auto"/>
        <w:ind w:left="0" w:right="0" w:firstLine="0"/>
        <w:jc w:val="center"/>
      </w:pPr>
      <w:bookmarkStart w:id="90" w:name="bookmark90"/>
      <w:bookmarkStart w:id="91" w:name="bookmark91"/>
      <w:bookmarkStart w:id="92" w:name="bookmark92"/>
      <w:r>
        <w:rPr>
          <w:color w:val="000000"/>
          <w:spacing w:val="0"/>
          <w:w w:val="100"/>
          <w:position w:val="0"/>
        </w:rPr>
        <w:t>第五节性能试验</w:t>
      </w:r>
      <w:bookmarkEnd w:id="90"/>
      <w:bookmarkEnd w:id="91"/>
      <w:bookmarkEnd w:id="92"/>
    </w:p>
    <w:p>
      <w:pPr>
        <w:pStyle w:val="a3"/>
        <w:keepNext w:val="0"/>
        <w:keepLines w:val="0"/>
        <w:widowControl w:val="0"/>
        <w:shd w:val="clear" w:color="auto" w:fill="auto"/>
        <w:bidi w:val="0"/>
        <w:spacing w:before="0" w:after="0" w:line="710" w:lineRule="exact"/>
        <w:ind w:left="0" w:right="0" w:firstLine="740"/>
        <w:jc w:val="both"/>
      </w:pPr>
      <w:r>
        <w:rPr>
          <w:b/>
          <w:bCs/>
          <w:color w:val="000000"/>
          <w:spacing w:val="0"/>
          <w:w w:val="100"/>
          <w:position w:val="0"/>
        </w:rPr>
        <w:t>第七十七条</w:t>
      </w:r>
      <w:r>
        <w:rPr>
          <w:color w:val="000000"/>
          <w:spacing w:val="0"/>
          <w:w w:val="100"/>
          <w:position w:val="0"/>
        </w:rPr>
        <w:t>整定压力的调整应当符合以下的要求：</w:t>
      </w:r>
    </w:p>
    <w:p>
      <w:pPr>
        <w:pStyle w:val="a3"/>
        <w:keepNext w:val="0"/>
        <w:keepLines w:val="0"/>
        <w:widowControl w:val="0"/>
        <w:shd w:val="clear" w:color="auto" w:fill="auto"/>
        <w:tabs>
          <w:tab w:val="left" w:pos="1549"/>
        </w:tabs>
        <w:bidi w:val="0"/>
        <w:spacing w:before="0" w:after="0" w:line="710" w:lineRule="exact"/>
        <w:ind w:left="0" w:right="0" w:firstLine="740"/>
        <w:jc w:val="both"/>
        <w:sectPr>
          <w:type w:val="nextPage"/>
          <w:pgSz w:w="17861" w:h="25262"/>
          <w:pgMar w:top="1973" w:right="1945" w:bottom="2515" w:left="2039" w:header="0" w:footer="3" w:gutter="0"/>
          <w:pgNumType w:start="11"/>
          <w:cols w:space="720"/>
          <w:noEndnote/>
          <w:titlePg w:val="0"/>
          <w:rtlGutter w:val="0"/>
          <w:docGrid w:linePitch="360"/>
        </w:sectPr>
      </w:pPr>
      <w:bookmarkStart w:id="93" w:name="bookmark93"/>
      <w:r>
        <w:rPr>
          <w:color w:val="000000"/>
          <w:spacing w:val="0"/>
          <w:w w:val="100"/>
          <w:position w:val="0"/>
        </w:rPr>
        <w:t>（</w:t>
      </w:r>
      <w:bookmarkEnd w:id="93"/>
    </w:p>
    <w:p>
      <w:pPr>
        <w:pStyle w:val="a3"/>
        <w:keepNext w:val="0"/>
        <w:keepLines w:val="0"/>
        <w:widowControl w:val="0"/>
        <w:shd w:val="clear" w:color="auto" w:fill="auto"/>
        <w:tabs>
          <w:tab w:val="left" w:pos="1549"/>
        </w:tabs>
        <w:bidi w:val="0"/>
        <w:spacing w:before="0" w:after="0" w:line="710" w:lineRule="exact"/>
        <w:ind w:left="0" w:right="0" w:firstLine="740"/>
        <w:jc w:val="both"/>
      </w:pPr>
      <w:r>
        <w:rPr>
          <w:color w:val="000000"/>
          <w:spacing w:val="0"/>
          <w:w w:val="100"/>
          <w:position w:val="0"/>
        </w:rPr>
        <w:t>一）</w:t>
        <w:tab/>
        <w:t>整定压力的调整必须在专用的试验台上进行。所采用的流体应当符合本规程第</w:t>
      </w:r>
      <w:r>
        <w:rPr>
          <w:color w:val="000000"/>
          <w:spacing w:val="0"/>
          <w:w w:val="100"/>
          <w:position w:val="0"/>
        </w:rPr>
        <w:t xml:space="preserve"> 七十六条规定。特殊要求时由设计人员确定。</w:t>
      </w:r>
    </w:p>
    <w:p>
      <w:pPr>
        <w:pStyle w:val="a3"/>
        <w:keepNext w:val="0"/>
        <w:keepLines w:val="0"/>
        <w:widowControl w:val="0"/>
        <w:shd w:val="clear" w:color="auto" w:fill="auto"/>
        <w:tabs>
          <w:tab w:val="left" w:pos="1539"/>
        </w:tabs>
        <w:bidi w:val="0"/>
        <w:spacing w:before="0" w:after="0" w:line="720" w:lineRule="exact"/>
        <w:ind w:left="0" w:right="0" w:firstLine="740"/>
        <w:jc w:val="both"/>
      </w:pPr>
      <w:bookmarkStart w:id="94" w:name="bookmark94"/>
      <w:r>
        <w:rPr>
          <w:color w:val="000000"/>
          <w:spacing w:val="0"/>
          <w:w w:val="100"/>
          <w:position w:val="0"/>
        </w:rPr>
        <w:t>（</w:t>
      </w:r>
      <w:bookmarkEnd w:id="94"/>
      <w:r>
        <w:rPr>
          <w:color w:val="000000"/>
          <w:spacing w:val="0"/>
          <w:w w:val="100"/>
          <w:position w:val="0"/>
        </w:rPr>
        <w:t>二）</w:t>
        <w:tab/>
        <w:t>整定压力的调试，至少要连续进行3次安全阀启闭动作，所测出的数值应当稳 定而且符合相应标准或者规范的规定。</w:t>
      </w:r>
    </w:p>
    <w:p>
      <w:pPr>
        <w:pStyle w:val="a3"/>
        <w:keepNext w:val="0"/>
        <w:keepLines w:val="0"/>
        <w:widowControl w:val="0"/>
        <w:shd w:val="clear" w:color="auto" w:fill="auto"/>
        <w:tabs>
          <w:tab w:val="left" w:pos="1539"/>
        </w:tabs>
        <w:bidi w:val="0"/>
        <w:spacing w:before="0" w:after="0" w:line="686" w:lineRule="exact"/>
        <w:ind w:left="0" w:right="0" w:firstLine="740"/>
        <w:jc w:val="both"/>
      </w:pPr>
      <w:bookmarkStart w:id="95" w:name="bookmark95"/>
      <w:r>
        <w:rPr>
          <w:color w:val="000000"/>
          <w:spacing w:val="0"/>
          <w:w w:val="100"/>
          <w:position w:val="0"/>
        </w:rPr>
        <w:t>（</w:t>
      </w:r>
      <w:bookmarkEnd w:id="95"/>
      <w:r>
        <w:rPr>
          <w:color w:val="000000"/>
          <w:spacing w:val="0"/>
          <w:w w:val="100"/>
          <w:position w:val="0"/>
        </w:rPr>
        <w:t>三）</w:t>
        <w:tab/>
        <w:t>安全阀在试验台上进行整定压力的调整时，应当考虑到背压以及温度影响的修 正。</w:t>
      </w:r>
    </w:p>
    <w:p>
      <w:pPr>
        <w:pStyle w:val="a3"/>
        <w:keepNext w:val="0"/>
        <w:keepLines w:val="0"/>
        <w:widowControl w:val="0"/>
        <w:shd w:val="clear" w:color="auto" w:fill="auto"/>
        <w:bidi w:val="0"/>
        <w:spacing w:before="0" w:after="0" w:line="710" w:lineRule="exact"/>
        <w:ind w:left="0" w:right="0" w:firstLine="740"/>
        <w:jc w:val="both"/>
      </w:pPr>
      <w:r>
        <w:rPr>
          <w:b/>
          <w:bCs/>
          <w:color w:val="000000"/>
          <w:spacing w:val="0"/>
          <w:w w:val="100"/>
          <w:position w:val="0"/>
        </w:rPr>
        <w:t>第七十八条</w:t>
      </w:r>
      <w:r>
        <w:rPr>
          <w:color w:val="000000"/>
          <w:spacing w:val="0"/>
          <w:w w:val="100"/>
          <w:position w:val="0"/>
        </w:rPr>
        <w:t>密封性试验应当符合以下要求：</w:t>
      </w:r>
    </w:p>
    <w:p>
      <w:pPr>
        <w:pStyle w:val="a3"/>
        <w:keepNext w:val="0"/>
        <w:keepLines w:val="0"/>
        <w:widowControl w:val="0"/>
        <w:shd w:val="clear" w:color="auto" w:fill="auto"/>
        <w:tabs>
          <w:tab w:val="left" w:pos="1549"/>
        </w:tabs>
        <w:bidi w:val="0"/>
        <w:spacing w:before="0" w:after="0" w:line="710" w:lineRule="exact"/>
        <w:ind w:left="0" w:right="0" w:firstLine="740"/>
        <w:jc w:val="both"/>
      </w:pPr>
      <w:bookmarkStart w:id="96" w:name="bookmark96"/>
      <w:r>
        <w:rPr>
          <w:color w:val="000000"/>
          <w:spacing w:val="0"/>
          <w:w w:val="100"/>
          <w:position w:val="0"/>
        </w:rPr>
        <w:t>（</w:t>
      </w:r>
      <w:bookmarkEnd w:id="96"/>
      <w:r>
        <w:rPr>
          <w:color w:val="000000"/>
          <w:spacing w:val="0"/>
          <w:w w:val="100"/>
          <w:position w:val="0"/>
        </w:rPr>
        <w:t>一）</w:t>
        <w:tab/>
        <w:t>在整定压力调整完成后进行安全阀阀瓣与阀座间的密封性试验。密封性试验流 体按本规程第七十六条规定；</w:t>
      </w:r>
    </w:p>
    <w:p>
      <w:pPr>
        <w:pStyle w:val="a3"/>
        <w:keepNext w:val="0"/>
        <w:keepLines w:val="0"/>
        <w:widowControl w:val="0"/>
        <w:shd w:val="clear" w:color="auto" w:fill="auto"/>
        <w:tabs>
          <w:tab w:val="left" w:pos="1486"/>
        </w:tabs>
        <w:bidi w:val="0"/>
        <w:spacing w:before="0" w:after="0" w:line="701" w:lineRule="exact"/>
        <w:ind w:left="0" w:right="0" w:firstLine="720"/>
        <w:jc w:val="left"/>
      </w:pPr>
      <w:bookmarkStart w:id="97" w:name="bookmark97"/>
      <w:r>
        <w:rPr>
          <w:color w:val="000000"/>
          <w:spacing w:val="0"/>
          <w:w w:val="100"/>
          <w:position w:val="0"/>
        </w:rPr>
        <w:t>（</w:t>
      </w:r>
      <w:bookmarkEnd w:id="97"/>
      <w:r>
        <w:rPr>
          <w:color w:val="000000"/>
          <w:spacing w:val="0"/>
          <w:w w:val="100"/>
          <w:position w:val="0"/>
        </w:rPr>
        <w:t>二）</w:t>
        <w:tab/>
        <w:t>密封性试验方法由制造单位与用户协商。可以参照附件2推荐的方法进行；</w:t>
      </w:r>
    </w:p>
    <w:p>
      <w:pPr>
        <w:pStyle w:val="a3"/>
        <w:keepNext w:val="0"/>
        <w:keepLines w:val="0"/>
        <w:widowControl w:val="0"/>
        <w:shd w:val="clear" w:color="auto" w:fill="auto"/>
        <w:tabs>
          <w:tab w:val="left" w:pos="1486"/>
        </w:tabs>
        <w:bidi w:val="0"/>
        <w:spacing w:before="0" w:after="0" w:line="701" w:lineRule="exact"/>
        <w:ind w:left="0" w:right="0" w:firstLine="720"/>
        <w:jc w:val="left"/>
      </w:pPr>
      <w:bookmarkStart w:id="98" w:name="bookmark98"/>
      <w:r>
        <w:rPr>
          <w:color w:val="000000"/>
          <w:spacing w:val="0"/>
          <w:w w:val="100"/>
          <w:position w:val="0"/>
        </w:rPr>
        <w:t>（</w:t>
      </w:r>
      <w:bookmarkEnd w:id="98"/>
      <w:r>
        <w:rPr>
          <w:color w:val="000000"/>
          <w:spacing w:val="0"/>
          <w:w w:val="100"/>
          <w:position w:val="0"/>
        </w:rPr>
        <w:t>三）</w:t>
        <w:tab/>
        <w:t>对于密闭型安全阀进行密封性试验时，必须将阀帽等有关零件装上。</w:t>
      </w:r>
    </w:p>
    <w:p>
      <w:pPr>
        <w:pStyle w:val="a3"/>
        <w:keepNext w:val="0"/>
        <w:keepLines w:val="0"/>
        <w:widowControl w:val="0"/>
        <w:shd w:val="clear" w:color="auto" w:fill="auto"/>
        <w:bidi w:val="0"/>
        <w:spacing w:before="0" w:after="0" w:line="701" w:lineRule="exact"/>
        <w:ind w:left="0" w:right="0" w:firstLine="740"/>
        <w:jc w:val="both"/>
      </w:pPr>
      <w:r>
        <w:rPr>
          <w:b/>
          <w:bCs/>
          <w:color w:val="000000"/>
          <w:spacing w:val="0"/>
          <w:w w:val="100"/>
          <w:position w:val="0"/>
        </w:rPr>
        <w:t>第七十九条</w:t>
      </w:r>
      <w:r>
        <w:rPr>
          <w:color w:val="000000"/>
          <w:spacing w:val="0"/>
          <w:w w:val="100"/>
          <w:position w:val="0"/>
        </w:rPr>
        <w:t>排放压力测试应当符合以下要求：</w:t>
      </w:r>
    </w:p>
    <w:p>
      <w:pPr>
        <w:pStyle w:val="a3"/>
        <w:keepNext w:val="0"/>
        <w:keepLines w:val="0"/>
        <w:widowControl w:val="0"/>
        <w:shd w:val="clear" w:color="auto" w:fill="auto"/>
        <w:tabs>
          <w:tab w:val="left" w:pos="1506"/>
        </w:tabs>
        <w:bidi w:val="0"/>
        <w:spacing w:before="0" w:after="0" w:line="686" w:lineRule="exact"/>
        <w:ind w:left="0" w:right="0" w:firstLine="740"/>
        <w:jc w:val="both"/>
      </w:pPr>
      <w:bookmarkStart w:id="99" w:name="bookmark99"/>
      <w:r>
        <w:rPr>
          <w:color w:val="000000"/>
          <w:spacing w:val="0"/>
          <w:w w:val="100"/>
          <w:position w:val="0"/>
        </w:rPr>
        <w:t>（</w:t>
      </w:r>
      <w:bookmarkEnd w:id="99"/>
      <w:r>
        <w:rPr>
          <w:color w:val="000000"/>
          <w:spacing w:val="0"/>
          <w:w w:val="100"/>
          <w:position w:val="0"/>
        </w:rPr>
        <w:t>一）</w:t>
        <w:tab/>
        <w:t>进行排放压力性能测试时，其试验流体应当符合本规程第七十六条规定；</w:t>
      </w:r>
    </w:p>
    <w:p>
      <w:pPr>
        <w:pStyle w:val="a3"/>
        <w:keepNext w:val="0"/>
        <w:keepLines w:val="0"/>
        <w:widowControl w:val="0"/>
        <w:shd w:val="clear" w:color="auto" w:fill="auto"/>
        <w:tabs>
          <w:tab w:val="left" w:pos="1544"/>
        </w:tabs>
        <w:bidi w:val="0"/>
        <w:spacing w:before="0" w:after="0" w:line="686" w:lineRule="exact"/>
        <w:ind w:left="0" w:right="0" w:firstLine="740"/>
        <w:jc w:val="both"/>
      </w:pPr>
      <w:bookmarkStart w:id="100" w:name="bookmark100"/>
      <w:r>
        <w:rPr>
          <w:color w:val="000000"/>
          <w:spacing w:val="0"/>
          <w:w w:val="100"/>
          <w:position w:val="0"/>
        </w:rPr>
        <w:t>（</w:t>
      </w:r>
      <w:bookmarkEnd w:id="100"/>
      <w:r>
        <w:rPr>
          <w:color w:val="000000"/>
          <w:spacing w:val="0"/>
          <w:w w:val="100"/>
          <w:position w:val="0"/>
        </w:rPr>
        <w:t>二）</w:t>
        <w:tab/>
        <w:t>排放压力测试至少要连续进行3次，所测数值应当稳定，而且符合相应标准或 者规范的规定：</w:t>
      </w:r>
    </w:p>
    <w:p>
      <w:pPr>
        <w:pStyle w:val="a3"/>
        <w:keepNext w:val="0"/>
        <w:keepLines w:val="0"/>
        <w:widowControl w:val="0"/>
        <w:shd w:val="clear" w:color="auto" w:fill="auto"/>
        <w:tabs>
          <w:tab w:val="left" w:pos="1506"/>
        </w:tabs>
        <w:bidi w:val="0"/>
        <w:spacing w:before="0" w:after="0" w:line="701" w:lineRule="exact"/>
        <w:ind w:left="0" w:right="0" w:firstLine="740"/>
        <w:jc w:val="both"/>
      </w:pPr>
      <w:bookmarkStart w:id="101" w:name="bookmark101"/>
      <w:r>
        <w:rPr>
          <w:color w:val="000000"/>
          <w:spacing w:val="0"/>
          <w:w w:val="100"/>
          <w:position w:val="0"/>
        </w:rPr>
        <w:t>（</w:t>
      </w:r>
      <w:bookmarkEnd w:id="101"/>
      <w:r>
        <w:rPr>
          <w:color w:val="000000"/>
          <w:spacing w:val="0"/>
          <w:w w:val="100"/>
          <w:position w:val="0"/>
        </w:rPr>
        <w:t>三）</w:t>
        <w:tab/>
        <w:t>在额定排放压力下，安全阀阀瓣的开启高度不应当低于设计规定值。</w:t>
      </w:r>
    </w:p>
    <w:p>
      <w:pPr>
        <w:pStyle w:val="a3"/>
        <w:keepNext w:val="0"/>
        <w:keepLines w:val="0"/>
        <w:widowControl w:val="0"/>
        <w:shd w:val="clear" w:color="auto" w:fill="auto"/>
        <w:bidi w:val="0"/>
        <w:spacing w:before="0" w:after="0" w:line="701" w:lineRule="exact"/>
        <w:ind w:left="0" w:right="0" w:firstLine="720"/>
        <w:jc w:val="both"/>
      </w:pPr>
      <w:r>
        <w:rPr>
          <w:b/>
          <w:bCs/>
          <w:color w:val="000000"/>
          <w:spacing w:val="0"/>
          <w:w w:val="100"/>
          <w:position w:val="0"/>
        </w:rPr>
        <w:t>第八十条</w:t>
      </w:r>
      <w:r>
        <w:rPr>
          <w:color w:val="000000"/>
          <w:spacing w:val="0"/>
          <w:w w:val="100"/>
          <w:position w:val="0"/>
        </w:rPr>
        <w:t>启闭压差测试应当符合以下要求：</w:t>
      </w:r>
    </w:p>
    <w:p>
      <w:pPr>
        <w:pStyle w:val="a3"/>
        <w:keepNext w:val="0"/>
        <w:keepLines w:val="0"/>
        <w:widowControl w:val="0"/>
        <w:shd w:val="clear" w:color="auto" w:fill="auto"/>
        <w:tabs>
          <w:tab w:val="left" w:pos="1506"/>
        </w:tabs>
        <w:bidi w:val="0"/>
        <w:spacing w:before="0" w:after="0" w:line="701" w:lineRule="exact"/>
        <w:ind w:left="0" w:right="0" w:firstLine="740"/>
        <w:jc w:val="both"/>
      </w:pPr>
      <w:bookmarkStart w:id="102" w:name="bookmark102"/>
      <w:r>
        <w:rPr>
          <w:color w:val="000000"/>
          <w:spacing w:val="0"/>
          <w:w w:val="100"/>
          <w:position w:val="0"/>
        </w:rPr>
        <w:t>（</w:t>
      </w:r>
      <w:bookmarkEnd w:id="102"/>
      <w:r>
        <w:rPr>
          <w:color w:val="000000"/>
          <w:spacing w:val="0"/>
          <w:w w:val="100"/>
          <w:position w:val="0"/>
        </w:rPr>
        <w:t>一）</w:t>
        <w:tab/>
        <w:t>进行启闭压差性能测试时，其试验流体应当符合本规程第七十六条规定：</w:t>
      </w:r>
    </w:p>
    <w:p>
      <w:pPr>
        <w:pStyle w:val="a3"/>
        <w:keepNext w:val="0"/>
        <w:keepLines w:val="0"/>
        <w:widowControl w:val="0"/>
        <w:shd w:val="clear" w:color="auto" w:fill="auto"/>
        <w:tabs>
          <w:tab w:val="left" w:pos="1611"/>
        </w:tabs>
        <w:bidi w:val="0"/>
        <w:spacing w:before="0" w:after="0" w:line="730" w:lineRule="exact"/>
        <w:ind w:left="0" w:right="0" w:firstLine="740"/>
        <w:jc w:val="both"/>
      </w:pPr>
      <w:bookmarkStart w:id="103" w:name="bookmark103"/>
      <w:r>
        <w:rPr>
          <w:color w:val="000000"/>
          <w:spacing w:val="0"/>
          <w:w w:val="100"/>
          <w:position w:val="0"/>
        </w:rPr>
        <w:t>（</w:t>
      </w:r>
      <w:bookmarkEnd w:id="103"/>
      <w:r>
        <w:rPr>
          <w:color w:val="000000"/>
          <w:spacing w:val="0"/>
          <w:w w:val="100"/>
          <w:position w:val="0"/>
        </w:rPr>
        <w:t>二）</w:t>
        <w:tab/>
        <w:t>测试启闭压差性能时，至少要连续进行3次，所测数值应当稳定，而且符合相 应标准或者规范的规定。</w:t>
      </w:r>
    </w:p>
    <w:p>
      <w:pPr>
        <w:pStyle w:val="a3"/>
        <w:keepNext w:val="0"/>
        <w:keepLines w:val="0"/>
        <w:widowControl w:val="0"/>
        <w:shd w:val="clear" w:color="auto" w:fill="auto"/>
        <w:bidi w:val="0"/>
        <w:spacing w:before="0" w:after="0" w:line="691" w:lineRule="exact"/>
        <w:ind w:left="0" w:right="0" w:firstLine="740"/>
        <w:jc w:val="both"/>
      </w:pPr>
      <w:r>
        <w:rPr>
          <w:b/>
          <w:bCs/>
          <w:color w:val="000000"/>
          <w:spacing w:val="0"/>
          <w:w w:val="100"/>
          <w:position w:val="0"/>
        </w:rPr>
        <w:t>第八十一条</w:t>
      </w:r>
      <w:r>
        <w:rPr>
          <w:color w:val="000000"/>
          <w:spacing w:val="0"/>
          <w:w w:val="100"/>
          <w:position w:val="0"/>
        </w:rPr>
        <w:t>排量系数的测定应当符合以下要求：</w:t>
      </w:r>
    </w:p>
    <w:p>
      <w:pPr>
        <w:pStyle w:val="a3"/>
        <w:keepNext w:val="0"/>
        <w:keepLines w:val="0"/>
        <w:widowControl w:val="0"/>
        <w:shd w:val="clear" w:color="auto" w:fill="auto"/>
        <w:tabs>
          <w:tab w:val="left" w:pos="1563"/>
        </w:tabs>
        <w:bidi w:val="0"/>
        <w:spacing w:before="0" w:after="0" w:line="691" w:lineRule="exact"/>
        <w:ind w:left="0" w:right="0" w:firstLine="740"/>
        <w:jc w:val="both"/>
      </w:pPr>
      <w:bookmarkStart w:id="104" w:name="bookmark104"/>
      <w:r>
        <w:rPr>
          <w:color w:val="000000"/>
          <w:spacing w:val="0"/>
          <w:w w:val="100"/>
          <w:position w:val="0"/>
        </w:rPr>
        <w:t>（</w:t>
      </w:r>
      <w:bookmarkEnd w:id="104"/>
      <w:r>
        <w:rPr>
          <w:color w:val="000000"/>
          <w:spacing w:val="0"/>
          <w:w w:val="100"/>
          <w:position w:val="0"/>
        </w:rPr>
        <w:t>一）</w:t>
        <w:tab/>
        <w:t>排量系数的测定必须由国家质检总局核准的具备测定排量系数条件的型式试 验机构进行；</w:t>
      </w:r>
    </w:p>
    <w:p>
      <w:pPr>
        <w:pStyle w:val="a3"/>
        <w:keepNext w:val="0"/>
        <w:keepLines w:val="0"/>
        <w:widowControl w:val="0"/>
        <w:shd w:val="clear" w:color="auto" w:fill="auto"/>
        <w:tabs>
          <w:tab w:val="left" w:pos="1521"/>
        </w:tabs>
        <w:bidi w:val="0"/>
        <w:spacing w:before="0" w:after="60" w:line="691" w:lineRule="exact"/>
        <w:ind w:left="0" w:right="0" w:firstLine="740"/>
        <w:jc w:val="both"/>
      </w:pPr>
      <w:bookmarkStart w:id="105" w:name="bookmark105"/>
      <w:r>
        <w:rPr>
          <w:color w:val="000000"/>
          <w:spacing w:val="0"/>
          <w:w w:val="100"/>
          <w:position w:val="0"/>
        </w:rPr>
        <w:t>（</w:t>
      </w:r>
      <w:bookmarkEnd w:id="105"/>
      <w:r>
        <w:rPr>
          <w:color w:val="000000"/>
          <w:spacing w:val="0"/>
          <w:w w:val="100"/>
          <w:position w:val="0"/>
        </w:rPr>
        <w:t>二）</w:t>
        <w:tab/>
        <w:t>每一系列的安全阀产品都应当进行排量系数的测定。</w:t>
      </w:r>
    </w:p>
    <w:p>
      <w:pPr>
        <w:pStyle w:val="a3"/>
        <w:keepNext w:val="0"/>
        <w:keepLines w:val="0"/>
        <w:widowControl w:val="0"/>
        <w:shd w:val="clear" w:color="auto" w:fill="auto"/>
        <w:tabs>
          <w:tab w:val="left" w:pos="1563"/>
        </w:tabs>
        <w:bidi w:val="0"/>
        <w:spacing w:before="0" w:after="0" w:line="672" w:lineRule="exact"/>
        <w:ind w:left="0" w:right="0" w:firstLine="740"/>
        <w:jc w:val="both"/>
        <w:sectPr>
          <w:type w:val="nextPage"/>
          <w:pgSz w:w="17861" w:h="25262"/>
          <w:pgMar w:top="1973" w:right="1945" w:bottom="2515" w:left="2039" w:header="0" w:footer="3" w:gutter="0"/>
          <w:pgNumType w:start="12"/>
          <w:cols w:space="720"/>
          <w:noEndnote/>
          <w:titlePg w:val="0"/>
          <w:rtlGutter w:val="0"/>
          <w:docGrid w:linePitch="360"/>
        </w:sectPr>
      </w:pPr>
      <w:bookmarkStart w:id="106" w:name="bookmark106"/>
      <w:r>
        <w:rPr>
          <w:color w:val="000000"/>
          <w:spacing w:val="0"/>
          <w:w w:val="100"/>
          <w:position w:val="0"/>
        </w:rPr>
        <w:t>（</w:t>
      </w:r>
      <w:bookmarkEnd w:id="106"/>
      <w:r>
        <w:rPr>
          <w:color w:val="000000"/>
          <w:spacing w:val="0"/>
          <w:w w:val="100"/>
          <w:position w:val="0"/>
        </w:rPr>
        <w:t>三）</w:t>
        <w:tab/>
        <w:t>气体、蒸汽安全阀可以用空气进行排量系数的测定，液体安全阀可以用水进行 排量系数的测定；</w:t>
      </w:r>
    </w:p>
    <w:p>
      <w:pPr>
        <w:pStyle w:val="a3"/>
        <w:keepNext w:val="0"/>
        <w:keepLines w:val="0"/>
        <w:widowControl w:val="0"/>
        <w:shd w:val="clear" w:color="auto" w:fill="auto"/>
        <w:tabs>
          <w:tab w:val="left" w:pos="1554"/>
        </w:tabs>
        <w:bidi w:val="0"/>
        <w:spacing w:before="0" w:after="0" w:line="701" w:lineRule="exact"/>
        <w:ind w:left="0" w:right="0" w:firstLine="740"/>
        <w:jc w:val="both"/>
      </w:pPr>
      <w:bookmarkStart w:id="107" w:name="bookmark107"/>
      <w:r>
        <w:rPr>
          <w:color w:val="000000"/>
          <w:spacing w:val="0"/>
          <w:w w:val="100"/>
          <w:position w:val="0"/>
        </w:rPr>
        <w:t>（</w:t>
      </w:r>
      <w:bookmarkEnd w:id="107"/>
      <w:r>
        <w:rPr>
          <w:color w:val="000000"/>
          <w:spacing w:val="0"/>
          <w:w w:val="100"/>
          <w:position w:val="0"/>
        </w:rPr>
        <w:t>四）</w:t>
        <w:tab/>
        <w:t>对于同一系列产品（所谓同一系列产品是指具有相似几何形状的类似结构，仅 压力、尺寸、规格大小不同）选取三种不同规格的样品进行排量系数的测定，当安全阀 系列所包含的规格不多于6个时，试验样品可减少为两种，每一规格样品安全阀应当在 三种不同的压力下（用三种有较大差别的弹簧）进行排量试验；</w:t>
      </w:r>
    </w:p>
    <w:p>
      <w:pPr>
        <w:pStyle w:val="a3"/>
        <w:keepNext w:val="0"/>
        <w:keepLines w:val="0"/>
        <w:widowControl w:val="0"/>
        <w:shd w:val="clear" w:color="auto" w:fill="auto"/>
        <w:tabs>
          <w:tab w:val="left" w:pos="1544"/>
        </w:tabs>
        <w:bidi w:val="0"/>
        <w:spacing w:before="0" w:after="0" w:line="677" w:lineRule="exact"/>
        <w:ind w:left="0" w:right="0" w:firstLine="740"/>
        <w:jc w:val="both"/>
      </w:pPr>
      <w:bookmarkStart w:id="108" w:name="bookmark108"/>
      <w:r>
        <w:rPr>
          <w:color w:val="000000"/>
          <w:spacing w:val="0"/>
          <w:w w:val="100"/>
          <w:position w:val="0"/>
        </w:rPr>
        <w:t>（</w:t>
      </w:r>
      <w:bookmarkEnd w:id="108"/>
      <w:r>
        <w:rPr>
          <w:color w:val="000000"/>
          <w:spacing w:val="0"/>
          <w:w w:val="100"/>
          <w:position w:val="0"/>
        </w:rPr>
        <w:t>五）</w:t>
        <w:tab/>
        <w:t>进行排量试验的安全阀，其排放压力、启闭压差等性能均应当满足相应技术规 范或者标准的要求；</w:t>
      </w:r>
    </w:p>
    <w:p>
      <w:pPr>
        <w:pStyle w:val="a3"/>
        <w:keepNext w:val="0"/>
        <w:keepLines w:val="0"/>
        <w:widowControl w:val="0"/>
        <w:shd w:val="clear" w:color="auto" w:fill="auto"/>
        <w:tabs>
          <w:tab w:val="left" w:pos="1602"/>
        </w:tabs>
        <w:bidi w:val="0"/>
        <w:spacing w:before="0" w:after="0" w:line="706" w:lineRule="exact"/>
        <w:ind w:left="0" w:right="0" w:firstLine="740"/>
        <w:jc w:val="both"/>
      </w:pPr>
      <w:bookmarkStart w:id="109" w:name="bookmark109"/>
      <w:r>
        <w:rPr>
          <w:color w:val="000000"/>
          <w:spacing w:val="0"/>
          <w:w w:val="100"/>
          <w:position w:val="0"/>
        </w:rPr>
        <w:t>（</w:t>
      </w:r>
      <w:bookmarkEnd w:id="109"/>
      <w:r>
        <w:rPr>
          <w:color w:val="000000"/>
          <w:spacing w:val="0"/>
          <w:w w:val="100"/>
          <w:position w:val="0"/>
        </w:rPr>
        <w:t>六）</w:t>
        <w:tab/>
        <w:t>排量试验过程中，禁止对安全阀作任何调节，当试验工况有任何变动或者偏差 时，应当给予足够的时间使流量、压力和温度达到稳定后再读取其测量值；</w:t>
      </w:r>
    </w:p>
    <w:p>
      <w:pPr>
        <w:pStyle w:val="a3"/>
        <w:keepNext w:val="0"/>
        <w:keepLines w:val="0"/>
        <w:widowControl w:val="0"/>
        <w:shd w:val="clear" w:color="auto" w:fill="auto"/>
        <w:tabs>
          <w:tab w:val="left" w:pos="1511"/>
        </w:tabs>
        <w:bidi w:val="0"/>
        <w:spacing w:before="0" w:after="0" w:line="707" w:lineRule="exact"/>
        <w:ind w:left="0" w:right="0" w:firstLine="740"/>
        <w:jc w:val="both"/>
      </w:pPr>
      <w:bookmarkStart w:id="110" w:name="bookmark110"/>
      <w:r>
        <w:rPr>
          <w:color w:val="000000"/>
          <w:spacing w:val="0"/>
          <w:w w:val="100"/>
          <w:position w:val="0"/>
        </w:rPr>
        <w:t>（</w:t>
      </w:r>
      <w:bookmarkEnd w:id="110"/>
      <w:r>
        <w:rPr>
          <w:color w:val="000000"/>
          <w:spacing w:val="0"/>
          <w:w w:val="100"/>
          <w:position w:val="0"/>
        </w:rPr>
        <w:t>七）</w:t>
        <w:tab/>
        <w:t>所有被测试样品的排量系数测得值应当在平均数值的±5%范围内；</w:t>
      </w:r>
    </w:p>
    <w:p>
      <w:pPr>
        <w:pStyle w:val="a3"/>
        <w:keepNext w:val="0"/>
        <w:keepLines w:val="0"/>
        <w:widowControl w:val="0"/>
        <w:shd w:val="clear" w:color="auto" w:fill="auto"/>
        <w:tabs>
          <w:tab w:val="left" w:pos="1616"/>
        </w:tabs>
        <w:bidi w:val="0"/>
        <w:spacing w:before="0" w:after="0" w:line="707" w:lineRule="exact"/>
        <w:ind w:left="0" w:right="0" w:firstLine="740"/>
        <w:jc w:val="both"/>
      </w:pPr>
      <w:bookmarkStart w:id="111" w:name="bookmark111"/>
      <w:r>
        <w:rPr>
          <w:color w:val="000000"/>
          <w:spacing w:val="0"/>
          <w:w w:val="100"/>
          <w:position w:val="0"/>
        </w:rPr>
        <w:t>（</w:t>
      </w:r>
      <w:bookmarkEnd w:id="111"/>
      <w:r>
        <w:rPr>
          <w:color w:val="000000"/>
          <w:spacing w:val="0"/>
          <w:w w:val="100"/>
          <w:position w:val="0"/>
        </w:rPr>
        <w:t>八）</w:t>
        <w:tab/>
        <w:t>如果在被测试样品中有任何一只达不到所确定的排放量时，或者动作性能不符 合要求时，则可以重新抽取2只替换阀进行复试，若替换阀的任何一只仍然不能满足要 求，则停止测试，直至制造单位在规定期限内证实故障原因并且采取相应解决措施后才 允许重新开始测试；</w:t>
      </w:r>
    </w:p>
    <w:p>
      <w:pPr>
        <w:pStyle w:val="a3"/>
        <w:keepNext w:val="0"/>
        <w:keepLines w:val="0"/>
        <w:widowControl w:val="0"/>
        <w:shd w:val="clear" w:color="auto" w:fill="auto"/>
        <w:tabs>
          <w:tab w:val="left" w:pos="1554"/>
        </w:tabs>
        <w:bidi w:val="0"/>
        <w:spacing w:before="0" w:after="0" w:line="707" w:lineRule="exact"/>
        <w:ind w:left="0" w:right="0" w:firstLine="740"/>
        <w:jc w:val="both"/>
      </w:pPr>
      <w:bookmarkStart w:id="112" w:name="bookmark112"/>
      <w:r>
        <w:rPr>
          <w:color w:val="000000"/>
          <w:spacing w:val="0"/>
          <w:w w:val="100"/>
          <w:position w:val="0"/>
        </w:rPr>
        <w:t>（</w:t>
      </w:r>
      <w:bookmarkEnd w:id="112"/>
      <w:r>
        <w:rPr>
          <w:color w:val="000000"/>
          <w:spacing w:val="0"/>
          <w:w w:val="100"/>
          <w:position w:val="0"/>
        </w:rPr>
        <w:t>九）</w:t>
        <w:tab/>
        <w:t>先导式安全阀的排量系数测定可以在未安装导阀的主阀上进行，但在排量系数 测定前已经试验证明导阀能够使主阀在规定的额定排放压力内全部开启，并且导阀与主 阀的组合能够满足设计要求。</w:t>
      </w:r>
    </w:p>
    <w:p>
      <w:pPr>
        <w:pStyle w:val="a3"/>
        <w:keepNext w:val="0"/>
        <w:keepLines w:val="0"/>
        <w:widowControl w:val="0"/>
        <w:shd w:val="clear" w:color="auto" w:fill="auto"/>
        <w:bidi w:val="0"/>
        <w:spacing w:before="0" w:after="0" w:line="707" w:lineRule="exact"/>
        <w:ind w:left="0" w:right="0" w:firstLine="540"/>
        <w:jc w:val="both"/>
      </w:pPr>
      <w:r>
        <w:rPr>
          <w:color w:val="000000"/>
          <w:spacing w:val="0"/>
          <w:w w:val="100"/>
          <w:position w:val="0"/>
        </w:rPr>
        <w:t>（十）制造单位提供用户的额定排量系数应当是实际排量系数的</w:t>
      </w:r>
      <w:r>
        <w:rPr>
          <w:color w:val="000000"/>
          <w:spacing w:val="0"/>
          <w:w w:val="100"/>
          <w:position w:val="0"/>
        </w:rPr>
        <w:t>0.9</w:t>
      </w:r>
      <w:r>
        <w:rPr>
          <w:color w:val="000000"/>
          <w:spacing w:val="0"/>
          <w:w w:val="100"/>
          <w:position w:val="0"/>
        </w:rPr>
        <w:t>倍。</w:t>
      </w:r>
    </w:p>
    <w:p>
      <w:pPr>
        <w:pStyle w:val="a3"/>
        <w:keepNext w:val="0"/>
        <w:keepLines w:val="0"/>
        <w:widowControl w:val="0"/>
        <w:shd w:val="clear" w:color="auto" w:fill="auto"/>
        <w:bidi w:val="0"/>
        <w:spacing w:before="0" w:after="0" w:line="707" w:lineRule="exact"/>
        <w:ind w:left="0" w:right="0" w:firstLine="740"/>
        <w:jc w:val="both"/>
      </w:pPr>
      <w:r>
        <w:rPr>
          <w:b/>
          <w:bCs/>
          <w:color w:val="000000"/>
          <w:spacing w:val="0"/>
          <w:w w:val="100"/>
          <w:position w:val="0"/>
        </w:rPr>
        <w:t xml:space="preserve">第八十二条 </w:t>
      </w:r>
      <w:r>
        <w:rPr>
          <w:color w:val="000000"/>
          <w:spacing w:val="0"/>
          <w:w w:val="100"/>
          <w:position w:val="0"/>
        </w:rPr>
        <w:t>在进行动作和排量试验过程中，应当利用听觉或者视觉观察阀门的机 械性能，不允许有频跳、颤振、卡阻等现象。</w:t>
      </w:r>
    </w:p>
    <w:p>
      <w:pPr>
        <w:pStyle w:val="a3"/>
        <w:keepNext w:val="0"/>
        <w:keepLines w:val="0"/>
        <w:widowControl w:val="0"/>
        <w:shd w:val="clear" w:color="auto" w:fill="auto"/>
        <w:bidi w:val="0"/>
        <w:spacing w:before="0" w:after="1620" w:line="707" w:lineRule="exact"/>
        <w:ind w:left="0" w:right="0" w:firstLine="200"/>
        <w:jc w:val="both"/>
      </w:pPr>
      <w:r>
        <mc:AlternateContent>
          <mc:Choice Requires="wps">
            <w:drawing>
              <wp:anchor distT="0" distB="0" distL="114300" distR="114300" simplePos="0" relativeHeight="251659264" behindDoc="0" locked="0" layoutInCell="1" allowOverlap="1">
                <wp:simplePos x="0" y="0"/>
                <wp:positionH relativeFrom="page">
                  <wp:posOffset>1344930</wp:posOffset>
                </wp:positionH>
                <wp:positionV relativeFrom="paragraph">
                  <wp:posOffset>190500</wp:posOffset>
                </wp:positionV>
                <wp:extent cx="1621790" cy="728345"/>
                <wp:wrapSquare wrapText="bothSides"/>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621790" cy="728345"/>
                        </a:xfrm>
                        <a:prstGeom prst="rect">
                          <a:avLst/>
                        </a:prstGeom>
                        <a:noFill/>
                      </wps:spPr>
                      <wps:txbx>
                        <w:txbxContent>
                          <w:p>
                            <w:pPr>
                              <w:pStyle w:val="a3"/>
                              <w:keepNext w:val="0"/>
                              <w:keepLines w:val="0"/>
                              <w:widowControl w:val="0"/>
                              <w:shd w:val="clear" w:color="auto" w:fill="auto"/>
                              <w:bidi w:val="0"/>
                              <w:spacing w:before="0" w:after="300" w:line="240" w:lineRule="auto"/>
                              <w:ind w:left="0" w:right="0" w:firstLine="720"/>
                              <w:jc w:val="left"/>
                            </w:pPr>
                            <w:r>
                              <w:rPr>
                                <w:b/>
                                <w:bCs/>
                                <w:color w:val="000000"/>
                                <w:spacing w:val="0"/>
                                <w:w w:val="100"/>
                                <w:position w:val="0"/>
                              </w:rPr>
                              <w:t>第八十三条</w:t>
                            </w:r>
                          </w:p>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清除。</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27.7pt;height:57.35pt;margin-top:15pt;margin-left:105.9pt;mso-position-horizontal-relative:page;mso-wrap-distance-bottom:0;mso-wrap-distance-left:9pt;mso-wrap-distance-right:9pt;mso-wrap-distance-top:0;position:absolute;v-text-anchor:top;z-index:251658240" filled="f" fillcolor="this">
                <v:textbox inset="0,0,0,0">
                  <w:txbxContent>
                    <w:p>
                      <w:pPr>
                        <w:pStyle w:val="a3"/>
                        <w:keepNext w:val="0"/>
                        <w:keepLines w:val="0"/>
                        <w:widowControl w:val="0"/>
                        <w:shd w:val="clear" w:color="auto" w:fill="auto"/>
                        <w:bidi w:val="0"/>
                        <w:spacing w:before="0" w:after="300" w:line="240" w:lineRule="auto"/>
                        <w:ind w:left="0" w:right="0" w:firstLine="720"/>
                        <w:jc w:val="left"/>
                      </w:pPr>
                      <w:r>
                        <w:rPr>
                          <w:b/>
                          <w:bCs/>
                          <w:color w:val="000000"/>
                          <w:spacing w:val="0"/>
                          <w:w w:val="100"/>
                          <w:position w:val="0"/>
                        </w:rPr>
                        <w:t>第八十三条</w:t>
                      </w:r>
                    </w:p>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清除。</w:t>
                      </w:r>
                    </w:p>
                  </w:txbxContent>
                </v:textbox>
                <w10:wrap type="square"/>
              </v:shape>
            </w:pict>
          </mc:Fallback>
        </mc:AlternateContent>
      </w:r>
      <w:r>
        <w:rPr>
          <w:color w:val="000000"/>
          <w:spacing w:val="0"/>
          <w:w w:val="100"/>
          <w:position w:val="0"/>
        </w:rPr>
        <w:t>用水进行安全阀性能试验合格后，应当采用气吹或者烘干的方法将水</w:t>
      </w:r>
    </w:p>
    <w:p>
      <w:pPr>
        <w:pStyle w:val="32"/>
        <w:keepNext/>
        <w:keepLines/>
        <w:widowControl w:val="0"/>
        <w:shd w:val="clear" w:color="auto" w:fill="auto"/>
        <w:bidi w:val="0"/>
        <w:spacing w:before="0" w:after="1200" w:line="240" w:lineRule="auto"/>
        <w:ind w:left="0" w:right="0" w:firstLine="0"/>
        <w:jc w:val="center"/>
      </w:pPr>
      <w:bookmarkStart w:id="113" w:name="bookmark113"/>
      <w:bookmarkStart w:id="114" w:name="bookmark114"/>
      <w:bookmarkStart w:id="115" w:name="bookmark115"/>
      <w:r>
        <w:rPr>
          <w:color w:val="000000"/>
          <w:spacing w:val="0"/>
          <w:w w:val="100"/>
          <w:position w:val="0"/>
        </w:rPr>
        <w:t>第六节测试报告</w:t>
      </w:r>
      <w:bookmarkEnd w:id="113"/>
      <w:bookmarkEnd w:id="114"/>
      <w:bookmarkEnd w:id="115"/>
    </w:p>
    <w:p>
      <w:pPr>
        <w:pStyle w:val="a3"/>
        <w:keepNext w:val="0"/>
        <w:keepLines w:val="0"/>
        <w:widowControl w:val="0"/>
        <w:shd w:val="clear" w:color="auto" w:fill="auto"/>
        <w:bidi w:val="0"/>
        <w:spacing w:before="0" w:after="980" w:line="240" w:lineRule="auto"/>
        <w:ind w:left="0" w:right="300" w:firstLine="0"/>
        <w:jc w:val="right"/>
      </w:pPr>
      <w:r>
        <mc:AlternateContent>
          <mc:Choice Requires="wps">
            <w:drawing>
              <wp:anchor distT="0" distB="0" distL="114300" distR="114300" simplePos="0" relativeHeight="251661312" behindDoc="0" locked="0" layoutInCell="1" allowOverlap="1">
                <wp:simplePos x="0" y="0"/>
                <wp:positionH relativeFrom="page">
                  <wp:posOffset>1802130</wp:posOffset>
                </wp:positionH>
                <wp:positionV relativeFrom="paragraph">
                  <wp:posOffset>12700</wp:posOffset>
                </wp:positionV>
                <wp:extent cx="1173480" cy="1167130"/>
                <wp:wrapSquare wrapText="right"/>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3480" cy="1167130"/>
                        </a:xfrm>
                        <a:prstGeom prst="rect">
                          <a:avLst/>
                        </a:prstGeom>
                        <a:noFill/>
                      </wps:spPr>
                      <wps:txbx>
                        <w:txbxContent>
                          <w:p>
                            <w:pPr>
                              <w:pStyle w:val="a3"/>
                              <w:keepNext w:val="0"/>
                              <w:keepLines w:val="0"/>
                              <w:widowControl w:val="0"/>
                              <w:shd w:val="clear" w:color="auto" w:fill="auto"/>
                              <w:bidi w:val="0"/>
                              <w:spacing w:before="0" w:after="980" w:line="240" w:lineRule="auto"/>
                              <w:ind w:left="0" w:right="0" w:firstLine="0"/>
                              <w:jc w:val="left"/>
                            </w:pPr>
                            <w:r>
                              <w:rPr>
                                <w:b/>
                                <w:bCs/>
                                <w:color w:val="000000"/>
                                <w:spacing w:val="0"/>
                                <w:w w:val="100"/>
                                <w:position w:val="0"/>
                              </w:rPr>
                              <w:t>第八十四条</w:t>
                            </w:r>
                          </w:p>
                          <w:p>
                            <w:pPr>
                              <w:pStyle w:val="a3"/>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第八十五条</w:t>
                            </w:r>
                          </w:p>
                        </w:txbxContent>
                      </wps:txbx>
                      <wps:bodyPr lIns="0" tIns="0" rIns="0" bIns="0"/>
                    </wps:wsp>
                  </a:graphicData>
                </a:graphic>
              </wp:anchor>
            </w:drawing>
          </mc:Choice>
          <mc:Fallback>
            <w:pict>
              <v:shape id="Shape 3" o:spid="_x0000_s1026" type="#_x0000_t202" style="width:92.4pt;height:91.9pt;margin-top:1pt;margin-left:141.9pt;mso-position-horizontal-relative:page;mso-wrap-distance-bottom:0;mso-wrap-distance-left:9pt;mso-wrap-distance-right:9pt;mso-wrap-distance-top:0;position:absolute;v-text-anchor:top;z-index:251660288" filled="f" fillcolor="this">
                <v:textbox inset="0,0,0,0">
                  <w:txbxContent>
                    <w:p>
                      <w:pPr>
                        <w:pStyle w:val="a3"/>
                        <w:keepNext w:val="0"/>
                        <w:keepLines w:val="0"/>
                        <w:widowControl w:val="0"/>
                        <w:shd w:val="clear" w:color="auto" w:fill="auto"/>
                        <w:bidi w:val="0"/>
                        <w:spacing w:before="0" w:after="980" w:line="240" w:lineRule="auto"/>
                        <w:ind w:left="0" w:right="0" w:firstLine="0"/>
                        <w:jc w:val="left"/>
                      </w:pPr>
                      <w:r>
                        <w:rPr>
                          <w:b/>
                          <w:bCs/>
                          <w:color w:val="000000"/>
                          <w:spacing w:val="0"/>
                          <w:w w:val="100"/>
                          <w:position w:val="0"/>
                        </w:rPr>
                        <w:t>第八十四条</w:t>
                      </w:r>
                    </w:p>
                    <w:p>
                      <w:pPr>
                        <w:pStyle w:val="a3"/>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第八十五条</w:t>
                      </w:r>
                    </w:p>
                  </w:txbxContent>
                </v:textbox>
                <w10:wrap type="square" side="right"/>
              </v:shape>
            </w:pict>
          </mc:Fallback>
        </mc:AlternateContent>
      </w:r>
      <w:r>
        <w:rPr>
          <w:color w:val="000000"/>
          <w:spacing w:val="0"/>
          <w:w w:val="100"/>
          <w:position w:val="0"/>
        </w:rPr>
        <w:t>将所有试验中记录下的原始数据归档，进行加工计算后出具测试报</w:t>
      </w:r>
    </w:p>
    <w:p>
      <w:pPr>
        <w:pStyle w:val="a3"/>
        <w:keepNext w:val="0"/>
        <w:keepLines w:val="0"/>
        <w:widowControl w:val="0"/>
        <w:shd w:val="clear" w:color="auto" w:fill="auto"/>
        <w:bidi w:val="0"/>
        <w:spacing w:before="0" w:after="280" w:line="240" w:lineRule="auto"/>
        <w:ind w:left="0" w:right="0" w:firstLine="200"/>
        <w:jc w:val="both"/>
      </w:pPr>
      <w:r>
        <w:rPr>
          <w:color w:val="000000"/>
          <w:spacing w:val="0"/>
          <w:w w:val="100"/>
          <w:position w:val="0"/>
        </w:rPr>
        <w:t>测试报告应当包括以下内容：</w:t>
      </w:r>
    </w:p>
    <w:p>
      <w:pPr>
        <w:pStyle w:val="a3"/>
        <w:keepNext w:val="0"/>
        <w:keepLines w:val="0"/>
        <w:widowControl w:val="0"/>
        <w:shd w:val="clear" w:color="auto" w:fill="auto"/>
        <w:tabs>
          <w:tab w:val="left" w:pos="1486"/>
        </w:tabs>
        <w:bidi w:val="0"/>
        <w:spacing w:before="0" w:after="280" w:line="240" w:lineRule="auto"/>
        <w:ind w:left="0" w:right="0" w:firstLine="720"/>
        <w:jc w:val="both"/>
      </w:pPr>
      <w:bookmarkStart w:id="116" w:name="bookmark116"/>
      <w:r>
        <w:rPr>
          <w:color w:val="000000"/>
          <w:spacing w:val="0"/>
          <w:w w:val="100"/>
          <w:position w:val="0"/>
        </w:rPr>
        <w:t>（</w:t>
      </w:r>
      <w:bookmarkEnd w:id="116"/>
      <w:r>
        <w:rPr>
          <w:color w:val="000000"/>
          <w:spacing w:val="0"/>
          <w:w w:val="100"/>
          <w:position w:val="0"/>
        </w:rPr>
        <w:t>一）</w:t>
        <w:tab/>
        <w:t>一般资料；</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https://d.book118.com/718033027143006033</w:t>
        </w:r>
      </w:hyperlink>
    </w:p>
    <w:p>
      <w:pPr>
        <w:pStyle w:val="a3"/>
        <w:keepNext w:val="0"/>
        <w:keepLines w:val="0"/>
        <w:widowControl w:val="0"/>
        <w:shd w:val="clear" w:color="auto" w:fill="auto"/>
        <w:tabs>
          <w:tab w:val="left" w:pos="1486"/>
        </w:tabs>
        <w:bidi w:val="0"/>
        <w:spacing w:before="0" w:after="280" w:line="240" w:lineRule="auto"/>
        <w:ind w:left="0" w:right="0" w:firstLine="720"/>
        <w:jc w:val="both"/>
      </w:pPr>
    </w:p>
    <w:sectPr>
      <w:type w:val="nextPage"/>
      <w:pgSz w:w="17861" w:h="25262"/>
      <w:pgMar w:top="1973" w:right="1945" w:bottom="2515" w:left="2039" w:header="0" w:footer="3" w:gutter="0"/>
      <w:pgNumType w:start="13"/>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character" w:customStyle="1" w:styleId="5">
    <w:name w:val="正文文本 (5)_"/>
    <w:basedOn w:val="DefaultParagraphFont"/>
    <w:link w:val="50"/>
    <w:rPr>
      <w:rFonts w:ascii="Times New Roman" w:eastAsia="Times New Roman" w:hAnsi="Times New Roman" w:cs="Times New Roman"/>
      <w:b w:val="0"/>
      <w:bCs w:val="0"/>
      <w:i w:val="0"/>
      <w:iCs w:val="0"/>
      <w:smallCaps w:val="0"/>
      <w:strike w:val="0"/>
      <w:u w:val="none"/>
      <w:shd w:val="clear" w:color="auto" w:fill="auto"/>
    </w:rPr>
  </w:style>
  <w:style w:type="character" w:customStyle="1" w:styleId="1">
    <w:name w:val="标题 #1_"/>
    <w:basedOn w:val="DefaultParagraphFont"/>
    <w:link w:val="10"/>
    <w:rPr>
      <w:rFonts w:ascii="SimSun" w:eastAsia="SimSun" w:hAnsi="SimSun" w:cs="SimSun"/>
      <w:b w:val="0"/>
      <w:bCs w:val="0"/>
      <w:i w:val="0"/>
      <w:iCs w:val="0"/>
      <w:smallCaps w:val="0"/>
      <w:strike w:val="0"/>
      <w:sz w:val="46"/>
      <w:szCs w:val="46"/>
      <w:u w:val="none"/>
      <w:shd w:val="clear" w:color="auto" w:fill="auto"/>
    </w:rPr>
  </w:style>
  <w:style w:type="character" w:customStyle="1" w:styleId="4">
    <w:name w:val="正文文本 (4)_"/>
    <w:basedOn w:val="DefaultParagraphFont"/>
    <w:link w:val="40"/>
    <w:rPr>
      <w:rFonts w:ascii="SimHei" w:eastAsia="SimHei" w:hAnsi="SimHei" w:cs="SimHei"/>
      <w:b/>
      <w:bCs/>
      <w:i w:val="0"/>
      <w:iCs w:val="0"/>
      <w:smallCaps w:val="0"/>
      <w:strike w:val="0"/>
      <w:sz w:val="78"/>
      <w:szCs w:val="78"/>
      <w:u w:val="none"/>
      <w:shd w:val="clear" w:color="auto" w:fill="auto"/>
    </w:rPr>
  </w:style>
  <w:style w:type="character" w:customStyle="1" w:styleId="2">
    <w:name w:val="正文文本 (2)_"/>
    <w:basedOn w:val="DefaultParagraphFont"/>
    <w:link w:val="21"/>
    <w:rPr>
      <w:rFonts w:ascii="SimSun" w:eastAsia="SimSun" w:hAnsi="SimSun" w:cs="SimSun"/>
      <w:b w:val="0"/>
      <w:bCs w:val="0"/>
      <w:i w:val="0"/>
      <w:iCs w:val="0"/>
      <w:smallCaps w:val="0"/>
      <w:strike w:val="0"/>
      <w:sz w:val="42"/>
      <w:szCs w:val="42"/>
      <w:u w:val="none"/>
      <w:shd w:val="clear" w:color="auto" w:fill="auto"/>
    </w:rPr>
  </w:style>
  <w:style w:type="character" w:customStyle="1" w:styleId="3">
    <w:name w:val="正文文本 (3)_"/>
    <w:basedOn w:val="DefaultParagraphFont"/>
    <w:link w:val="31"/>
    <w:rPr>
      <w:rFonts w:ascii="SimHei" w:eastAsia="SimHei" w:hAnsi="SimHei" w:cs="SimHei"/>
      <w:b w:val="0"/>
      <w:bCs w:val="0"/>
      <w:i w:val="0"/>
      <w:iCs w:val="0"/>
      <w:smallCaps w:val="0"/>
      <w:strike w:val="0"/>
      <w:sz w:val="42"/>
      <w:szCs w:val="42"/>
      <w:u w:val="none"/>
      <w:shd w:val="clear" w:color="auto" w:fill="auto"/>
    </w:rPr>
  </w:style>
  <w:style w:type="character" w:customStyle="1" w:styleId="20">
    <w:name w:val="标题 #2_"/>
    <w:basedOn w:val="DefaultParagraphFont"/>
    <w:link w:val="22"/>
    <w:rPr>
      <w:rFonts w:ascii="SimHei" w:eastAsia="SimHei" w:hAnsi="SimHei" w:cs="SimHei"/>
      <w:b w:val="0"/>
      <w:bCs w:val="0"/>
      <w:i w:val="0"/>
      <w:iCs w:val="0"/>
      <w:smallCaps w:val="0"/>
      <w:strike w:val="0"/>
      <w:sz w:val="48"/>
      <w:szCs w:val="48"/>
      <w:u w:val="none"/>
      <w:shd w:val="clear" w:color="auto" w:fill="auto"/>
    </w:rPr>
  </w:style>
  <w:style w:type="character" w:customStyle="1" w:styleId="a">
    <w:name w:val="目录_"/>
    <w:basedOn w:val="DefaultParagraphFont"/>
    <w:link w:val="a2"/>
    <w:rPr>
      <w:rFonts w:ascii="SimSun" w:eastAsia="SimSun" w:hAnsi="SimSun" w:cs="SimSun"/>
      <w:b w:val="0"/>
      <w:bCs w:val="0"/>
      <w:i w:val="0"/>
      <w:iCs w:val="0"/>
      <w:smallCaps w:val="0"/>
      <w:strike w:val="0"/>
      <w:sz w:val="36"/>
      <w:szCs w:val="36"/>
      <w:u w:val="none"/>
      <w:shd w:val="clear" w:color="auto" w:fill="auto"/>
    </w:rPr>
  </w:style>
  <w:style w:type="character" w:customStyle="1" w:styleId="a0">
    <w:name w:val="正文文本_"/>
    <w:basedOn w:val="DefaultParagraphFont"/>
    <w:link w:val="a3"/>
    <w:rPr>
      <w:rFonts w:ascii="SimSun" w:eastAsia="SimSun" w:hAnsi="SimSun" w:cs="SimSun"/>
      <w:b w:val="0"/>
      <w:bCs w:val="0"/>
      <w:i w:val="0"/>
      <w:iCs w:val="0"/>
      <w:smallCaps w:val="0"/>
      <w:strike w:val="0"/>
      <w:sz w:val="36"/>
      <w:szCs w:val="36"/>
      <w:u w:val="none"/>
      <w:shd w:val="clear" w:color="auto" w:fill="auto"/>
    </w:rPr>
  </w:style>
  <w:style w:type="character" w:customStyle="1" w:styleId="30">
    <w:name w:val="标题 #3_"/>
    <w:basedOn w:val="DefaultParagraphFont"/>
    <w:link w:val="32"/>
    <w:rPr>
      <w:rFonts w:ascii="SimHei" w:eastAsia="SimHei" w:hAnsi="SimHei" w:cs="SimHei"/>
      <w:b w:val="0"/>
      <w:bCs w:val="0"/>
      <w:i w:val="0"/>
      <w:iCs w:val="0"/>
      <w:smallCaps w:val="0"/>
      <w:strike w:val="0"/>
      <w:sz w:val="42"/>
      <w:szCs w:val="42"/>
      <w:u w:val="none"/>
      <w:shd w:val="clear" w:color="auto" w:fill="auto"/>
    </w:rPr>
  </w:style>
  <w:style w:type="character" w:customStyle="1" w:styleId="a1">
    <w:name w:val="图片标题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6">
    <w:name w:val="正文文本 (6)_"/>
    <w:basedOn w:val="DefaultParagraphFont"/>
    <w:link w:val="60"/>
    <w:rPr>
      <w:rFonts w:ascii="Times New Roman" w:eastAsia="Times New Roman" w:hAnsi="Times New Roman" w:cs="Times New Roman"/>
      <w:b w:val="0"/>
      <w:bCs w:val="0"/>
      <w:i w:val="0"/>
      <w:iCs w:val="0"/>
      <w:smallCaps w:val="0"/>
      <w:strike w:val="0"/>
      <w:sz w:val="30"/>
      <w:szCs w:val="30"/>
      <w:u w:val="none"/>
      <w:shd w:val="clear" w:color="auto" w:fill="auto"/>
    </w:rPr>
  </w:style>
  <w:style w:type="paragraph" w:customStyle="1" w:styleId="50">
    <w:name w:val="正文文本 (5)"/>
    <w:basedOn w:val="Normal"/>
    <w:link w:val="5"/>
    <w:pPr>
      <w:widowControl w:val="0"/>
      <w:shd w:val="clear" w:color="auto" w:fill="auto"/>
      <w:spacing w:after="320"/>
    </w:pPr>
    <w:rPr>
      <w:rFonts w:ascii="Times New Roman" w:eastAsia="Times New Roman" w:hAnsi="Times New Roman" w:cs="Times New Roman"/>
      <w:b w:val="0"/>
      <w:bCs w:val="0"/>
      <w:i w:val="0"/>
      <w:iCs w:val="0"/>
      <w:smallCaps w:val="0"/>
      <w:strike w:val="0"/>
      <w:u w:val="none"/>
      <w:shd w:val="clear" w:color="auto" w:fill="auto"/>
    </w:rPr>
  </w:style>
  <w:style w:type="paragraph" w:customStyle="1" w:styleId="10">
    <w:name w:val="标题 #1"/>
    <w:basedOn w:val="Normal"/>
    <w:link w:val="1"/>
    <w:pPr>
      <w:widowControl w:val="0"/>
      <w:shd w:val="clear" w:color="auto" w:fill="auto"/>
      <w:spacing w:after="3270"/>
      <w:jc w:val="center"/>
      <w:outlineLvl w:val="0"/>
    </w:pPr>
    <w:rPr>
      <w:rFonts w:ascii="SimSun" w:eastAsia="SimSun" w:hAnsi="SimSun" w:cs="SimSun"/>
      <w:b w:val="0"/>
      <w:bCs w:val="0"/>
      <w:i w:val="0"/>
      <w:iCs w:val="0"/>
      <w:smallCaps w:val="0"/>
      <w:strike w:val="0"/>
      <w:sz w:val="46"/>
      <w:szCs w:val="46"/>
      <w:u w:val="none"/>
      <w:shd w:val="clear" w:color="auto" w:fill="auto"/>
    </w:rPr>
  </w:style>
  <w:style w:type="paragraph" w:customStyle="1" w:styleId="40">
    <w:name w:val="正文文本 (4)"/>
    <w:basedOn w:val="Normal"/>
    <w:link w:val="4"/>
    <w:pPr>
      <w:widowControl w:val="0"/>
      <w:shd w:val="clear" w:color="auto" w:fill="auto"/>
      <w:spacing w:after="820"/>
      <w:ind w:left="2040"/>
    </w:pPr>
    <w:rPr>
      <w:rFonts w:ascii="SimHei" w:eastAsia="SimHei" w:hAnsi="SimHei" w:cs="SimHei"/>
      <w:b/>
      <w:bCs/>
      <w:i w:val="0"/>
      <w:iCs w:val="0"/>
      <w:smallCaps w:val="0"/>
      <w:strike w:val="0"/>
      <w:sz w:val="78"/>
      <w:szCs w:val="78"/>
      <w:u w:val="none"/>
      <w:shd w:val="clear" w:color="auto" w:fill="auto"/>
    </w:rPr>
  </w:style>
  <w:style w:type="paragraph" w:customStyle="1" w:styleId="21">
    <w:name w:val="正文文本 (2)"/>
    <w:basedOn w:val="Normal"/>
    <w:link w:val="2"/>
    <w:pPr>
      <w:widowControl w:val="0"/>
      <w:shd w:val="clear" w:color="auto" w:fill="auto"/>
      <w:spacing w:after="320"/>
    </w:pPr>
    <w:rPr>
      <w:rFonts w:ascii="SimSun" w:eastAsia="SimSun" w:hAnsi="SimSun" w:cs="SimSun"/>
      <w:b w:val="0"/>
      <w:bCs w:val="0"/>
      <w:i w:val="0"/>
      <w:iCs w:val="0"/>
      <w:smallCaps w:val="0"/>
      <w:strike w:val="0"/>
      <w:sz w:val="42"/>
      <w:szCs w:val="42"/>
      <w:u w:val="none"/>
      <w:shd w:val="clear" w:color="auto" w:fill="auto"/>
    </w:rPr>
  </w:style>
  <w:style w:type="paragraph" w:customStyle="1" w:styleId="31">
    <w:name w:val="正文文本 (3)"/>
    <w:basedOn w:val="Normal"/>
    <w:link w:val="3"/>
    <w:pPr>
      <w:widowControl w:val="0"/>
      <w:shd w:val="clear" w:color="auto" w:fill="auto"/>
      <w:spacing w:after="560"/>
      <w:ind w:left="4920"/>
    </w:pPr>
    <w:rPr>
      <w:rFonts w:ascii="SimHei" w:eastAsia="SimHei" w:hAnsi="SimHei" w:cs="SimHei"/>
      <w:b w:val="0"/>
      <w:bCs w:val="0"/>
      <w:i w:val="0"/>
      <w:iCs w:val="0"/>
      <w:smallCaps w:val="0"/>
      <w:strike w:val="0"/>
      <w:sz w:val="42"/>
      <w:szCs w:val="42"/>
      <w:u w:val="none"/>
      <w:shd w:val="clear" w:color="auto" w:fill="auto"/>
    </w:rPr>
  </w:style>
  <w:style w:type="paragraph" w:customStyle="1" w:styleId="22">
    <w:name w:val="标题 #2"/>
    <w:basedOn w:val="Normal"/>
    <w:link w:val="20"/>
    <w:pPr>
      <w:widowControl w:val="0"/>
      <w:shd w:val="clear" w:color="auto" w:fill="auto"/>
      <w:spacing w:after="1090"/>
      <w:jc w:val="center"/>
      <w:outlineLvl w:val="1"/>
    </w:pPr>
    <w:rPr>
      <w:rFonts w:ascii="SimHei" w:eastAsia="SimHei" w:hAnsi="SimHei" w:cs="SimHei"/>
      <w:b w:val="0"/>
      <w:bCs w:val="0"/>
      <w:i w:val="0"/>
      <w:iCs w:val="0"/>
      <w:smallCaps w:val="0"/>
      <w:strike w:val="0"/>
      <w:sz w:val="48"/>
      <w:szCs w:val="48"/>
      <w:u w:val="none"/>
      <w:shd w:val="clear" w:color="auto" w:fill="auto"/>
    </w:rPr>
  </w:style>
  <w:style w:type="paragraph" w:customStyle="1" w:styleId="a2">
    <w:name w:val="目录"/>
    <w:basedOn w:val="Normal"/>
    <w:link w:val="a"/>
    <w:pPr>
      <w:widowControl w:val="0"/>
      <w:shd w:val="clear" w:color="auto" w:fill="auto"/>
      <w:spacing w:after="280"/>
      <w:ind w:firstLine="720"/>
    </w:pPr>
    <w:rPr>
      <w:rFonts w:ascii="SimSun" w:eastAsia="SimSun" w:hAnsi="SimSun" w:cs="SimSun"/>
      <w:b w:val="0"/>
      <w:bCs w:val="0"/>
      <w:i w:val="0"/>
      <w:iCs w:val="0"/>
      <w:smallCaps w:val="0"/>
      <w:strike w:val="0"/>
      <w:sz w:val="36"/>
      <w:szCs w:val="36"/>
      <w:u w:val="none"/>
      <w:shd w:val="clear" w:color="auto" w:fill="auto"/>
    </w:rPr>
  </w:style>
  <w:style w:type="paragraph" w:customStyle="1" w:styleId="a3">
    <w:name w:val="正文文本"/>
    <w:basedOn w:val="Normal"/>
    <w:link w:val="a0"/>
    <w:pPr>
      <w:widowControl w:val="0"/>
      <w:shd w:val="clear" w:color="auto" w:fill="auto"/>
      <w:spacing w:line="410"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32">
    <w:name w:val="标题 #3"/>
    <w:basedOn w:val="Normal"/>
    <w:link w:val="30"/>
    <w:pPr>
      <w:widowControl w:val="0"/>
      <w:shd w:val="clear" w:color="auto" w:fill="auto"/>
      <w:spacing w:after="820"/>
      <w:jc w:val="center"/>
      <w:outlineLvl w:val="2"/>
    </w:pPr>
    <w:rPr>
      <w:rFonts w:ascii="SimHei" w:eastAsia="SimHei" w:hAnsi="SimHei" w:cs="SimHei"/>
      <w:b w:val="0"/>
      <w:bCs w:val="0"/>
      <w:i w:val="0"/>
      <w:iCs w:val="0"/>
      <w:smallCaps w:val="0"/>
      <w:strike w:val="0"/>
      <w:sz w:val="42"/>
      <w:szCs w:val="42"/>
      <w:u w:val="none"/>
      <w:shd w:val="clear" w:color="auto" w:fill="auto"/>
    </w:rPr>
  </w:style>
  <w:style w:type="paragraph" w:customStyle="1" w:styleId="a4">
    <w:name w:val="图片标题"/>
    <w:basedOn w:val="Normal"/>
    <w:link w:val="a1"/>
    <w:pPr>
      <w:widowControl w:val="0"/>
      <w:shd w:val="clear" w:color="auto" w:fill="auto"/>
    </w:pPr>
    <w:rPr>
      <w:rFonts w:ascii="SimSun" w:eastAsia="SimSun" w:hAnsi="SimSun" w:cs="SimSun"/>
      <w:b w:val="0"/>
      <w:bCs w:val="0"/>
      <w:i w:val="0"/>
      <w:iCs w:val="0"/>
      <w:smallCaps w:val="0"/>
      <w:strike w:val="0"/>
      <w:sz w:val="36"/>
      <w:szCs w:val="36"/>
      <w:u w:val="none"/>
      <w:shd w:val="clear" w:color="auto" w:fill="auto"/>
    </w:rPr>
  </w:style>
  <w:style w:type="paragraph" w:customStyle="1" w:styleId="60">
    <w:name w:val="正文文本 (6)"/>
    <w:basedOn w:val="Normal"/>
    <w:link w:val="6"/>
    <w:pPr>
      <w:widowControl w:val="0"/>
      <w:shd w:val="clear" w:color="auto" w:fill="auto"/>
    </w:pPr>
    <w:rPr>
      <w:rFonts w:ascii="Times New Roman" w:eastAsia="Times New Roman" w:hAnsi="Times New Roman" w:cs="Times New Roman"/>
      <w:b w:val="0"/>
      <w:bCs w:val="0"/>
      <w:i w:val="0"/>
      <w:iCs w:val="0"/>
      <w:smallCaps w:val="0"/>
      <w:strike w:val="0"/>
      <w:sz w:val="30"/>
      <w:szCs w:val="3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1803302714300603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