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0" w:line="525" w:lineRule="exact"/>
        <w:ind w:left="2161" w:right="0" w:firstLine="0"/>
        <w:jc w:val="left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w w:val="90"/>
          <w:sz w:val="32"/>
        </w:rPr>
        <w:t>S320</w:t>
      </w:r>
      <w:r>
        <w:rPr>
          <w:rFonts w:ascii="Microsoft JhengHei" w:eastAsia="Microsoft JhengHei"/>
          <w:b/>
          <w:spacing w:val="25"/>
          <w:sz w:val="32"/>
        </w:rPr>
        <w:t xml:space="preserve"> </w:t>
      </w:r>
      <w:r>
        <w:rPr>
          <w:rFonts w:ascii="Microsoft JhengHei" w:eastAsia="Microsoft JhengHei"/>
          <w:b/>
          <w:w w:val="90"/>
          <w:sz w:val="32"/>
        </w:rPr>
        <w:t>线</w:t>
      </w:r>
      <w:r>
        <w:rPr>
          <w:rFonts w:ascii="Microsoft JhengHei" w:eastAsia="Microsoft JhengHei"/>
          <w:b/>
          <w:spacing w:val="26"/>
          <w:sz w:val="32"/>
        </w:rPr>
        <w:t xml:space="preserve"> </w:t>
      </w:r>
      <w:r>
        <w:rPr>
          <w:rFonts w:ascii="Microsoft JhengHei" w:eastAsia="Microsoft JhengHei"/>
          <w:b/>
          <w:w w:val="90"/>
          <w:sz w:val="32"/>
        </w:rPr>
        <w:t>XX</w:t>
      </w:r>
      <w:r>
        <w:rPr>
          <w:rFonts w:ascii="Microsoft JhengHei" w:eastAsia="Microsoft JhengHei"/>
          <w:b/>
          <w:spacing w:val="26"/>
          <w:sz w:val="32"/>
        </w:rPr>
        <w:t xml:space="preserve"> </w:t>
      </w:r>
      <w:r>
        <w:rPr>
          <w:rFonts w:ascii="Microsoft JhengHei" w:eastAsia="Microsoft JhengHei"/>
          <w:b/>
          <w:w w:val="90"/>
          <w:sz w:val="32"/>
        </w:rPr>
        <w:t>县至</w:t>
      </w:r>
      <w:r>
        <w:rPr>
          <w:rFonts w:ascii="Microsoft JhengHei" w:eastAsia="Microsoft JhengHei"/>
          <w:b/>
          <w:spacing w:val="25"/>
          <w:sz w:val="32"/>
        </w:rPr>
        <w:t xml:space="preserve"> </w:t>
      </w:r>
      <w:r>
        <w:rPr>
          <w:rFonts w:ascii="Microsoft JhengHei" w:eastAsia="Microsoft JhengHei"/>
          <w:b/>
          <w:w w:val="90"/>
          <w:sz w:val="32"/>
        </w:rPr>
        <w:t>XX</w:t>
      </w:r>
      <w:r>
        <w:rPr>
          <w:rFonts w:ascii="Microsoft JhengHei" w:eastAsia="Microsoft JhengHei"/>
          <w:b/>
          <w:spacing w:val="26"/>
          <w:sz w:val="32"/>
        </w:rPr>
        <w:t xml:space="preserve"> </w:t>
      </w:r>
      <w:r>
        <w:rPr>
          <w:rFonts w:ascii="Microsoft JhengHei" w:eastAsia="Microsoft JhengHei"/>
          <w:b/>
          <w:w w:val="90"/>
          <w:sz w:val="32"/>
        </w:rPr>
        <w:t>公</w:t>
      </w:r>
      <w:r>
        <w:rPr>
          <w:rFonts w:ascii="Microsoft JhengHei" w:eastAsia="Microsoft JhengHei"/>
          <w:b/>
          <w:w w:val="90"/>
          <w:sz w:val="32"/>
        </w:rPr>
        <w:t>路</w:t>
      </w:r>
      <w:r>
        <w:rPr>
          <w:rFonts w:ascii="Microsoft JhengHei" w:eastAsia="Microsoft JhengHei"/>
          <w:b/>
          <w:w w:val="90"/>
          <w:sz w:val="32"/>
        </w:rPr>
        <w:t>工</w:t>
      </w:r>
      <w:r>
        <w:rPr>
          <w:rFonts w:ascii="Microsoft JhengHei" w:eastAsia="Microsoft JhengHei"/>
          <w:b/>
          <w:w w:val="90"/>
          <w:sz w:val="32"/>
        </w:rPr>
        <w:t>程</w:t>
      </w:r>
      <w:r>
        <w:rPr>
          <w:rFonts w:ascii="Microsoft JhengHei" w:eastAsia="Microsoft JhengHei"/>
          <w:b/>
          <w:w w:val="90"/>
          <w:sz w:val="32"/>
        </w:rPr>
        <w:t>一</w:t>
      </w:r>
      <w:r>
        <w:rPr>
          <w:rFonts w:ascii="Microsoft JhengHei" w:eastAsia="Microsoft JhengHei"/>
          <w:b/>
          <w:w w:val="90"/>
          <w:sz w:val="32"/>
        </w:rPr>
        <w:t>标</w:t>
      </w:r>
      <w:r>
        <w:rPr>
          <w:rFonts w:ascii="Microsoft JhengHei" w:eastAsia="Microsoft JhengHei"/>
          <w:b/>
          <w:spacing w:val="-10"/>
          <w:w w:val="90"/>
          <w:sz w:val="32"/>
        </w:rPr>
        <w:t>段</w:t>
      </w:r>
    </w:p>
    <w:p>
      <w:pPr>
        <w:pStyle w:val="Heading1"/>
        <w:spacing w:before="64"/>
        <w:ind w:left="931" w:right="932"/>
        <w:jc w:val="center"/>
      </w:pPr>
      <w:r>
        <w:rPr>
          <w:w w:val="90"/>
        </w:rPr>
        <w:t>（XX</w:t>
      </w:r>
      <w:r>
        <w:rPr>
          <w:spacing w:val="2"/>
        </w:rPr>
        <w:t xml:space="preserve"> </w:t>
      </w:r>
      <w:r>
        <w:rPr>
          <w:w w:val="90"/>
        </w:rPr>
        <w:t>段</w:t>
      </w:r>
      <w:r>
        <w:rPr>
          <w:spacing w:val="2"/>
        </w:rPr>
        <w:t xml:space="preserve"> </w:t>
      </w:r>
      <w:r>
        <w:rPr>
          <w:spacing w:val="-2"/>
          <w:w w:val="90"/>
        </w:rPr>
        <w:t>K0+000～K46+820）</w:t>
      </w: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rPr>
          <w:rFonts w:ascii="Microsoft JhengHei"/>
          <w:b/>
        </w:rPr>
      </w:pPr>
    </w:p>
    <w:p>
      <w:pPr>
        <w:pStyle w:val="BodyText"/>
        <w:spacing w:before="8"/>
        <w:rPr>
          <w:rFonts w:ascii="Microsoft JhengHei"/>
          <w:b/>
          <w:sz w:val="20"/>
        </w:rPr>
      </w:pPr>
    </w:p>
    <w:p>
      <w:pPr>
        <w:pStyle w:val="Title"/>
        <w:spacing w:line="170" w:lineRule="auto"/>
      </w:pPr>
      <w:r>
        <w:rPr>
          <w:w w:val="90"/>
        </w:rPr>
        <w:t>XX</w:t>
      </w:r>
      <w:r>
        <w:t xml:space="preserve"> </w:t>
      </w:r>
      <w:r>
        <w:rPr>
          <w:w w:val="90"/>
        </w:rPr>
        <w:t>桥</w:t>
      </w:r>
      <w:r>
        <w:t xml:space="preserve"> </w:t>
      </w:r>
      <w:r>
        <w:rPr>
          <w:w w:val="90"/>
        </w:rPr>
        <w:t>1#盖梁首</w:t>
      </w:r>
      <w:r>
        <w:rPr>
          <w:w w:val="90"/>
        </w:rPr>
        <w:t>件</w:t>
      </w:r>
      <w:r>
        <w:rPr>
          <w:spacing w:val="-4"/>
        </w:rPr>
        <w:t>施工方案</w:t>
      </w:r>
    </w:p>
    <w:p>
      <w:pPr>
        <w:pStyle w:val="BodyText"/>
        <w:rPr>
          <w:rFonts w:ascii="Microsoft JhengHei"/>
          <w:b/>
          <w:sz w:val="80"/>
        </w:rPr>
      </w:pPr>
    </w:p>
    <w:p>
      <w:pPr>
        <w:pStyle w:val="BodyText"/>
        <w:rPr>
          <w:rFonts w:ascii="Microsoft JhengHei"/>
          <w:b/>
          <w:sz w:val="65"/>
        </w:rPr>
      </w:pPr>
    </w:p>
    <w:p>
      <w:pPr>
        <w:spacing w:before="0" w:line="643" w:lineRule="exact"/>
        <w:ind w:left="2090" w:right="0" w:firstLine="0"/>
        <w:jc w:val="left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/>
          <w:b/>
          <w:w w:val="90"/>
          <w:sz w:val="36"/>
        </w:rPr>
        <w:t>XX</w:t>
      </w:r>
      <w:r>
        <w:rPr>
          <w:rFonts w:ascii="Microsoft JhengHei" w:eastAsia="Microsoft JhengHei"/>
          <w:b/>
          <w:spacing w:val="11"/>
          <w:sz w:val="36"/>
        </w:rPr>
        <w:t xml:space="preserve"> </w:t>
      </w:r>
      <w:r>
        <w:rPr>
          <w:rFonts w:ascii="Microsoft JhengHei" w:eastAsia="Microsoft JhengHei"/>
          <w:b/>
          <w:w w:val="90"/>
          <w:sz w:val="36"/>
        </w:rPr>
        <w:t>有限公司</w:t>
      </w:r>
      <w:r>
        <w:rPr>
          <w:rFonts w:ascii="Microsoft JhengHei" w:eastAsia="Microsoft JhengHei"/>
          <w:b/>
          <w:spacing w:val="11"/>
          <w:sz w:val="36"/>
        </w:rPr>
        <w:t xml:space="preserve"> </w:t>
      </w:r>
      <w:r>
        <w:rPr>
          <w:rFonts w:ascii="Microsoft JhengHei" w:eastAsia="Microsoft JhengHei"/>
          <w:b/>
          <w:w w:val="90"/>
          <w:sz w:val="36"/>
        </w:rPr>
        <w:t>S320</w:t>
      </w:r>
      <w:r>
        <w:rPr>
          <w:rFonts w:ascii="Microsoft JhengHei" w:eastAsia="Microsoft JhengHei"/>
          <w:b/>
          <w:spacing w:val="12"/>
          <w:sz w:val="36"/>
        </w:rPr>
        <w:t xml:space="preserve"> </w:t>
      </w:r>
      <w:r>
        <w:rPr>
          <w:rFonts w:ascii="Microsoft JhengHei" w:eastAsia="Microsoft JhengHei"/>
          <w:b/>
          <w:w w:val="90"/>
          <w:sz w:val="36"/>
        </w:rPr>
        <w:t>线</w:t>
      </w:r>
      <w:r>
        <w:rPr>
          <w:rFonts w:ascii="Microsoft JhengHei" w:eastAsia="Microsoft JhengHei"/>
          <w:b/>
          <w:spacing w:val="11"/>
          <w:sz w:val="36"/>
        </w:rPr>
        <w:t xml:space="preserve"> </w:t>
      </w:r>
      <w:r>
        <w:rPr>
          <w:rFonts w:ascii="Microsoft JhengHei" w:eastAsia="Microsoft JhengHei"/>
          <w:b/>
          <w:w w:val="90"/>
          <w:sz w:val="36"/>
        </w:rPr>
        <w:t>XX</w:t>
      </w:r>
      <w:r>
        <w:rPr>
          <w:rFonts w:ascii="Microsoft JhengHei" w:eastAsia="Microsoft JhengHei"/>
          <w:b/>
          <w:spacing w:val="12"/>
          <w:sz w:val="36"/>
        </w:rPr>
        <w:t xml:space="preserve"> </w:t>
      </w:r>
      <w:r>
        <w:rPr>
          <w:rFonts w:ascii="Microsoft JhengHei" w:eastAsia="Microsoft JhengHei"/>
          <w:b/>
          <w:w w:val="90"/>
          <w:sz w:val="36"/>
        </w:rPr>
        <w:t>县至</w:t>
      </w:r>
      <w:r>
        <w:rPr>
          <w:rFonts w:ascii="Microsoft JhengHei" w:eastAsia="Microsoft JhengHei"/>
          <w:b/>
          <w:spacing w:val="11"/>
          <w:sz w:val="36"/>
        </w:rPr>
        <w:t xml:space="preserve"> </w:t>
      </w:r>
      <w:r>
        <w:rPr>
          <w:rFonts w:ascii="Microsoft JhengHei" w:eastAsia="Microsoft JhengHei"/>
          <w:b/>
          <w:spacing w:val="-7"/>
          <w:w w:val="90"/>
          <w:sz w:val="36"/>
        </w:rPr>
        <w:t>XX</w:t>
      </w:r>
    </w:p>
    <w:p>
      <w:pPr>
        <w:spacing w:before="0" w:line="624" w:lineRule="exact"/>
        <w:ind w:left="931" w:right="932" w:firstLine="0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/>
          <w:b/>
          <w:spacing w:val="-1"/>
          <w:sz w:val="36"/>
        </w:rPr>
        <w:t>公路工程一标段项目部</w:t>
      </w:r>
    </w:p>
    <w:p>
      <w:pPr>
        <w:spacing w:before="0" w:line="643" w:lineRule="exact"/>
        <w:ind w:left="931" w:right="932" w:firstLine="0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/>
          <w:b/>
          <w:w w:val="90"/>
          <w:sz w:val="36"/>
        </w:rPr>
        <w:t>2017</w:t>
      </w:r>
      <w:r>
        <w:rPr>
          <w:rFonts w:ascii="Microsoft JhengHei" w:eastAsia="Microsoft JhengHei"/>
          <w:b/>
          <w:spacing w:val="-5"/>
          <w:sz w:val="36"/>
        </w:rPr>
        <w:t xml:space="preserve"> </w:t>
      </w:r>
      <w:r>
        <w:rPr>
          <w:rFonts w:ascii="Microsoft JhengHei" w:eastAsia="Microsoft JhengHei"/>
          <w:b/>
          <w:w w:val="90"/>
          <w:sz w:val="36"/>
        </w:rPr>
        <w:t>年</w:t>
      </w:r>
      <w:r>
        <w:rPr>
          <w:rFonts w:ascii="Microsoft JhengHei" w:eastAsia="Microsoft JhengHei"/>
          <w:b/>
          <w:spacing w:val="-5"/>
          <w:sz w:val="36"/>
        </w:rPr>
        <w:t xml:space="preserve"> </w:t>
      </w:r>
      <w:r>
        <w:rPr>
          <w:rFonts w:ascii="Microsoft JhengHei" w:eastAsia="Microsoft JhengHei"/>
          <w:b/>
          <w:w w:val="90"/>
          <w:sz w:val="36"/>
        </w:rPr>
        <w:t>7</w:t>
      </w:r>
      <w:r>
        <w:rPr>
          <w:rFonts w:ascii="Microsoft JhengHei" w:eastAsia="Microsoft JhengHei"/>
          <w:b/>
          <w:spacing w:val="-5"/>
          <w:sz w:val="36"/>
        </w:rPr>
        <w:t xml:space="preserve"> </w:t>
      </w:r>
      <w:r>
        <w:rPr>
          <w:rFonts w:ascii="Microsoft JhengHei" w:eastAsia="Microsoft JhengHei"/>
          <w:b/>
          <w:w w:val="90"/>
          <w:sz w:val="36"/>
        </w:rPr>
        <w:t>月</w:t>
      </w:r>
      <w:r>
        <w:rPr>
          <w:rFonts w:ascii="Microsoft JhengHei" w:eastAsia="Microsoft JhengHei"/>
          <w:b/>
          <w:spacing w:val="-5"/>
          <w:sz w:val="36"/>
        </w:rPr>
        <w:t xml:space="preserve"> </w:t>
      </w:r>
      <w:r>
        <w:rPr>
          <w:rFonts w:ascii="Microsoft JhengHei" w:eastAsia="Microsoft JhengHei"/>
          <w:b/>
          <w:w w:val="90"/>
          <w:sz w:val="36"/>
        </w:rPr>
        <w:t>10</w:t>
      </w:r>
      <w:r>
        <w:rPr>
          <w:rFonts w:ascii="Microsoft JhengHei" w:eastAsia="Microsoft JhengHei"/>
          <w:b/>
          <w:spacing w:val="-5"/>
          <w:sz w:val="36"/>
        </w:rPr>
        <w:t xml:space="preserve"> </w:t>
      </w:r>
      <w:r>
        <w:rPr>
          <w:rFonts w:ascii="Microsoft JhengHei" w:eastAsia="Microsoft JhengHei"/>
          <w:b/>
          <w:spacing w:val="-10"/>
          <w:w w:val="90"/>
          <w:sz w:val="36"/>
        </w:rPr>
        <w:t>日</w:t>
      </w:r>
    </w:p>
    <w:p>
      <w:pPr>
        <w:spacing w:after="0" w:line="643" w:lineRule="exact"/>
        <w:jc w:val="center"/>
        <w:rPr>
          <w:rFonts w:ascii="Microsoft JhengHei" w:eastAsia="Microsoft JhengHei"/>
          <w:sz w:val="36"/>
        </w:rPr>
        <w:sectPr>
          <w:type w:val="continuous"/>
          <w:pgSz w:w="11910" w:h="16840"/>
          <w:pgMar w:top="1540" w:right="1420" w:bottom="280" w:left="1420" w:header="708" w:footer="708"/>
          <w:cols w:space="708"/>
        </w:sectPr>
      </w:pPr>
    </w:p>
    <w:p>
      <w:pPr>
        <w:pStyle w:val="Heading1"/>
        <w:spacing w:line="459" w:lineRule="exact"/>
        <w:ind w:left="931" w:right="932"/>
        <w:jc w:val="center"/>
      </w:pPr>
      <w:r>
        <w:rPr>
          <w:spacing w:val="-12"/>
        </w:rPr>
        <w:t>S320</w:t>
      </w:r>
      <w:r>
        <w:rPr>
          <w:spacing w:val="-6"/>
        </w:rPr>
        <w:t xml:space="preserve"> 线 </w:t>
      </w:r>
      <w:r>
        <w:rPr>
          <w:spacing w:val="-12"/>
        </w:rPr>
        <w:t>XX</w:t>
      </w:r>
      <w:r>
        <w:rPr>
          <w:spacing w:val="-8"/>
        </w:rPr>
        <w:t xml:space="preserve"> 县至 </w:t>
      </w:r>
      <w:r>
        <w:rPr>
          <w:spacing w:val="-12"/>
        </w:rPr>
        <w:t>XX 公路工程一标段水泉中桥 1#</w:t>
      </w:r>
      <w:r>
        <w:rPr>
          <w:spacing w:val="-12"/>
        </w:rPr>
        <w:t>盖梁首件</w:t>
      </w:r>
    </w:p>
    <w:p>
      <w:pPr>
        <w:spacing w:before="109"/>
        <w:ind w:left="931" w:right="932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施工方案</w:t>
      </w:r>
    </w:p>
    <w:p>
      <w:pPr>
        <w:spacing w:before="109"/>
        <w:ind w:left="930" w:right="6430" w:firstLine="0"/>
        <w:jc w:val="center"/>
        <w:rPr>
          <w:rFonts w:ascii="Microsoft JhengHei" w:eastAsia="Microsoft JhengHei"/>
          <w:b/>
          <w:sz w:val="28"/>
        </w:rPr>
      </w:pPr>
      <w:r>
        <w:rPr>
          <w:sz w:val="28"/>
        </w:rPr>
        <w:t>一、</w:t>
      </w:r>
      <w:r>
        <w:rPr>
          <w:rFonts w:ascii="Microsoft JhengHei" w:eastAsia="Microsoft JhengHei"/>
          <w:b/>
          <w:spacing w:val="-3"/>
          <w:sz w:val="28"/>
        </w:rPr>
        <w:t>编制依据</w:t>
      </w:r>
    </w:p>
    <w:p>
      <w:pPr>
        <w:pStyle w:val="BodyText"/>
        <w:spacing w:before="9"/>
        <w:rPr>
          <w:rFonts w:ascii="Microsoft JhengHei"/>
          <w:b/>
          <w:sz w:val="14"/>
        </w:rPr>
      </w:pPr>
    </w:p>
    <w:p>
      <w:pPr>
        <w:pStyle w:val="ListParagraph"/>
        <w:numPr>
          <w:ilvl w:val="0"/>
          <w:numId w:val="13"/>
        </w:numPr>
        <w:tabs>
          <w:tab w:val="left" w:pos="1641"/>
        </w:tabs>
        <w:spacing w:before="0" w:after="0" w:line="400" w:lineRule="auto"/>
        <w:ind w:left="380" w:right="495" w:firstLine="560"/>
        <w:jc w:val="left"/>
        <w:rPr>
          <w:sz w:val="28"/>
        </w:rPr>
      </w:pPr>
      <w:r>
        <w:rPr>
          <w:sz w:val="28"/>
        </w:rPr>
        <w:t>《S320</w:t>
      </w:r>
      <w:r>
        <w:rPr>
          <w:spacing w:val="-34"/>
          <w:sz w:val="28"/>
        </w:rPr>
        <w:t xml:space="preserve"> 线 </w:t>
      </w:r>
      <w:r>
        <w:rPr>
          <w:sz w:val="28"/>
        </w:rPr>
        <w:t>XX</w:t>
      </w:r>
      <w:r>
        <w:rPr>
          <w:spacing w:val="-26"/>
          <w:sz w:val="28"/>
        </w:rPr>
        <w:t xml:space="preserve"> 县至 </w:t>
      </w:r>
      <w:r>
        <w:rPr>
          <w:sz w:val="28"/>
        </w:rPr>
        <w:t>XX</w:t>
      </w:r>
      <w:r>
        <w:rPr>
          <w:spacing w:val="-8"/>
          <w:sz w:val="28"/>
        </w:rPr>
        <w:t xml:space="preserve"> 公路工程第一标段施工图设计，第</w:t>
      </w:r>
      <w:r>
        <w:rPr>
          <w:spacing w:val="-20"/>
          <w:sz w:val="28"/>
        </w:rPr>
        <w:t>四册第一分册》；</w:t>
      </w:r>
    </w:p>
    <w:p>
      <w:pPr>
        <w:pStyle w:val="ListParagraph"/>
        <w:numPr>
          <w:ilvl w:val="0"/>
          <w:numId w:val="13"/>
        </w:numPr>
        <w:tabs>
          <w:tab w:val="left" w:pos="1641"/>
        </w:tabs>
        <w:spacing w:before="2" w:after="0" w:line="240" w:lineRule="auto"/>
        <w:ind w:left="1641" w:right="0" w:hanging="701"/>
        <w:jc w:val="left"/>
        <w:rPr>
          <w:sz w:val="28"/>
        </w:rPr>
      </w:pPr>
      <w:r>
        <w:rPr>
          <w:spacing w:val="-10"/>
          <w:sz w:val="28"/>
        </w:rPr>
        <w:t>《公路桥涵地基与基础设计规范》</w:t>
      </w:r>
      <w:r>
        <w:rPr>
          <w:sz w:val="28"/>
        </w:rPr>
        <w:t>（JTG D63-</w:t>
      </w:r>
      <w:r>
        <w:rPr>
          <w:spacing w:val="21"/>
          <w:sz w:val="28"/>
        </w:rPr>
        <w:t>2007</w:t>
      </w:r>
      <w:r>
        <w:rPr>
          <w:spacing w:val="-119"/>
          <w:sz w:val="28"/>
        </w:rPr>
        <w:t>）</w:t>
      </w:r>
      <w:r>
        <w:rPr>
          <w:spacing w:val="21"/>
          <w:sz w:val="28"/>
        </w:rPr>
        <w:t>；</w:t>
      </w:r>
    </w:p>
    <w:p>
      <w:pPr>
        <w:pStyle w:val="ListParagraph"/>
        <w:numPr>
          <w:ilvl w:val="0"/>
          <w:numId w:val="13"/>
        </w:numPr>
        <w:tabs>
          <w:tab w:val="left" w:pos="1641"/>
        </w:tabs>
        <w:spacing w:before="241" w:after="0" w:line="240" w:lineRule="auto"/>
        <w:ind w:left="1641" w:right="0" w:hanging="701"/>
        <w:jc w:val="left"/>
        <w:rPr>
          <w:sz w:val="28"/>
        </w:rPr>
      </w:pPr>
      <w:r>
        <w:rPr>
          <w:spacing w:val="-12"/>
          <w:sz w:val="28"/>
        </w:rPr>
        <w:t>《公路桥涵施工技术规范》</w:t>
      </w:r>
      <w:r>
        <w:rPr>
          <w:sz w:val="28"/>
        </w:rPr>
        <w:t>（JTJ 041-</w:t>
      </w:r>
      <w:r>
        <w:rPr>
          <w:spacing w:val="21"/>
          <w:sz w:val="28"/>
        </w:rPr>
        <w:t>2000</w:t>
      </w:r>
      <w:r>
        <w:rPr>
          <w:spacing w:val="-119"/>
          <w:sz w:val="28"/>
        </w:rPr>
        <w:t>）</w:t>
      </w:r>
      <w:r>
        <w:rPr>
          <w:spacing w:val="21"/>
          <w:sz w:val="28"/>
        </w:rPr>
        <w:t>；</w:t>
      </w:r>
    </w:p>
    <w:p>
      <w:pPr>
        <w:pStyle w:val="ListParagraph"/>
        <w:numPr>
          <w:ilvl w:val="0"/>
          <w:numId w:val="13"/>
        </w:numPr>
        <w:tabs>
          <w:tab w:val="left" w:pos="1641"/>
        </w:tabs>
        <w:spacing w:before="241" w:after="0" w:line="240" w:lineRule="auto"/>
        <w:ind w:left="1641" w:right="0" w:hanging="701"/>
        <w:jc w:val="left"/>
        <w:rPr>
          <w:sz w:val="28"/>
        </w:rPr>
      </w:pPr>
      <w:r>
        <w:rPr>
          <w:spacing w:val="-14"/>
          <w:sz w:val="28"/>
        </w:rPr>
        <w:t>《公路工程技术标准》</w:t>
      </w:r>
      <w:r>
        <w:rPr>
          <w:sz w:val="28"/>
        </w:rPr>
        <w:t>（JTG B01-</w:t>
      </w:r>
      <w:r>
        <w:rPr>
          <w:spacing w:val="21"/>
          <w:sz w:val="28"/>
        </w:rPr>
        <w:t>2003</w:t>
      </w:r>
      <w:r>
        <w:rPr>
          <w:spacing w:val="-119"/>
          <w:sz w:val="28"/>
        </w:rPr>
        <w:t>）</w:t>
      </w:r>
      <w:r>
        <w:rPr>
          <w:spacing w:val="21"/>
          <w:sz w:val="28"/>
        </w:rPr>
        <w:t>；</w:t>
      </w:r>
    </w:p>
    <w:p>
      <w:pPr>
        <w:pStyle w:val="ListParagraph"/>
        <w:numPr>
          <w:ilvl w:val="0"/>
          <w:numId w:val="13"/>
        </w:numPr>
        <w:tabs>
          <w:tab w:val="left" w:pos="1641"/>
        </w:tabs>
        <w:spacing w:before="242" w:after="0" w:line="240" w:lineRule="auto"/>
        <w:ind w:left="1641" w:right="0" w:hanging="701"/>
        <w:jc w:val="left"/>
        <w:rPr>
          <w:sz w:val="28"/>
        </w:rPr>
      </w:pPr>
      <w:r>
        <w:rPr>
          <w:spacing w:val="-12"/>
          <w:sz w:val="28"/>
        </w:rPr>
        <w:t>《建筑基桩检测技术规程》</w:t>
      </w:r>
      <w:r>
        <w:rPr>
          <w:sz w:val="28"/>
        </w:rPr>
        <w:t>（DGJ08-218-</w:t>
      </w:r>
      <w:r>
        <w:rPr>
          <w:spacing w:val="21"/>
          <w:sz w:val="28"/>
        </w:rPr>
        <w:t>2003</w:t>
      </w:r>
      <w:r>
        <w:rPr>
          <w:spacing w:val="-119"/>
          <w:sz w:val="28"/>
        </w:rPr>
        <w:t>）</w:t>
      </w:r>
      <w:r>
        <w:rPr>
          <w:spacing w:val="21"/>
          <w:sz w:val="28"/>
        </w:rPr>
        <w:t>；</w:t>
      </w:r>
    </w:p>
    <w:p>
      <w:pPr>
        <w:pStyle w:val="ListParagraph"/>
        <w:numPr>
          <w:ilvl w:val="0"/>
          <w:numId w:val="13"/>
        </w:numPr>
        <w:tabs>
          <w:tab w:val="left" w:pos="1641"/>
        </w:tabs>
        <w:spacing w:before="241" w:after="0" w:line="240" w:lineRule="auto"/>
        <w:ind w:left="1641" w:right="0" w:hanging="701"/>
        <w:jc w:val="left"/>
        <w:rPr>
          <w:sz w:val="28"/>
        </w:rPr>
      </w:pPr>
      <w:r>
        <w:rPr>
          <w:spacing w:val="-2"/>
          <w:sz w:val="28"/>
        </w:rPr>
        <w:t>现场条件。</w:t>
      </w:r>
    </w:p>
    <w:p>
      <w:pPr>
        <w:pStyle w:val="Heading1"/>
        <w:spacing w:before="149"/>
        <w:ind w:left="931" w:right="6429"/>
        <w:jc w:val="center"/>
      </w:pPr>
      <w:r>
        <w:rPr>
          <w:spacing w:val="-2"/>
        </w:rPr>
        <w:t>二、工程概况</w:t>
      </w:r>
    </w:p>
    <w:p>
      <w:pPr>
        <w:pStyle w:val="BodyText"/>
        <w:spacing w:before="177"/>
        <w:ind w:left="940"/>
      </w:pPr>
      <w:r>
        <w:t>1</w:t>
      </w:r>
      <w:r>
        <w:rPr>
          <w:spacing w:val="-2"/>
        </w:rPr>
        <w:t>、本标段总体概况</w:t>
      </w:r>
    </w:p>
    <w:p>
      <w:pPr>
        <w:pStyle w:val="BodyText"/>
        <w:spacing w:before="242" w:line="400" w:lineRule="auto"/>
        <w:ind w:left="380" w:right="378" w:firstLine="560"/>
      </w:pPr>
      <w:r>
        <w:rPr>
          <w:spacing w:val="-13"/>
        </w:rPr>
        <w:t xml:space="preserve">本标段起点桩号 </w:t>
      </w:r>
      <w:r>
        <w:rPr>
          <w:spacing w:val="-4"/>
        </w:rPr>
        <w:t>K0+000</w:t>
      </w:r>
      <w:r>
        <w:rPr>
          <w:spacing w:val="-21"/>
        </w:rPr>
        <w:t xml:space="preserve"> 位于甘</w:t>
      </w:r>
      <w:r>
        <w:rPr>
          <w:spacing w:val="-4"/>
        </w:rPr>
        <w:t>（肃）陕（西）</w:t>
      </w:r>
      <w:r>
        <w:rPr>
          <w:spacing w:val="-26"/>
        </w:rPr>
        <w:t xml:space="preserve">界处 </w:t>
      </w:r>
      <w:r>
        <w:rPr>
          <w:spacing w:val="-4"/>
        </w:rPr>
        <w:t>XX</w:t>
      </w:r>
      <w:r>
        <w:rPr>
          <w:spacing w:val="-18"/>
        </w:rPr>
        <w:t xml:space="preserve"> 县邵寨镇</w:t>
      </w:r>
      <w:r>
        <w:t>东郭村，经邵寨镇、雷家河村、XX</w:t>
      </w:r>
      <w:r>
        <w:rPr>
          <w:spacing w:val="-7"/>
        </w:rPr>
        <w:t xml:space="preserve"> 县城、终点至中台镇坷台水厂，</w:t>
      </w:r>
      <w:r>
        <w:rPr>
          <w:spacing w:val="-17"/>
        </w:rPr>
        <w:t xml:space="preserve">终点桩号为 </w:t>
      </w:r>
      <w:r>
        <w:rPr>
          <w:spacing w:val="13"/>
        </w:rPr>
        <w:t>K46+820</w:t>
      </w:r>
      <w:r>
        <w:rPr>
          <w:spacing w:val="-34"/>
        </w:rPr>
        <w:t xml:space="preserve">，路线总长度 </w:t>
      </w:r>
      <w:r>
        <w:rPr>
          <w:spacing w:val="-4"/>
        </w:rPr>
        <w:t>46.820km（</w:t>
      </w:r>
      <w:r>
        <w:rPr>
          <w:spacing w:val="-29"/>
        </w:rPr>
        <w:t xml:space="preserve">其中 </w:t>
      </w:r>
      <w:r>
        <w:rPr>
          <w:spacing w:val="-4"/>
        </w:rPr>
        <w:t>K35+710～K36+25</w:t>
      </w:r>
      <w:r>
        <w:rPr>
          <w:spacing w:val="-4"/>
        </w:rPr>
        <w:t>0</w:t>
      </w:r>
      <w:r>
        <w:rPr>
          <w:spacing w:val="-24"/>
        </w:rPr>
        <w:t xml:space="preserve">段为 </w:t>
      </w:r>
      <w:r>
        <w:rPr>
          <w:spacing w:val="-4"/>
        </w:rPr>
        <w:t>S202</w:t>
      </w:r>
      <w:r>
        <w:rPr>
          <w:spacing w:val="-17"/>
        </w:rPr>
        <w:t xml:space="preserve"> 线完全利用段、长度 </w:t>
      </w:r>
      <w:r>
        <w:rPr>
          <w:spacing w:val="-4"/>
        </w:rPr>
        <w:t>0.54km；K36+250～K37+730</w:t>
      </w:r>
      <w:r>
        <w:rPr>
          <w:spacing w:val="-16"/>
        </w:rPr>
        <w:t xml:space="preserve"> 段为县城</w:t>
      </w:r>
      <w:r>
        <w:rPr>
          <w:spacing w:val="-9"/>
        </w:rPr>
        <w:t xml:space="preserve">街道滨河路利用段、长度 </w:t>
      </w:r>
      <w:r>
        <w:rPr>
          <w:spacing w:val="-4"/>
        </w:rPr>
        <w:t>1.48km；K44+750～K46+820</w:t>
      </w:r>
      <w:r>
        <w:rPr>
          <w:spacing w:val="-34"/>
        </w:rPr>
        <w:t xml:space="preserve"> 段为 </w:t>
      </w:r>
      <w:r>
        <w:rPr>
          <w:spacing w:val="-4"/>
        </w:rPr>
        <w:t>S202</w:t>
      </w:r>
      <w:r>
        <w:rPr>
          <w:spacing w:val="-24"/>
        </w:rPr>
        <w:t xml:space="preserve"> 线完</w:t>
      </w:r>
      <w:r>
        <w:rPr>
          <w:spacing w:val="-13"/>
        </w:rPr>
        <w:t xml:space="preserve">全利用段、长度 </w:t>
      </w:r>
      <w:r>
        <w:rPr>
          <w:spacing w:val="18"/>
        </w:rPr>
        <w:t>2.07km</w:t>
      </w:r>
      <w:r>
        <w:rPr>
          <w:spacing w:val="-122"/>
        </w:rPr>
        <w:t>）</w:t>
      </w:r>
      <w:r>
        <w:rPr>
          <w:spacing w:val="-18"/>
        </w:rPr>
        <w:t xml:space="preserve">；实际施工线路总长为 </w:t>
      </w:r>
      <w:r>
        <w:rPr>
          <w:spacing w:val="-8"/>
        </w:rPr>
        <w:t>42.730KM</w:t>
      </w:r>
      <w:r>
        <w:rPr>
          <w:spacing w:val="-9"/>
        </w:rPr>
        <w:t>，路基挖方</w:t>
      </w:r>
    </w:p>
    <w:p>
      <w:pPr>
        <w:pStyle w:val="BodyText"/>
        <w:spacing w:before="5"/>
        <w:ind w:left="380"/>
        <w:jc w:val="both"/>
      </w:pPr>
      <w:r>
        <w:rPr>
          <w:spacing w:val="-2"/>
        </w:rPr>
        <w:t>77.76</w:t>
      </w:r>
      <w:r>
        <w:rPr>
          <w:spacing w:val="-48"/>
        </w:rPr>
        <w:t xml:space="preserve"> 万 </w:t>
      </w:r>
      <w:r>
        <w:rPr>
          <w:spacing w:val="-2"/>
        </w:rPr>
        <w:t>m3</w:t>
      </w:r>
      <w:r>
        <w:rPr>
          <w:spacing w:val="-21"/>
        </w:rPr>
        <w:t xml:space="preserve"> ，填方 </w:t>
      </w:r>
      <w:r>
        <w:rPr>
          <w:spacing w:val="-2"/>
        </w:rPr>
        <w:t>49.32</w:t>
      </w:r>
      <w:r>
        <w:rPr>
          <w:spacing w:val="-48"/>
        </w:rPr>
        <w:t xml:space="preserve"> 万 </w:t>
      </w:r>
      <w:r>
        <w:rPr>
          <w:spacing w:val="-2"/>
        </w:rPr>
        <w:t>m3</w:t>
      </w:r>
      <w:r>
        <w:rPr>
          <w:spacing w:val="-14"/>
        </w:rPr>
        <w:t xml:space="preserve">，防护工程 </w:t>
      </w:r>
      <w:r>
        <w:rPr>
          <w:spacing w:val="-2"/>
        </w:rPr>
        <w:t>2.861</w:t>
      </w:r>
      <w:r>
        <w:rPr>
          <w:spacing w:val="-48"/>
        </w:rPr>
        <w:t xml:space="preserve"> 万 </w:t>
      </w:r>
      <w:r>
        <w:rPr>
          <w:spacing w:val="-2"/>
        </w:rPr>
        <w:t>m3</w:t>
      </w:r>
      <w:r>
        <w:rPr>
          <w:spacing w:val="-4"/>
        </w:rPr>
        <w:t>，防排水工程</w:t>
      </w:r>
    </w:p>
    <w:p>
      <w:pPr>
        <w:pStyle w:val="BodyText"/>
        <w:spacing w:before="241" w:line="400" w:lineRule="auto"/>
        <w:ind w:left="380" w:right="425"/>
        <w:jc w:val="both"/>
      </w:pPr>
      <w:r>
        <w:rPr>
          <w:spacing w:val="-10"/>
        </w:rPr>
        <w:t>3.189</w:t>
      </w:r>
      <w:r>
        <w:rPr>
          <w:spacing w:val="-21"/>
        </w:rPr>
        <w:t xml:space="preserve"> 万 </w:t>
      </w:r>
      <w:r>
        <w:rPr>
          <w:spacing w:val="-10"/>
        </w:rPr>
        <w:t>m，</w:t>
      </w:r>
      <w:r>
        <w:rPr>
          <w:spacing w:val="-15"/>
        </w:rPr>
        <w:t xml:space="preserve">桥梁 </w:t>
      </w:r>
      <w:r>
        <w:rPr>
          <w:spacing w:val="-10"/>
        </w:rPr>
        <w:t>345m/</w:t>
      </w:r>
      <w:r>
        <w:rPr>
          <w:spacing w:val="-15"/>
        </w:rPr>
        <w:t xml:space="preserve">新建 </w:t>
      </w:r>
      <w:r>
        <w:rPr>
          <w:spacing w:val="-10"/>
        </w:rPr>
        <w:t>8</w:t>
      </w:r>
      <w:r>
        <w:rPr>
          <w:spacing w:val="-16"/>
        </w:rPr>
        <w:t xml:space="preserve"> 座,旧桥利用 </w:t>
      </w:r>
      <w:r>
        <w:rPr>
          <w:spacing w:val="-10"/>
        </w:rPr>
        <w:t>5</w:t>
      </w:r>
      <w:r>
        <w:rPr>
          <w:spacing w:val="-16"/>
        </w:rPr>
        <w:t xml:space="preserve"> 座；涵洞 </w:t>
      </w:r>
      <w:r>
        <w:rPr>
          <w:spacing w:val="-10"/>
        </w:rPr>
        <w:t>72</w:t>
      </w:r>
      <w:r>
        <w:rPr>
          <w:spacing w:val="-14"/>
        </w:rPr>
        <w:t xml:space="preserve"> 道，其中</w:t>
      </w:r>
      <w:r>
        <w:rPr>
          <w:spacing w:val="-17"/>
        </w:rPr>
        <w:t xml:space="preserve">新建 </w:t>
      </w:r>
      <w:r>
        <w:rPr>
          <w:spacing w:val="-14"/>
        </w:rPr>
        <w:t>58</w:t>
      </w:r>
      <w:r>
        <w:rPr>
          <w:spacing w:val="-18"/>
        </w:rPr>
        <w:t xml:space="preserve"> 道，完全利用 </w:t>
      </w:r>
      <w:r>
        <w:rPr>
          <w:spacing w:val="-14"/>
        </w:rPr>
        <w:t>10</w:t>
      </w:r>
      <w:r>
        <w:rPr>
          <w:spacing w:val="-18"/>
        </w:rPr>
        <w:t xml:space="preserve"> 道，废弃 </w:t>
      </w:r>
      <w:r>
        <w:rPr>
          <w:spacing w:val="-14"/>
        </w:rPr>
        <w:t>4</w:t>
      </w:r>
      <w:r>
        <w:rPr>
          <w:spacing w:val="-18"/>
        </w:rPr>
        <w:t xml:space="preserve"> 道；平交路口 </w:t>
      </w:r>
      <w:r>
        <w:rPr>
          <w:spacing w:val="-14"/>
        </w:rPr>
        <w:t>13</w:t>
      </w:r>
      <w:r>
        <w:rPr>
          <w:spacing w:val="-17"/>
        </w:rPr>
        <w:t xml:space="preserve"> 处，工程开工</w:t>
      </w:r>
      <w:r>
        <w:rPr>
          <w:spacing w:val="-17"/>
        </w:rPr>
        <w:t xml:space="preserve">时间为 </w:t>
      </w:r>
      <w:r>
        <w:rPr>
          <w:spacing w:val="-16"/>
        </w:rPr>
        <w:t>2017</w:t>
      </w:r>
      <w:r>
        <w:rPr>
          <w:spacing w:val="-19"/>
        </w:rPr>
        <w:t xml:space="preserve"> 年 </w:t>
      </w:r>
      <w:r>
        <w:rPr>
          <w:spacing w:val="-16"/>
        </w:rPr>
        <w:t>3</w:t>
      </w:r>
      <w:r>
        <w:rPr>
          <w:spacing w:val="-19"/>
        </w:rPr>
        <w:t xml:space="preserve"> 月，竣工时间为 </w:t>
      </w:r>
      <w:r>
        <w:rPr>
          <w:spacing w:val="-16"/>
        </w:rPr>
        <w:t>2019</w:t>
      </w:r>
      <w:r>
        <w:rPr>
          <w:spacing w:val="-19"/>
        </w:rPr>
        <w:t xml:space="preserve"> 年 </w:t>
      </w:r>
      <w:r>
        <w:rPr>
          <w:spacing w:val="-16"/>
        </w:rPr>
        <w:t>4</w:t>
      </w:r>
      <w:r>
        <w:rPr>
          <w:spacing w:val="-19"/>
        </w:rPr>
        <w:t xml:space="preserve"> 月，总工期 </w:t>
      </w:r>
      <w:r>
        <w:rPr>
          <w:spacing w:val="-16"/>
        </w:rPr>
        <w:t>26</w:t>
      </w:r>
      <w:r>
        <w:rPr>
          <w:spacing w:val="-18"/>
        </w:rPr>
        <w:t xml:space="preserve"> 个月，工</w:t>
      </w:r>
      <w:r>
        <w:rPr>
          <w:spacing w:val="-5"/>
        </w:rPr>
        <w:t xml:space="preserve">程总造价 </w:t>
      </w:r>
      <w:r>
        <w:t>1.413</w:t>
      </w:r>
      <w:r>
        <w:rPr>
          <w:spacing w:val="-6"/>
        </w:rPr>
        <w:t xml:space="preserve"> 亿元。</w:t>
      </w:r>
    </w:p>
    <w:p>
      <w:pPr>
        <w:spacing w:after="0" w:line="400" w:lineRule="auto"/>
        <w:jc w:val="both"/>
        <w:sectPr>
          <w:footerReference w:type="default" r:id="rId4"/>
          <w:pgSz w:w="11910" w:h="16840"/>
          <w:pgMar w:top="1520" w:right="1420" w:bottom="1260" w:left="1420" w:header="0" w:footer="1066"/>
          <w:pgNumType w:start="2"/>
          <w:cols w:space="708"/>
        </w:sectPr>
      </w:pPr>
    </w:p>
    <w:p>
      <w:pPr>
        <w:pStyle w:val="BodyText"/>
        <w:spacing w:before="42"/>
        <w:ind w:left="940"/>
      </w:pPr>
      <w:r>
        <w:t>2</w:t>
      </w:r>
      <w:r>
        <w:rPr>
          <w:spacing w:val="-2"/>
        </w:rPr>
        <w:t>、水泉中桥梁概况</w:t>
      </w:r>
    </w:p>
    <w:p>
      <w:pPr>
        <w:pStyle w:val="BodyText"/>
        <w:spacing w:before="241" w:line="400" w:lineRule="auto"/>
        <w:ind w:left="380" w:right="378" w:firstLine="560"/>
      </w:pPr>
      <w:r>
        <w:rPr>
          <w:spacing w:val="-16"/>
        </w:rPr>
        <w:t xml:space="preserve">水泉中桥 </w:t>
      </w:r>
      <w:r>
        <w:rPr>
          <w:spacing w:val="-2"/>
        </w:rPr>
        <w:t>K39+767</w:t>
      </w:r>
      <w:r>
        <w:rPr>
          <w:spacing w:val="-12"/>
        </w:rPr>
        <w:t xml:space="preserve">，桥跨布置为 </w:t>
      </w:r>
      <w:r>
        <w:rPr>
          <w:spacing w:val="-2"/>
        </w:rPr>
        <w:t>2×16</w:t>
      </w:r>
      <w:r>
        <w:rPr>
          <w:spacing w:val="-11"/>
        </w:rPr>
        <w:t xml:space="preserve"> 米预应力砼空心板，桥宽</w:t>
      </w:r>
      <w:r>
        <w:rPr>
          <w:spacing w:val="-33"/>
        </w:rPr>
        <w:t xml:space="preserve">约 </w:t>
      </w:r>
      <w:r>
        <w:t>9+2×0.5m（防撞护栏</w:t>
      </w:r>
      <w:r>
        <w:rPr>
          <w:spacing w:val="-140"/>
        </w:rPr>
        <w:t>）</w:t>
      </w:r>
      <w:r>
        <w:rPr>
          <w:spacing w:val="-5"/>
        </w:rPr>
        <w:t xml:space="preserve">，沟渠中心线与线路夹角为 </w:t>
      </w:r>
      <w:r>
        <w:t>90°，桥墩采</w:t>
      </w:r>
      <w:r>
        <w:rPr>
          <w:spacing w:val="-34"/>
        </w:rPr>
        <w:t xml:space="preserve">用 </w:t>
      </w:r>
      <w:r>
        <w:t>GYZ200*35mm</w:t>
      </w:r>
      <w:r>
        <w:rPr>
          <w:spacing w:val="-14"/>
        </w:rPr>
        <w:t xml:space="preserve"> 板式橡胶支座，桥台采用 </w:t>
      </w:r>
      <w:r>
        <w:t>GYZ-200*35mm</w:t>
      </w:r>
      <w:r>
        <w:rPr>
          <w:spacing w:val="-13"/>
        </w:rPr>
        <w:t xml:space="preserve"> 支座，下部</w:t>
      </w:r>
      <w:r>
        <w:rPr>
          <w:spacing w:val="-2"/>
        </w:rPr>
        <w:t>结构采用柱式墩、桩基础；桥台采用柱式桥台，桩基础，全桥长</w:t>
      </w:r>
      <w:r>
        <w:rPr>
          <w:spacing w:val="40"/>
        </w:rPr>
        <w:t xml:space="preserve"> </w:t>
      </w:r>
      <w:r>
        <w:rPr>
          <w:spacing w:val="-4"/>
        </w:rPr>
        <w:t>38m。</w:t>
      </w:r>
    </w:p>
    <w:p>
      <w:pPr>
        <w:pStyle w:val="BodyText"/>
        <w:spacing w:before="4"/>
        <w:ind w:left="940"/>
      </w:pPr>
      <w:r>
        <w:t>3</w:t>
      </w:r>
      <w:r>
        <w:rPr>
          <w:spacing w:val="-2"/>
        </w:rPr>
        <w:t>、水文地质概况</w:t>
      </w:r>
    </w:p>
    <w:p>
      <w:pPr>
        <w:pStyle w:val="BodyText"/>
        <w:spacing w:before="242" w:line="400" w:lineRule="auto"/>
        <w:ind w:left="380" w:right="238" w:firstLine="560"/>
      </w:pPr>
      <w:r>
        <w:rPr>
          <w:spacing w:val="-14"/>
        </w:rPr>
        <w:t>桥址区位于陇东黄土高原丘陵沟壑区，黄土梁峁起伏，沟壑纵横。</w:t>
      </w:r>
      <w:r>
        <w:rPr>
          <w:spacing w:val="-2"/>
        </w:rPr>
        <w:t>沿线地貌主要可划分为黄土堆积侵蚀塬面、梁峁地貌（含黄土堆积侵</w:t>
      </w:r>
      <w:r>
        <w:rPr>
          <w:spacing w:val="-2"/>
        </w:rPr>
        <w:t>蚀长梁地貌</w:t>
      </w:r>
      <w:r>
        <w:rPr>
          <w:spacing w:val="-140"/>
        </w:rPr>
        <w:t>）</w:t>
      </w:r>
      <w:r>
        <w:rPr>
          <w:spacing w:val="-2"/>
        </w:rPr>
        <w:t>、河谷平原地貌，其中以黄土堆积侵蚀梁峁地貌为主。</w:t>
      </w:r>
    </w:p>
    <w:p>
      <w:pPr>
        <w:pStyle w:val="BodyText"/>
        <w:spacing w:before="2" w:line="400" w:lineRule="auto"/>
        <w:ind w:left="380" w:right="378" w:firstLine="560"/>
      </w:pPr>
      <w:r>
        <w:rPr>
          <w:spacing w:val="-4"/>
        </w:rPr>
        <w:t>本项目主要为路线新生界第四系更新统（Qp）广泛分布，沿线大</w:t>
      </w:r>
      <w:r>
        <w:rPr>
          <w:spacing w:val="-2"/>
        </w:rPr>
        <w:t>部分路段为第四系马兰风积黄土覆盖，局部出露中生界白垩系。</w:t>
      </w:r>
    </w:p>
    <w:p>
      <w:pPr>
        <w:pStyle w:val="BodyText"/>
        <w:spacing w:before="2" w:line="400" w:lineRule="auto"/>
        <w:ind w:left="380" w:right="285" w:firstLine="560"/>
      </w:pPr>
      <w:r>
        <w:rPr>
          <w:spacing w:val="-2"/>
        </w:rPr>
        <w:t>本项目区域河流属黄河流域，主要河流有达溪河和黑河。达溪河</w:t>
      </w:r>
      <w:r>
        <w:rPr>
          <w:spacing w:val="-2"/>
        </w:rPr>
        <w:t xml:space="preserve">古名黑水，发源于陕西省陇县白石里，于 </w:t>
      </w:r>
      <w:r>
        <w:t>XX</w:t>
      </w:r>
      <w:r>
        <w:rPr>
          <w:spacing w:val="-5"/>
        </w:rPr>
        <w:t xml:space="preserve"> 县龙门乡雁落庄入境，</w:t>
      </w:r>
      <w:r>
        <w:rPr>
          <w:spacing w:val="-2"/>
        </w:rPr>
        <w:t>流经龙门、新集、百里、中台等乡镇，至吊街乡告王河村出境，向东</w:t>
      </w:r>
      <w:r>
        <w:rPr>
          <w:spacing w:val="-2"/>
        </w:rPr>
        <w:t>流入陕西省长武县巨家乡河床沟与黑河汇流，至彬县亭口镇入泾河。</w:t>
      </w:r>
      <w:r>
        <w:rPr>
          <w:spacing w:val="-13"/>
        </w:rPr>
        <w:t xml:space="preserve">黑河发源于 </w:t>
      </w:r>
      <w:r>
        <w:rPr>
          <w:spacing w:val="-2"/>
        </w:rPr>
        <w:t>XX</w:t>
      </w:r>
      <w:r>
        <w:rPr>
          <w:spacing w:val="-13"/>
        </w:rPr>
        <w:t xml:space="preserve"> 县上关乡石罐子村，流经崇信县新窑、赤城，经 </w:t>
      </w:r>
      <w:r>
        <w:rPr>
          <w:spacing w:val="-2"/>
        </w:rPr>
        <w:t>XX</w:t>
      </w:r>
      <w:r>
        <w:rPr>
          <w:spacing w:val="-33"/>
        </w:rPr>
        <w:t xml:space="preserve"> 县</w:t>
      </w:r>
      <w:r>
        <w:rPr>
          <w:spacing w:val="-2"/>
        </w:rPr>
        <w:t>梁原乡横渠村西庄、景家庄的芋园，入泾川黑河乡，经梁河乡至张河</w:t>
      </w:r>
    </w:p>
    <w:p>
      <w:pPr>
        <w:pStyle w:val="BodyText"/>
        <w:spacing w:before="5" w:line="400" w:lineRule="auto"/>
        <w:ind w:left="380" w:right="238"/>
      </w:pPr>
      <w:r>
        <w:rPr>
          <w:spacing w:val="-2"/>
        </w:rPr>
        <w:t>（陕西省长武县境</w:t>
      </w:r>
      <w:r>
        <w:rPr>
          <w:spacing w:val="-94"/>
        </w:rPr>
        <w:t>）</w:t>
      </w:r>
      <w:r>
        <w:rPr>
          <w:spacing w:val="-17"/>
        </w:rPr>
        <w:t xml:space="preserve">，再东至河床沟与达溪河汇流，流程长 </w:t>
      </w:r>
      <w:r>
        <w:rPr>
          <w:spacing w:val="-2"/>
        </w:rPr>
        <w:t>135</w:t>
      </w:r>
      <w:r>
        <w:rPr>
          <w:spacing w:val="-20"/>
        </w:rPr>
        <w:t xml:space="preserve"> 公里，</w:t>
      </w:r>
      <w:r>
        <w:rPr>
          <w:spacing w:val="-5"/>
        </w:rPr>
        <w:t xml:space="preserve">多年平均流量为 </w:t>
      </w:r>
      <w:r>
        <w:t>1.49</w:t>
      </w:r>
      <w:r>
        <w:rPr>
          <w:spacing w:val="-8"/>
        </w:rPr>
        <w:t xml:space="preserve"> 立米/秒，多年平均径流总量 </w:t>
      </w:r>
      <w:r>
        <w:t>0.47</w:t>
      </w:r>
      <w:r>
        <w:rPr>
          <w:spacing w:val="-7"/>
        </w:rPr>
        <w:t xml:space="preserve"> 亿立米，河</w:t>
      </w:r>
      <w:r>
        <w:rPr>
          <w:spacing w:val="-4"/>
        </w:rPr>
        <w:t xml:space="preserve">床比降为 </w:t>
      </w:r>
      <w:r>
        <w:t>1/135，</w:t>
      </w:r>
      <w:r>
        <w:rPr>
          <w:spacing w:val="-5"/>
        </w:rPr>
        <w:t xml:space="preserve">落差为 </w:t>
      </w:r>
      <w:r>
        <w:t>86.7</w:t>
      </w:r>
      <w:r>
        <w:rPr>
          <w:spacing w:val="-6"/>
        </w:rPr>
        <w:t xml:space="preserve"> 米。</w:t>
      </w:r>
    </w:p>
    <w:p>
      <w:pPr>
        <w:pStyle w:val="Heading1"/>
        <w:spacing w:line="425" w:lineRule="exact"/>
        <w:ind w:left="940"/>
      </w:pPr>
      <w:r>
        <w:rPr>
          <w:spacing w:val="-2"/>
        </w:rPr>
        <w:t>二、工程概况</w:t>
      </w:r>
    </w:p>
    <w:p>
      <w:pPr>
        <w:pStyle w:val="BodyText"/>
        <w:spacing w:before="178"/>
        <w:ind w:left="940"/>
      </w:pPr>
      <w:r>
        <w:t>1</w:t>
      </w:r>
      <w:r>
        <w:rPr>
          <w:spacing w:val="-2"/>
        </w:rPr>
        <w:t>、本标段总体概况</w:t>
      </w:r>
    </w:p>
    <w:p>
      <w:pPr>
        <w:spacing w:after="0"/>
        <w:sectPr>
          <w:footerReference w:type="default" r:id="rId5"/>
          <w:pgSz w:w="11910" w:h="16840"/>
          <w:pgMar w:top="1580" w:right="1420" w:bottom="1260" w:left="1420" w:header="0" w:footer="1066"/>
          <w:pgNumType w:start="3"/>
          <w:cols w:space="708"/>
        </w:sectPr>
      </w:pPr>
    </w:p>
    <w:p>
      <w:pPr>
        <w:pStyle w:val="BodyText"/>
        <w:spacing w:before="42" w:line="400" w:lineRule="auto"/>
        <w:ind w:left="380" w:right="378" w:firstLine="560"/>
      </w:pPr>
      <w:r>
        <w:rPr>
          <w:spacing w:val="-13"/>
        </w:rPr>
        <w:t xml:space="preserve">本标段起点桩号 </w:t>
      </w:r>
      <w:r>
        <w:rPr>
          <w:spacing w:val="-4"/>
        </w:rPr>
        <w:t>K0+000</w:t>
      </w:r>
      <w:r>
        <w:rPr>
          <w:spacing w:val="-21"/>
        </w:rPr>
        <w:t xml:space="preserve"> 位于甘</w:t>
      </w:r>
      <w:r>
        <w:rPr>
          <w:spacing w:val="-4"/>
        </w:rPr>
        <w:t>（肃）陕（西）</w:t>
      </w:r>
      <w:r>
        <w:rPr>
          <w:spacing w:val="-26"/>
        </w:rPr>
        <w:t xml:space="preserve">界处 </w:t>
      </w:r>
      <w:r>
        <w:rPr>
          <w:spacing w:val="-4"/>
        </w:rPr>
        <w:t>XX</w:t>
      </w:r>
      <w:r>
        <w:rPr>
          <w:spacing w:val="-18"/>
        </w:rPr>
        <w:t xml:space="preserve"> 县邵寨镇</w:t>
      </w:r>
      <w:r>
        <w:t>东郭村，经邵寨镇、雷家河村、XX</w:t>
      </w:r>
      <w:r>
        <w:rPr>
          <w:spacing w:val="-7"/>
        </w:rPr>
        <w:t xml:space="preserve"> 县城、终点至中台镇坷台水厂，</w:t>
      </w:r>
      <w:r>
        <w:rPr>
          <w:spacing w:val="-17"/>
        </w:rPr>
        <w:t xml:space="preserve">终点桩号为 </w:t>
      </w:r>
      <w:r>
        <w:rPr>
          <w:spacing w:val="13"/>
        </w:rPr>
        <w:t>K46+820</w:t>
      </w:r>
      <w:r>
        <w:rPr>
          <w:spacing w:val="-34"/>
        </w:rPr>
        <w:t xml:space="preserve">，路线总长度 </w:t>
      </w:r>
      <w:r>
        <w:rPr>
          <w:spacing w:val="-4"/>
        </w:rPr>
        <w:t>46.820km（</w:t>
      </w:r>
      <w:r>
        <w:rPr>
          <w:spacing w:val="-29"/>
        </w:rPr>
        <w:t xml:space="preserve">其中 </w:t>
      </w:r>
      <w:r>
        <w:rPr>
          <w:spacing w:val="-4"/>
        </w:rPr>
        <w:t>K35+710～K36+25</w:t>
      </w:r>
      <w:r>
        <w:rPr>
          <w:spacing w:val="-4"/>
        </w:rPr>
        <w:t>0</w:t>
      </w:r>
      <w:r>
        <w:rPr>
          <w:spacing w:val="-24"/>
        </w:rPr>
        <w:t xml:space="preserve">段为 </w:t>
      </w:r>
      <w:r>
        <w:rPr>
          <w:spacing w:val="-4"/>
        </w:rPr>
        <w:t>S202</w:t>
      </w:r>
      <w:r>
        <w:rPr>
          <w:spacing w:val="-17"/>
        </w:rPr>
        <w:t xml:space="preserve"> 线完全利用段、长度 </w:t>
      </w:r>
      <w:r>
        <w:rPr>
          <w:spacing w:val="-4"/>
        </w:rPr>
        <w:t>0.54km；K36+250～K37+730</w:t>
      </w:r>
      <w:r>
        <w:rPr>
          <w:spacing w:val="-16"/>
        </w:rPr>
        <w:t xml:space="preserve"> 段为县城</w:t>
      </w:r>
      <w:r>
        <w:rPr>
          <w:spacing w:val="-9"/>
        </w:rPr>
        <w:t xml:space="preserve">街道滨河路利用段、长度 </w:t>
      </w:r>
      <w:r>
        <w:rPr>
          <w:spacing w:val="-4"/>
        </w:rPr>
        <w:t>1.48km；K44+750～K46+820</w:t>
      </w:r>
      <w:r>
        <w:rPr>
          <w:spacing w:val="-34"/>
        </w:rPr>
        <w:t xml:space="preserve"> 段为 </w:t>
      </w:r>
      <w:r>
        <w:rPr>
          <w:spacing w:val="-4"/>
        </w:rPr>
        <w:t>S202</w:t>
      </w:r>
      <w:r>
        <w:rPr>
          <w:spacing w:val="-24"/>
        </w:rPr>
        <w:t xml:space="preserve"> 线完</w:t>
      </w:r>
      <w:r>
        <w:rPr>
          <w:spacing w:val="-13"/>
        </w:rPr>
        <w:t xml:space="preserve">全利用段、长度 </w:t>
      </w:r>
      <w:r>
        <w:rPr>
          <w:spacing w:val="18"/>
        </w:rPr>
        <w:t>2.07km</w:t>
      </w:r>
      <w:r>
        <w:rPr>
          <w:spacing w:val="-122"/>
        </w:rPr>
        <w:t>）</w:t>
      </w:r>
      <w:r>
        <w:rPr>
          <w:spacing w:val="-18"/>
        </w:rPr>
        <w:t xml:space="preserve">；实际施工线路总长为 </w:t>
      </w:r>
      <w:r>
        <w:rPr>
          <w:spacing w:val="-8"/>
        </w:rPr>
        <w:t>42.730KM</w:t>
      </w:r>
      <w:r>
        <w:rPr>
          <w:spacing w:val="-9"/>
        </w:rPr>
        <w:t>，路基挖方</w:t>
      </w:r>
    </w:p>
    <w:p>
      <w:pPr>
        <w:pStyle w:val="BodyText"/>
        <w:spacing w:before="5"/>
        <w:ind w:left="380"/>
        <w:jc w:val="both"/>
      </w:pPr>
      <w:r>
        <w:rPr>
          <w:spacing w:val="-2"/>
        </w:rPr>
        <w:t>77.76</w:t>
      </w:r>
      <w:r>
        <w:rPr>
          <w:spacing w:val="-48"/>
        </w:rPr>
        <w:t xml:space="preserve"> 万 </w:t>
      </w:r>
      <w:r>
        <w:rPr>
          <w:spacing w:val="-2"/>
        </w:rPr>
        <w:t>m3</w:t>
      </w:r>
      <w:r>
        <w:rPr>
          <w:spacing w:val="-21"/>
        </w:rPr>
        <w:t xml:space="preserve"> ，填方 </w:t>
      </w:r>
      <w:r>
        <w:rPr>
          <w:spacing w:val="-2"/>
        </w:rPr>
        <w:t>49.32</w:t>
      </w:r>
      <w:r>
        <w:rPr>
          <w:spacing w:val="-48"/>
        </w:rPr>
        <w:t xml:space="preserve"> 万 </w:t>
      </w:r>
      <w:r>
        <w:rPr>
          <w:spacing w:val="-2"/>
        </w:rPr>
        <w:t>m3</w:t>
      </w:r>
      <w:r>
        <w:rPr>
          <w:spacing w:val="-14"/>
        </w:rPr>
        <w:t xml:space="preserve">，防护工程 </w:t>
      </w:r>
      <w:r>
        <w:rPr>
          <w:spacing w:val="-2"/>
        </w:rPr>
        <w:t>2.861</w:t>
      </w:r>
      <w:r>
        <w:rPr>
          <w:spacing w:val="-48"/>
        </w:rPr>
        <w:t xml:space="preserve"> 万 </w:t>
      </w:r>
      <w:r>
        <w:rPr>
          <w:spacing w:val="-2"/>
        </w:rPr>
        <w:t>m3</w:t>
      </w:r>
      <w:r>
        <w:rPr>
          <w:spacing w:val="-4"/>
        </w:rPr>
        <w:t>，防排水工程</w:t>
      </w:r>
    </w:p>
    <w:p>
      <w:pPr>
        <w:pStyle w:val="BodyText"/>
        <w:spacing w:before="241" w:line="400" w:lineRule="auto"/>
        <w:ind w:left="380" w:right="425"/>
        <w:jc w:val="both"/>
      </w:pPr>
      <w:r>
        <w:rPr>
          <w:spacing w:val="-10"/>
        </w:rPr>
        <w:t>3.189</w:t>
      </w:r>
      <w:r>
        <w:rPr>
          <w:spacing w:val="-21"/>
        </w:rPr>
        <w:t xml:space="preserve"> 万 </w:t>
      </w:r>
      <w:r>
        <w:rPr>
          <w:spacing w:val="-10"/>
        </w:rPr>
        <w:t>m，</w:t>
      </w:r>
      <w:r>
        <w:rPr>
          <w:spacing w:val="-15"/>
        </w:rPr>
        <w:t xml:space="preserve">桥梁 </w:t>
      </w:r>
      <w:r>
        <w:rPr>
          <w:spacing w:val="-10"/>
        </w:rPr>
        <w:t>345m/</w:t>
      </w:r>
      <w:r>
        <w:rPr>
          <w:spacing w:val="-15"/>
        </w:rPr>
        <w:t xml:space="preserve">新建 </w:t>
      </w:r>
      <w:r>
        <w:rPr>
          <w:spacing w:val="-10"/>
        </w:rPr>
        <w:t>8</w:t>
      </w:r>
      <w:r>
        <w:rPr>
          <w:spacing w:val="-16"/>
        </w:rPr>
        <w:t xml:space="preserve"> 座,旧桥利用 </w:t>
      </w:r>
      <w:r>
        <w:rPr>
          <w:spacing w:val="-10"/>
        </w:rPr>
        <w:t>5</w:t>
      </w:r>
      <w:r>
        <w:rPr>
          <w:spacing w:val="-16"/>
        </w:rPr>
        <w:t xml:space="preserve"> 座；涵洞 </w:t>
      </w:r>
      <w:r>
        <w:rPr>
          <w:spacing w:val="-10"/>
        </w:rPr>
        <w:t>72</w:t>
      </w:r>
      <w:r>
        <w:rPr>
          <w:spacing w:val="-14"/>
        </w:rPr>
        <w:t xml:space="preserve"> 道，其中</w:t>
      </w:r>
      <w:r>
        <w:rPr>
          <w:spacing w:val="-17"/>
        </w:rPr>
        <w:t xml:space="preserve">新建 </w:t>
      </w:r>
      <w:r>
        <w:rPr>
          <w:spacing w:val="-14"/>
        </w:rPr>
        <w:t>58</w:t>
      </w:r>
      <w:r>
        <w:rPr>
          <w:spacing w:val="-18"/>
        </w:rPr>
        <w:t xml:space="preserve"> 道，完全利用 </w:t>
      </w:r>
      <w:r>
        <w:rPr>
          <w:spacing w:val="-14"/>
        </w:rPr>
        <w:t>10</w:t>
      </w:r>
      <w:r>
        <w:rPr>
          <w:spacing w:val="-18"/>
        </w:rPr>
        <w:t xml:space="preserve"> 道，废弃 </w:t>
      </w:r>
      <w:r>
        <w:rPr>
          <w:spacing w:val="-14"/>
        </w:rPr>
        <w:t>4</w:t>
      </w:r>
      <w:r>
        <w:rPr>
          <w:spacing w:val="-18"/>
        </w:rPr>
        <w:t xml:space="preserve"> 道；平交路口 </w:t>
      </w:r>
      <w:r>
        <w:rPr>
          <w:spacing w:val="-14"/>
        </w:rPr>
        <w:t>13</w:t>
      </w:r>
      <w:r>
        <w:rPr>
          <w:spacing w:val="-17"/>
        </w:rPr>
        <w:t xml:space="preserve"> 处，工程开工</w:t>
      </w:r>
      <w:r>
        <w:rPr>
          <w:spacing w:val="-17"/>
        </w:rPr>
        <w:t xml:space="preserve">时间为 </w:t>
      </w:r>
      <w:r>
        <w:rPr>
          <w:spacing w:val="-16"/>
        </w:rPr>
        <w:t>2017</w:t>
      </w:r>
      <w:r>
        <w:rPr>
          <w:spacing w:val="-19"/>
        </w:rPr>
        <w:t xml:space="preserve"> 年 </w:t>
      </w:r>
      <w:r>
        <w:rPr>
          <w:spacing w:val="-16"/>
        </w:rPr>
        <w:t>3</w:t>
      </w:r>
      <w:r>
        <w:rPr>
          <w:spacing w:val="-19"/>
        </w:rPr>
        <w:t xml:space="preserve"> 月，竣工时间为 </w:t>
      </w:r>
      <w:r>
        <w:rPr>
          <w:spacing w:val="-16"/>
        </w:rPr>
        <w:t>2019</w:t>
      </w:r>
      <w:r>
        <w:rPr>
          <w:spacing w:val="-19"/>
        </w:rPr>
        <w:t xml:space="preserve"> 年 </w:t>
      </w:r>
      <w:r>
        <w:rPr>
          <w:spacing w:val="-16"/>
        </w:rPr>
        <w:t>4</w:t>
      </w:r>
      <w:r>
        <w:rPr>
          <w:spacing w:val="-19"/>
        </w:rPr>
        <w:t xml:space="preserve"> 月，总工期 </w:t>
      </w:r>
      <w:r>
        <w:rPr>
          <w:spacing w:val="-16"/>
        </w:rPr>
        <w:t>26</w:t>
      </w:r>
      <w:r>
        <w:rPr>
          <w:spacing w:val="-18"/>
        </w:rPr>
        <w:t xml:space="preserve"> 个月，工</w:t>
      </w:r>
      <w:r>
        <w:rPr>
          <w:spacing w:val="-5"/>
        </w:rPr>
        <w:t xml:space="preserve">程总造价 </w:t>
      </w:r>
      <w:r>
        <w:t>1.413</w:t>
      </w:r>
      <w:r>
        <w:rPr>
          <w:spacing w:val="-6"/>
        </w:rPr>
        <w:t xml:space="preserve"> 亿元。</w:t>
      </w:r>
    </w:p>
    <w:p>
      <w:pPr>
        <w:pStyle w:val="BodyText"/>
        <w:spacing w:before="4"/>
        <w:ind w:left="940"/>
      </w:pPr>
      <w:r>
        <w:t>2</w:t>
      </w:r>
      <w:r>
        <w:rPr>
          <w:spacing w:val="-2"/>
        </w:rPr>
        <w:t>、水泉中桥梁概况</w:t>
      </w:r>
    </w:p>
    <w:p>
      <w:pPr>
        <w:pStyle w:val="BodyText"/>
        <w:spacing w:before="241" w:line="400" w:lineRule="auto"/>
        <w:ind w:left="380" w:right="378" w:firstLine="560"/>
      </w:pPr>
      <w:r>
        <w:rPr>
          <w:spacing w:val="-16"/>
        </w:rPr>
        <w:t xml:space="preserve">水泉中桥 </w:t>
      </w:r>
      <w:r>
        <w:rPr>
          <w:spacing w:val="-2"/>
        </w:rPr>
        <w:t>K39+767</w:t>
      </w:r>
      <w:r>
        <w:rPr>
          <w:spacing w:val="-12"/>
        </w:rPr>
        <w:t xml:space="preserve">，桥跨布置为 </w:t>
      </w:r>
      <w:r>
        <w:rPr>
          <w:spacing w:val="-2"/>
        </w:rPr>
        <w:t>2×16</w:t>
      </w:r>
      <w:r>
        <w:rPr>
          <w:spacing w:val="-11"/>
        </w:rPr>
        <w:t xml:space="preserve"> 米预应力砼空心板，桥宽</w:t>
      </w:r>
      <w:r>
        <w:rPr>
          <w:spacing w:val="-33"/>
        </w:rPr>
        <w:t xml:space="preserve">约 </w:t>
      </w:r>
      <w:r>
        <w:t>9+2×0.5m（防撞护栏</w:t>
      </w:r>
      <w:r>
        <w:rPr>
          <w:spacing w:val="-140"/>
        </w:rPr>
        <w:t>）</w:t>
      </w:r>
      <w:r>
        <w:rPr>
          <w:spacing w:val="-5"/>
        </w:rPr>
        <w:t xml:space="preserve">，沟渠中心线与线路夹角为 </w:t>
      </w:r>
      <w:r>
        <w:t>90°，桥墩采</w:t>
      </w:r>
      <w:r>
        <w:rPr>
          <w:spacing w:val="-34"/>
        </w:rPr>
        <w:t xml:space="preserve">用 </w:t>
      </w:r>
      <w:r>
        <w:t>GYZ200*35mm</w:t>
      </w:r>
      <w:r>
        <w:rPr>
          <w:spacing w:val="-14"/>
        </w:rPr>
        <w:t xml:space="preserve"> 板式橡胶支座，桥台采用 </w:t>
      </w:r>
      <w:r>
        <w:t>GYZ-200*35mm</w:t>
      </w:r>
      <w:r>
        <w:rPr>
          <w:spacing w:val="-13"/>
        </w:rPr>
        <w:t xml:space="preserve"> 支座，下部</w:t>
      </w:r>
      <w:r>
        <w:rPr>
          <w:spacing w:val="-2"/>
        </w:rPr>
        <w:t>结构采用柱式墩、桩基础；桥台采用柱式桥台，桩基础，全桥长</w:t>
      </w:r>
      <w:r>
        <w:rPr>
          <w:spacing w:val="40"/>
        </w:rPr>
        <w:t xml:space="preserve"> </w:t>
      </w:r>
      <w:r>
        <w:rPr>
          <w:spacing w:val="-4"/>
        </w:rPr>
        <w:t>38m。</w:t>
      </w:r>
    </w:p>
    <w:p>
      <w:pPr>
        <w:pStyle w:val="BodyText"/>
        <w:spacing w:before="5"/>
        <w:ind w:left="940"/>
      </w:pPr>
      <w:r>
        <w:t>4</w:t>
      </w:r>
      <w:r>
        <w:rPr>
          <w:spacing w:val="-2"/>
        </w:rPr>
        <w:t>、水文地质概况</w:t>
      </w:r>
    </w:p>
    <w:p>
      <w:pPr>
        <w:pStyle w:val="BodyText"/>
        <w:spacing w:before="241" w:line="400" w:lineRule="auto"/>
        <w:ind w:left="380" w:right="238" w:firstLine="560"/>
      </w:pPr>
      <w:r>
        <w:rPr>
          <w:spacing w:val="-14"/>
        </w:rPr>
        <w:t>桥址区位于陇东黄土高原丘陵沟壑区，黄土梁峁起伏，沟壑纵横。</w:t>
      </w:r>
      <w:r>
        <w:rPr>
          <w:spacing w:val="-2"/>
        </w:rPr>
        <w:t>沿线地貌主要可划分为黄土堆积侵蚀塬面、梁峁地貌（含黄土堆积侵</w:t>
      </w:r>
      <w:r>
        <w:rPr>
          <w:spacing w:val="-2"/>
        </w:rPr>
        <w:t>蚀长梁地貌</w:t>
      </w:r>
      <w:r>
        <w:rPr>
          <w:spacing w:val="-140"/>
        </w:rPr>
        <w:t>）</w:t>
      </w:r>
      <w:r>
        <w:rPr>
          <w:spacing w:val="-2"/>
        </w:rPr>
        <w:t>、河谷平原地貌，其中以黄土堆积侵蚀梁峁地貌为主。</w:t>
      </w:r>
    </w:p>
    <w:p>
      <w:pPr>
        <w:pStyle w:val="BodyText"/>
        <w:spacing w:before="2" w:line="400" w:lineRule="auto"/>
        <w:ind w:left="380" w:right="378" w:firstLine="560"/>
      </w:pPr>
      <w:r>
        <w:rPr>
          <w:spacing w:val="-4"/>
        </w:rPr>
        <w:t>本项目主要为路线新生界第四系更新统（Qp）广泛分布，沿线大</w:t>
      </w:r>
      <w:r>
        <w:rPr>
          <w:spacing w:val="-2"/>
        </w:rPr>
        <w:t>部分路段为第四系马兰风积黄土覆盖，局部出露中生界白垩系。</w:t>
      </w:r>
    </w:p>
    <w:p>
      <w:pPr>
        <w:spacing w:after="0" w:line="400" w:lineRule="auto"/>
        <w:sectPr>
          <w:footerReference w:type="default" r:id="rId6"/>
          <w:pgSz w:w="11910" w:h="16840"/>
          <w:pgMar w:top="1580" w:right="1420" w:bottom="1260" w:left="1420" w:header="0" w:footer="1066"/>
          <w:pgNumType w:start="4"/>
          <w:cols w:space="708"/>
        </w:sectPr>
      </w:pPr>
    </w:p>
    <w:p>
      <w:pPr>
        <w:pStyle w:val="BodyText"/>
        <w:spacing w:before="42" w:line="400" w:lineRule="auto"/>
        <w:ind w:left="380" w:right="285" w:firstLine="560"/>
      </w:pPr>
      <w:r>
        <w:rPr>
          <w:spacing w:val="-2"/>
        </w:rPr>
        <w:t>本项目区域河流属黄河流域，主要河流有达溪河和黑河。达溪河</w:t>
      </w:r>
      <w:r>
        <w:rPr>
          <w:spacing w:val="-2"/>
        </w:rPr>
        <w:t xml:space="preserve">古名黑水，发源于陕西省陇县白石里，于 </w:t>
      </w:r>
      <w:r>
        <w:t>XX</w:t>
      </w:r>
      <w:r>
        <w:rPr>
          <w:spacing w:val="-5"/>
        </w:rPr>
        <w:t xml:space="preserve"> 县龙门乡雁落庄入境，</w:t>
      </w:r>
      <w:r>
        <w:rPr>
          <w:spacing w:val="-2"/>
        </w:rPr>
        <w:t>流经龙门、新集、百里、中台等乡镇，至吊街乡告王河村出境，向东</w:t>
      </w:r>
      <w:r>
        <w:rPr>
          <w:spacing w:val="-2"/>
        </w:rPr>
        <w:t>流入陕西省长武县巨家乡河床沟与黑河汇流，至彬县亭口镇入泾河。</w:t>
      </w:r>
      <w:r>
        <w:rPr>
          <w:spacing w:val="-13"/>
        </w:rPr>
        <w:t xml:space="preserve">黑河发源于 </w:t>
      </w:r>
      <w:r>
        <w:rPr>
          <w:spacing w:val="-2"/>
        </w:rPr>
        <w:t>XX</w:t>
      </w:r>
      <w:r>
        <w:rPr>
          <w:spacing w:val="-13"/>
        </w:rPr>
        <w:t xml:space="preserve"> 县上关乡石罐子村，流经崇信县新窑、赤城，经 </w:t>
      </w:r>
      <w:r>
        <w:rPr>
          <w:spacing w:val="-2"/>
        </w:rPr>
        <w:t>XX</w:t>
      </w:r>
      <w:r>
        <w:rPr>
          <w:spacing w:val="-33"/>
        </w:rPr>
        <w:t xml:space="preserve"> 县</w:t>
      </w:r>
      <w:r>
        <w:rPr>
          <w:spacing w:val="-2"/>
        </w:rPr>
        <w:t>梁原乡横渠村西庄、景家庄的芋园，入泾川黑河乡，经梁河乡至张河</w:t>
      </w:r>
    </w:p>
    <w:p>
      <w:pPr>
        <w:pStyle w:val="BodyText"/>
        <w:spacing w:before="5" w:line="400" w:lineRule="auto"/>
        <w:ind w:left="380" w:right="238"/>
      </w:pPr>
      <w:r>
        <w:rPr>
          <w:spacing w:val="-2"/>
        </w:rPr>
        <w:t>（陕西省长武县境</w:t>
      </w:r>
      <w:r>
        <w:rPr>
          <w:spacing w:val="-94"/>
        </w:rPr>
        <w:t>）</w:t>
      </w:r>
      <w:r>
        <w:rPr>
          <w:spacing w:val="-17"/>
        </w:rPr>
        <w:t xml:space="preserve">，再东至河床沟与达溪河汇流，流程长 </w:t>
      </w:r>
      <w:r>
        <w:rPr>
          <w:spacing w:val="-2"/>
        </w:rPr>
        <w:t>135</w:t>
      </w:r>
      <w:r>
        <w:rPr>
          <w:spacing w:val="-20"/>
        </w:rPr>
        <w:t xml:space="preserve"> 公里，</w:t>
      </w:r>
      <w:r>
        <w:rPr>
          <w:spacing w:val="-5"/>
        </w:rPr>
        <w:t xml:space="preserve">多年平均流量为 </w:t>
      </w:r>
      <w:r>
        <w:t>1.49</w:t>
      </w:r>
      <w:r>
        <w:rPr>
          <w:spacing w:val="-8"/>
        </w:rPr>
        <w:t xml:space="preserve"> 立米/秒，多年平均径流总量 </w:t>
      </w:r>
      <w:r>
        <w:t>0.47</w:t>
      </w:r>
      <w:r>
        <w:rPr>
          <w:spacing w:val="-7"/>
        </w:rPr>
        <w:t xml:space="preserve"> 亿立米，河</w:t>
      </w:r>
      <w:r>
        <w:rPr>
          <w:spacing w:val="-4"/>
        </w:rPr>
        <w:t xml:space="preserve">床比降为 </w:t>
      </w:r>
      <w:r>
        <w:t>1/135，</w:t>
      </w:r>
      <w:r>
        <w:rPr>
          <w:spacing w:val="-5"/>
        </w:rPr>
        <w:t xml:space="preserve">落差为 </w:t>
      </w:r>
      <w:r>
        <w:t>86.7</w:t>
      </w:r>
      <w:r>
        <w:rPr>
          <w:spacing w:val="-6"/>
        </w:rPr>
        <w:t xml:space="preserve"> 米。</w:t>
      </w:r>
    </w:p>
    <w:p>
      <w:pPr>
        <w:pStyle w:val="BodyText"/>
        <w:spacing w:before="10"/>
        <w:rPr>
          <w:sz w:val="39"/>
        </w:rPr>
      </w:pPr>
    </w:p>
    <w:p>
      <w:pPr>
        <w:pStyle w:val="Heading1"/>
        <w:spacing w:before="1"/>
        <w:ind w:left="940"/>
      </w:pPr>
      <w:r>
        <w:rPr>
          <w:spacing w:val="-1"/>
        </w:rPr>
        <w:t>三、施工组织和工期安排</w:t>
      </w:r>
    </w:p>
    <w:p>
      <w:pPr>
        <w:spacing w:before="85"/>
        <w:ind w:left="940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6"/>
          <w:sz w:val="28"/>
        </w:rPr>
        <w:t>1</w:t>
      </w:r>
      <w:r>
        <w:rPr>
          <w:rFonts w:ascii="Microsoft JhengHei" w:eastAsia="Microsoft JhengHei"/>
          <w:b/>
          <w:spacing w:val="-7"/>
          <w:sz w:val="28"/>
        </w:rPr>
        <w:t>、人员组织</w:t>
      </w:r>
    </w:p>
    <w:p>
      <w:pPr>
        <w:pStyle w:val="BodyText"/>
        <w:spacing w:before="177" w:line="400" w:lineRule="auto"/>
        <w:ind w:left="380" w:right="237" w:firstLine="560"/>
      </w:pPr>
      <w:r>
        <w:rPr>
          <w:spacing w:val="-10"/>
        </w:rPr>
        <w:t>为了科学高效的组织施工，桥梁施工主要管理人员有主要负责人</w:t>
      </w:r>
      <w:r>
        <w:rPr>
          <w:spacing w:val="-8"/>
        </w:rPr>
        <w:t>一名：吕伟峰；技术员两名：毛宏伟、李旭阳；试验员一名：付强峰；</w:t>
      </w:r>
      <w:r>
        <w:rPr>
          <w:spacing w:val="-19"/>
        </w:rPr>
        <w:t xml:space="preserve">质检工程师一名：杨虎平。每一作业队下配有队长 </w:t>
      </w:r>
      <w:r>
        <w:rPr>
          <w:spacing w:val="-4"/>
        </w:rPr>
        <w:t>1</w:t>
      </w:r>
      <w:r>
        <w:rPr>
          <w:spacing w:val="-24"/>
        </w:rPr>
        <w:t xml:space="preserve"> 人，安全员 </w:t>
      </w:r>
      <w:r>
        <w:rPr>
          <w:spacing w:val="-4"/>
        </w:rPr>
        <w:t>1</w:t>
      </w:r>
      <w:r>
        <w:rPr>
          <w:spacing w:val="-26"/>
        </w:rPr>
        <w:t xml:space="preserve"> 人，</w:t>
      </w:r>
      <w:r>
        <w:rPr>
          <w:spacing w:val="-11"/>
        </w:rPr>
        <w:t xml:space="preserve">电工 </w:t>
      </w:r>
      <w:r>
        <w:t>1</w:t>
      </w:r>
      <w:r>
        <w:rPr>
          <w:spacing w:val="-12"/>
        </w:rPr>
        <w:t xml:space="preserve"> 人，工人 </w:t>
      </w:r>
      <w:r>
        <w:t>10</w:t>
      </w:r>
      <w:r>
        <w:rPr>
          <w:spacing w:val="-6"/>
        </w:rPr>
        <w:t xml:space="preserve"> 人，施工中可以根据工程实际进展情况考虑增加</w:t>
      </w:r>
      <w:r>
        <w:rPr>
          <w:spacing w:val="-2"/>
        </w:rPr>
        <w:t>辅助工人若干名。</w:t>
      </w:r>
    </w:p>
    <w:p>
      <w:pPr>
        <w:pStyle w:val="Heading1"/>
        <w:spacing w:line="427" w:lineRule="exact"/>
        <w:ind w:left="940"/>
      </w:pPr>
      <w:r>
        <w:rPr>
          <w:spacing w:val="-6"/>
        </w:rPr>
        <w:t>2</w:t>
      </w:r>
      <w:r>
        <w:rPr>
          <w:spacing w:val="-7"/>
        </w:rPr>
        <w:t>、材料组织</w:t>
      </w:r>
    </w:p>
    <w:p>
      <w:pPr>
        <w:pStyle w:val="BodyText"/>
        <w:spacing w:before="178" w:line="400" w:lineRule="auto"/>
        <w:ind w:left="380" w:right="378" w:firstLine="560"/>
        <w:jc w:val="both"/>
      </w:pPr>
      <w:r>
        <w:rPr>
          <w:spacing w:val="-4"/>
        </w:rPr>
        <w:t>每批材料进场后，项目部实验室及时按频率抽检，必要时送代建</w:t>
      </w:r>
      <w:r>
        <w:rPr>
          <w:spacing w:val="-4"/>
        </w:rPr>
        <w:t>办抽检。每作业区设有水泥库、砂石料堆放场及零星材料仓库，分类</w:t>
      </w:r>
      <w:r>
        <w:rPr>
          <w:spacing w:val="-4"/>
        </w:rPr>
        <w:t>放置，专人保管。材料员负责建立材料进、出场台帐，科学有效的组</w:t>
      </w:r>
      <w:r>
        <w:rPr>
          <w:spacing w:val="-4"/>
        </w:rPr>
        <w:t>织管理。</w:t>
      </w:r>
    </w:p>
    <w:p>
      <w:pPr>
        <w:spacing w:after="0" w:line="400" w:lineRule="auto"/>
        <w:jc w:val="both"/>
        <w:sectPr>
          <w:footerReference w:type="default" r:id="rId7"/>
          <w:pgSz w:w="11910" w:h="16840"/>
          <w:pgMar w:top="1580" w:right="1420" w:bottom="1260" w:left="1420" w:header="0" w:footer="1066"/>
          <w:pgNumType w:start="5"/>
          <w:cols w:space="708"/>
        </w:sectPr>
      </w:pPr>
    </w:p>
    <w:p>
      <w:pPr>
        <w:pStyle w:val="Heading1"/>
        <w:spacing w:line="464" w:lineRule="exact"/>
        <w:ind w:left="940"/>
      </w:pPr>
      <w:r>
        <w:rPr>
          <w:spacing w:val="-4"/>
        </w:rPr>
        <w:t>3</w:t>
      </w:r>
      <w:r>
        <w:rPr>
          <w:spacing w:val="-5"/>
        </w:rPr>
        <w:t>、机械设备组织</w:t>
      </w:r>
    </w:p>
    <w:tbl>
      <w:tblPr>
        <w:tblStyle w:val="TableNormal0"/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8"/>
        <w:gridCol w:w="2233"/>
        <w:gridCol w:w="1564"/>
        <w:gridCol w:w="1427"/>
        <w:gridCol w:w="1428"/>
      </w:tblGrid>
      <w:tr>
        <w:tblPrEx>
          <w:tblW w:w="0" w:type="auto"/>
          <w:jc w:val="left"/>
          <w:tblInd w:w="1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8840" w:type="dxa"/>
            <w:gridSpan w:val="5"/>
          </w:tcPr>
          <w:p>
            <w:pPr>
              <w:pStyle w:val="TableParagraph"/>
              <w:spacing w:before="177" w:line="291" w:lineRule="exact"/>
              <w:ind w:left="2865" w:right="285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盖梁工程施工设备一览表</w:t>
            </w: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291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设备名称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291" w:lineRule="exact"/>
              <w:ind w:left="401" w:right="3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型号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291" w:lineRule="exact"/>
              <w:ind w:left="487" w:right="4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数量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291" w:lineRule="exact"/>
              <w:ind w:left="418" w:right="4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单位</w:t>
            </w:r>
          </w:p>
        </w:tc>
        <w:tc>
          <w:tcPr>
            <w:tcW w:w="1428" w:type="dxa"/>
          </w:tcPr>
          <w:p>
            <w:pPr>
              <w:pStyle w:val="TableParagraph"/>
              <w:spacing w:before="177" w:line="291" w:lineRule="exact"/>
              <w:ind w:left="434"/>
              <w:rPr>
                <w:sz w:val="28"/>
              </w:rPr>
            </w:pPr>
            <w:r>
              <w:rPr>
                <w:spacing w:val="-5"/>
                <w:sz w:val="28"/>
              </w:rPr>
              <w:t>备注</w:t>
            </w: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291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罐车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291" w:lineRule="exact"/>
              <w:ind w:left="401" w:right="38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0"/>
                <w:sz w:val="28"/>
              </w:rPr>
              <w:t xml:space="preserve"> 方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辆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8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291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振动棒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291" w:lineRule="exact"/>
              <w:ind w:left="401" w:right="3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个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8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291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运输汽车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291" w:lineRule="exact"/>
              <w:ind w:left="401" w:right="3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50T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台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8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291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装载机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291" w:lineRule="exact"/>
              <w:ind w:left="401" w:right="3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台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8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291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千斤顶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291" w:lineRule="exact"/>
              <w:ind w:left="401" w:right="3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YCW150B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台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8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291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吊斗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291" w:lineRule="exact"/>
              <w:ind w:left="401" w:right="38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0"/>
                <w:sz w:val="28"/>
              </w:rPr>
              <w:t xml:space="preserve"> 方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个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8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291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汽车吊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291" w:lineRule="exact"/>
              <w:ind w:left="401" w:right="38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QZ25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台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8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291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电焊机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291" w:lineRule="exact"/>
              <w:ind w:left="401" w:right="386"/>
              <w:jc w:val="center"/>
              <w:rPr>
                <w:sz w:val="28"/>
              </w:rPr>
            </w:pPr>
            <w:r>
              <w:rPr>
                <w:sz w:val="28"/>
              </w:rPr>
              <w:t>BX1-</w:t>
            </w: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29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台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5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307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切割机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307" w:lineRule="exact"/>
              <w:ind w:left="401" w:right="3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庐创切割机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30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30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台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5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307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盖梁定型模板</w:t>
            </w:r>
          </w:p>
        </w:tc>
        <w:tc>
          <w:tcPr>
            <w:tcW w:w="22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spacing w:before="177" w:line="30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30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套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5"/>
          <w:jc w:val="left"/>
        </w:trPr>
        <w:tc>
          <w:tcPr>
            <w:tcW w:w="2188" w:type="dxa"/>
          </w:tcPr>
          <w:p>
            <w:pPr>
              <w:pStyle w:val="TableParagraph"/>
              <w:spacing w:before="177" w:line="307" w:lineRule="exact"/>
              <w:ind w:left="240" w:right="2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发电机</w:t>
            </w:r>
          </w:p>
        </w:tc>
        <w:tc>
          <w:tcPr>
            <w:tcW w:w="2233" w:type="dxa"/>
          </w:tcPr>
          <w:p>
            <w:pPr>
              <w:pStyle w:val="TableParagraph"/>
              <w:spacing w:before="177" w:line="307" w:lineRule="exact"/>
              <w:ind w:left="401" w:right="3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150KW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7" w:line="30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spacing w:before="177" w:line="30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个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before="92"/>
        <w:ind w:left="940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4"/>
          <w:sz w:val="28"/>
        </w:rPr>
        <w:t>4</w:t>
      </w:r>
      <w:r>
        <w:rPr>
          <w:rFonts w:ascii="Microsoft JhengHei" w:eastAsia="Microsoft JhengHei"/>
          <w:b/>
          <w:spacing w:val="-5"/>
          <w:sz w:val="28"/>
        </w:rPr>
        <w:t>、施工进度计划安排</w:t>
      </w:r>
    </w:p>
    <w:p>
      <w:pPr>
        <w:pStyle w:val="BodyText"/>
        <w:spacing w:before="177" w:line="400" w:lineRule="auto"/>
        <w:ind w:left="380" w:right="378" w:firstLine="560"/>
      </w:pPr>
      <w:r>
        <w:rPr>
          <w:spacing w:val="-12"/>
        </w:rPr>
        <w:t>根据建设单位要求、现场实际情况及其它客观因素并结合项目总</w:t>
      </w:r>
      <w:r>
        <w:t>工期目标，</w:t>
      </w:r>
      <w:r>
        <w:rPr>
          <w:color w:val="FF0000"/>
          <w:spacing w:val="-21"/>
        </w:rPr>
        <w:t xml:space="preserve">计划 </w:t>
      </w:r>
      <w:r>
        <w:rPr>
          <w:color w:val="FF0000"/>
        </w:rPr>
        <w:t>2017</w:t>
      </w:r>
      <w:r>
        <w:rPr>
          <w:color w:val="FF0000"/>
          <w:spacing w:val="-43"/>
        </w:rPr>
        <w:t xml:space="preserve"> 年 </w:t>
      </w:r>
      <w:r>
        <w:rPr>
          <w:color w:val="FF0000"/>
        </w:rPr>
        <w:t>6</w:t>
      </w:r>
      <w:r>
        <w:rPr>
          <w:color w:val="FF0000"/>
          <w:spacing w:val="-43"/>
        </w:rPr>
        <w:t xml:space="preserve"> 月 </w:t>
      </w:r>
      <w:r>
        <w:rPr>
          <w:color w:val="FF0000"/>
        </w:rPr>
        <w:t>20</w:t>
      </w:r>
      <w:r>
        <w:rPr>
          <w:color w:val="FF0000"/>
          <w:spacing w:val="-17"/>
        </w:rPr>
        <w:t xml:space="preserve"> 日开工</w:t>
      </w:r>
      <w:r>
        <w:rPr>
          <w:color w:val="FF0000"/>
        </w:rPr>
        <w:t>，2018</w:t>
      </w:r>
      <w:r>
        <w:rPr>
          <w:color w:val="FF0000"/>
          <w:spacing w:val="-43"/>
        </w:rPr>
        <w:t xml:space="preserve"> 年 </w:t>
      </w:r>
      <w:r>
        <w:rPr>
          <w:color w:val="FF0000"/>
        </w:rPr>
        <w:t>12</w:t>
      </w:r>
      <w:r>
        <w:rPr>
          <w:color w:val="FF0000"/>
          <w:spacing w:val="-43"/>
        </w:rPr>
        <w:t xml:space="preserve"> 月 </w:t>
      </w:r>
      <w:r>
        <w:rPr>
          <w:color w:val="FF0000"/>
        </w:rPr>
        <w:t>31</w:t>
      </w:r>
      <w:r>
        <w:rPr>
          <w:color w:val="FF0000"/>
          <w:spacing w:val="-14"/>
        </w:rPr>
        <w:t xml:space="preserve"> 日完工，</w:t>
      </w:r>
      <w:r>
        <w:rPr>
          <w:color w:val="FF0000"/>
          <w:spacing w:val="-8"/>
        </w:rPr>
        <w:t xml:space="preserve">工期 </w:t>
      </w:r>
      <w:r>
        <w:rPr>
          <w:color w:val="FF0000"/>
        </w:rPr>
        <w:t>133</w:t>
      </w:r>
      <w:r>
        <w:rPr>
          <w:color w:val="FF0000"/>
          <w:spacing w:val="-8"/>
        </w:rPr>
        <w:t xml:space="preserve"> 天。</w:t>
      </w:r>
    </w:p>
    <w:p>
      <w:pPr>
        <w:pStyle w:val="Heading1"/>
        <w:spacing w:line="425" w:lineRule="exact"/>
        <w:ind w:left="940"/>
      </w:pPr>
      <w:r>
        <w:rPr>
          <w:spacing w:val="-1"/>
        </w:rPr>
        <w:t>四、盖梁主要施工工艺</w:t>
      </w:r>
    </w:p>
    <w:p>
      <w:pPr>
        <w:pStyle w:val="BodyText"/>
        <w:spacing w:before="178"/>
        <w:ind w:left="940"/>
      </w:pPr>
      <w:r>
        <w:t>1</w:t>
      </w:r>
      <w:r>
        <w:rPr>
          <w:spacing w:val="-2"/>
        </w:rPr>
        <w:t>、施工特点</w:t>
      </w:r>
    </w:p>
    <w:p>
      <w:pPr>
        <w:pStyle w:val="BodyText"/>
        <w:spacing w:before="241" w:line="400" w:lineRule="auto"/>
        <w:ind w:left="380" w:right="378" w:firstLine="560"/>
      </w:pPr>
      <w:r>
        <w:rPr>
          <w:spacing w:val="-10"/>
        </w:rPr>
        <w:t>施工技术质量要求高，水泉中桥平面主线</w:t>
      </w:r>
      <w:r>
        <w:t>K39+748～K39+767.455</w:t>
      </w:r>
      <w:r>
        <w:t>位于直线上，K39+767.455～K39+786</w:t>
      </w:r>
      <w:r>
        <w:rPr>
          <w:spacing w:val="-22"/>
        </w:rPr>
        <w:t xml:space="preserve"> 位于 </w:t>
      </w:r>
      <w:r>
        <w:t>R=800</w:t>
      </w:r>
      <w:r>
        <w:rPr>
          <w:spacing w:val="-7"/>
        </w:rPr>
        <w:t xml:space="preserve"> 的圆曲线上，桥梁</w:t>
      </w:r>
      <w:r>
        <w:rPr>
          <w:spacing w:val="-8"/>
        </w:rPr>
        <w:t xml:space="preserve">中心桩号为 </w:t>
      </w:r>
      <w:r>
        <w:t>K39+767，</w:t>
      </w:r>
      <w:r>
        <w:rPr>
          <w:spacing w:val="-9"/>
        </w:rPr>
        <w:t xml:space="preserve">纵面位于 </w:t>
      </w:r>
      <w:r>
        <w:t>i=-1.900</w:t>
      </w:r>
      <w:r>
        <w:rPr>
          <w:spacing w:val="-7"/>
        </w:rPr>
        <w:t xml:space="preserve"> 纵坡范围；墩柱施工时，</w:t>
      </w:r>
      <w:r>
        <w:rPr>
          <w:spacing w:val="-9"/>
        </w:rPr>
        <w:t>应准确计算严格控制坐标放样，在各道施工工序过程中严格控制施工</w:t>
      </w:r>
      <w:r>
        <w:rPr>
          <w:spacing w:val="-2"/>
        </w:rPr>
        <w:t>质量，确保达到设计及相关规范要求。</w:t>
      </w:r>
    </w:p>
    <w:p>
      <w:pPr>
        <w:spacing w:after="0" w:line="400" w:lineRule="auto"/>
        <w:sectPr>
          <w:footerReference w:type="default" r:id="rId8"/>
          <w:pgSz w:w="11910" w:h="16840"/>
          <w:pgMar w:top="1580" w:right="1420" w:bottom="1260" w:left="1420" w:header="0" w:footer="1066"/>
          <w:pgNumType w:start="6"/>
          <w:cols w:space="708"/>
        </w:sectPr>
      </w:pPr>
    </w:p>
    <w:p>
      <w:pPr>
        <w:pStyle w:val="BodyText"/>
        <w:spacing w:before="42"/>
        <w:ind w:left="940"/>
      </w:pPr>
      <w:r>
        <w:t>2</w:t>
      </w:r>
      <w:r>
        <w:rPr>
          <w:spacing w:val="-2"/>
        </w:rPr>
        <w:t>、测量放线</w:t>
      </w:r>
    </w:p>
    <w:p>
      <w:pPr>
        <w:pStyle w:val="BodyText"/>
        <w:spacing w:before="241" w:line="400" w:lineRule="auto"/>
        <w:ind w:left="380" w:right="425" w:firstLine="560"/>
      </w:pPr>
      <w:r>
        <w:rPr>
          <w:spacing w:val="-2"/>
        </w:rPr>
        <w:t>在墩柱放线之前，测量应对设计单位提供坐标进行复核,放样完</w:t>
      </w:r>
      <w:r>
        <w:rPr>
          <w:spacing w:val="-2"/>
        </w:rPr>
        <w:t>成后用钢尺量距检验两个墩柱之间间距是否符合设计要求。</w:t>
      </w:r>
    </w:p>
    <w:p>
      <w:pPr>
        <w:pStyle w:val="BodyText"/>
        <w:spacing w:line="295" w:lineRule="exact"/>
        <w:ind w:left="940"/>
      </w:pPr>
      <w:r>
        <w:t>3</w:t>
      </w:r>
      <w:r>
        <w:rPr>
          <w:spacing w:val="-2"/>
        </w:rPr>
        <w:t>、施工工艺</w:t>
      </w:r>
    </w:p>
    <w:p>
      <w:pPr>
        <w:spacing w:before="176"/>
        <w:ind w:left="940" w:right="0" w:firstLine="0"/>
        <w:jc w:val="left"/>
        <w:rPr>
          <w:sz w:val="28"/>
        </w:rPr>
      </w:pPr>
      <w:r>
        <w:rPr>
          <w:rFonts w:ascii="微软雅黑" w:eastAsia="微软雅黑"/>
          <w:b/>
          <w:sz w:val="28"/>
        </w:rPr>
        <w:t>（一）穿钢棒法</w:t>
      </w:r>
      <w:r>
        <w:rPr>
          <w:sz w:val="28"/>
        </w:rPr>
        <w:t>（施工中根据实际情况任选一种施工工艺</w:t>
      </w:r>
      <w:r>
        <w:rPr>
          <w:spacing w:val="-10"/>
          <w:sz w:val="28"/>
        </w:rPr>
        <w:t>）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400" w:lineRule="auto"/>
        <w:ind w:left="380" w:right="238" w:firstLine="560"/>
      </w:pPr>
      <w:r>
        <w:rPr>
          <w:spacing w:val="-2"/>
        </w:rPr>
        <w:t>盖梁和耳背墙采用一次浇筑完成，拟采用二立柱穿钢棒法施工。</w:t>
      </w:r>
      <w:r>
        <w:rPr>
          <w:spacing w:val="-2"/>
        </w:rPr>
        <w:t xml:space="preserve">墩柱混凝土施工到距墩柱顶 </w:t>
      </w:r>
      <w:r>
        <w:t>65cm</w:t>
      </w:r>
      <w:r>
        <w:rPr>
          <w:spacing w:val="-5"/>
        </w:rPr>
        <w:t xml:space="preserve"> 高度时与桥的纵向位置两根墩柱各</w:t>
      </w:r>
      <w:r>
        <w:rPr>
          <w:spacing w:val="-9"/>
        </w:rPr>
        <w:t xml:space="preserve">预埋一根直径为 </w:t>
      </w:r>
      <w:r>
        <w:t>110mm</w:t>
      </w:r>
      <w:r>
        <w:rPr>
          <w:spacing w:val="-9"/>
        </w:rPr>
        <w:t xml:space="preserve"> 的钢管，作为盖梁支架的支撑钢棒预留孔，在</w:t>
      </w:r>
      <w:r>
        <w:t>支架安装时穿钢棒用，承重支承采用两根φ95mm</w:t>
      </w:r>
      <w:r>
        <w:rPr>
          <w:spacing w:val="-7"/>
        </w:rPr>
        <w:t xml:space="preserve"> 的穿心钢棒，在钢</w:t>
      </w:r>
      <w:r>
        <w:rPr>
          <w:spacing w:val="-15"/>
        </w:rPr>
        <w:t xml:space="preserve">棒上架设 </w:t>
      </w:r>
      <w:r>
        <w:rPr>
          <w:spacing w:val="-2"/>
        </w:rPr>
        <w:t>2</w:t>
      </w:r>
      <w:r>
        <w:rPr>
          <w:spacing w:val="-45"/>
        </w:rPr>
        <w:t xml:space="preserve"> 根 </w:t>
      </w:r>
      <w:r>
        <w:rPr>
          <w:spacing w:val="-2"/>
        </w:rPr>
        <w:t>I36b</w:t>
      </w:r>
      <w:r>
        <w:rPr>
          <w:spacing w:val="-36"/>
        </w:rPr>
        <w:t xml:space="preserve"> 工字钢，在 </w:t>
      </w:r>
      <w:r>
        <w:rPr>
          <w:spacing w:val="-2"/>
        </w:rPr>
        <w:t>I36b</w:t>
      </w:r>
      <w:r>
        <w:rPr>
          <w:spacing w:val="-17"/>
        </w:rPr>
        <w:t xml:space="preserve"> 工字钢上横向架设 </w:t>
      </w:r>
      <w:r>
        <w:rPr>
          <w:spacing w:val="-2"/>
        </w:rPr>
        <w:t>I20b</w:t>
      </w:r>
      <w:r>
        <w:rPr>
          <w:spacing w:val="-16"/>
        </w:rPr>
        <w:t xml:space="preserve"> 工字钢，</w:t>
      </w:r>
      <w:r>
        <w:rPr>
          <w:spacing w:val="-3"/>
        </w:rPr>
        <w:t xml:space="preserve">在工字钢上铺 </w:t>
      </w:r>
      <w:r>
        <w:t>80*100mm</w:t>
      </w:r>
      <w:r>
        <w:rPr>
          <w:spacing w:val="-5"/>
        </w:rPr>
        <w:t xml:space="preserve"> 木方和木楔调整支架平整，安装底模，钢筋</w:t>
      </w:r>
      <w:r>
        <w:rPr>
          <w:spacing w:val="-2"/>
        </w:rPr>
        <w:t>制安，砼浇筑。</w:t>
      </w:r>
    </w:p>
    <w:p>
      <w:pPr>
        <w:pStyle w:val="ListParagraph"/>
        <w:numPr>
          <w:ilvl w:val="0"/>
          <w:numId w:val="11"/>
        </w:numPr>
        <w:tabs>
          <w:tab w:val="left" w:pos="1361"/>
        </w:tabs>
        <w:spacing w:before="6" w:after="0" w:line="240" w:lineRule="auto"/>
        <w:ind w:left="1361" w:right="0" w:hanging="421"/>
        <w:jc w:val="left"/>
        <w:rPr>
          <w:sz w:val="28"/>
        </w:rPr>
      </w:pPr>
      <w:r>
        <w:rPr>
          <w:spacing w:val="-2"/>
          <w:sz w:val="28"/>
        </w:rPr>
        <w:t>盖梁钢筋及模板安装</w:t>
      </w:r>
    </w:p>
    <w:p>
      <w:pPr>
        <w:pStyle w:val="BodyText"/>
        <w:spacing w:before="241" w:line="400" w:lineRule="auto"/>
        <w:ind w:left="380" w:right="378" w:firstLine="560"/>
        <w:jc w:val="both"/>
      </w:pPr>
      <w:r>
        <w:rPr>
          <w:spacing w:val="-2"/>
        </w:rPr>
        <w:t>盖梁钢筋在钢筋加工场集中制作,并将主筋按设计尺寸焊接成桁</w:t>
      </w:r>
      <w:r>
        <w:rPr>
          <w:spacing w:val="-2"/>
        </w:rPr>
        <w:t>片骨架,骨架在地上放样,再组拼成桁片运至施工现场,然后用汽车吊</w:t>
      </w:r>
      <w:r>
        <w:rPr>
          <w:spacing w:val="-9"/>
        </w:rPr>
        <w:t xml:space="preserve">整体吊运安装，或者用 </w:t>
      </w:r>
      <w:r>
        <w:rPr>
          <w:spacing w:val="-6"/>
        </w:rPr>
        <w:t>3</w:t>
      </w:r>
      <w:r>
        <w:rPr>
          <w:spacing w:val="-11"/>
        </w:rPr>
        <w:t xml:space="preserve"> 吨卷扬机单件从墩位处提升到作业面，进行</w:t>
      </w:r>
      <w:r>
        <w:rPr>
          <w:spacing w:val="-2"/>
        </w:rPr>
        <w:t>绑扎安装。钢筋安装时一定注意钢筋的安装顺序,否则无法进行。钢</w:t>
      </w:r>
      <w:r>
        <w:rPr>
          <w:spacing w:val="1"/>
        </w:rPr>
        <w:t>筋应按设计尺寸绑扎就位,钢筋净保护层厚度为</w:t>
      </w:r>
      <w:r>
        <w:t>5cm,绑扎使用的扎丝</w:t>
      </w:r>
      <w:r>
        <w:rPr>
          <w:spacing w:val="-6"/>
        </w:rPr>
        <w:t>向内弯折,盖梁钢筋安装完成后再绑扎伸入盖梁的墩柱钢筋的箍筋,支</w:t>
      </w:r>
      <w:r>
        <w:rPr>
          <w:spacing w:val="-2"/>
        </w:rPr>
        <w:t>模前,应绑扎好垫块成梅花型布置。盖梁钢筋绑扎时一定不要漏掉挡</w:t>
      </w:r>
      <w:r>
        <w:rPr>
          <w:spacing w:val="-2"/>
        </w:rPr>
        <w:t>块及垫石钢筋的埋设。</w:t>
      </w:r>
    </w:p>
    <w:p>
      <w:pPr>
        <w:pStyle w:val="BodyText"/>
        <w:spacing w:before="8" w:line="400" w:lineRule="auto"/>
        <w:ind w:left="380" w:right="425" w:firstLine="560"/>
      </w:pPr>
      <w:r>
        <w:rPr>
          <w:spacing w:val="-2"/>
        </w:rPr>
        <w:t>钢筋安装完成后应通知监理对盖梁钢筋进行检查,符合要求后方</w:t>
      </w:r>
      <w:r>
        <w:rPr>
          <w:spacing w:val="-1"/>
        </w:rPr>
        <w:t>可立模。盖梁及耳背墙模板采用胶合板组拼而成,安装的模板应严密</w:t>
      </w:r>
    </w:p>
    <w:p>
      <w:pPr>
        <w:spacing w:after="0" w:line="400" w:lineRule="auto"/>
        <w:sectPr>
          <w:footerReference w:type="default" r:id="rId9"/>
          <w:pgSz w:w="11910" w:h="16840"/>
          <w:pgMar w:top="1580" w:right="1420" w:bottom="1260" w:left="1420" w:header="0" w:footer="1066"/>
          <w:pgNumType w:start="7"/>
          <w:cols w:space="708"/>
        </w:sectPr>
      </w:pPr>
    </w:p>
    <w:p>
      <w:pPr>
        <w:pStyle w:val="BodyText"/>
        <w:spacing w:before="42" w:line="400" w:lineRule="auto"/>
        <w:ind w:left="380" w:right="425"/>
        <w:jc w:val="both"/>
      </w:pPr>
      <w:r>
        <w:t>不漏浆,模板使用φ16</w:t>
      </w:r>
      <w:r>
        <w:rPr>
          <w:spacing w:val="-6"/>
        </w:rPr>
        <w:t xml:space="preserve"> 拉杆对其锁定,盖梁钢筋及模板安装完成后应</w:t>
      </w:r>
      <w:r>
        <w:rPr>
          <w:spacing w:val="-2"/>
        </w:rPr>
        <w:t>通知测量及监理对盖梁模板平面位置及高程进行检测验收,符合要求</w:t>
      </w:r>
      <w:r>
        <w:rPr>
          <w:spacing w:val="-2"/>
        </w:rPr>
        <w:t>后方可通知砼浇筑。</w:t>
      </w:r>
    </w:p>
    <w:p>
      <w:pPr>
        <w:pStyle w:val="ListParagraph"/>
        <w:numPr>
          <w:ilvl w:val="0"/>
          <w:numId w:val="14"/>
        </w:numPr>
        <w:tabs>
          <w:tab w:val="left" w:pos="1361"/>
        </w:tabs>
        <w:spacing w:before="2" w:after="0" w:line="240" w:lineRule="auto"/>
        <w:ind w:left="1361" w:right="0" w:hanging="421"/>
        <w:jc w:val="left"/>
        <w:rPr>
          <w:sz w:val="28"/>
        </w:rPr>
      </w:pPr>
      <w:r>
        <w:rPr>
          <w:spacing w:val="-2"/>
          <w:sz w:val="28"/>
        </w:rPr>
        <w:t>盖梁混凝土施工</w:t>
      </w:r>
    </w:p>
    <w:p>
      <w:pPr>
        <w:pStyle w:val="BodyText"/>
        <w:spacing w:before="242" w:line="400" w:lineRule="auto"/>
        <w:ind w:left="380" w:right="378" w:firstLine="560"/>
      </w:pPr>
      <w:r>
        <w:rPr>
          <w:spacing w:val="-2"/>
        </w:rPr>
        <w:t>盖梁混凝土采用自拌式混凝土浇筑,混凝土采用分层下料、分层</w:t>
      </w:r>
      <w:r>
        <w:rPr>
          <w:spacing w:val="-9"/>
        </w:rPr>
        <w:t xml:space="preserve">浇筑,分层厚度约 </w:t>
      </w:r>
      <w:r>
        <w:rPr>
          <w:spacing w:val="-2"/>
        </w:rPr>
        <w:t>30cm,振动棒振捣,振动棒必须遵循直上直下、快插</w:t>
      </w:r>
      <w:r>
        <w:rPr>
          <w:spacing w:val="-4"/>
        </w:rPr>
        <w:t>慢拔、布点均匀的原则,直到砼表面平坦,泛浆不再冒气泡为止。混凝</w:t>
      </w:r>
      <w:r>
        <w:rPr>
          <w:spacing w:val="-2"/>
        </w:rPr>
        <w:t>土应从盖梁的两端往中间对称下料浇筑,在混凝土的浇筑过程中,用</w:t>
      </w:r>
      <w:r>
        <w:rPr>
          <w:spacing w:val="-2"/>
        </w:rPr>
        <w:t>全站仪观测盖梁高程和平面位置是否有无变化,若有变化,应分析原</w:t>
      </w:r>
      <w:r>
        <w:rPr>
          <w:spacing w:val="-12"/>
        </w:rPr>
        <w:t>因作出处理。盖梁混凝土浇筑完成后,应对混凝土表面抹光收面,减少</w:t>
      </w:r>
      <w:r>
        <w:rPr>
          <w:spacing w:val="-2"/>
        </w:rPr>
        <w:t>细微裂纹的发生和保证混凝土的外观质量。</w:t>
      </w:r>
    </w:p>
    <w:p>
      <w:pPr>
        <w:pStyle w:val="ListParagraph"/>
        <w:numPr>
          <w:ilvl w:val="0"/>
          <w:numId w:val="14"/>
        </w:numPr>
        <w:tabs>
          <w:tab w:val="left" w:pos="1361"/>
        </w:tabs>
        <w:spacing w:before="6" w:after="0" w:line="240" w:lineRule="auto"/>
        <w:ind w:left="1361" w:right="0" w:hanging="421"/>
        <w:jc w:val="left"/>
        <w:rPr>
          <w:sz w:val="28"/>
        </w:rPr>
      </w:pPr>
      <w:r>
        <w:rPr>
          <w:spacing w:val="-2"/>
          <w:sz w:val="28"/>
        </w:rPr>
        <w:t>盖梁混凝土养护</w:t>
      </w:r>
    </w:p>
    <w:p>
      <w:pPr>
        <w:pStyle w:val="BodyText"/>
        <w:spacing w:before="241" w:line="400" w:lineRule="auto"/>
        <w:ind w:left="380" w:right="238" w:firstLine="560"/>
      </w:pPr>
      <w:r>
        <w:rPr>
          <w:spacing w:val="-3"/>
        </w:rPr>
        <w:t xml:space="preserve">盖梁砼强度达到 </w:t>
      </w:r>
      <w:r>
        <w:t>5Mpa</w:t>
      </w:r>
      <w:r>
        <w:rPr>
          <w:spacing w:val="-5"/>
        </w:rPr>
        <w:t xml:space="preserve"> 即可拆除盖梁的侧模及端模,拆模后应加</w:t>
      </w:r>
      <w:r>
        <w:t xml:space="preserve"> </w:t>
      </w:r>
      <w:r>
        <w:rPr>
          <w:spacing w:val="-1"/>
        </w:rPr>
        <w:t xml:space="preserve">强盖梁混凝土的养护,保持砼表面湿润状态不少于 </w:t>
      </w:r>
      <w:r>
        <w:t>7</w:t>
      </w:r>
      <w:r>
        <w:rPr>
          <w:spacing w:val="-5"/>
        </w:rPr>
        <w:t xml:space="preserve"> 天.盖梁底模应</w:t>
      </w:r>
      <w:r>
        <w:t xml:space="preserve"> </w:t>
      </w:r>
      <w:r>
        <w:rPr>
          <w:spacing w:val="-7"/>
        </w:rPr>
        <w:t xml:space="preserve">等到砼强度达到设计强度的 </w:t>
      </w:r>
      <w:r>
        <w:rPr>
          <w:spacing w:val="-2"/>
        </w:rPr>
        <w:t>75%后方可拆除底模。拆除时应注意安全,</w:t>
      </w:r>
      <w:r>
        <w:rPr>
          <w:spacing w:val="-2"/>
        </w:rPr>
        <w:t>作业工人应系安全带,戴安全帽,拆下来的模板应堆放整齐,不挡道。</w:t>
      </w:r>
    </w:p>
    <w:p>
      <w:pPr>
        <w:pStyle w:val="ListParagraph"/>
        <w:numPr>
          <w:ilvl w:val="0"/>
          <w:numId w:val="14"/>
        </w:numPr>
        <w:tabs>
          <w:tab w:val="left" w:pos="1361"/>
        </w:tabs>
        <w:spacing w:before="4" w:after="0" w:line="240" w:lineRule="auto"/>
        <w:ind w:left="1361" w:right="0" w:hanging="421"/>
        <w:jc w:val="left"/>
        <w:rPr>
          <w:sz w:val="28"/>
        </w:rPr>
      </w:pPr>
      <w:r>
        <w:rPr>
          <w:spacing w:val="-2"/>
          <w:sz w:val="28"/>
        </w:rPr>
        <w:t>盖梁施工注意事项</w:t>
      </w:r>
    </w:p>
    <w:p>
      <w:pPr>
        <w:pStyle w:val="BodyText"/>
        <w:spacing w:before="241" w:line="400" w:lineRule="auto"/>
        <w:ind w:left="380" w:right="425" w:firstLine="560"/>
        <w:jc w:val="both"/>
      </w:pPr>
      <w:r>
        <w:rPr>
          <w:spacing w:val="-2"/>
        </w:rPr>
        <w:t>A、高空作业时工人必须系安全带,戴安全帽；B、模板必须经过</w:t>
      </w:r>
      <w:r>
        <w:rPr>
          <w:spacing w:val="-2"/>
        </w:rPr>
        <w:t>认真打磨,刷脱膜剂,脱膜剂对砼表面无污染；C、混凝土应按要求认</w:t>
      </w:r>
      <w:r>
        <w:rPr>
          <w:spacing w:val="-2"/>
        </w:rPr>
        <w:t>真振捣防止拆模后出现蜂窝麻面、气泡；D、加强混凝土的养护。</w:t>
      </w:r>
    </w:p>
    <w:p>
      <w:pPr>
        <w:spacing w:before="0" w:line="364" w:lineRule="exact"/>
        <w:ind w:left="940" w:right="0" w:firstLine="0"/>
        <w:jc w:val="left"/>
        <w:rPr>
          <w:sz w:val="28"/>
        </w:rPr>
      </w:pPr>
      <w:r>
        <w:rPr>
          <w:rFonts w:ascii="微软雅黑" w:eastAsia="微软雅黑"/>
          <w:b/>
          <w:sz w:val="28"/>
        </w:rPr>
        <w:t>（二）抱箍法</w:t>
      </w:r>
      <w:r>
        <w:rPr>
          <w:sz w:val="28"/>
        </w:rPr>
        <w:t>（施工中根据实际情况任选一种施工工艺</w:t>
      </w:r>
      <w:r>
        <w:rPr>
          <w:spacing w:val="-10"/>
          <w:sz w:val="28"/>
        </w:rPr>
        <w:t>）</w:t>
      </w:r>
    </w:p>
    <w:p>
      <w:pPr>
        <w:pStyle w:val="ListParagraph"/>
        <w:numPr>
          <w:ilvl w:val="0"/>
          <w:numId w:val="10"/>
        </w:numPr>
        <w:tabs>
          <w:tab w:val="left" w:pos="1641"/>
        </w:tabs>
        <w:spacing w:before="197" w:after="0" w:line="240" w:lineRule="auto"/>
        <w:ind w:left="1641" w:right="0" w:hanging="701"/>
        <w:jc w:val="left"/>
        <w:rPr>
          <w:sz w:val="28"/>
        </w:rPr>
      </w:pPr>
      <w:r>
        <w:rPr>
          <w:spacing w:val="-2"/>
          <w:sz w:val="28"/>
        </w:rPr>
        <w:t>凿除柱顶浮浆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940"/>
      </w:pPr>
      <w:r>
        <w:rPr>
          <w:spacing w:val="-5"/>
        </w:rPr>
        <w:t>将柱顶砼浮浆全部凿除，裸露新鲜砼。并冲刷干净，以保证墩柱</w:t>
      </w:r>
    </w:p>
    <w:p>
      <w:pPr>
        <w:spacing w:after="0"/>
        <w:sectPr>
          <w:footerReference w:type="default" r:id="rId10"/>
          <w:pgSz w:w="11910" w:h="16840"/>
          <w:pgMar w:top="1580" w:right="1420" w:bottom="1260" w:left="1420" w:header="0" w:footer="1066"/>
          <w:pgNumType w:start="8"/>
          <w:cols w:space="708"/>
        </w:sectPr>
      </w:pPr>
    </w:p>
    <w:p>
      <w:pPr>
        <w:pStyle w:val="BodyText"/>
        <w:spacing w:before="37"/>
        <w:ind w:left="380"/>
      </w:pPr>
      <w:r>
        <w:rPr>
          <w:spacing w:val="-2"/>
        </w:rPr>
        <w:t>与盖梁砼联接牢固。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1641"/>
        </w:tabs>
        <w:spacing w:before="1" w:after="0" w:line="240" w:lineRule="auto"/>
        <w:ind w:left="1641" w:right="0" w:hanging="701"/>
        <w:jc w:val="left"/>
        <w:rPr>
          <w:sz w:val="28"/>
        </w:rPr>
      </w:pPr>
      <w:r>
        <w:rPr>
          <w:spacing w:val="-2"/>
          <w:sz w:val="28"/>
        </w:rPr>
        <w:t>安装盖梁承重抱箍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380" w:right="378" w:firstLine="560"/>
        <w:jc w:val="both"/>
      </w:pPr>
      <w:r>
        <w:rPr>
          <w:spacing w:val="-4"/>
        </w:rPr>
        <w:t>盖梁抱箍施工之前，进行施工放样，测出两墩柱的中点和墩顶标</w:t>
      </w:r>
      <w:r>
        <w:rPr>
          <w:spacing w:val="-13"/>
        </w:rPr>
        <w:t>高，同时计算出盖梁施工期间的支撑体系的总高度和各分部支撑的高</w:t>
      </w:r>
      <w:r>
        <w:rPr>
          <w:spacing w:val="-2"/>
        </w:rPr>
        <w:t>度，利于施工时按各部情况调整支架的标高，满足施工要求。</w:t>
      </w:r>
    </w:p>
    <w:p>
      <w:pPr>
        <w:pStyle w:val="BodyText"/>
        <w:spacing w:line="417" w:lineRule="auto"/>
        <w:ind w:left="380" w:right="238" w:firstLine="560"/>
      </w:pPr>
      <w:r>
        <w:rPr>
          <w:spacing w:val="-2"/>
        </w:rPr>
        <w:t>根据施工支撑体系（其中支撑体系的总高度为：工字钢高度、方</w:t>
      </w:r>
      <w:r>
        <w:rPr>
          <w:spacing w:val="-2"/>
        </w:rPr>
        <w:t>木高度、竹胶板高度这几项支撑体系的高度之和）的总高度算出盖梁</w:t>
      </w:r>
      <w:r>
        <w:rPr>
          <w:spacing w:val="-2"/>
        </w:rPr>
        <w:t>底模顶面与抱箍顶面的施工高度，在墩柱上定位抱箍时，先根据盖梁</w:t>
      </w:r>
      <w:r>
        <w:rPr>
          <w:spacing w:val="-7"/>
        </w:rPr>
        <w:t>底的设计标高减去支撑体系到抱箍顶面的施工高度，即为抱箍的顶面</w:t>
      </w:r>
      <w:r>
        <w:rPr>
          <w:spacing w:val="-2"/>
        </w:rPr>
        <w:t>标高，采用挂尺的方法把地面标高引到墩柱上，并在墩柱上标示出抱</w:t>
      </w:r>
      <w:r>
        <w:rPr>
          <w:spacing w:val="-2"/>
        </w:rPr>
        <w:t>箍的顶面高程线。在抱箍上墩柱前，对抱箍进行除锈，除去抱箍内侧</w:t>
      </w:r>
      <w:r>
        <w:rPr>
          <w:spacing w:val="-19"/>
        </w:rPr>
        <w:t>的铁锈，防止铁锈减弱抱箍与墩柱的摩擦系数，并避免在拆除抱箍后，</w:t>
      </w:r>
      <w:r>
        <w:rPr>
          <w:spacing w:val="-2"/>
        </w:rPr>
        <w:t>铁锈影响墩柱的外观，增加不必要的除锈工作。</w:t>
      </w:r>
    </w:p>
    <w:p>
      <w:pPr>
        <w:pStyle w:val="BodyText"/>
        <w:spacing w:line="417" w:lineRule="auto"/>
        <w:ind w:left="380" w:right="378" w:firstLine="560"/>
        <w:jc w:val="both"/>
      </w:pPr>
      <w:r>
        <w:rPr>
          <w:spacing w:val="-12"/>
        </w:rPr>
        <w:t>抱箍上墩柱时，先把墩柱施工时搭设的施工脚手架拆除到架设抱</w:t>
      </w:r>
      <w:r>
        <w:rPr>
          <w:spacing w:val="-4"/>
        </w:rPr>
        <w:t>箍的标高位置，这样可以提前为架设工字钢施工腾出空间，同时为吊</w:t>
      </w:r>
      <w:r>
        <w:rPr>
          <w:spacing w:val="-4"/>
        </w:rPr>
        <w:t>装工作提供方便。抱箍吊装时先在施工脚手架上搭设脚手板，为紧固</w:t>
      </w:r>
      <w:r>
        <w:rPr>
          <w:spacing w:val="-11"/>
        </w:rPr>
        <w:t>抱箍螺栓提供操作平台。并在地面上先把两片抱箍用螺栓进行初步连</w:t>
      </w:r>
      <w:r>
        <w:rPr>
          <w:spacing w:val="-4"/>
        </w:rPr>
        <w:t>接，在用螺栓把抱箍的孔位逐一连接好以后带上螺帽，螺帽的拧紧程</w:t>
      </w:r>
      <w:r>
        <w:rPr>
          <w:spacing w:val="-7"/>
        </w:rPr>
        <w:t>度只是把螺帽拧到能看到外帽沿与螺杆相平即可，然后用方木条卡入</w:t>
      </w:r>
      <w:r>
        <w:rPr>
          <w:spacing w:val="-10"/>
        </w:rPr>
        <w:t>抱箍之间的缝隙临时楔紧。然后用钢丝绳穿入抱箍的牛腿顶部用于固</w:t>
      </w:r>
      <w:r>
        <w:rPr>
          <w:spacing w:val="-4"/>
        </w:rPr>
        <w:t>定工字钢的螺栓孔内，对称穿入后进行抱箍吊装，吊装方式从墩柱上</w:t>
      </w:r>
      <w:r>
        <w:rPr>
          <w:spacing w:val="-5"/>
        </w:rPr>
        <w:t>方把抱箍套在墩柱外侧，并且用人工在墩顶进行辅助定位，加快施工</w:t>
      </w:r>
    </w:p>
    <w:p>
      <w:pPr>
        <w:spacing w:after="0" w:line="417" w:lineRule="auto"/>
        <w:jc w:val="both"/>
        <w:sectPr>
          <w:footerReference w:type="default" r:id="rId11"/>
          <w:pgSz w:w="11910" w:h="16840"/>
          <w:pgMar w:top="1520" w:right="1420" w:bottom="1260" w:left="1420" w:header="0" w:footer="1066"/>
          <w:pgNumType w:start="9"/>
          <w:cols w:space="708"/>
        </w:sectPr>
      </w:pPr>
    </w:p>
    <w:p>
      <w:pPr>
        <w:pStyle w:val="BodyText"/>
        <w:spacing w:before="37"/>
        <w:ind w:left="380"/>
      </w:pPr>
      <w:r>
        <w:rPr>
          <w:spacing w:val="-4"/>
        </w:rPr>
        <w:t>进度。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380" w:right="145" w:firstLine="560"/>
      </w:pPr>
      <w:r>
        <w:rPr>
          <w:spacing w:val="-2"/>
        </w:rPr>
        <w:t>在进行抱箍紧固时，对每个高强螺栓都平行施加预拉力，即把每</w:t>
      </w:r>
      <w:r>
        <w:rPr>
          <w:spacing w:val="-2"/>
        </w:rPr>
        <w:t>侧的螺栓都均匀拧到相似的坚固程度，观察抱箍与墩柱的结合面，防</w:t>
      </w:r>
      <w:r>
        <w:rPr>
          <w:spacing w:val="-2"/>
        </w:rPr>
        <w:t>止由于不均匀拧紧高强度螺栓引起墩柱受到偏压，造成施工隐患。同</w:t>
      </w:r>
      <w:r>
        <w:rPr>
          <w:spacing w:val="-10"/>
        </w:rPr>
        <w:t>时也注意抱箍的各个板面及焊缝的情况，观察有无变形或开裂等情况。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380" w:right="378" w:firstLine="560"/>
        <w:jc w:val="both"/>
      </w:pPr>
      <w:r>
        <w:rPr>
          <w:spacing w:val="-4"/>
        </w:rPr>
        <w:t>检查好抱箍后，用吊车在抱箍的牛腿上架上工字钢，并在两根工</w:t>
      </w:r>
      <w:r>
        <w:rPr>
          <w:spacing w:val="-10"/>
        </w:rPr>
        <w:t>字钢之间装上横向拉结杆件，防止吊装及定位过程中发生横向失稳引</w:t>
      </w:r>
      <w:r>
        <w:t>发意外。共设 8 根拉杆，每根柱子前后侧各设一根。拉杆采用Φ16</w:t>
      </w:r>
      <w:r>
        <w:rPr>
          <w:spacing w:val="-4"/>
        </w:rPr>
        <w:t>圆钢两端攻丝后制作而得，长度为：柱子直径+工字钢宽度+5mm 厚度</w:t>
      </w:r>
      <w:r>
        <w:t>垫板×2+</w:t>
      </w:r>
      <w:r>
        <w:rPr>
          <w:spacing w:val="-3"/>
        </w:rPr>
        <w:t xml:space="preserve">每端预留长度 </w:t>
      </w:r>
      <w:r>
        <w:t>10cm×2，</w:t>
      </w:r>
      <w:r>
        <w:rPr>
          <w:spacing w:val="-3"/>
        </w:rPr>
        <w:t xml:space="preserve">每端拱丝长度 </w:t>
      </w:r>
      <w:r>
        <w:t>10cm。</w:t>
      </w:r>
    </w:p>
    <w:p>
      <w:pPr>
        <w:pStyle w:val="ListParagraph"/>
        <w:numPr>
          <w:ilvl w:val="0"/>
          <w:numId w:val="10"/>
        </w:numPr>
        <w:tabs>
          <w:tab w:val="left" w:pos="1641"/>
        </w:tabs>
        <w:spacing w:before="0" w:after="0" w:line="358" w:lineRule="exact"/>
        <w:ind w:left="1641" w:right="0" w:hanging="701"/>
        <w:jc w:val="left"/>
        <w:rPr>
          <w:sz w:val="28"/>
        </w:rPr>
      </w:pPr>
      <w:r>
        <w:rPr>
          <w:spacing w:val="-3"/>
          <w:sz w:val="28"/>
        </w:rPr>
        <w:t>施工放样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380" w:right="378" w:firstLine="560"/>
      </w:pPr>
      <w:r>
        <w:rPr>
          <w:spacing w:val="-10"/>
        </w:rPr>
        <w:t>测量人员将盖梁轴线放出后，施工人员按盖梁轴线和盖梁标高安</w:t>
      </w:r>
      <w:r>
        <w:t>装底模, 并调整盖梁底模达到设计高标。</w:t>
      </w:r>
    </w:p>
    <w:p>
      <w:pPr>
        <w:pStyle w:val="ListParagraph"/>
        <w:numPr>
          <w:ilvl w:val="0"/>
          <w:numId w:val="10"/>
        </w:numPr>
        <w:tabs>
          <w:tab w:val="left" w:pos="1641"/>
        </w:tabs>
        <w:spacing w:before="0" w:after="0" w:line="358" w:lineRule="exact"/>
        <w:ind w:left="1641" w:right="0" w:hanging="701"/>
        <w:jc w:val="left"/>
        <w:rPr>
          <w:sz w:val="28"/>
        </w:rPr>
      </w:pPr>
      <w:r>
        <w:rPr>
          <w:spacing w:val="-2"/>
          <w:sz w:val="28"/>
        </w:rPr>
        <w:t>盖梁纵梁和横梁安装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380" w:right="378" w:firstLine="560"/>
        <w:jc w:val="both"/>
      </w:pPr>
      <w:r>
        <w:rPr>
          <w:spacing w:val="-10"/>
        </w:rPr>
        <w:t>在所有墩柱的抱箍安装以后，利用汽吊将工字钢装置在抱箍牛腿</w:t>
      </w:r>
      <w:r>
        <w:rPr>
          <w:spacing w:val="-6"/>
        </w:rPr>
        <w:t xml:space="preserve">上，用作纵梁用，为防止两个工字钢侧向倾覆，用 </w:t>
      </w:r>
      <w:r>
        <w:rPr>
          <w:spacing w:val="-4"/>
        </w:rPr>
        <w:t>3</w:t>
      </w:r>
      <w:r>
        <w:rPr>
          <w:spacing w:val="-23"/>
        </w:rPr>
        <w:t xml:space="preserve"> 对 </w:t>
      </w:r>
      <w:r>
        <w:rPr>
          <w:spacing w:val="-4"/>
        </w:rPr>
        <w:t>16mm</w:t>
      </w:r>
      <w:r>
        <w:rPr>
          <w:spacing w:val="-12"/>
        </w:rPr>
        <w:t xml:space="preserve"> 对拉杆</w:t>
      </w:r>
      <w:r>
        <w:rPr>
          <w:spacing w:val="-2"/>
        </w:rPr>
        <w:t>穿过工字钢腹板和两工字钢之间的钢管。</w:t>
      </w:r>
    </w:p>
    <w:p>
      <w:pPr>
        <w:pStyle w:val="BodyText"/>
        <w:spacing w:line="417" w:lineRule="auto"/>
        <w:ind w:left="380" w:right="378" w:firstLine="560"/>
        <w:jc w:val="both"/>
      </w:pPr>
      <w:r>
        <w:rPr>
          <w:spacing w:val="-2"/>
        </w:rPr>
        <w:t>当纵梁安放完毕后,在所有承重纵梁安装好以后即可在其上边安</w:t>
      </w:r>
      <w:r>
        <w:rPr>
          <w:spacing w:val="-10"/>
        </w:rPr>
        <w:t xml:space="preserve">放横梁。在工字钢顶铺设 </w:t>
      </w:r>
      <w:r>
        <w:rPr>
          <w:spacing w:val="-8"/>
        </w:rPr>
        <w:t>10×15cm</w:t>
      </w:r>
      <w:r>
        <w:rPr>
          <w:spacing w:val="-15"/>
        </w:rPr>
        <w:t xml:space="preserve"> 方木，方木间距 </w:t>
      </w:r>
      <w:r>
        <w:rPr>
          <w:spacing w:val="-8"/>
        </w:rPr>
        <w:t>10cm</w:t>
      </w:r>
      <w:r>
        <w:rPr>
          <w:spacing w:val="-13"/>
        </w:rPr>
        <w:t xml:space="preserve"> 方木上方直</w:t>
      </w:r>
      <w:r>
        <w:rPr>
          <w:spacing w:val="-2"/>
        </w:rPr>
        <w:t>接铺设模板。</w:t>
      </w:r>
    </w:p>
    <w:p>
      <w:pPr>
        <w:pStyle w:val="ListParagraph"/>
        <w:numPr>
          <w:ilvl w:val="0"/>
          <w:numId w:val="10"/>
        </w:numPr>
        <w:tabs>
          <w:tab w:val="left" w:pos="1641"/>
        </w:tabs>
        <w:spacing w:before="0" w:after="0" w:line="358" w:lineRule="exact"/>
        <w:ind w:left="1641" w:right="0" w:hanging="701"/>
        <w:jc w:val="left"/>
        <w:rPr>
          <w:sz w:val="28"/>
        </w:rPr>
      </w:pPr>
      <w:r>
        <w:rPr>
          <w:spacing w:val="-2"/>
          <w:sz w:val="28"/>
        </w:rPr>
        <w:t>盖梁底模安装</w:t>
      </w:r>
    </w:p>
    <w:p>
      <w:pPr>
        <w:spacing w:after="0" w:line="358" w:lineRule="exact"/>
        <w:jc w:val="left"/>
        <w:rPr>
          <w:sz w:val="28"/>
        </w:rPr>
        <w:sectPr>
          <w:footerReference w:type="default" r:id="rId12"/>
          <w:pgSz w:w="11910" w:h="16840"/>
          <w:pgMar w:top="1520" w:right="1420" w:bottom="1260" w:left="1420" w:header="0" w:footer="1066"/>
          <w:pgNumType w:start="10"/>
          <w:cols w:space="708"/>
        </w:sectPr>
      </w:pPr>
    </w:p>
    <w:p>
      <w:pPr>
        <w:pStyle w:val="BodyText"/>
        <w:spacing w:before="37" w:line="417" w:lineRule="auto"/>
        <w:ind w:left="380" w:right="145" w:firstLine="560"/>
      </w:pPr>
      <w:r>
        <w:rPr>
          <w:spacing w:val="-5"/>
        </w:rPr>
        <w:t>盖梁模板采用定型钢模由专业模板厂设计制作。承重工字钢搭设</w:t>
      </w:r>
      <w:r>
        <w:rPr>
          <w:spacing w:val="-14"/>
        </w:rPr>
        <w:t xml:space="preserve">完毕后，将盖梁底模安装就位，底模安装应在跨中预留 </w:t>
      </w:r>
      <w:r>
        <w:t>5-8mm</w:t>
      </w:r>
      <w:r>
        <w:rPr>
          <w:spacing w:val="-18"/>
        </w:rPr>
        <w:t xml:space="preserve"> 的上拱</w:t>
      </w:r>
      <w:r>
        <w:rPr>
          <w:spacing w:val="-15"/>
        </w:rPr>
        <w:t>度，按抛物线布置, 以消除由于承重工字梁受荷载作用后引起的下挠，</w:t>
      </w:r>
      <w:r>
        <w:rPr>
          <w:spacing w:val="1"/>
        </w:rPr>
        <w:t>盖梁底模标高安装施工误差不应大于±</w:t>
      </w:r>
      <w:r>
        <w:t>5mm, 轴线偏位误差不应大于</w:t>
      </w:r>
    </w:p>
    <w:p>
      <w:pPr>
        <w:pStyle w:val="BodyText"/>
        <w:spacing w:line="417" w:lineRule="auto"/>
        <w:ind w:left="380" w:right="378"/>
      </w:pPr>
      <w:r>
        <w:t>±10mm,</w:t>
      </w:r>
      <w:r>
        <w:rPr>
          <w:spacing w:val="-8"/>
        </w:rPr>
        <w:t xml:space="preserve"> 模板接缝间要垫 </w:t>
      </w:r>
      <w:r>
        <w:t>3mm</w:t>
      </w:r>
      <w:r>
        <w:rPr>
          <w:spacing w:val="-9"/>
        </w:rPr>
        <w:t xml:space="preserve"> 厚的橡胶条,防止接缝漏浆造成砼面色</w:t>
      </w:r>
      <w:r>
        <w:rPr>
          <w:spacing w:val="-2"/>
        </w:rPr>
        <w:t>差或麻面。</w:t>
      </w:r>
    </w:p>
    <w:p>
      <w:pPr>
        <w:pStyle w:val="ListParagraph"/>
        <w:numPr>
          <w:ilvl w:val="0"/>
          <w:numId w:val="16"/>
        </w:numPr>
        <w:tabs>
          <w:tab w:val="left" w:pos="1641"/>
        </w:tabs>
        <w:spacing w:before="0" w:after="0" w:line="358" w:lineRule="exact"/>
        <w:ind w:left="1641" w:right="0" w:hanging="701"/>
        <w:jc w:val="left"/>
        <w:rPr>
          <w:sz w:val="28"/>
        </w:rPr>
      </w:pPr>
      <w:r>
        <w:rPr>
          <w:spacing w:val="-2"/>
          <w:sz w:val="28"/>
        </w:rPr>
        <w:t>安装盖梁钢筋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380" w:right="378" w:firstLine="560"/>
        <w:jc w:val="both"/>
      </w:pPr>
      <w:r>
        <w:rPr>
          <w:spacing w:val="-2"/>
        </w:rPr>
        <w:t>盖梁骨架钢筋在已铺好的底模上制作,先在底模上按图纸将主筋</w:t>
      </w:r>
      <w:r>
        <w:rPr>
          <w:spacing w:val="-4"/>
        </w:rPr>
        <w:t>位置用石笔划出。间距一定要计算准确，并在相应的钢筋上用石笔划出，进行布置。伸入盖梁的柱筋如与盖梁的主筋相干扰，可适当调整</w:t>
      </w:r>
      <w:r>
        <w:rPr>
          <w:spacing w:val="-2"/>
        </w:rPr>
        <w:t>柱筋。钢筋连接均采用焊接。</w:t>
      </w:r>
    </w:p>
    <w:p>
      <w:pPr>
        <w:pStyle w:val="ListParagraph"/>
        <w:numPr>
          <w:ilvl w:val="0"/>
          <w:numId w:val="16"/>
        </w:numPr>
        <w:tabs>
          <w:tab w:val="left" w:pos="1641"/>
        </w:tabs>
        <w:spacing w:before="0" w:after="0" w:line="358" w:lineRule="exact"/>
        <w:ind w:left="1641" w:right="0" w:hanging="701"/>
        <w:jc w:val="left"/>
        <w:rPr>
          <w:sz w:val="28"/>
        </w:rPr>
      </w:pPr>
      <w:r>
        <w:rPr>
          <w:spacing w:val="-2"/>
          <w:sz w:val="28"/>
        </w:rPr>
        <w:t>安装盖梁侧模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380" w:right="285" w:firstLine="560"/>
      </w:pPr>
      <w:r>
        <w:rPr>
          <w:spacing w:val="-2"/>
        </w:rPr>
        <w:t>侧模安装前均匀涂刷脱模剂，侧模与侧模、侧模与底模之间的接</w:t>
      </w:r>
      <w:r>
        <w:rPr>
          <w:spacing w:val="-2"/>
        </w:rPr>
        <w:t>缝要紧密，加垫橡胶条防止不漏浆。模板各部位支撑、拉杆要稳固。</w:t>
      </w:r>
      <w:r>
        <w:rPr>
          <w:spacing w:val="-2"/>
        </w:rPr>
        <w:t>安装完毕后，仔细检查各部位尺寸以及稳定性。</w:t>
      </w:r>
    </w:p>
    <w:p>
      <w:pPr>
        <w:pStyle w:val="ListParagraph"/>
        <w:numPr>
          <w:ilvl w:val="0"/>
          <w:numId w:val="16"/>
        </w:numPr>
        <w:tabs>
          <w:tab w:val="left" w:pos="1641"/>
        </w:tabs>
        <w:spacing w:before="0" w:after="0" w:line="358" w:lineRule="exact"/>
        <w:ind w:left="1641" w:right="0" w:hanging="701"/>
        <w:jc w:val="left"/>
        <w:rPr>
          <w:sz w:val="28"/>
        </w:rPr>
      </w:pPr>
      <w:r>
        <w:rPr>
          <w:spacing w:val="-4"/>
          <w:sz w:val="28"/>
        </w:rPr>
        <w:t>砼浇注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380" w:right="238" w:firstLine="560"/>
      </w:pPr>
      <w:r>
        <w:rPr>
          <w:spacing w:val="-2"/>
        </w:rPr>
        <w:t>砼浇注前，应报请监理工程师检查模板各部位尺寸是否正确，接</w:t>
      </w:r>
      <w:r>
        <w:rPr>
          <w:spacing w:val="-20"/>
        </w:rPr>
        <w:t>缝是否严密，支撑、拉杆是否稳固以及钢筋、预埋件位置等是否正确。</w:t>
      </w:r>
      <w:r>
        <w:rPr>
          <w:spacing w:val="-2"/>
        </w:rPr>
        <w:t>以上各项全部符合设计要求后方可浇注砼。</w:t>
      </w:r>
    </w:p>
    <w:p>
      <w:pPr>
        <w:pStyle w:val="BodyText"/>
        <w:spacing w:line="417" w:lineRule="auto"/>
        <w:ind w:left="380" w:right="378" w:firstLine="560"/>
        <w:jc w:val="both"/>
      </w:pPr>
      <w:r>
        <w:rPr>
          <w:spacing w:val="-4"/>
        </w:rPr>
        <w:t>待砼罐车运输砼到达现场、泵车送砼入模。浇注顺序从与墩柱联</w:t>
      </w:r>
      <w:r>
        <w:rPr>
          <w:spacing w:val="-2"/>
        </w:rPr>
        <w:t>接部位开始向两端分层浇注，砼振捣以砼面停止下沉,并无明显气泡</w:t>
      </w:r>
      <w:r>
        <w:rPr>
          <w:spacing w:val="-5"/>
        </w:rPr>
        <w:t>上升、表面平坦一致为宜。在灌注上层砼时，要将振捣棒插入下层砼</w:t>
      </w:r>
    </w:p>
    <w:p>
      <w:pPr>
        <w:spacing w:after="0" w:line="417" w:lineRule="auto"/>
        <w:jc w:val="both"/>
        <w:sectPr>
          <w:footerReference w:type="default" r:id="rId13"/>
          <w:pgSz w:w="11910" w:h="16840"/>
          <w:pgMar w:top="1520" w:right="1420" w:bottom="1260" w:left="1420" w:header="0" w:footer="1066"/>
          <w:pgNumType w:start="11"/>
          <w:cols w:space="708"/>
        </w:sectPr>
      </w:pPr>
    </w:p>
    <w:p>
      <w:pPr>
        <w:pStyle w:val="BodyText"/>
        <w:spacing w:before="37" w:line="417" w:lineRule="auto"/>
        <w:ind w:left="380" w:right="378"/>
      </w:pPr>
      <w:r>
        <w:rPr>
          <w:spacing w:val="-7"/>
        </w:rPr>
        <w:t xml:space="preserve">内不少于 </w:t>
      </w:r>
      <w:r>
        <w:t>10cm。砼振捣时严禁碰撞钢筋和模板，浇注砼时要留足够</w:t>
      </w:r>
      <w:r>
        <w:rPr>
          <w:spacing w:val="-2"/>
        </w:rPr>
        <w:t>数量的砼试件。</w:t>
      </w:r>
    </w:p>
    <w:p>
      <w:pPr>
        <w:pStyle w:val="ListParagraph"/>
        <w:numPr>
          <w:ilvl w:val="0"/>
          <w:numId w:val="17"/>
        </w:numPr>
        <w:tabs>
          <w:tab w:val="left" w:pos="1641"/>
        </w:tabs>
        <w:spacing w:before="0" w:after="0" w:line="358" w:lineRule="exact"/>
        <w:ind w:left="1641" w:right="0" w:hanging="701"/>
        <w:jc w:val="left"/>
        <w:rPr>
          <w:sz w:val="28"/>
        </w:rPr>
      </w:pPr>
      <w:r>
        <w:rPr>
          <w:spacing w:val="-5"/>
          <w:sz w:val="28"/>
        </w:rPr>
        <w:t>养生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940"/>
      </w:pPr>
      <w:r>
        <w:rPr>
          <w:spacing w:val="-1"/>
        </w:rPr>
        <w:t>砼初凝后，用土工布或塑料布覆盖洒水养生。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val="left" w:pos="1781"/>
        </w:tabs>
        <w:spacing w:before="1" w:after="0" w:line="240" w:lineRule="auto"/>
        <w:ind w:left="1781" w:right="0" w:hanging="841"/>
        <w:jc w:val="left"/>
        <w:rPr>
          <w:sz w:val="28"/>
        </w:rPr>
      </w:pPr>
      <w:r>
        <w:rPr>
          <w:spacing w:val="-4"/>
          <w:sz w:val="28"/>
        </w:rPr>
        <w:t>拆侧模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380" w:right="378" w:firstLine="560"/>
        <w:jc w:val="both"/>
      </w:pPr>
      <w:r>
        <w:rPr>
          <w:spacing w:val="-8"/>
        </w:rPr>
        <w:t>当盖梁砼强度达到拆模设计要求后，在不损坏棱角的情况下拆除</w:t>
      </w:r>
      <w:r>
        <w:rPr>
          <w:spacing w:val="-4"/>
        </w:rPr>
        <w:t>侧模，侧模拆除后，立即用土工布或塑料布覆盖洒水养生。当盖梁砼</w:t>
      </w:r>
      <w:r>
        <w:rPr>
          <w:spacing w:val="-5"/>
        </w:rPr>
        <w:t xml:space="preserve">强度达到设计强度 </w:t>
      </w:r>
      <w:r>
        <w:rPr>
          <w:spacing w:val="-4"/>
        </w:rPr>
        <w:t>80%以上时，拆除承重底模，拆模后，立即用土工</w:t>
      </w:r>
      <w:r>
        <w:rPr>
          <w:spacing w:val="-2"/>
        </w:rPr>
        <w:t>布或塑料布覆盖继续洒水养生。</w:t>
      </w:r>
    </w:p>
    <w:p>
      <w:pPr>
        <w:pStyle w:val="ListParagraph"/>
        <w:numPr>
          <w:ilvl w:val="0"/>
          <w:numId w:val="17"/>
        </w:numPr>
        <w:tabs>
          <w:tab w:val="left" w:pos="1781"/>
        </w:tabs>
        <w:spacing w:before="0" w:after="0" w:line="358" w:lineRule="exact"/>
        <w:ind w:left="1781" w:right="0" w:hanging="841"/>
        <w:jc w:val="left"/>
        <w:rPr>
          <w:sz w:val="28"/>
        </w:rPr>
      </w:pPr>
      <w:r>
        <w:rPr>
          <w:spacing w:val="-2"/>
          <w:sz w:val="28"/>
        </w:rPr>
        <w:t>盖梁施工注意事项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380" w:right="285" w:firstLine="560"/>
      </w:pPr>
      <w:r>
        <w:rPr>
          <w:spacing w:val="-2"/>
        </w:rPr>
        <w:t>A、熟悉、审查图纸及相关文件，贯彻设计意图；B、掌握地形、</w:t>
      </w:r>
      <w:r>
        <w:rPr>
          <w:spacing w:val="-2"/>
        </w:rPr>
        <w:t>地质、水文条件，作好安全施工准备；C、机、料、人的准备以及劳</w:t>
      </w:r>
      <w:r>
        <w:rPr>
          <w:spacing w:val="-2"/>
        </w:rPr>
        <w:t>动力的组织和计划；D、对相关人员进行安全交底；E、在盖梁施工作</w:t>
      </w:r>
      <w:r>
        <w:rPr>
          <w:spacing w:val="-2"/>
        </w:rPr>
        <w:t>业，所用机械设备要有可靠的接地措施，具体由项目部安质部与电工</w:t>
      </w:r>
      <w:r>
        <w:rPr>
          <w:spacing w:val="-2"/>
        </w:rPr>
        <w:t>班检查落实。</w:t>
      </w:r>
    </w:p>
    <w:p>
      <w:pPr>
        <w:pStyle w:val="Heading1"/>
        <w:spacing w:line="491" w:lineRule="exact"/>
        <w:ind w:left="940"/>
        <w:rPr>
          <w:rFonts w:ascii="微软雅黑" w:eastAsia="微软雅黑"/>
        </w:rPr>
      </w:pPr>
      <w:r>
        <w:rPr>
          <w:rFonts w:ascii="微软雅黑" w:eastAsia="微软雅黑"/>
          <w:spacing w:val="-1"/>
        </w:rPr>
        <w:t>五、确保工程质量的措施</w:t>
      </w:r>
    </w:p>
    <w:p>
      <w:pPr>
        <w:pStyle w:val="BodyText"/>
        <w:spacing w:before="173"/>
        <w:ind w:left="940"/>
      </w:pPr>
      <w:r>
        <w:t>（一</w:t>
      </w:r>
      <w:r>
        <w:rPr>
          <w:spacing w:val="-140"/>
        </w:rPr>
        <w:t>）</w:t>
      </w:r>
      <w:r>
        <w:rPr>
          <w:spacing w:val="-2"/>
        </w:rPr>
        <w:t>、建立质量保证体系</w:t>
      </w:r>
    </w:p>
    <w:p>
      <w:pPr>
        <w:pStyle w:val="BodyText"/>
        <w:spacing w:before="241" w:line="400" w:lineRule="auto"/>
        <w:ind w:left="380" w:right="285" w:firstLine="560"/>
      </w:pPr>
      <w:r>
        <w:rPr>
          <w:spacing w:val="-2"/>
        </w:rPr>
        <w:t>建立健全的质量保证体系，严格按照《质量保证体系》文件中工</w:t>
      </w:r>
      <w:r>
        <w:rPr>
          <w:spacing w:val="-1"/>
        </w:rPr>
        <w:t>作程序进行质量控制，做到从资源投入和过程控制上保证工程质量。</w:t>
      </w:r>
    </w:p>
    <w:p>
      <w:pPr>
        <w:spacing w:after="0" w:line="400" w:lineRule="auto"/>
        <w:sectPr>
          <w:footerReference w:type="default" r:id="rId14"/>
          <w:pgSz w:w="11910" w:h="16840"/>
          <w:pgMar w:top="1520" w:right="1420" w:bottom="1260" w:left="1420" w:header="0" w:footer="1066"/>
          <w:pgNumType w:start="12"/>
          <w:cols w:space="708"/>
        </w:sectPr>
      </w:pPr>
    </w:p>
    <w:p>
      <w:pPr>
        <w:pStyle w:val="Heading1"/>
        <w:spacing w:line="475" w:lineRule="exact"/>
        <w:ind w:left="5824" w:right="5506"/>
        <w:jc w:val="center"/>
        <w:rPr>
          <w:rFonts w:ascii="微软雅黑" w:eastAsia="微软雅黑"/>
        </w:rPr>
      </w:pPr>
      <w:r>
        <w:rPr>
          <w:rFonts w:ascii="微软雅黑" w:eastAsia="微软雅黑"/>
          <w:spacing w:val="-1"/>
        </w:rPr>
        <w:t>工程质量保证体系框架图</w:t>
      </w:r>
    </w:p>
    <w:p>
      <w:pPr>
        <w:pStyle w:val="BodyText"/>
        <w:spacing w:before="101"/>
        <w:ind w:left="5623" w:right="5506"/>
        <w:jc w:val="center"/>
        <w:rPr>
          <w:rFonts w:ascii="仿宋" w:eastAsia="仿宋"/>
        </w:rPr>
      </w:pPr>
      <w:r>
        <w:rPr>
          <w:rFonts w:ascii="仿宋" w:eastAsia="仿宋"/>
          <w:spacing w:val="-2"/>
        </w:rPr>
        <w:t>质量保证体系</w:t>
      </w:r>
    </w:p>
    <w:p>
      <w:pPr>
        <w:pStyle w:val="BodyText"/>
        <w:spacing w:before="11"/>
        <w:rPr>
          <w:rFonts w:ascii="仿宋"/>
          <w:sz w:val="24"/>
        </w:rPr>
      </w:pPr>
    </w:p>
    <w:p>
      <w:pPr>
        <w:pStyle w:val="BodyText"/>
        <w:tabs>
          <w:tab w:val="left" w:pos="10959"/>
        </w:tabs>
        <w:spacing w:before="61"/>
        <w:ind w:left="6351"/>
        <w:rPr>
          <w:rFonts w:ascii="仿宋" w:eastAsia="仿宋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0.85pt;height:59.55pt;margin-top:8.85pt;margin-left:75pt;mso-position-horizontal-relative:page;position:absolute;z-index:251658240" filled="f" stroked="f">
            <v:textbox inset="0,0,0,0">
              <w:txbxContent>
                <w:tbl>
                  <w:tblPr>
                    <w:tblStyle w:val="TableNormal1"/>
                    <w:tblW w:w="0" w:type="auto"/>
                    <w:jc w:val="left"/>
                    <w:tblInd w:w="15" w:type="dxa"/>
                    <w:tblBorders>
                      <w:top w:val="single" w:sz="12" w:space="0" w:color="3366FF"/>
                      <w:left w:val="single" w:sz="12" w:space="0" w:color="3366FF"/>
                      <w:bottom w:val="single" w:sz="12" w:space="0" w:color="3366FF"/>
                      <w:right w:val="single" w:sz="12" w:space="0" w:color="3366FF"/>
                      <w:insideH w:val="single" w:sz="12" w:space="0" w:color="3366FF"/>
                      <w:insideV w:val="single" w:sz="12" w:space="0" w:color="3366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6"/>
                    <w:gridCol w:w="900"/>
                  </w:tblGrid>
                  <w:tr>
                    <w:tblPrEx>
                      <w:tblW w:w="0" w:type="auto"/>
                      <w:jc w:val="left"/>
                      <w:tblInd w:w="15" w:type="dxa"/>
                      <w:tblBorders>
                        <w:top w:val="single" w:sz="12" w:space="0" w:color="3366FF"/>
                        <w:left w:val="single" w:sz="12" w:space="0" w:color="3366FF"/>
                        <w:bottom w:val="single" w:sz="12" w:space="0" w:color="3366FF"/>
                        <w:right w:val="single" w:sz="12" w:space="0" w:color="3366FF"/>
                        <w:insideH w:val="single" w:sz="12" w:space="0" w:color="3366FF"/>
                        <w:insideV w:val="single" w:sz="12" w:space="0" w:color="3366FF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67"/>
                      <w:jc w:val="left"/>
                    </w:trPr>
                    <w:tc>
                      <w:tcPr>
                        <w:tcW w:w="1586" w:type="dxa"/>
                        <w:gridSpan w:val="2"/>
                      </w:tcPr>
                      <w:p>
                        <w:pPr>
                          <w:pStyle w:val="TableParagraph"/>
                          <w:spacing w:before="71" w:line="276" w:lineRule="exact"/>
                          <w:ind w:left="93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/>
                            <w:spacing w:val="-2"/>
                            <w:sz w:val="28"/>
                          </w:rPr>
                          <w:t>组织保证体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1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52"/>
                      <w:jc w:val="left"/>
                    </w:trPr>
                    <w:tc>
                      <w:tcPr>
                        <w:tcW w:w="686" w:type="dxa"/>
                        <w:tcBorders>
                          <w:left w:val="nil"/>
                          <w:right w:val="single" w:sz="18" w:space="0" w:color="FF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18" w:space="0" w:color="FF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1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82"/>
                      <w:jc w:val="left"/>
                    </w:trPr>
                    <w:tc>
                      <w:tcPr>
                        <w:tcW w:w="1586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1" w:line="291" w:lineRule="exact"/>
                          <w:ind w:left="93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/>
                            <w:spacing w:val="-2"/>
                            <w:sz w:val="28"/>
                          </w:rPr>
                          <w:t>公司质量部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仿宋" w:eastAsia="仿宋"/>
        </w:rPr>
        <w:t>制度保证体</w:t>
      </w:r>
      <w:r>
        <w:rPr>
          <w:rFonts w:ascii="仿宋" w:eastAsia="仿宋"/>
          <w:spacing w:val="-10"/>
        </w:rPr>
        <w:t>系</w:t>
      </w:r>
      <w:r>
        <w:rPr>
          <w:rFonts w:ascii="仿宋" w:eastAsia="仿宋"/>
        </w:rPr>
        <w:tab/>
        <w:t>施工过程质量保证</w:t>
      </w:r>
      <w:r>
        <w:rPr>
          <w:rFonts w:ascii="仿宋" w:eastAsia="仿宋"/>
          <w:spacing w:val="-10"/>
        </w:rPr>
        <w:t>体</w:t>
      </w:r>
    </w:p>
    <w:p>
      <w:pPr>
        <w:pStyle w:val="BodyText"/>
        <w:spacing w:before="2"/>
        <w:rPr>
          <w:rFonts w:ascii="仿宋"/>
        </w:rPr>
      </w:pPr>
    </w:p>
    <w:p>
      <w:pPr>
        <w:spacing w:after="0"/>
        <w:rPr>
          <w:rFonts w:ascii="仿宋"/>
        </w:rPr>
        <w:sectPr>
          <w:footerReference w:type="default" r:id="rId15"/>
          <w:pgSz w:w="16840" w:h="11910" w:orient="landscape"/>
          <w:pgMar w:top="1280" w:right="1080" w:bottom="280" w:left="1320" w:header="0" w:footer="0"/>
          <w:pgNumType w:start="13"/>
          <w:cols w:space="708"/>
        </w:sectPr>
      </w:pPr>
    </w:p>
    <w:p>
      <w:pPr>
        <w:pStyle w:val="BodyText"/>
        <w:spacing w:before="60"/>
        <w:ind w:left="2438"/>
        <w:rPr>
          <w:rFonts w:ascii="仿宋" w:eastAsia="仿宋"/>
        </w:rPr>
      </w:pPr>
      <w:r>
        <w:rPr>
          <w:rFonts w:ascii="仿宋" w:eastAsia="仿宋"/>
          <w:spacing w:val="-2"/>
        </w:rPr>
        <w:t>质量管理制度</w:t>
      </w:r>
    </w:p>
    <w:p>
      <w:pPr>
        <w:pStyle w:val="BodyText"/>
        <w:spacing w:before="195"/>
        <w:ind w:left="1009"/>
        <w:rPr>
          <w:rFonts w:ascii="仿宋" w:eastAsia="仿宋"/>
        </w:rPr>
      </w:pPr>
      <w:r>
        <w:br w:type="column"/>
      </w:r>
      <w:r>
        <w:rPr>
          <w:rFonts w:ascii="仿宋" w:eastAsia="仿宋"/>
          <w:spacing w:val="-2"/>
        </w:rPr>
        <w:t>技术管理制度</w:t>
      </w:r>
    </w:p>
    <w:p>
      <w:pPr>
        <w:pStyle w:val="BodyText"/>
        <w:spacing w:before="60"/>
        <w:ind w:left="1015"/>
        <w:rPr>
          <w:rFonts w:ascii="仿宋" w:eastAsia="仿宋"/>
        </w:rPr>
      </w:pPr>
      <w:r>
        <w:br w:type="column"/>
      </w:r>
      <w:r>
        <w:rPr>
          <w:rFonts w:ascii="仿宋" w:eastAsia="仿宋"/>
          <w:spacing w:val="-3"/>
        </w:rPr>
        <w:t>经济责任</w:t>
      </w:r>
    </w:p>
    <w:p>
      <w:pPr>
        <w:spacing w:before="11" w:line="240" w:lineRule="auto"/>
        <w:rPr>
          <w:rFonts w:ascii="仿宋"/>
          <w:sz w:val="21"/>
        </w:rPr>
      </w:pPr>
      <w:r>
        <w:br w:type="column"/>
      </w:r>
    </w:p>
    <w:p>
      <w:pPr>
        <w:pStyle w:val="BodyText"/>
        <w:ind w:left="1026"/>
        <w:rPr>
          <w:rFonts w:ascii="仿宋" w:eastAsia="仿宋"/>
        </w:rPr>
      </w:pPr>
      <w:r>
        <w:rPr>
          <w:rFonts w:ascii="仿宋" w:eastAsia="仿宋"/>
          <w:spacing w:val="-3"/>
        </w:rPr>
        <w:t>施工准备</w:t>
      </w:r>
    </w:p>
    <w:p>
      <w:pPr>
        <w:spacing w:before="11" w:line="240" w:lineRule="auto"/>
        <w:rPr>
          <w:rFonts w:ascii="仿宋"/>
          <w:sz w:val="21"/>
        </w:rPr>
      </w:pPr>
      <w:r>
        <w:br w:type="column"/>
      </w:r>
    </w:p>
    <w:p>
      <w:pPr>
        <w:pStyle w:val="BodyText"/>
        <w:ind w:left="414"/>
        <w:rPr>
          <w:rFonts w:ascii="仿宋" w:eastAsia="仿宋"/>
        </w:rPr>
      </w:pPr>
      <w:r>
        <w:rPr>
          <w:rFonts w:ascii="仿宋" w:eastAsia="仿宋"/>
          <w:spacing w:val="-3"/>
        </w:rPr>
        <w:t>施工过程</w:t>
      </w:r>
    </w:p>
    <w:p>
      <w:pPr>
        <w:pStyle w:val="BodyText"/>
        <w:spacing w:before="63"/>
        <w:ind w:left="322"/>
        <w:rPr>
          <w:rFonts w:ascii="仿宋" w:eastAsia="仿宋"/>
        </w:rPr>
      </w:pPr>
      <w:r>
        <w:br w:type="column"/>
      </w:r>
      <w:r>
        <w:rPr>
          <w:rFonts w:ascii="仿宋" w:eastAsia="仿宋"/>
          <w:spacing w:val="-3"/>
        </w:rPr>
        <w:t>交付使用</w:t>
      </w:r>
    </w:p>
    <w:p>
      <w:pPr>
        <w:spacing w:after="0"/>
        <w:rPr>
          <w:rFonts w:ascii="仿宋" w:eastAsia="仿宋"/>
        </w:rPr>
        <w:sectPr>
          <w:footerReference w:type="default" r:id="rId16"/>
          <w:type w:val="continuous"/>
          <w:pgSz w:w="16840" w:h="11910" w:orient="landscape"/>
          <w:pgMar w:top="1540" w:right="1080" w:bottom="280" w:left="1320" w:header="0" w:footer="0"/>
          <w:pgNumType w:start="14"/>
          <w:cols w:num="6" w:space="708" w:equalWidth="0">
            <w:col w:w="4120" w:space="40"/>
            <w:col w:w="2691" w:space="39"/>
            <w:col w:w="2136" w:space="39"/>
            <w:col w:w="2147" w:space="40"/>
            <w:col w:w="1535" w:space="39"/>
            <w:col w:w="1614" w:space="0"/>
          </w:cols>
        </w:sectPr>
      </w:pPr>
    </w:p>
    <w:p>
      <w:pPr>
        <w:pStyle w:val="BodyText"/>
        <w:rPr>
          <w:rFonts w:ascii="仿宋"/>
          <w:sz w:val="11"/>
        </w:rPr>
      </w:pPr>
    </w:p>
    <w:p>
      <w:pPr>
        <w:spacing w:after="0"/>
        <w:rPr>
          <w:rFonts w:ascii="仿宋"/>
          <w:sz w:val="11"/>
        </w:rPr>
        <w:sectPr>
          <w:footerReference w:type="default" r:id="rId17"/>
          <w:type w:val="continuous"/>
          <w:pgSz w:w="16840" w:h="11910" w:orient="landscape"/>
          <w:pgMar w:top="1540" w:right="1080" w:bottom="280" w:left="1320" w:header="0" w:footer="0"/>
          <w:pgNumType w:start="15"/>
          <w:cols w:space="708"/>
        </w:sectPr>
      </w:pP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spacing w:before="12"/>
        <w:rPr>
          <w:rFonts w:ascii="仿宋"/>
          <w:sz w:val="30"/>
        </w:rPr>
      </w:pPr>
    </w:p>
    <w:p>
      <w:pPr>
        <w:pStyle w:val="BodyText"/>
        <w:ind w:right="38"/>
        <w:jc w:val="right"/>
        <w:rPr>
          <w:rFonts w:ascii="仿宋" w:eastAsia="仿宋"/>
        </w:rPr>
      </w:pPr>
      <w:r>
        <w:rPr>
          <w:rFonts w:ascii="仿宋" w:eastAsia="仿宋"/>
          <w:spacing w:val="-22"/>
        </w:rPr>
        <w:t>质量管理领导</w:t>
      </w: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spacing w:before="1"/>
        <w:rPr>
          <w:rFonts w:ascii="仿宋"/>
          <w:sz w:val="23"/>
        </w:rPr>
      </w:pPr>
    </w:p>
    <w:p>
      <w:pPr>
        <w:pStyle w:val="BodyText"/>
        <w:ind w:right="48"/>
        <w:jc w:val="right"/>
        <w:rPr>
          <w:rFonts w:ascii="仿宋" w:eastAsia="仿宋"/>
        </w:rPr>
      </w:pPr>
      <w:r>
        <w:rPr>
          <w:rFonts w:ascii="仿宋" w:eastAsia="仿宋"/>
          <w:spacing w:val="-2"/>
        </w:rPr>
        <w:t>质检工程师</w:t>
      </w:r>
    </w:p>
    <w:p>
      <w:pPr>
        <w:pStyle w:val="BodyText"/>
        <w:spacing w:before="61" w:line="256" w:lineRule="auto"/>
        <w:ind w:left="243" w:right="163"/>
        <w:jc w:val="center"/>
        <w:rPr>
          <w:rFonts w:ascii="仿宋" w:eastAsia="仿宋"/>
        </w:rPr>
      </w:pPr>
      <w:r>
        <w:br w:type="column"/>
      </w:r>
      <w:r>
        <w:rPr>
          <w:rFonts w:ascii="仿宋" w:eastAsia="仿宋"/>
          <w:spacing w:val="-2"/>
        </w:rPr>
        <w:t>质量管理领导小组</w:t>
      </w:r>
      <w:r>
        <w:rPr>
          <w:rFonts w:ascii="仿宋" w:eastAsia="仿宋"/>
          <w:spacing w:val="-6"/>
        </w:rPr>
        <w:t>确定</w:t>
      </w:r>
    </w:p>
    <w:p>
      <w:pPr>
        <w:pStyle w:val="BodyText"/>
        <w:spacing w:before="239"/>
        <w:ind w:left="509" w:right="431"/>
        <w:jc w:val="center"/>
        <w:rPr>
          <w:rFonts w:ascii="仿宋" w:eastAsia="仿宋"/>
        </w:rPr>
      </w:pPr>
      <w:r>
        <w:rPr>
          <w:rFonts w:ascii="仿宋" w:eastAsia="仿宋"/>
          <w:spacing w:val="-2"/>
        </w:rPr>
        <w:t>制定对策措施</w:t>
      </w:r>
    </w:p>
    <w:p>
      <w:pPr>
        <w:pStyle w:val="BodyText"/>
        <w:spacing w:before="11"/>
        <w:rPr>
          <w:rFonts w:ascii="仿宋"/>
          <w:sz w:val="22"/>
        </w:rPr>
      </w:pPr>
    </w:p>
    <w:p>
      <w:pPr>
        <w:pStyle w:val="BodyText"/>
        <w:spacing w:before="1" w:line="256" w:lineRule="auto"/>
        <w:ind w:left="118" w:right="38" w:hanging="1"/>
        <w:jc w:val="center"/>
        <w:rPr>
          <w:rFonts w:ascii="仿宋" w:eastAsia="仿宋"/>
        </w:rPr>
      </w:pPr>
      <w:r>
        <w:rPr>
          <w:rFonts w:ascii="仿宋" w:eastAsia="仿宋"/>
          <w:spacing w:val="-2"/>
        </w:rPr>
        <w:t>下达质检工程师、</w:t>
      </w:r>
      <w:r>
        <w:rPr>
          <w:rFonts w:ascii="仿宋" w:eastAsia="仿宋"/>
          <w:spacing w:val="-5"/>
        </w:rPr>
        <w:t>各队负责人、质检员</w:t>
      </w:r>
    </w:p>
    <w:p>
      <w:pPr>
        <w:pStyle w:val="BodyText"/>
        <w:spacing w:before="1"/>
        <w:rPr>
          <w:rFonts w:ascii="仿宋"/>
          <w:sz w:val="23"/>
        </w:rPr>
      </w:pPr>
    </w:p>
    <w:p>
      <w:pPr>
        <w:pStyle w:val="BodyText"/>
        <w:ind w:left="509" w:right="431"/>
        <w:jc w:val="center"/>
        <w:rPr>
          <w:rFonts w:ascii="仿宋" w:eastAsia="仿宋"/>
        </w:rPr>
      </w:pPr>
      <w:r>
        <w:rPr>
          <w:rFonts w:ascii="仿宋" w:eastAsia="仿宋"/>
          <w:spacing w:val="-3"/>
        </w:rPr>
        <w:t>目标落实</w:t>
      </w:r>
    </w:p>
    <w:p>
      <w:pPr>
        <w:spacing w:before="8" w:line="240" w:lineRule="auto"/>
        <w:rPr>
          <w:rFonts w:ascii="仿宋"/>
          <w:sz w:val="20"/>
        </w:rPr>
      </w:pPr>
      <w:r>
        <w:br w:type="column"/>
      </w:r>
    </w:p>
    <w:p>
      <w:pPr>
        <w:pStyle w:val="BodyText"/>
        <w:ind w:left="97" w:right="39"/>
        <w:jc w:val="center"/>
        <w:rPr>
          <w:rFonts w:ascii="仿宋" w:eastAsia="仿宋"/>
        </w:rPr>
      </w:pPr>
      <w:r>
        <w:rPr>
          <w:rFonts w:ascii="仿宋" w:eastAsia="仿宋"/>
          <w:spacing w:val="-2"/>
        </w:rPr>
        <w:t>技术责任制</w:t>
      </w:r>
    </w:p>
    <w:p>
      <w:pPr>
        <w:pStyle w:val="BodyText"/>
        <w:rPr>
          <w:rFonts w:ascii="仿宋"/>
        </w:rPr>
      </w:pPr>
    </w:p>
    <w:p>
      <w:pPr>
        <w:pStyle w:val="BodyText"/>
        <w:spacing w:before="3"/>
        <w:rPr>
          <w:rFonts w:ascii="仿宋"/>
          <w:sz w:val="31"/>
        </w:rPr>
      </w:pPr>
    </w:p>
    <w:p>
      <w:pPr>
        <w:spacing w:before="0"/>
        <w:ind w:left="117" w:right="39" w:firstLine="0"/>
        <w:jc w:val="center"/>
        <w:rPr>
          <w:rFonts w:ascii="仿宋" w:eastAsia="仿宋"/>
          <w:sz w:val="24"/>
        </w:rPr>
      </w:pPr>
      <w:r>
        <w:rPr>
          <w:rFonts w:ascii="仿宋" w:eastAsia="仿宋"/>
          <w:spacing w:val="-22"/>
          <w:sz w:val="24"/>
        </w:rPr>
        <w:t>施工图纸学习与会审</w:t>
      </w:r>
    </w:p>
    <w:p>
      <w:pPr>
        <w:pStyle w:val="BodyText"/>
        <w:rPr>
          <w:rFonts w:ascii="仿宋"/>
          <w:sz w:val="24"/>
        </w:rPr>
      </w:pPr>
    </w:p>
    <w:p>
      <w:pPr>
        <w:pStyle w:val="BodyText"/>
        <w:rPr>
          <w:rFonts w:ascii="仿宋"/>
          <w:sz w:val="26"/>
        </w:rPr>
      </w:pPr>
    </w:p>
    <w:p>
      <w:pPr>
        <w:pStyle w:val="BodyText"/>
        <w:spacing w:before="1"/>
        <w:ind w:left="540" w:right="470"/>
        <w:jc w:val="center"/>
        <w:rPr>
          <w:rFonts w:ascii="仿宋" w:eastAsia="仿宋"/>
        </w:rPr>
      </w:pPr>
      <w:r>
        <w:rPr>
          <w:rFonts w:ascii="仿宋" w:eastAsia="仿宋"/>
          <w:spacing w:val="-3"/>
        </w:rPr>
        <w:t>技术交底</w:t>
      </w:r>
    </w:p>
    <w:p>
      <w:pPr>
        <w:spacing w:before="0" w:line="240" w:lineRule="auto"/>
        <w:rPr>
          <w:rFonts w:ascii="仿宋"/>
          <w:sz w:val="24"/>
        </w:rPr>
      </w:pPr>
      <w:r>
        <w:br w:type="column"/>
      </w:r>
    </w:p>
    <w:p>
      <w:pPr>
        <w:pStyle w:val="BodyText"/>
        <w:rPr>
          <w:rFonts w:ascii="仿宋"/>
          <w:sz w:val="24"/>
        </w:rPr>
      </w:pPr>
    </w:p>
    <w:p>
      <w:pPr>
        <w:pStyle w:val="BodyText"/>
        <w:rPr>
          <w:rFonts w:ascii="仿宋"/>
          <w:sz w:val="24"/>
        </w:rPr>
      </w:pPr>
    </w:p>
    <w:p>
      <w:pPr>
        <w:pStyle w:val="BodyText"/>
        <w:rPr>
          <w:rFonts w:ascii="仿宋"/>
          <w:sz w:val="24"/>
        </w:rPr>
      </w:pPr>
    </w:p>
    <w:p>
      <w:pPr>
        <w:pStyle w:val="BodyText"/>
        <w:spacing w:before="5"/>
        <w:rPr>
          <w:rFonts w:ascii="仿宋"/>
          <w:sz w:val="21"/>
        </w:rPr>
      </w:pPr>
    </w:p>
    <w:p>
      <w:pPr>
        <w:spacing w:before="0"/>
        <w:ind w:left="118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3"/>
          <w:sz w:val="24"/>
        </w:rPr>
        <w:t>岗位责任</w:t>
      </w:r>
    </w:p>
    <w:p>
      <w:pPr>
        <w:spacing w:before="0" w:line="240" w:lineRule="auto"/>
        <w:rPr>
          <w:rFonts w:ascii="仿宋"/>
          <w:sz w:val="24"/>
        </w:rPr>
      </w:pPr>
      <w:r>
        <w:br w:type="column"/>
      </w:r>
    </w:p>
    <w:p>
      <w:pPr>
        <w:pStyle w:val="BodyText"/>
        <w:rPr>
          <w:rFonts w:ascii="仿宋"/>
          <w:sz w:val="24"/>
        </w:rPr>
      </w:pPr>
    </w:p>
    <w:p>
      <w:pPr>
        <w:pStyle w:val="BodyText"/>
        <w:rPr>
          <w:rFonts w:ascii="仿宋"/>
          <w:sz w:val="24"/>
        </w:rPr>
      </w:pPr>
    </w:p>
    <w:p>
      <w:pPr>
        <w:pStyle w:val="BodyText"/>
        <w:rPr>
          <w:rFonts w:ascii="仿宋"/>
          <w:sz w:val="24"/>
        </w:rPr>
      </w:pPr>
    </w:p>
    <w:p>
      <w:pPr>
        <w:pStyle w:val="BodyText"/>
        <w:spacing w:before="5"/>
        <w:rPr>
          <w:rFonts w:ascii="仿宋"/>
          <w:sz w:val="21"/>
        </w:rPr>
      </w:pPr>
    </w:p>
    <w:p>
      <w:pPr>
        <w:spacing w:before="0"/>
        <w:ind w:left="118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3"/>
          <w:sz w:val="24"/>
        </w:rPr>
        <w:t>奖惩制度</w:t>
      </w:r>
    </w:p>
    <w:p>
      <w:pPr>
        <w:spacing w:before="0" w:line="240" w:lineRule="auto"/>
        <w:rPr>
          <w:rFonts w:ascii="仿宋"/>
          <w:sz w:val="28"/>
        </w:rPr>
      </w:pPr>
      <w:r>
        <w:br w:type="column"/>
      </w:r>
    </w:p>
    <w:p>
      <w:pPr>
        <w:pStyle w:val="BodyText"/>
        <w:spacing w:before="12"/>
        <w:rPr>
          <w:rFonts w:ascii="仿宋"/>
          <w:sz w:val="35"/>
        </w:rPr>
      </w:pPr>
    </w:p>
    <w:p>
      <w:pPr>
        <w:pStyle w:val="BodyText"/>
        <w:ind w:left="118"/>
        <w:rPr>
          <w:rFonts w:ascii="仿宋" w:eastAsia="仿宋"/>
        </w:rPr>
      </w:pPr>
      <w:r>
        <w:rPr>
          <w:rFonts w:ascii="仿宋" w:eastAsia="仿宋"/>
          <w:spacing w:val="-3"/>
        </w:rPr>
        <w:t>图纸审查</w:t>
      </w:r>
    </w:p>
    <w:p>
      <w:pPr>
        <w:pStyle w:val="BodyText"/>
        <w:rPr>
          <w:rFonts w:ascii="仿宋"/>
        </w:rPr>
      </w:pPr>
    </w:p>
    <w:p>
      <w:pPr>
        <w:pStyle w:val="BodyText"/>
        <w:spacing w:before="5"/>
        <w:rPr>
          <w:rFonts w:ascii="仿宋"/>
          <w:sz w:val="41"/>
        </w:rPr>
      </w:pPr>
    </w:p>
    <w:p>
      <w:pPr>
        <w:pStyle w:val="BodyText"/>
        <w:spacing w:before="1"/>
        <w:ind w:left="118"/>
        <w:rPr>
          <w:rFonts w:ascii="仿宋" w:eastAsia="仿宋"/>
        </w:rPr>
      </w:pPr>
      <w:r>
        <w:rPr>
          <w:rFonts w:ascii="仿宋" w:eastAsia="仿宋"/>
          <w:spacing w:val="-3"/>
        </w:rPr>
        <w:t>施工组织</w:t>
      </w:r>
    </w:p>
    <w:p>
      <w:pPr>
        <w:spacing w:before="0" w:line="240" w:lineRule="auto"/>
        <w:rPr>
          <w:rFonts w:ascii="仿宋"/>
          <w:sz w:val="28"/>
        </w:rPr>
      </w:pPr>
      <w:r>
        <w:br w:type="column"/>
      </w:r>
    </w:p>
    <w:p>
      <w:pPr>
        <w:pStyle w:val="BodyText"/>
        <w:rPr>
          <w:rFonts w:ascii="仿宋"/>
        </w:rPr>
      </w:pPr>
    </w:p>
    <w:p>
      <w:pPr>
        <w:pStyle w:val="BodyText"/>
        <w:spacing w:before="12"/>
        <w:rPr>
          <w:rFonts w:ascii="仿宋"/>
          <w:sz w:val="38"/>
        </w:rPr>
      </w:pPr>
    </w:p>
    <w:p>
      <w:pPr>
        <w:pStyle w:val="BodyText"/>
        <w:ind w:left="118"/>
        <w:rPr>
          <w:rFonts w:ascii="仿宋" w:eastAsia="仿宋"/>
        </w:rPr>
      </w:pPr>
      <w:r>
        <w:rPr>
          <w:rFonts w:ascii="仿宋" w:eastAsia="仿宋"/>
          <w:spacing w:val="-3"/>
        </w:rPr>
        <w:t>技术交底</w:t>
      </w: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spacing w:before="12"/>
        <w:rPr>
          <w:rFonts w:ascii="仿宋"/>
          <w:sz w:val="21"/>
        </w:rPr>
      </w:pPr>
    </w:p>
    <w:p>
      <w:pPr>
        <w:pStyle w:val="BodyText"/>
        <w:ind w:left="118"/>
        <w:rPr>
          <w:rFonts w:ascii="仿宋" w:eastAsia="仿宋"/>
        </w:rPr>
      </w:pPr>
      <w:r>
        <w:rPr>
          <w:rFonts w:ascii="仿宋" w:eastAsia="仿宋"/>
          <w:spacing w:val="-3"/>
        </w:rPr>
        <w:t>质量检查</w:t>
      </w:r>
    </w:p>
    <w:p>
      <w:pPr>
        <w:spacing w:before="0" w:line="240" w:lineRule="auto"/>
        <w:rPr>
          <w:rFonts w:ascii="仿宋"/>
          <w:sz w:val="28"/>
        </w:rPr>
      </w:pPr>
      <w:r>
        <w:br w:type="column"/>
      </w: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spacing w:before="10"/>
        <w:rPr>
          <w:rFonts w:ascii="仿宋"/>
          <w:sz w:val="31"/>
        </w:rPr>
      </w:pPr>
    </w:p>
    <w:p>
      <w:pPr>
        <w:pStyle w:val="BodyText"/>
        <w:ind w:left="118"/>
        <w:rPr>
          <w:rFonts w:ascii="仿宋" w:eastAsia="仿宋"/>
        </w:rPr>
      </w:pPr>
      <w:r>
        <w:rPr>
          <w:rFonts w:ascii="仿宋" w:eastAsia="仿宋"/>
          <w:spacing w:val="-3"/>
        </w:rPr>
        <w:t>及时回访</w:t>
      </w:r>
    </w:p>
    <w:p>
      <w:pPr>
        <w:spacing w:after="0"/>
        <w:rPr>
          <w:rFonts w:ascii="仿宋" w:eastAsia="仿宋"/>
        </w:rPr>
        <w:sectPr>
          <w:footerReference w:type="default" r:id="rId18"/>
          <w:type w:val="continuous"/>
          <w:pgSz w:w="16840" w:h="11910" w:orient="landscape"/>
          <w:pgMar w:top="1540" w:right="1080" w:bottom="280" w:left="1320" w:header="0" w:footer="0"/>
          <w:pgNumType w:start="16"/>
          <w:cols w:num="8" w:space="708" w:equalWidth="0">
            <w:col w:w="1739" w:space="176"/>
            <w:col w:w="2649" w:space="360"/>
            <w:col w:w="2159" w:space="142"/>
            <w:col w:w="1119" w:space="199"/>
            <w:col w:w="1119" w:space="311"/>
            <w:col w:w="1279" w:space="296"/>
            <w:col w:w="1279" w:space="203"/>
            <w:col w:w="1410" w:space="0"/>
          </w:cols>
        </w:sectPr>
      </w:pPr>
    </w:p>
    <w:p>
      <w:pPr>
        <w:pStyle w:val="BodyText"/>
        <w:spacing w:before="3"/>
        <w:rPr>
          <w:rFonts w:ascii="仿宋"/>
          <w:sz w:val="21"/>
        </w:rPr>
      </w:pPr>
    </w:p>
    <w:p>
      <w:pPr>
        <w:pStyle w:val="BodyText"/>
        <w:ind w:left="2578"/>
        <w:rPr>
          <w:rFonts w:ascii="仿宋" w:eastAsia="仿宋"/>
        </w:rPr>
      </w:pPr>
      <w:r>
        <w:rPr>
          <w:rFonts w:ascii="仿宋" w:eastAsia="仿宋"/>
          <w:spacing w:val="-2"/>
        </w:rPr>
        <w:t>检查、统计</w:t>
      </w:r>
    </w:p>
    <w:p>
      <w:pPr>
        <w:pStyle w:val="BodyText"/>
        <w:spacing w:before="104"/>
        <w:ind w:left="921"/>
        <w:rPr>
          <w:rFonts w:ascii="仿宋" w:eastAsia="仿宋"/>
        </w:rPr>
      </w:pPr>
      <w:r>
        <w:br w:type="column"/>
      </w:r>
      <w:r>
        <w:rPr>
          <w:rFonts w:ascii="仿宋" w:eastAsia="仿宋"/>
          <w:spacing w:val="-4"/>
        </w:rPr>
        <w:t>材料、构件试验检</w:t>
      </w:r>
    </w:p>
    <w:p>
      <w:pPr>
        <w:spacing w:before="5" w:line="240" w:lineRule="auto"/>
        <w:rPr>
          <w:rFonts w:ascii="仿宋"/>
          <w:sz w:val="33"/>
        </w:rPr>
      </w:pPr>
      <w:r>
        <w:br w:type="column"/>
      </w:r>
    </w:p>
    <w:p>
      <w:pPr>
        <w:pStyle w:val="BodyText"/>
        <w:spacing w:before="1"/>
        <w:ind w:left="696"/>
        <w:rPr>
          <w:rFonts w:ascii="仿宋" w:eastAsia="仿宋"/>
        </w:rPr>
      </w:pPr>
      <w:r>
        <w:rPr>
          <w:rFonts w:ascii="仿宋" w:eastAsia="仿宋"/>
          <w:spacing w:val="-3"/>
        </w:rPr>
        <w:t>质量检验</w:t>
      </w:r>
    </w:p>
    <w:p>
      <w:pPr>
        <w:pStyle w:val="BodyText"/>
        <w:spacing w:before="81"/>
        <w:ind w:left="1012"/>
        <w:rPr>
          <w:rFonts w:ascii="仿宋" w:eastAsia="仿宋"/>
        </w:rPr>
      </w:pPr>
      <w:r>
        <w:br w:type="column"/>
      </w:r>
      <w:r>
        <w:rPr>
          <w:rFonts w:ascii="仿宋" w:eastAsia="仿宋"/>
          <w:spacing w:val="-3"/>
        </w:rPr>
        <w:t>人员安排</w:t>
      </w:r>
    </w:p>
    <w:p>
      <w:pPr>
        <w:spacing w:after="0"/>
        <w:rPr>
          <w:rFonts w:ascii="仿宋" w:eastAsia="仿宋"/>
        </w:rPr>
        <w:sectPr>
          <w:footerReference w:type="default" r:id="rId19"/>
          <w:type w:val="continuous"/>
          <w:pgSz w:w="16840" w:h="11910" w:orient="landscape"/>
          <w:pgMar w:top="1540" w:right="1080" w:bottom="280" w:left="1320" w:header="0" w:footer="0"/>
          <w:pgNumType w:start="17"/>
          <w:cols w:num="4" w:space="708" w:equalWidth="0">
            <w:col w:w="3980" w:space="40"/>
            <w:col w:w="3161" w:space="39"/>
            <w:col w:w="1817" w:space="39"/>
            <w:col w:w="5364" w:space="0"/>
          </w:cols>
        </w:sectPr>
      </w:pPr>
    </w:p>
    <w:p>
      <w:pPr>
        <w:pStyle w:val="BodyText"/>
        <w:spacing w:before="12"/>
        <w:rPr>
          <w:rFonts w:ascii="仿宋"/>
          <w:sz w:val="15"/>
        </w:rPr>
      </w:pPr>
    </w:p>
    <w:p>
      <w:pPr>
        <w:spacing w:after="0"/>
        <w:rPr>
          <w:rFonts w:ascii="仿宋"/>
          <w:sz w:val="15"/>
        </w:rPr>
        <w:sectPr>
          <w:footerReference w:type="default" r:id="rId20"/>
          <w:type w:val="continuous"/>
          <w:pgSz w:w="16840" w:h="11910" w:orient="landscape"/>
          <w:pgMar w:top="1540" w:right="1080" w:bottom="280" w:left="1320" w:header="0" w:footer="0"/>
          <w:pgNumType w:start="18"/>
          <w:cols w:space="708"/>
        </w:sectPr>
      </w:pPr>
    </w:p>
    <w:p>
      <w:pPr>
        <w:pStyle w:val="BodyText"/>
        <w:spacing w:before="8"/>
        <w:rPr>
          <w:rFonts w:ascii="仿宋"/>
          <w:sz w:val="21"/>
        </w:rPr>
      </w:pPr>
      <w:r>
        <w:pict>
          <v:group id="_x0000_s1026" style="width:713.7pt;height:451.2pt;margin-top:90.9pt;margin-left:68.25pt;mso-position-horizontal-relative:page;mso-position-vertical-relative:page;position:absolute;z-index:-251656192" coordorigin="1365,1818" coordsize="14274,9024">
            <v:line id="_x0000_s1027" style="position:absolute" from="4819,10399" to="4819,10578" stroked="t" strokecolor="red" strokeweight="1.5pt">
              <v:stroke dashstyle="solid"/>
            </v:line>
            <v:line id="_x0000_s1028" style="position:absolute" from="2201,10531" to="2201,10593" stroked="t" strokecolor="red" strokeweight="1.75pt">
              <v:stroke dashstyle="solid"/>
            </v:line>
            <v:line id="_x0000_s1029" style="position:absolute" from="2169,10586" to="7092,10586" stroked="t" strokecolor="red" strokeweight="2.25pt">
              <v:stroke dashstyle="solid"/>
            </v:line>
            <v:shape id="_x0000_s1030" style="width:2;height:6226;left:2201;position:absolute;top:3908" coordorigin="2201,3908" coordsize="0,6226" path="m2201,8971l2201,10134m2201,7255l2201,8574m2201,5524l2201,6858m2201,3908l2201,5127e" filled="f" stroked="t" strokecolor="red" strokeweight="1.75pt">
              <v:stroke dashstyle="solid"/>
              <v:path arrowok="t"/>
            </v:shape>
            <v:rect id="_x0000_s1031" style="width:1677;height:397;left:1380;position:absolute;top:5127" filled="f" stroked="t" strokecolor="#36f" strokeweight="1.5pt">
              <v:stroke dashstyle="solid"/>
            </v:rect>
            <v:rect id="_x0000_s1032" style="width:1587;height:397;left:1515;position:absolute;top:6858" filled="f" stroked="t" strokecolor="#36f" strokeweight="1.5pt">
              <v:stroke dashstyle="solid"/>
            </v:rect>
            <v:rect id="_x0000_s1033" style="width:1587;height:397;left:1515;position:absolute;top:8574" filled="f" stroked="t" strokecolor="#36f" strokeweight="1.5pt">
              <v:stroke dashstyle="solid"/>
            </v:rect>
            <v:rect id="_x0000_s1034" style="width:1587;height:397;left:1515;position:absolute;top:10134" filled="f" stroked="t" strokecolor="#36f" strokeweight="1.5pt">
              <v:stroke dashstyle="solid"/>
            </v:rect>
            <v:shape id="_x0000_s1035" style="width:2;height:2013;left:4819;position:absolute;top:3068" coordorigin="4819,3068" coordsize="0,2013" path="m4819,4871l4819,5081m4819,3691l4819,4131m4819,3068l4819,3294e" filled="f" stroked="t" strokecolor="red" strokeweight="1.5pt">
              <v:stroke dashstyle="solid"/>
              <v:path arrowok="t"/>
            </v:shape>
            <v:rect id="_x0000_s1036" style="width:2520;height:397;left:3339;position:absolute;top:3294" filled="f" stroked="t" strokecolor="#36f" strokeweight="1.5pt">
              <v:stroke dashstyle="solid"/>
            </v:rect>
            <v:rect id="_x0000_s1037" style="width:2520;height:740;left:3339;position:absolute;top:4131" filled="f" stroked="t" strokecolor="#36f" strokeweight="1.5pt">
              <v:stroke dashstyle="solid"/>
            </v:rect>
            <v:line id="_x0000_s1038" style="position:absolute" from="4819,5478" to="4819,5790" stroked="t" strokecolor="red" strokeweight="1.5pt">
              <v:stroke dashstyle="solid"/>
            </v:line>
            <v:rect id="_x0000_s1039" style="width:2520;height:397;left:3339;position:absolute;top:5081" filled="f" stroked="t" strokecolor="#36f" strokeweight="1.5pt">
              <v:stroke dashstyle="solid"/>
            </v:rect>
            <v:line id="_x0000_s1040" style="position:absolute" from="4819,6530" to="4819,6797" stroked="t" strokecolor="red" strokeweight="1.5pt">
              <v:stroke dashstyle="solid"/>
            </v:line>
            <v:rect id="_x0000_s1041" style="width:2520;height:740;left:3339;position:absolute;top:5790" filled="f" stroked="t" strokecolor="#36f" strokeweight="1.5pt">
              <v:stroke dashstyle="solid"/>
            </v:rect>
            <v:line id="_x0000_s1042" style="position:absolute" from="4819,7194" to="4819,7577" stroked="t" strokecolor="red" strokeweight="1.5pt">
              <v:stroke dashstyle="solid"/>
            </v:line>
            <v:rect id="_x0000_s1043" style="width:2520;height:397;left:3339;position:absolute;top:6797" filled="f" stroked="t" strokecolor="#36f" strokeweight="1.5pt">
              <v:stroke dashstyle="solid"/>
            </v:rect>
            <v:line id="_x0000_s1044" style="position:absolute" from="4819,7974" to="4819,8357" stroked="t" strokecolor="red" strokeweight="1.5pt">
              <v:stroke dashstyle="solid"/>
            </v:line>
            <v:rect id="_x0000_s1045" style="width:2520;height:397;left:3339;position:absolute;top:7577" filled="f" stroked="t" strokecolor="#36f" strokeweight="1.5pt">
              <v:stroke dashstyle="solid"/>
            </v:rect>
            <v:line id="_x0000_s1046" style="position:absolute" from="4819,8754" to="4819,9280" stroked="t" strokecolor="red" strokeweight="1.5pt">
              <v:stroke dashstyle="solid"/>
            </v:line>
            <v:rect id="_x0000_s1047" style="width:2520;height:397;left:3339;position:absolute;top:8357" filled="f" stroked="t" strokecolor="#36f" strokeweight="1.5pt">
              <v:stroke dashstyle="solid"/>
            </v:rect>
            <v:rect id="_x0000_s1048" style="width:2520;height:740;left:3339;position:absolute;top:9280" filled="f" stroked="t" strokecolor="#36f" strokeweight="1.5pt">
              <v:stroke dashstyle="solid"/>
            </v:rect>
            <v:rect id="_x0000_s1049" style="width:2480;height:397;left:3339;position:absolute;top:10002" filled="t" fillcolor="white" stroked="f">
              <v:fill type="solid"/>
            </v:rect>
            <v:rect id="_x0000_s1050" style="width:2480;height:397;left:3339;position:absolute;top:10002" filled="f" stroked="t" strokecolor="#36f" strokeweight="1.5pt">
              <v:stroke dashstyle="solid"/>
            </v:rect>
            <v:shape id="_x0000_s1051" style="width:2;height:1207;left:7468;position:absolute;top:3071" coordorigin="7468,3071" coordsize="0,1207" path="m7468,3826l7468,4278m7468,3071l7468,3429e" filled="f" stroked="t" strokecolor="red" strokeweight="1.5pt">
              <v:stroke dashstyle="solid"/>
              <v:path arrowok="t"/>
            </v:shape>
            <v:rect id="_x0000_s1052" style="width:2268;height:397;left:6195;position:absolute;top:3429" filled="f" stroked="t" strokecolor="#36f" strokeweight="1.5pt">
              <v:stroke dashstyle="solid"/>
            </v:rect>
            <v:line id="_x0000_s1053" style="position:absolute" from="7468,4675" to="7468,5370" stroked="t" strokecolor="red" strokeweight="1.5pt">
              <v:stroke dashstyle="solid"/>
            </v:line>
            <v:rect id="_x0000_s1054" style="width:2268;height:397;left:6219;position:absolute;top:4278" filled="f" stroked="t" strokecolor="#36f" strokeweight="1.5pt">
              <v:stroke dashstyle="solid"/>
            </v:rect>
            <v:line id="_x0000_s1055" style="position:absolute" from="7468,5767" to="7468,6344" stroked="t" strokecolor="red" strokeweight="1.5pt">
              <v:stroke dashstyle="solid"/>
            </v:line>
            <v:rect id="_x0000_s1056" style="width:2268;height:397;left:6219;position:absolute;top:5370" filled="f" stroked="t" strokecolor="#36f" strokeweight="1.5pt">
              <v:stroke dashstyle="solid"/>
            </v:rect>
            <v:line id="_x0000_s1057" style="position:absolute" from="7468,6741" to="7468,7409" stroked="t" strokecolor="red" strokeweight="1.5pt">
              <v:stroke dashstyle="solid"/>
            </v:line>
            <v:rect id="_x0000_s1058" style="width:2268;height:397;left:6225;position:absolute;top:6344" filled="f" stroked="t" strokecolor="#36f" strokeweight="1.5pt">
              <v:stroke dashstyle="solid"/>
            </v:rect>
            <v:line id="_x0000_s1059" style="position:absolute" from="7468,7806" to="7468,8402" stroked="t" strokecolor="red" strokeweight="1.5pt">
              <v:stroke dashstyle="solid"/>
            </v:line>
            <v:rect id="_x0000_s1060" style="width:2268;height:397;left:6246;position:absolute;top:7409" filled="f" stroked="t" strokecolor="#36f" strokeweight="1.5pt">
              <v:stroke dashstyle="solid"/>
            </v:rect>
            <v:line id="_x0000_s1061" style="position:absolute" from="7468,8799" to="7468,9416" stroked="t" strokecolor="red" strokeweight="1.35pt">
              <v:stroke dashstyle="solid"/>
            </v:line>
            <v:rect id="_x0000_s1062" style="width:2268;height:397;left:6276;position:absolute;top:8402" filled="f" stroked="t" strokecolor="#36f" strokeweight="1.5pt">
              <v:stroke dashstyle="solid"/>
            </v:rect>
            <v:line id="_x0000_s1063" style="position:absolute" from="7453,9826" to="7483,9826" stroked="t" strokecolor="red" strokeweight="1.35pt">
              <v:stroke dashstyle="solid"/>
            </v:line>
            <v:line id="_x0000_s1064" style="position:absolute" from="7476,9819" to="7476,10333" stroked="t" strokecolor="red" strokeweight="1.8pt">
              <v:stroke dashstyle="solid"/>
            </v:line>
            <v:rect id="_x0000_s1065" style="width:2268;height:397;left:6246;position:absolute;top:9416" filled="f" stroked="t" strokecolor="#36f" strokeweight="1.5pt">
              <v:stroke dashstyle="solid"/>
            </v:rect>
            <v:rect id="_x0000_s1066" style="width:1108;height:397;left:8589;position:absolute;top:5549" filled="f" stroked="t" strokecolor="#36f" strokeweight="1.5pt">
              <v:stroke dashstyle="solid"/>
            </v:rect>
            <v:shape id="_x0000_s1067" style="width:2;height:2761;left:9896;position:absolute;top:6646" coordorigin="9896,6646" coordsize="0,2761" path="m9896,8130l9896,9407m9896,6646l9896,7733e" filled="f" stroked="t" strokecolor="red" strokeweight="1.5pt">
              <v:stroke dashstyle="solid"/>
              <v:path arrowok="t"/>
            </v:shape>
            <v:rect id="_x0000_s1068" style="width:1410;height:397;left:9091;position:absolute;top:7733" filled="f" stroked="t" strokecolor="#36f" strokeweight="1.5pt">
              <v:stroke dashstyle="solid"/>
            </v:rect>
            <v:shape id="_x0000_s1069" style="width:5122;height:789;left:9896;position:absolute;top:9804" coordorigin="9896,9804" coordsize="5122,789" path="m9896,9804l9896,10564m12030,10534l12030,10593m13576,10534l13576,10593m15018,10317l15018,10593e" filled="f" stroked="t" strokecolor="red" strokeweight="1.5pt">
              <v:stroke dashstyle="solid"/>
              <v:path arrowok="t"/>
            </v:shape>
            <v:line id="_x0000_s1070" style="position:absolute" from="9360,10586" to="15033,10586" stroked="t" strokecolor="red" strokeweight="2.25pt">
              <v:stroke dashstyle="solid"/>
            </v:line>
            <v:rect id="_x0000_s1071" style="width:2268;height:494;left:7092;position:absolute;top:10333" filled="t" fillcolor="white" stroked="f">
              <v:fill type="solid"/>
            </v:rect>
            <v:rect id="_x0000_s1072" style="width:2268;height:494;left:7092;position:absolute;top:10333" filled="f" stroked="t" strokecolor="#36f" strokeweight="1.5pt">
              <v:stroke dashstyle="solid"/>
            </v:rect>
            <v:rect id="_x0000_s1073" style="width:1410;height:397;left:9146;position:absolute;top:9407" filled="f" stroked="t" strokecolor="#36f" strokeweight="1.5pt">
              <v:stroke dashstyle="solid"/>
            </v:rect>
            <v:line id="_x0000_s1074" style="position:absolute" from="13576,2920" to="13576,3514" stroked="t" strokecolor="red" strokeweight="1.5pt">
              <v:stroke dashstyle="solid"/>
            </v:line>
            <v:rect id="_x0000_s1075" style="width:2552;height:397;left:12264;position:absolute;top:2514" filled="f" stroked="t" strokecolor="#36f" strokeweight="1.5pt">
              <v:stroke dashstyle="solid"/>
            </v:rect>
            <v:shape id="_x0000_s1076" style="width:2;height:3505;left:15018;position:absolute;top:3068" coordorigin="15018,3068" coordsize="0,3505" path="m15018,3694l15018,6573m15018,3068l15018,3297e" filled="f" stroked="t" strokecolor="red" strokeweight="1.5pt">
              <v:stroke dashstyle="solid"/>
              <v:path arrowok="t"/>
            </v:shape>
            <v:rect id="_x0000_s1077" style="width:1191;height:397;left:14433;position:absolute;top:3297" filled="f" stroked="t" strokecolor="#36f" strokeweight="1.5pt">
              <v:stroke dashstyle="solid"/>
            </v:rect>
            <v:line id="_x0000_s1078" style="position:absolute" from="15018,6970" to="15018,9920" stroked="t" strokecolor="red" strokeweight="1.5pt">
              <v:stroke dashstyle="solid"/>
            </v:line>
            <v:rect id="_x0000_s1079" style="width:1191;height:397;left:14433;position:absolute;top:6573" filled="f" stroked="t" strokecolor="#36f" strokeweight="1.5pt">
              <v:stroke dashstyle="solid"/>
            </v:rect>
            <v:rect id="_x0000_s1080" style="width:1191;height:397;left:14433;position:absolute;top:9920" filled="f" stroked="t" strokecolor="#36f" strokeweight="1.5pt">
              <v:stroke dashstyle="solid"/>
            </v:rect>
            <v:line id="_x0000_s1081" style="position:absolute" from="13576,3911" to="13576,5230" stroked="t" strokecolor="red" strokeweight="1.5pt">
              <v:stroke dashstyle="solid"/>
            </v:line>
            <v:rect id="_x0000_s1082" style="width:1304;height:397;left:12894;position:absolute;top:3514" filled="f" stroked="t" strokecolor="#36f" strokeweight="1.5pt">
              <v:stroke dashstyle="solid"/>
            </v:rect>
            <v:line id="_x0000_s1083" style="position:absolute" from="13576,5627" to="13576,6946" stroked="t" strokecolor="red" strokeweight="1.5pt">
              <v:stroke dashstyle="solid"/>
            </v:line>
            <v:rect id="_x0000_s1084" style="width:1304;height:397;left:12894;position:absolute;top:5230" filled="f" stroked="t" strokecolor="#36f" strokeweight="1.5pt">
              <v:stroke dashstyle="solid"/>
            </v:rect>
            <v:line id="_x0000_s1085" style="position:absolute" from="12030,9212" to="12030,10137" stroked="t" strokecolor="red" strokeweight="1.5pt">
              <v:stroke dashstyle="solid"/>
            </v:line>
            <v:rect id="_x0000_s1086" style="width:1304;height:397;left:11319;position:absolute;top:10137" filled="f" stroked="t" strokecolor="#36f" strokeweight="1.5pt">
              <v:stroke dashstyle="solid"/>
            </v:rect>
            <v:line id="_x0000_s1087" style="position:absolute" from="13576,7343" to="13576,8577" stroked="t" strokecolor="red" strokeweight="1.5pt">
              <v:stroke dashstyle="solid"/>
            </v:line>
            <v:rect id="_x0000_s1088" style="width:1304;height:397;left:12894;position:absolute;top:6946" filled="f" stroked="t" strokecolor="#36f" strokeweight="1.5pt">
              <v:stroke dashstyle="solid"/>
            </v:rect>
            <v:line id="_x0000_s1089" style="position:absolute" from="13576,8974" to="13576,10137" stroked="t" strokecolor="red" strokeweight="1.5pt">
              <v:stroke dashstyle="solid"/>
            </v:line>
            <v:rect id="_x0000_s1090" style="width:1304;height:397;left:12894;position:absolute;top:8577" filled="f" stroked="t" strokecolor="#36f" strokeweight="1.5pt">
              <v:stroke dashstyle="solid"/>
            </v:rect>
            <v:rect id="_x0000_s1091" style="width:1304;height:397;left:12894;position:absolute;top:10137" filled="f" stroked="t" strokecolor="#36f" strokeweight="1.5pt">
              <v:stroke dashstyle="solid"/>
            </v:rect>
            <v:shape id="_x0000_s1092" style="width:2;height:1765;left:12030;position:absolute;top:3068" coordorigin="12030,3068" coordsize="0,1765" path="m12030,3911l12030,4833m12030,3068l12030,3514e" filled="f" stroked="t" strokecolor="red" strokeweight="1.5pt">
              <v:stroke dashstyle="solid"/>
              <v:path arrowok="t"/>
            </v:shape>
            <v:rect id="_x0000_s1093" style="width:1304;height:397;left:11319;position:absolute;top:3514" filled="f" stroked="t" strokecolor="#36f" strokeweight="1.5pt">
              <v:stroke dashstyle="solid"/>
            </v:rect>
            <v:line id="_x0000_s1094" style="position:absolute" from="12030,5230" to="12030,6081" stroked="t" strokecolor="red" strokeweight="1.5pt">
              <v:stroke dashstyle="solid"/>
            </v:line>
            <v:rect id="_x0000_s1095" style="width:1304;height:397;left:11319;position:absolute;top:4833" filled="f" stroked="t" strokecolor="#36f" strokeweight="1.5pt">
              <v:stroke dashstyle="solid"/>
            </v:rect>
            <v:line id="_x0000_s1096" style="position:absolute" from="12030,6478" to="12030,7386" stroked="t" strokecolor="red" strokeweight="1.5pt">
              <v:stroke dashstyle="solid"/>
            </v:line>
            <v:rect id="_x0000_s1097" style="width:1304;height:397;left:11319;position:absolute;top:6081" filled="f" stroked="t" strokecolor="#36f" strokeweight="1.5pt">
              <v:stroke dashstyle="solid"/>
            </v:rect>
            <v:line id="_x0000_s1098" style="position:absolute" from="12030,7783" to="12030,8677" stroked="t" strokecolor="red" strokeweight="1.5pt">
              <v:stroke dashstyle="solid"/>
            </v:line>
            <v:rect id="_x0000_s1099" style="width:1304;height:535;left:11409;position:absolute;top:8677" filled="f" stroked="t" strokecolor="#36f" strokeweight="1.5pt">
              <v:stroke dashstyle="solid"/>
            </v:rect>
            <v:shape id="_x0000_s1100" style="width:2;height:1708;left:9896;position:absolute;top:3068" coordorigin="9896,3068" coordsize="0,1708" path="m9896,3691l9896,4776m9896,3068l9896,3294e" filled="f" stroked="t" strokecolor="red" strokeweight="1.5pt">
              <v:stroke dashstyle="solid"/>
              <v:path arrowok="t"/>
            </v:shape>
            <v:rect id="_x0000_s1101" style="width:1410;height:397;left:9080;position:absolute;top:3294" filled="f" stroked="t" strokecolor="#36f" strokeweight="1.5pt">
              <v:stroke dashstyle="solid"/>
            </v:rect>
            <v:rect id="_x0000_s1102" style="width:1108;height:397;left:9907;position:absolute;top:5549" filled="f" stroked="t" strokecolor="#36f" strokeweight="1.5pt">
              <v:stroke dashstyle="solid"/>
            </v:rect>
            <v:shape id="_x0000_s1103" style="width:1281;height:736;left:9263;position:absolute;top:4776" coordorigin="9263,4776" coordsize="1281,736" path="m10544,5512l10544,4776,9263,4776,9263,5512e" filled="f" stroked="t" strokecolor="red" strokeweight="1.5pt">
              <v:stroke dashstyle="solid"/>
              <v:path arrowok="t"/>
            </v:shape>
            <v:shape id="_x0000_s1104" style="width:1295;height:751;left:9263;position:absolute;top:5880" coordorigin="9263,5880" coordsize="1295,751" path="m10558,5895l10558,6631,9263,6631,9263,5880e" filled="f" stroked="t" strokecolor="red" strokeweight="1.5pt">
              <v:stroke dashstyle="solid"/>
              <v:path arrowok="t"/>
            </v:shape>
            <v:shape id="_x0000_s1105" style="width:2;height:869;left:8586;position:absolute;top:2205" coordorigin="8586,2205" coordsize="0,869" path="m8586,2911l8586,3074m8586,2205l8586,2514e" filled="f" stroked="t" strokecolor="red" strokeweight="1.5pt">
              <v:stroke dashstyle="solid"/>
              <v:path arrowok="t"/>
            </v:shape>
            <v:rect id="_x0000_s1106" style="width:2154;height:360;left:7521;position:absolute;top:1833" filled="f" stroked="t" strokecolor="#36f" strokeweight="1.5pt">
              <v:stroke dashstyle="solid"/>
            </v:rect>
            <v:rect id="_x0000_s1107" style="width:2154;height:397;left:7434;position:absolute;top:2514" filled="f" stroked="t" strokecolor="#36f" strokeweight="1.5pt">
              <v:stroke dashstyle="solid"/>
            </v:rect>
            <v:shape id="_x0000_s1108" style="width:11363;height:236;left:2213;position:absolute;top:2287" coordorigin="2213,2287" coordsize="11363,236" path="m2213,2508l2213,2287,13576,2287,13576,2523e" filled="f" stroked="t" strokecolor="red" strokeweight="1.5pt">
              <v:stroke dashstyle="solid"/>
              <v:path arrowok="t"/>
            </v:shape>
            <v:line id="_x0000_s1109" style="position:absolute" from="4819,3068" to="9896,3068" stroked="t" strokecolor="red" strokeweight="1.5pt">
              <v:stroke dashstyle="solid"/>
            </v:line>
            <v:line id="_x0000_s1110" style="position:absolute" from="12030,3068" to="15018,3068" stroked="t" strokecolor="red" strokeweight="1.5pt">
              <v:stroke dashstyle="solid"/>
            </v:line>
            <v:rect id="_x0000_s1111" style="width:1304;height:397;left:11394;position:absolute;top:7386" filled="f" stroked="t" strokecolor="#36f" strokeweight="1.5pt">
              <v:stroke dashstyle="solid"/>
            </v:rect>
            <v:rect id="_x0000_s1112" style="width:1304;height:397;left:12894;position:absolute;top:8581" filled="t" fillcolor="white" stroked="f">
              <v:fill type="solid"/>
            </v:rect>
            <v:rect id="_x0000_s1113" style="width:1304;height:397;left:12894;position:absolute;top:8581" filled="f" stroked="t" strokecolor="#36f" strokeweight="1.5pt">
              <v:stroke dashstyle="solid"/>
            </v:rect>
          </v:group>
        </w:pict>
      </w:r>
    </w:p>
    <w:p>
      <w:pPr>
        <w:pStyle w:val="BodyText"/>
        <w:spacing w:before="1"/>
        <w:ind w:left="638"/>
        <w:rPr>
          <w:rFonts w:ascii="仿宋" w:eastAsia="仿宋"/>
        </w:rPr>
      </w:pPr>
      <w:r>
        <w:rPr>
          <w:rFonts w:ascii="仿宋" w:eastAsia="仿宋"/>
          <w:spacing w:val="-4"/>
        </w:rPr>
        <w:t>质检员</w:t>
      </w: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spacing w:before="9"/>
        <w:rPr>
          <w:rFonts w:ascii="仿宋"/>
          <w:sz w:val="37"/>
        </w:rPr>
      </w:pPr>
    </w:p>
    <w:p>
      <w:pPr>
        <w:pStyle w:val="BodyText"/>
        <w:ind w:left="708"/>
        <w:rPr>
          <w:rFonts w:ascii="仿宋" w:eastAsia="仿宋"/>
        </w:rPr>
      </w:pPr>
      <w:r>
        <w:rPr>
          <w:rFonts w:ascii="仿宋" w:eastAsia="仿宋"/>
          <w:spacing w:val="-5"/>
        </w:rPr>
        <w:t>全员</w:t>
      </w:r>
    </w:p>
    <w:p>
      <w:pPr>
        <w:pStyle w:val="BodyText"/>
        <w:spacing w:before="61"/>
        <w:ind w:left="515"/>
        <w:jc w:val="center"/>
        <w:rPr>
          <w:rFonts w:ascii="仿宋" w:eastAsia="仿宋"/>
        </w:rPr>
      </w:pPr>
      <w:r>
        <w:br w:type="column"/>
      </w:r>
      <w:r>
        <w:rPr>
          <w:rFonts w:ascii="仿宋" w:eastAsia="仿宋"/>
          <w:spacing w:val="-3"/>
        </w:rPr>
        <w:t>信息反馈</w:t>
      </w:r>
    </w:p>
    <w:p>
      <w:pPr>
        <w:pStyle w:val="BodyText"/>
        <w:spacing w:before="7"/>
        <w:rPr>
          <w:rFonts w:ascii="仿宋"/>
          <w:sz w:val="39"/>
        </w:rPr>
      </w:pPr>
    </w:p>
    <w:p>
      <w:pPr>
        <w:pStyle w:val="BodyText"/>
        <w:spacing w:before="1" w:line="256" w:lineRule="auto"/>
        <w:ind w:left="515"/>
        <w:jc w:val="center"/>
        <w:rPr>
          <w:rFonts w:ascii="仿宋" w:eastAsia="仿宋"/>
        </w:rPr>
      </w:pPr>
      <w:r>
        <w:rPr>
          <w:rFonts w:ascii="仿宋" w:eastAsia="仿宋"/>
          <w:spacing w:val="-6"/>
        </w:rPr>
        <w:t>项目经理、质量管理</w:t>
      </w:r>
      <w:r>
        <w:rPr>
          <w:rFonts w:ascii="仿宋" w:eastAsia="仿宋"/>
          <w:spacing w:val="-6"/>
        </w:rPr>
        <w:t>领导</w:t>
      </w:r>
    </w:p>
    <w:p>
      <w:pPr>
        <w:pStyle w:val="BodyText"/>
        <w:spacing w:before="11"/>
        <w:ind w:left="475"/>
        <w:jc w:val="center"/>
        <w:rPr>
          <w:rFonts w:ascii="仿宋" w:eastAsia="仿宋"/>
        </w:rPr>
      </w:pPr>
      <w:r>
        <w:rPr>
          <w:rFonts w:ascii="仿宋" w:eastAsia="仿宋"/>
          <w:spacing w:val="-3"/>
        </w:rPr>
        <w:t>分析处理</w:t>
      </w:r>
    </w:p>
    <w:p>
      <w:pPr>
        <w:pStyle w:val="BodyText"/>
        <w:spacing w:before="106" w:line="679" w:lineRule="auto"/>
        <w:ind w:left="515" w:right="394" w:firstLine="30"/>
        <w:rPr>
          <w:rFonts w:ascii="仿宋" w:eastAsia="仿宋"/>
        </w:rPr>
      </w:pPr>
      <w:r>
        <w:br w:type="column"/>
      </w:r>
      <w:r>
        <w:rPr>
          <w:rFonts w:ascii="仿宋" w:eastAsia="仿宋"/>
          <w:spacing w:val="-2"/>
        </w:rPr>
        <w:t>工程质量检验制</w:t>
      </w:r>
      <w:r>
        <w:rPr>
          <w:rFonts w:ascii="仿宋" w:eastAsia="仿宋"/>
          <w:spacing w:val="-2"/>
        </w:rPr>
        <w:t>工程技术档案制</w:t>
      </w:r>
    </w:p>
    <w:p>
      <w:pPr>
        <w:pStyle w:val="BodyText"/>
        <w:spacing w:line="259" w:lineRule="exact"/>
        <w:ind w:left="1781"/>
        <w:rPr>
          <w:rFonts w:ascii="仿宋" w:eastAsia="仿宋"/>
        </w:rPr>
      </w:pPr>
      <w:r>
        <w:pict>
          <v:shape id="_x0000_s1114" type="#_x0000_t202" style="width:36pt;height:12pt;margin-top:6.09pt;margin-left:402.95pt;mso-position-horizontal-relative:page;position:absolute;z-index:-251657216" filled="f" stroked="f">
            <v:textbox inset="0,0,0,0">
              <w:txbxContent>
                <w:p>
                  <w:pPr>
                    <w:spacing w:before="0" w:line="240" w:lineRule="exact"/>
                    <w:ind w:left="0" w:right="0" w:firstLine="0"/>
                    <w:jc w:val="left"/>
                    <w:rPr>
                      <w:rFonts w:ascii="仿宋"/>
                      <w:sz w:val="24"/>
                    </w:rPr>
                  </w:pPr>
                  <w:r>
                    <w:rPr>
                      <w:rFonts w:ascii="仿宋"/>
                      <w:sz w:val="24"/>
                    </w:rPr>
                    <w:t xml:space="preserve">- 13 </w:t>
                  </w:r>
                  <w:r>
                    <w:rPr>
                      <w:rFonts w:ascii="仿宋"/>
                      <w:spacing w:val="-10"/>
                      <w:sz w:val="24"/>
                    </w:rPr>
                    <w:t>-</w:t>
                  </w:r>
                </w:p>
              </w:txbxContent>
            </v:textbox>
          </v:shape>
        </w:pict>
      </w:r>
      <w:r>
        <w:rPr>
          <w:rFonts w:ascii="仿宋" w:eastAsia="仿宋"/>
          <w:spacing w:val="-3"/>
        </w:rPr>
        <w:t>优良工程</w:t>
      </w:r>
    </w:p>
    <w:p>
      <w:pPr>
        <w:spacing w:before="0" w:line="240" w:lineRule="auto"/>
        <w:rPr>
          <w:rFonts w:ascii="仿宋"/>
          <w:sz w:val="28"/>
        </w:rPr>
      </w:pPr>
      <w:r>
        <w:br w:type="column"/>
      </w:r>
    </w:p>
    <w:p>
      <w:pPr>
        <w:pStyle w:val="BodyText"/>
        <w:rPr>
          <w:rFonts w:ascii="仿宋"/>
        </w:rPr>
      </w:pPr>
    </w:p>
    <w:p>
      <w:pPr>
        <w:pStyle w:val="BodyText"/>
        <w:spacing w:before="9"/>
        <w:rPr>
          <w:rFonts w:ascii="仿宋"/>
          <w:sz w:val="30"/>
        </w:rPr>
      </w:pPr>
    </w:p>
    <w:p>
      <w:pPr>
        <w:pStyle w:val="BodyText"/>
        <w:ind w:left="464"/>
        <w:rPr>
          <w:rFonts w:ascii="仿宋" w:eastAsia="仿宋"/>
        </w:rPr>
      </w:pPr>
      <w:r>
        <w:rPr>
          <w:rFonts w:ascii="仿宋" w:eastAsia="仿宋"/>
          <w:spacing w:val="-3"/>
        </w:rPr>
        <w:t>实行奖惩</w:t>
      </w:r>
    </w:p>
    <w:p>
      <w:pPr>
        <w:spacing w:before="7" w:line="240" w:lineRule="auto"/>
        <w:rPr>
          <w:rFonts w:ascii="仿宋"/>
          <w:sz w:val="24"/>
        </w:rPr>
      </w:pPr>
      <w:r>
        <w:br w:type="column"/>
      </w:r>
    </w:p>
    <w:p>
      <w:pPr>
        <w:spacing w:before="0" w:line="213" w:lineRule="auto"/>
        <w:ind w:left="763" w:right="0" w:hanging="112"/>
        <w:jc w:val="left"/>
        <w:rPr>
          <w:rFonts w:ascii="仿宋" w:eastAsia="仿宋"/>
          <w:sz w:val="21"/>
        </w:rPr>
      </w:pPr>
      <w:r>
        <w:rPr>
          <w:rFonts w:ascii="仿宋" w:eastAsia="仿宋"/>
          <w:spacing w:val="-16"/>
          <w:sz w:val="21"/>
        </w:rPr>
        <w:t>材料、预制件、</w:t>
      </w:r>
      <w:r>
        <w:rPr>
          <w:rFonts w:ascii="仿宋" w:eastAsia="仿宋"/>
          <w:spacing w:val="-2"/>
          <w:sz w:val="21"/>
        </w:rPr>
        <w:t>半成品检验</w:t>
      </w: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spacing w:before="9"/>
        <w:rPr>
          <w:rFonts w:ascii="仿宋"/>
          <w:sz w:val="21"/>
        </w:rPr>
      </w:pPr>
    </w:p>
    <w:p>
      <w:pPr>
        <w:pStyle w:val="BodyText"/>
        <w:ind w:left="638"/>
        <w:rPr>
          <w:rFonts w:ascii="仿宋" w:eastAsia="仿宋"/>
        </w:rPr>
      </w:pPr>
      <w:r>
        <w:rPr>
          <w:rFonts w:ascii="仿宋" w:eastAsia="仿宋"/>
          <w:spacing w:val="-3"/>
        </w:rPr>
        <w:t>机械设备</w:t>
      </w:r>
    </w:p>
    <w:p>
      <w:pPr>
        <w:spacing w:before="3" w:line="240" w:lineRule="auto"/>
        <w:rPr>
          <w:rFonts w:ascii="仿宋"/>
          <w:sz w:val="22"/>
        </w:rPr>
      </w:pPr>
      <w:r>
        <w:br w:type="column"/>
      </w:r>
    </w:p>
    <w:p>
      <w:pPr>
        <w:pStyle w:val="BodyText"/>
        <w:ind w:left="142"/>
        <w:rPr>
          <w:rFonts w:ascii="仿宋" w:eastAsia="仿宋"/>
        </w:rPr>
      </w:pPr>
      <w:r>
        <w:rPr>
          <w:rFonts w:ascii="仿宋" w:eastAsia="仿宋"/>
          <w:spacing w:val="-3"/>
        </w:rPr>
        <w:t>质量分析</w:t>
      </w: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spacing w:before="5"/>
        <w:rPr>
          <w:rFonts w:ascii="仿宋"/>
          <w:sz w:val="37"/>
        </w:rPr>
      </w:pPr>
    </w:p>
    <w:p>
      <w:pPr>
        <w:pStyle w:val="BodyText"/>
        <w:spacing w:before="1"/>
        <w:ind w:left="142"/>
        <w:rPr>
          <w:rFonts w:ascii="仿宋" w:eastAsia="仿宋"/>
        </w:rPr>
      </w:pPr>
      <w:r>
        <w:rPr>
          <w:rFonts w:ascii="仿宋" w:eastAsia="仿宋"/>
          <w:spacing w:val="-3"/>
        </w:rPr>
        <w:t>文明施工</w:t>
      </w:r>
    </w:p>
    <w:p>
      <w:pPr>
        <w:spacing w:before="0" w:line="240" w:lineRule="auto"/>
        <w:rPr>
          <w:rFonts w:ascii="仿宋"/>
          <w:sz w:val="28"/>
        </w:rPr>
      </w:pPr>
      <w:r>
        <w:br w:type="column"/>
      </w: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rPr>
          <w:rFonts w:ascii="仿宋"/>
        </w:rPr>
      </w:pPr>
    </w:p>
    <w:p>
      <w:pPr>
        <w:pStyle w:val="BodyText"/>
        <w:spacing w:before="189"/>
        <w:ind w:left="322"/>
        <w:rPr>
          <w:rFonts w:ascii="仿宋" w:eastAsia="仿宋"/>
        </w:rPr>
      </w:pPr>
      <w:r>
        <w:rPr>
          <w:rFonts w:ascii="仿宋" w:eastAsia="仿宋"/>
          <w:spacing w:val="-3"/>
        </w:rPr>
        <w:t>保修制度</w:t>
      </w:r>
    </w:p>
    <w:p>
      <w:pPr>
        <w:spacing w:after="0"/>
        <w:rPr>
          <w:rFonts w:ascii="仿宋" w:eastAsia="仿宋"/>
        </w:rPr>
        <w:sectPr>
          <w:footerReference w:type="default" r:id="rId21"/>
          <w:type w:val="continuous"/>
          <w:pgSz w:w="16840" w:h="11910" w:orient="landscape"/>
          <w:pgMar w:top="1540" w:right="1080" w:bottom="280" w:left="1320" w:header="0" w:footer="0"/>
          <w:pgNumType w:start="19"/>
          <w:cols w:num="7" w:space="708" w:equalWidth="0">
            <w:col w:w="1479" w:space="40"/>
            <w:col w:w="3006" w:space="39"/>
            <w:col w:w="2902" w:space="40"/>
            <w:col w:w="1625" w:space="321"/>
            <w:col w:w="2031" w:space="40"/>
            <w:col w:w="1263" w:space="40"/>
            <w:col w:w="1614" w:space="0"/>
          </w:cols>
        </w:sectPr>
      </w:pPr>
    </w:p>
    <w:p>
      <w:pPr>
        <w:pStyle w:val="BodyText"/>
        <w:spacing w:before="42"/>
        <w:ind w:left="880"/>
      </w:pPr>
      <w:r>
        <w:t>（二</w:t>
      </w:r>
      <w:r>
        <w:rPr>
          <w:spacing w:val="-140"/>
        </w:rPr>
        <w:t>）</w:t>
      </w:r>
      <w:r>
        <w:rPr>
          <w:spacing w:val="-1"/>
        </w:rPr>
        <w:t>、建立健全质量管理机构</w:t>
      </w:r>
    </w:p>
    <w:p>
      <w:pPr>
        <w:pStyle w:val="BodyText"/>
        <w:spacing w:before="241" w:line="400" w:lineRule="auto"/>
        <w:ind w:left="320" w:right="1165" w:firstLine="560"/>
      </w:pPr>
      <w:r>
        <w:rPr>
          <w:spacing w:val="-2"/>
        </w:rPr>
        <w:t>项目部成立以项目经理为组长，项目部技术负责人为副组长，有</w:t>
      </w:r>
      <w:r>
        <w:rPr>
          <w:spacing w:val="-7"/>
        </w:rPr>
        <w:t>关部室负责人为成员的项目部质量管理领导小组。各施工队成立以队</w:t>
      </w:r>
      <w:r>
        <w:rPr>
          <w:spacing w:val="-2"/>
        </w:rPr>
        <w:t>技术室主任为组长、施工队长为副组长、质检、技术人员、各工班长</w:t>
      </w:r>
      <w:r>
        <w:rPr>
          <w:spacing w:val="-2"/>
        </w:rPr>
        <w:t>为成员的质量管理小组，负责本队所担负工程的施工质量管理工作。</w:t>
      </w:r>
      <w:r>
        <w:rPr>
          <w:spacing w:val="-2"/>
        </w:rPr>
        <w:t xml:space="preserve">在施工中，要大力开展全面质量管理，成立 </w:t>
      </w:r>
      <w:r>
        <w:t>QC</w:t>
      </w:r>
      <w:r>
        <w:rPr>
          <w:spacing w:val="-5"/>
        </w:rPr>
        <w:t xml:space="preserve"> 小组，对重点、难点</w:t>
      </w:r>
      <w:r>
        <w:rPr>
          <w:spacing w:val="-2"/>
        </w:rPr>
        <w:t>工序进行攻关，提高工程质量。</w:t>
      </w:r>
    </w:p>
    <w:p>
      <w:pPr>
        <w:pStyle w:val="Heading1"/>
        <w:spacing w:line="432" w:lineRule="exact"/>
        <w:ind w:left="2926"/>
        <w:rPr>
          <w:rFonts w:ascii="微软雅黑" w:eastAsia="微软雅黑"/>
        </w:rPr>
      </w:pPr>
      <w:r>
        <w:rPr>
          <w:rFonts w:ascii="微软雅黑" w:eastAsia="微软雅黑"/>
          <w:spacing w:val="-1"/>
        </w:rPr>
        <w:t>项目部质量管理组织机构</w:t>
      </w: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spacing w:before="10"/>
        <w:rPr>
          <w:rFonts w:ascii="微软雅黑"/>
          <w:b/>
          <w:sz w:val="19"/>
        </w:rPr>
      </w:pPr>
      <w:r>
        <w:pict>
          <v:shape id="_x0000_s1115" type="#_x0000_t202" style="width:111.75pt;height:23.4pt;margin-top:19.65pt;margin-left:271.5pt;mso-position-horizontal-relative:page;mso-wrap-distance-left:0;mso-wrap-distance-right:0;position:absolute;z-index:-251655168" filled="f" stroked="t" strokecolor="black" strokeweight="0.75pt">
            <v:stroke dashstyle="solid"/>
            <v:textbox inset="0,0,0,0">
              <w:txbxContent>
                <w:p>
                  <w:pPr>
                    <w:spacing w:before="76"/>
                    <w:ind w:left="254" w:right="0" w:firstLine="0"/>
                    <w:jc w:val="left"/>
                    <w:rPr>
                      <w:rFonts w:ascii="仿宋" w:eastAsia="仿宋"/>
                      <w:sz w:val="24"/>
                    </w:rPr>
                  </w:pPr>
                  <w:r>
                    <w:rPr>
                      <w:rFonts w:ascii="仿宋" w:eastAsia="仿宋"/>
                      <w:spacing w:val="-2"/>
                      <w:sz w:val="24"/>
                    </w:rPr>
                    <w:t>项目经理: 杨海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ind w:left="3762"/>
        <w:rPr>
          <w:rFonts w:ascii="微软雅黑"/>
          <w:sz w:val="20"/>
        </w:rPr>
      </w:pPr>
      <w:r>
        <w:rPr>
          <w:rFonts w:ascii="微软雅黑"/>
          <w:sz w:val="20"/>
        </w:rPr>
        <w:pict>
          <v:group id="_x0000_i1116" style="width:121.5pt;height:92.1pt;mso-position-horizontal-relative:char;mso-position-vertical-relative:line" coordorigin="0,0" coordsize="2430,18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7" type="#_x0000_t75" style="width:173;height:169;left:1197;position:absolute;top:1673" stroked="f">
              <v:imagedata r:id="rId22" o:title=""/>
            </v:shape>
            <v:line id="_x0000_s1118" style="position:absolute" from="1283,1098" to="1283,1803" stroked="t" strokecolor="black" strokeweight="1.5pt">
              <v:stroke dashstyle="solid"/>
            </v:line>
            <v:shape id="_x0000_s1119" type="#_x0000_t202" style="width:2415;height:468;left:7;position:absolute;top:630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76"/>
                      <w:ind w:left="194" w:right="0" w:firstLine="0"/>
                      <w:jc w:val="left"/>
                      <w:rPr>
                        <w:rFonts w:ascii="仿宋" w:eastAsia="仿宋"/>
                        <w:sz w:val="24"/>
                      </w:rPr>
                    </w:pPr>
                    <w:r>
                      <w:rPr>
                        <w:rFonts w:ascii="仿宋" w:eastAsia="仿宋"/>
                        <w:spacing w:val="-3"/>
                        <w:sz w:val="24"/>
                      </w:rPr>
                      <w:t>技术负责人:吕伟锋</w:t>
                    </w:r>
                  </w:p>
                </w:txbxContent>
              </v:textbox>
            </v:shape>
            <v:shape id="_x0000_s1120" type="#_x0000_t75" style="width:173;height:168;left:1181;position:absolute;top:456" stroked="f">
              <v:imagedata r:id="rId23" o:title=""/>
            </v:shape>
            <v:line id="_x0000_s1121" style="position:absolute" from="1268,0" to="1268,585" stroked="t" strokecolor="black" strokeweight="1.5pt">
              <v:stroke dashstyle="solid"/>
            </v:line>
            <w10:wrap type="none"/>
          </v:group>
        </w:pict>
      </w:r>
    </w:p>
    <w:p>
      <w:pPr>
        <w:pStyle w:val="BodyText"/>
        <w:spacing w:before="15"/>
        <w:rPr>
          <w:rFonts w:ascii="微软雅黑"/>
          <w:b/>
          <w:sz w:val="3"/>
        </w:rPr>
      </w:pPr>
      <w:r>
        <w:pict>
          <v:group id="_x0000_s1122" style="width:413.65pt;height:146.5pt;margin-top:4.75pt;margin-left:121.7pt;mso-position-horizontal-relative:page;mso-wrap-distance-left:0;mso-wrap-distance-right:0;position:absolute;z-index:-251654144" coordorigin="2434,95" coordsize="8273,2930">
            <v:shape id="_x0000_s1123" style="width:173;height:168;left:5208;position:absolute;top:268" coordorigin="5209,268" coordsize="173,168" path="m5295,436l5210,289,5209,286,5209,282,5209,279,5223,268,5228,269,5231,270,5234,272,5237,276,5295,376,5354,274,5356,271,5359,270,5362,269,5366,268,5369,268,5381,283,5381,286,5379,291,5295,436xe" filled="t" fillcolor="black" stroked="f">
              <v:fill type="solid"/>
              <v:path arrowok="t"/>
            </v:shape>
            <v:line id="_x0000_s1124" style="position:absolute" from="5295,124" to="5295,397" stroked="t" strokecolor="black" strokeweight="1.5pt">
              <v:stroke dashstyle="solid"/>
            </v:line>
            <v:shape id="_x0000_s1125" type="#_x0000_t75" style="width:173;height:169;left:5194;position:absolute;top:2477" stroked="f">
              <v:imagedata r:id="rId24" o:title=""/>
            </v:shape>
            <v:line id="_x0000_s1126" style="position:absolute" from="5280,1963" to="5281,2607" stroked="t" strokecolor="black" strokeweight="1.5pt">
              <v:stroke dashstyle="solid"/>
            </v:line>
            <v:shape id="_x0000_s1127" type="#_x0000_t75" style="width:173;height:169;left:10054;position:absolute;top:2484" stroked="f">
              <v:imagedata r:id="rId25" o:title=""/>
            </v:shape>
            <v:line id="_x0000_s1128" style="position:absolute" from="10140,2030" to="10140,2629" stroked="t" strokecolor="black" strokeweight="1.55pt">
              <v:stroke dashstyle="solid"/>
            </v:line>
            <v:shape id="_x0000_s1129" style="width:173;height:168;left:10533;position:absolute;top:2857" coordorigin="10534,2857" coordsize="173,168" path="m10620,3025l10535,2878,10534,2875,10534,2871,10534,2868,10548,2857,10553,2858,10556,2859,10559,2861,10562,2865,10620,2965,10679,2863,10681,2860,10684,2859,10687,2858,10691,2857,10694,2857,10706,2872,10706,2875,10704,2880,10620,3025xe" filled="t" fillcolor="black" stroked="f">
              <v:fill type="solid"/>
              <v:path arrowok="t"/>
            </v:shape>
            <v:line id="_x0000_s1130" style="position:absolute" from="10620,2713" to="10620,2986" stroked="t" strokecolor="black" strokeweight="1.5pt">
              <v:stroke dashstyle="solid"/>
            </v:line>
            <v:line id="_x0000_s1131" style="position:absolute" from="2520,2713" to="10620,2713" stroked="t" strokecolor="black" strokeweight="1.5pt">
              <v:stroke dashstyle="solid"/>
            </v:line>
            <v:rect id="_x0000_s1132" style="width:540;height:1539;left:5025;position:absolute;top:409" filled="t" fillcolor="white" stroked="f">
              <v:fill type="solid"/>
            </v:rect>
            <v:rect id="_x0000_s1133" style="width:540;height:1539;left:5025;position:absolute;top:409" filled="f" stroked="t" strokecolor="black" strokeweight="0.75pt">
              <v:stroke dashstyle="solid"/>
            </v:rect>
            <v:shape id="_x0000_s1134" style="width:173;height:168;left:2433;position:absolute;top:2857" coordorigin="2434,2857" coordsize="173,168" path="m2520,3025l2435,2878,2434,2875,2434,2871,2434,2868,2448,2857,2453,2858,2456,2859,2459,2861,2462,2865,2520,2965,2579,2863,2581,2860,2584,2859,2587,2858,2591,2857,2594,2857,2606,2872,2606,2875,2604,2880,2520,3025xe" filled="t" fillcolor="black" stroked="f">
              <v:fill type="solid"/>
              <v:path arrowok="t"/>
            </v:shape>
            <v:line id="_x0000_s1135" style="position:absolute" from="2520,2713" to="2520,2986" stroked="t" strokecolor="black" strokeweight="1.5pt">
              <v:stroke dashstyle="solid"/>
            </v:line>
            <v:shape id="_x0000_s1136" style="width:173;height:168;left:7443;position:absolute;top:269" coordorigin="7444,269" coordsize="173,168" path="m7530,437l7445,290,7444,287,7444,283,7444,280,7458,269,7463,270,7466,271,7469,273,7472,277,7530,377,7589,275,7591,272,7594,271,7597,270,7601,269,7604,269,7616,284,7616,287,7614,292,7530,437xe" filled="t" fillcolor="black" stroked="f">
              <v:fill type="solid"/>
              <v:path arrowok="t"/>
            </v:shape>
            <v:line id="_x0000_s1137" style="position:absolute" from="7530,125" to="7530,398" stroked="t" strokecolor="black" strokeweight="1.5pt">
              <v:stroke dashstyle="solid"/>
            </v:line>
            <v:rect id="_x0000_s1138" style="width:540;height:1553;left:7245;position:absolute;top:430" filled="f" stroked="t" strokecolor="black" strokeweight="0.75pt">
              <v:stroke dashstyle="solid"/>
            </v:rect>
            <v:shape id="_x0000_s1139" style="width:173;height:169;left:10069;position:absolute;top:317" coordorigin="10069,318" coordsize="173,169" path="m10155,486l10071,339,10070,335,10069,332,10070,329,10084,318,10088,318,10092,320,10094,322,10097,325,10155,426,10214,324,10217,322,10220,320,10223,319,10226,318,10230,319,10241,333,10241,336,10239,341,10155,486xe" filled="t" fillcolor="black" stroked="f">
              <v:fill type="solid"/>
              <v:path arrowok="t"/>
            </v:shape>
            <v:line id="_x0000_s1140" style="position:absolute" from="10156,115" to="10155,447" stroked="t" strokecolor="black" strokeweight="1.5pt">
              <v:stroke dashstyle="solid"/>
            </v:line>
            <v:rect id="_x0000_s1141" style="width:540;height:1552;left:9870;position:absolute;top:478" filled="f" stroked="t" strokecolor="black" strokeweight="0.75pt">
              <v:stroke dashstyle="solid"/>
            </v:rect>
            <v:rect id="_x0000_s1142" style="width:540;height:1554;left:2700;position:absolute;top:469" filled="f" stroked="t" strokecolor="black" strokeweight="0.75pt">
              <v:stroke dashstyle="solid"/>
            </v:rect>
            <v:shape id="_x0000_s1143" style="width:172;height:171;left:2876;position:absolute;top:312" coordorigin="2876,312" coordsize="172,171" path="m2956,483l2877,333,2876,329,2876,326,2877,323,2891,312,2895,313,2899,314,2901,317,2904,320,2958,423,3021,323,3024,321,3027,319,3030,318,3033,318,3037,318,3048,333,3048,337,3046,341,2956,483xe" filled="t" fillcolor="black" stroked="f">
              <v:fill type="solid"/>
              <v:path arrowok="t"/>
            </v:shape>
            <v:line id="_x0000_s1144" style="position:absolute" from="2970,127" to="2958,444" stroked="t" strokecolor="black" strokeweight="1.5pt">
              <v:stroke dashstyle="solid"/>
            </v:line>
            <v:line id="_x0000_s1145" style="position:absolute" from="2955,110" to="10155,110" stroked="t" strokecolor="black" strokeweight="1.5pt">
              <v:stroke dashstyle="solid"/>
            </v:line>
            <v:shape id="_x0000_s1146" type="#_x0000_t75" style="width:173;height:168;left:2838;position:absolute;top:2494" stroked="f">
              <v:imagedata r:id="rId23" o:title=""/>
            </v:shape>
            <v:line id="_x0000_s1147" style="position:absolute" from="2925,2038" to="2925,2623" stroked="t" strokecolor="black" strokeweight="1.5pt">
              <v:stroke dashstyle="solid"/>
            </v:line>
            <v:shape id="_x0000_s1148" type="#_x0000_t75" style="width:173;height:169;left:7429;position:absolute;top:2481" stroked="f">
              <v:imagedata r:id="rId26" o:title=""/>
            </v:shape>
            <v:line id="_x0000_s1149" style="position:absolute" from="7515,1996" to="7516,2611" stroked="t" strokecolor="black" strokeweight="1.5pt">
              <v:stroke dashstyle="solid"/>
            </v:line>
            <v:shape id="_x0000_s1150" type="#_x0000_t202" style="width:230;height:1395;left:2825;position:absolute;top:548" filled="f" stroked="f">
              <v:textbox inset="0,0,0,0">
                <w:txbxContent>
                  <w:p>
                    <w:pPr>
                      <w:spacing w:before="16" w:line="187" w:lineRule="auto"/>
                      <w:ind w:left="0" w:right="18" w:firstLine="0"/>
                      <w:jc w:val="both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质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检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员</w:t>
                    </w:r>
                  </w:p>
                  <w:p>
                    <w:pPr>
                      <w:spacing w:before="0" w:line="153" w:lineRule="auto"/>
                      <w:ind w:left="0" w:right="18" w:firstLine="0"/>
                      <w:jc w:val="left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：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杨</w:t>
                    </w:r>
                  </w:p>
                  <w:p>
                    <w:pPr>
                      <w:spacing w:before="0" w:line="187" w:lineRule="auto"/>
                      <w:ind w:left="0" w:right="18" w:firstLine="0"/>
                      <w:jc w:val="left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虎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平</w:t>
                    </w:r>
                  </w:p>
                </w:txbxContent>
              </v:textbox>
            </v:shape>
            <v:shape id="_x0000_s1151" type="#_x0000_t202" style="width:230;height:1380;left:5150;position:absolute;top:488" filled="f" stroked="f">
              <v:textbox inset="0,0,0,0">
                <w:txbxContent>
                  <w:p>
                    <w:pPr>
                      <w:spacing w:before="16" w:line="187" w:lineRule="auto"/>
                      <w:ind w:left="0" w:right="18" w:firstLine="0"/>
                      <w:jc w:val="both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施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工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员</w:t>
                    </w:r>
                  </w:p>
                  <w:p>
                    <w:pPr>
                      <w:spacing w:before="0" w:line="146" w:lineRule="auto"/>
                      <w:ind w:left="0" w:right="18" w:firstLine="0"/>
                      <w:jc w:val="left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：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李</w:t>
                    </w:r>
                  </w:p>
                  <w:p>
                    <w:pPr>
                      <w:spacing w:before="0" w:line="187" w:lineRule="auto"/>
                      <w:ind w:left="0" w:right="18" w:firstLine="0"/>
                      <w:jc w:val="left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旭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阳</w:t>
                    </w:r>
                  </w:p>
                </w:txbxContent>
              </v:textbox>
            </v:shape>
            <v:shape id="_x0000_s1152" type="#_x0000_t202" style="width:230;height:1394;left:7363;position:absolute;top:509" filled="f" stroked="f">
              <v:textbox inset="0,0,0,0">
                <w:txbxContent>
                  <w:p>
                    <w:pPr>
                      <w:spacing w:before="16" w:line="187" w:lineRule="auto"/>
                      <w:ind w:left="0" w:right="18" w:firstLine="0"/>
                      <w:jc w:val="both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技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术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员</w:t>
                    </w:r>
                  </w:p>
                  <w:p>
                    <w:pPr>
                      <w:spacing w:before="0" w:line="153" w:lineRule="auto"/>
                      <w:ind w:left="0" w:right="18" w:firstLine="0"/>
                      <w:jc w:val="left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：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徐</w:t>
                    </w:r>
                  </w:p>
                  <w:p>
                    <w:pPr>
                      <w:spacing w:before="0" w:line="187" w:lineRule="auto"/>
                      <w:ind w:left="0" w:right="18" w:firstLine="0"/>
                      <w:jc w:val="left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海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山</w:t>
                    </w:r>
                  </w:p>
                </w:txbxContent>
              </v:textbox>
            </v:shape>
            <v:shape id="_x0000_s1153" type="#_x0000_t202" style="width:230;height:1260;left:9995;position:absolute;top:557" filled="f" stroked="f">
              <v:textbox inset="0,0,0,0">
                <w:txbxContent>
                  <w:p>
                    <w:pPr>
                      <w:spacing w:before="16" w:line="187" w:lineRule="auto"/>
                      <w:ind w:left="0" w:right="18" w:firstLine="0"/>
                      <w:jc w:val="both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资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料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员</w:t>
                    </w:r>
                  </w:p>
                  <w:p>
                    <w:pPr>
                      <w:spacing w:before="0" w:line="187" w:lineRule="auto"/>
                      <w:ind w:left="0" w:right="18" w:firstLine="0"/>
                      <w:jc w:val="both"/>
                      <w:rPr>
                        <w:rFonts w:ascii="仿宋" w:eastAsia="仿宋"/>
                        <w:sz w:val="21"/>
                      </w:rPr>
                    </w:pP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：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沙</w:t>
                    </w:r>
                    <w:r>
                      <w:rPr>
                        <w:rFonts w:ascii="仿宋" w:eastAsia="仿宋"/>
                        <w:spacing w:val="-10"/>
                        <w:sz w:val="21"/>
                      </w:rPr>
                      <w:t>伟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3"/>
        <w:rPr>
          <w:rFonts w:ascii="微软雅黑"/>
          <w:b/>
          <w:sz w:val="7"/>
        </w:rPr>
      </w:pPr>
    </w:p>
    <w:tbl>
      <w:tblPr>
        <w:tblStyle w:val="TableNormal2"/>
        <w:tblW w:w="0" w:type="auto"/>
        <w:jc w:val="left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260"/>
        <w:gridCol w:w="1470"/>
        <w:gridCol w:w="1260"/>
        <w:gridCol w:w="1470"/>
        <w:gridCol w:w="1260"/>
        <w:gridCol w:w="1260"/>
      </w:tblGrid>
      <w:tr>
        <w:tblPrEx>
          <w:tblW w:w="0" w:type="auto"/>
          <w:jc w:val="left"/>
          <w:tblInd w:w="53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2"/>
          <w:jc w:val="left"/>
        </w:trPr>
        <w:tc>
          <w:tcPr>
            <w:tcW w:w="1260" w:type="dxa"/>
          </w:tcPr>
          <w:p>
            <w:pPr>
              <w:pStyle w:val="TableParagraph"/>
              <w:spacing w:before="114"/>
              <w:ind w:left="270"/>
              <w:rPr>
                <w:rFonts w:ascii="仿宋" w:eastAsia="仿宋"/>
                <w:sz w:val="18"/>
              </w:rPr>
            </w:pPr>
            <w:r>
              <w:rPr>
                <w:rFonts w:ascii="仿宋" w:eastAsia="仿宋"/>
                <w:spacing w:val="-3"/>
                <w:sz w:val="18"/>
              </w:rPr>
              <w:t>进度控制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4"/>
              <w:ind w:left="270"/>
              <w:rPr>
                <w:rFonts w:ascii="仿宋" w:eastAsia="仿宋"/>
                <w:sz w:val="18"/>
              </w:rPr>
            </w:pPr>
            <w:r>
              <w:rPr>
                <w:rFonts w:ascii="仿宋" w:eastAsia="仿宋"/>
                <w:spacing w:val="-3"/>
                <w:sz w:val="18"/>
              </w:rPr>
              <w:t>质量控制</w:t>
            </w:r>
          </w:p>
        </w:tc>
        <w:tc>
          <w:tcPr>
            <w:tcW w:w="1470" w:type="dxa"/>
          </w:tcPr>
          <w:p>
            <w:pPr>
              <w:pStyle w:val="TableParagraph"/>
              <w:spacing w:before="114"/>
              <w:ind w:left="375"/>
              <w:rPr>
                <w:rFonts w:ascii="仿宋" w:eastAsia="仿宋"/>
                <w:sz w:val="18"/>
              </w:rPr>
            </w:pPr>
            <w:r>
              <w:rPr>
                <w:rFonts w:ascii="仿宋" w:eastAsia="仿宋"/>
                <w:spacing w:val="-3"/>
                <w:sz w:val="18"/>
              </w:rPr>
              <w:t>操作工艺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4"/>
              <w:ind w:left="270"/>
              <w:rPr>
                <w:rFonts w:ascii="仿宋" w:eastAsia="仿宋"/>
                <w:sz w:val="18"/>
              </w:rPr>
            </w:pPr>
            <w:r>
              <w:rPr>
                <w:rFonts w:ascii="仿宋" w:eastAsia="仿宋"/>
                <w:spacing w:val="-3"/>
                <w:sz w:val="18"/>
              </w:rPr>
              <w:t>程序控制</w:t>
            </w:r>
          </w:p>
        </w:tc>
        <w:tc>
          <w:tcPr>
            <w:tcW w:w="1470" w:type="dxa"/>
          </w:tcPr>
          <w:p>
            <w:pPr>
              <w:pStyle w:val="TableParagraph"/>
              <w:spacing w:before="114"/>
              <w:ind w:left="195"/>
              <w:rPr>
                <w:rFonts w:ascii="仿宋" w:eastAsia="仿宋"/>
                <w:sz w:val="18"/>
              </w:rPr>
            </w:pPr>
            <w:r>
              <w:rPr>
                <w:rFonts w:ascii="仿宋" w:eastAsia="仿宋"/>
                <w:spacing w:val="-2"/>
                <w:sz w:val="18"/>
              </w:rPr>
              <w:t>不合格品控制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4"/>
              <w:ind w:left="270"/>
              <w:rPr>
                <w:rFonts w:ascii="仿宋" w:eastAsia="仿宋"/>
                <w:sz w:val="18"/>
              </w:rPr>
            </w:pPr>
            <w:r>
              <w:rPr>
                <w:rFonts w:ascii="仿宋" w:eastAsia="仿宋"/>
                <w:spacing w:val="-3"/>
                <w:sz w:val="18"/>
              </w:rPr>
              <w:t>机械设备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4"/>
              <w:ind w:left="270"/>
              <w:rPr>
                <w:rFonts w:ascii="仿宋" w:eastAsia="仿宋"/>
                <w:sz w:val="18"/>
              </w:rPr>
            </w:pPr>
            <w:r>
              <w:rPr>
                <w:rFonts w:ascii="仿宋" w:eastAsia="仿宋"/>
                <w:spacing w:val="-3"/>
                <w:sz w:val="18"/>
              </w:rPr>
              <w:t>技术措施</w:t>
            </w:r>
          </w:p>
        </w:tc>
      </w:tr>
    </w:tbl>
    <w:p>
      <w:pPr>
        <w:pStyle w:val="BodyText"/>
        <w:spacing w:before="2"/>
        <w:rPr>
          <w:rFonts w:ascii="微软雅黑"/>
          <w:b/>
          <w:sz w:val="5"/>
        </w:rPr>
      </w:pPr>
      <w:r>
        <w:pict>
          <v:group id="_x0000_s1154" style="width:407.65pt;height:32.35pt;margin-top:6.68pt;margin-left:127.7pt;mso-position-horizontal-relative:page;mso-wrap-distance-left:0;mso-wrap-distance-right:0;position:absolute;z-index:-251653120" coordorigin="2554,134" coordsize="8153,647">
            <v:shape id="_x0000_s1155" style="width:173;height:168;left:6378;position:absolute;top:612" coordorigin="6379,613" coordsize="173,168" path="m6465,781l6380,633,6379,630,6379,627,6379,624,6393,613,6398,613,6401,614,6404,616,6407,620,6465,721,6524,619,6526,616,6529,614,6532,613,6536,613,6539,613,6551,627,6551,631,6549,635,6465,781xe" filled="t" fillcolor="black" stroked="f">
              <v:fill type="solid"/>
              <v:path arrowok="t"/>
            </v:shape>
            <v:line id="_x0000_s1156" style="position:absolute" from="6465,469" to="6465,742" stroked="t" strokecolor="black" strokeweight="1.5pt">
              <v:stroke dashstyle="solid"/>
            </v:line>
            <v:line id="_x0000_s1157" style="position:absolute" from="2640,451" to="10620,451" stroked="t" strokecolor="black" strokeweight="1.5pt">
              <v:stroke dashstyle="solid"/>
            </v:line>
            <v:shape id="_x0000_s1158" style="width:173;height:168;left:2553;position:absolute;top:277" coordorigin="2554,278" coordsize="173,168" path="m2640,446l2555,298,2554,295,2554,292,2554,289,2568,278,2573,278,2576,279,2579,281,2582,285,2640,386,2699,284,2701,281,2704,279,2707,278,2711,278,2714,278,2726,292,2726,296,2724,300,2640,446xe" filled="t" fillcolor="black" stroked="f">
              <v:fill type="solid"/>
              <v:path arrowok="t"/>
            </v:shape>
            <v:line id="_x0000_s1159" style="position:absolute" from="2640,134" to="2640,407" stroked="t" strokecolor="black" strokeweight="1.5pt">
              <v:stroke dashstyle="solid"/>
            </v:line>
            <v:shape id="_x0000_s1160" style="width:173;height:168;left:3813;position:absolute;top:277" coordorigin="3814,278" coordsize="173,168" path="m3900,446l3815,298,3814,295,3814,292,3814,289,3828,278,3833,278,3836,279,3839,281,3842,285,3900,386,3959,284,3961,281,3964,279,3967,278,3971,278,3974,278,3986,292,3986,296,3984,300,3900,446xe" filled="t" fillcolor="black" stroked="f">
              <v:fill type="solid"/>
              <v:path arrowok="t"/>
            </v:shape>
            <v:line id="_x0000_s1161" style="position:absolute" from="3900,134" to="3900,407" stroked="t" strokecolor="black" strokeweight="1.5pt">
              <v:stroke dashstyle="solid"/>
            </v:line>
            <v:shape id="_x0000_s1162" style="width:173;height:168;left:5073;position:absolute;top:277" coordorigin="5074,278" coordsize="173,168" path="m5160,446l5075,298,5074,295,5074,292,5074,289,5088,278,5093,278,5096,279,5099,281,5102,285,5160,386,5219,284,5221,281,5224,279,5227,278,5231,278,5234,278,5246,292,5246,296,5244,300,5160,446xe" filled="t" fillcolor="black" stroked="f">
              <v:fill type="solid"/>
              <v:path arrowok="t"/>
            </v:shape>
            <v:line id="_x0000_s1163" style="position:absolute" from="5160,134" to="5160,407" stroked="t" strokecolor="black" strokeweight="1.5pt">
              <v:stroke dashstyle="solid"/>
            </v:line>
            <v:shape id="_x0000_s1164" style="width:173;height:168;left:8013;position:absolute;top:277" coordorigin="8014,278" coordsize="173,168" path="m8100,446l8015,298,8014,295,8014,292,8014,289,8028,278,8033,278,8036,279,8039,281,8042,285,8100,386,8159,284,8161,281,8164,279,8167,278,8171,278,8174,278,8186,292,8186,296,8184,300,8100,446xe" filled="t" fillcolor="black" stroked="f">
              <v:fill type="solid"/>
              <v:path arrowok="t"/>
            </v:shape>
            <v:line id="_x0000_s1165" style="position:absolute" from="8100,134" to="8100,407" stroked="t" strokecolor="black" strokeweight="1.5pt">
              <v:stroke dashstyle="solid"/>
            </v:line>
            <v:shape id="_x0000_s1166" style="width:173;height:168;left:9273;position:absolute;top:277" coordorigin="9274,278" coordsize="173,168" path="m9360,446l9275,298,9274,295,9274,292,9274,289,9288,278,9293,278,9296,279,9299,281,9302,285,9360,386,9419,284,9421,281,9424,279,9427,278,9431,278,9434,278,9446,292,9446,296,9444,300,9360,446xe" filled="t" fillcolor="black" stroked="f">
              <v:fill type="solid"/>
              <v:path arrowok="t"/>
            </v:shape>
            <v:line id="_x0000_s1167" style="position:absolute" from="9360,134" to="9360,407" stroked="t" strokecolor="black" strokeweight="1.5pt">
              <v:stroke dashstyle="solid"/>
            </v:line>
            <v:shape id="_x0000_s1168" style="width:173;height:168;left:10533;position:absolute;top:277" coordorigin="10534,278" coordsize="173,168" path="m10620,446l10535,298,10534,295,10534,292,10534,289,10548,278,10553,278,10556,279,10559,281,10562,285,10620,386,10679,284,10681,281,10684,279,10687,278,10691,278,10694,278,10706,292,10706,296,10704,300,10620,446xe" filled="t" fillcolor="black" stroked="f">
              <v:fill type="solid"/>
              <v:path arrowok="t"/>
            </v:shape>
            <v:line id="_x0000_s1169" style="position:absolute" from="10620,134" to="10620,407" stroked="t" strokecolor="black" strokeweight="1.5pt">
              <v:stroke dashstyle="solid"/>
            </v:line>
            <w10:wrap type="topAndBottom"/>
          </v:group>
        </w:pict>
      </w:r>
    </w:p>
    <w:p>
      <w:pPr>
        <w:pStyle w:val="BodyText"/>
        <w:spacing w:before="17"/>
        <w:rPr>
          <w:rFonts w:ascii="微软雅黑"/>
          <w:b/>
          <w:sz w:val="2"/>
        </w:rPr>
      </w:pPr>
    </w:p>
    <w:p>
      <w:pPr>
        <w:pStyle w:val="BodyText"/>
        <w:ind w:left="3972"/>
        <w:rPr>
          <w:rFonts w:ascii="微软雅黑"/>
          <w:sz w:val="20"/>
        </w:rPr>
      </w:pPr>
      <w:r>
        <w:rPr>
          <w:rFonts w:ascii="微软雅黑"/>
          <w:sz w:val="20"/>
        </w:rPr>
        <w:pict>
          <v:shape id="_x0000_i1170" type="#_x0000_t202" style="width:110.25pt;height:23.4pt;mso-position-horizontal-relative:char;mso-position-vertical-relative:line" filled="f" stroked="t" strokecolor="black" strokeweight="0.75pt">
            <v:stroke dashstyle="solid"/>
            <v:textbox inset="0,0,0,0">
              <w:txbxContent>
                <w:p>
                  <w:pPr>
                    <w:spacing w:before="114"/>
                    <w:ind w:left="374" w:right="0" w:firstLine="0"/>
                    <w:jc w:val="left"/>
                    <w:rPr>
                      <w:rFonts w:ascii="仿宋" w:eastAsia="仿宋"/>
                      <w:sz w:val="18"/>
                    </w:rPr>
                  </w:pPr>
                  <w:r>
                    <w:rPr>
                      <w:rFonts w:ascii="仿宋" w:eastAsia="仿宋"/>
                      <w:sz w:val="18"/>
                    </w:rPr>
                    <w:t>各施工队（组）</w:t>
                  </w:r>
                  <w:r>
                    <w:rPr>
                      <w:rFonts w:ascii="仿宋" w:eastAsia="仿宋"/>
                      <w:spacing w:val="-10"/>
                      <w:sz w:val="18"/>
                    </w:rPr>
                    <w:t>长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after="0"/>
        <w:rPr>
          <w:rFonts w:ascii="微软雅黑"/>
          <w:sz w:val="20"/>
        </w:rPr>
        <w:sectPr>
          <w:footerReference w:type="default" r:id="rId27"/>
          <w:pgSz w:w="11910" w:h="16840"/>
          <w:pgMar w:top="1580" w:right="540" w:bottom="1260" w:left="1480" w:header="0" w:footer="1066"/>
          <w:pgNumType w:start="14"/>
          <w:cols w:space="708"/>
        </w:sectPr>
      </w:pPr>
    </w:p>
    <w:p>
      <w:pPr>
        <w:pStyle w:val="BodyText"/>
        <w:spacing w:before="42"/>
        <w:ind w:left="880"/>
      </w:pPr>
      <w:r>
        <w:t>（三</w:t>
      </w:r>
      <w:r>
        <w:rPr>
          <w:spacing w:val="-140"/>
        </w:rPr>
        <w:t>）</w:t>
      </w:r>
      <w:r>
        <w:rPr>
          <w:spacing w:val="-2"/>
        </w:rPr>
        <w:t>、施工质量控制</w:t>
      </w:r>
    </w:p>
    <w:p>
      <w:pPr>
        <w:pStyle w:val="BodyText"/>
        <w:spacing w:before="241" w:line="400" w:lineRule="auto"/>
        <w:ind w:left="320" w:right="1258" w:firstLine="560"/>
        <w:jc w:val="both"/>
      </w:pPr>
      <w:r>
        <w:rPr>
          <w:spacing w:val="-2"/>
        </w:rPr>
        <w:t>1、认真学习图纸、做好图纸会审工作，对设计变更的意图以及</w:t>
      </w:r>
      <w:r>
        <w:rPr>
          <w:spacing w:val="-4"/>
        </w:rPr>
        <w:t>工艺要求做到全面理解；做好各项施工准备的各级技术交底工作，严</w:t>
      </w:r>
      <w:r>
        <w:rPr>
          <w:spacing w:val="-2"/>
        </w:rPr>
        <w:t>格按施工程序施工。</w:t>
      </w:r>
    </w:p>
    <w:p>
      <w:pPr>
        <w:pStyle w:val="BodyText"/>
        <w:spacing w:before="3" w:line="400" w:lineRule="auto"/>
        <w:ind w:left="320" w:right="1258" w:firstLine="560"/>
        <w:jc w:val="both"/>
      </w:pPr>
      <w:r>
        <w:rPr>
          <w:spacing w:val="-2"/>
        </w:rPr>
        <w:t>2、严格遵守国家施工规范和技术操作规程以及工程质量验评标</w:t>
      </w:r>
      <w:r>
        <w:rPr>
          <w:spacing w:val="-4"/>
        </w:rPr>
        <w:t>准，在分部、分项工程质量评定中，按国家工程质量验评标准进行评</w:t>
      </w:r>
      <w:r>
        <w:rPr>
          <w:spacing w:val="-6"/>
        </w:rPr>
        <w:t>定。</w:t>
      </w:r>
    </w:p>
    <w:p>
      <w:pPr>
        <w:pStyle w:val="BodyText"/>
        <w:spacing w:before="2" w:line="400" w:lineRule="auto"/>
        <w:ind w:left="320" w:right="1305" w:firstLine="560"/>
      </w:pPr>
      <w:r>
        <w:rPr>
          <w:spacing w:val="-2"/>
        </w:rPr>
        <w:t>3、成立单位工程项目经理部和操作班组长组成的检查小组，进</w:t>
      </w:r>
      <w:r>
        <w:rPr>
          <w:spacing w:val="-2"/>
        </w:rPr>
        <w:t>行定期或不定期检查工作。</w:t>
      </w:r>
    </w:p>
    <w:p>
      <w:pPr>
        <w:pStyle w:val="BodyText"/>
        <w:spacing w:before="2" w:line="400" w:lineRule="auto"/>
        <w:ind w:left="320" w:right="1258" w:firstLine="560"/>
        <w:jc w:val="both"/>
      </w:pPr>
      <w:r>
        <w:rPr>
          <w:spacing w:val="-2"/>
        </w:rPr>
        <w:t>4、坚持操作班组自检和各工种及工序之间交接班验收制度，专</w:t>
      </w:r>
      <w:r>
        <w:rPr>
          <w:spacing w:val="-4"/>
        </w:rPr>
        <w:t>职质检员跟踪检查，月度进行质量大检查，对检查出的质量问题及时</w:t>
      </w:r>
      <w:r>
        <w:rPr>
          <w:spacing w:val="-2"/>
        </w:rPr>
        <w:t>落实整改并制定有效防范的具体措施。</w:t>
      </w:r>
    </w:p>
    <w:p>
      <w:pPr>
        <w:pStyle w:val="BodyText"/>
        <w:spacing w:before="3" w:line="400" w:lineRule="auto"/>
        <w:ind w:left="320" w:right="1118" w:firstLine="560"/>
      </w:pPr>
      <w:r>
        <w:rPr>
          <w:spacing w:val="-4"/>
        </w:rPr>
        <w:t>5、所有原材料、半成品必须有出厂合格证或质保书及试验报告，</w:t>
      </w:r>
      <w:r>
        <w:rPr>
          <w:spacing w:val="-2"/>
        </w:rPr>
        <w:t>如其中有复印件必须由原件单位加盖印章，并注明原件在何处。有关</w:t>
      </w:r>
      <w:r>
        <w:rPr>
          <w:spacing w:val="-2"/>
        </w:rPr>
        <w:t>材料进场后，材料员要及时填写“原材料质检通知单”送交试验室，</w:t>
      </w:r>
      <w:r>
        <w:rPr>
          <w:spacing w:val="-2"/>
        </w:rPr>
        <w:t>试验室抽检合格后方可使用。</w:t>
      </w:r>
    </w:p>
    <w:p>
      <w:pPr>
        <w:pStyle w:val="BodyText"/>
        <w:spacing w:before="3" w:line="400" w:lineRule="auto"/>
        <w:ind w:left="320" w:right="1258" w:firstLine="560"/>
        <w:jc w:val="both"/>
      </w:pPr>
      <w:r>
        <w:rPr>
          <w:spacing w:val="-2"/>
        </w:rPr>
        <w:t>6、对轴线、标高、施工图放样、钢筋料单以及原材料和加工件</w:t>
      </w:r>
      <w:r>
        <w:rPr>
          <w:spacing w:val="-4"/>
        </w:rPr>
        <w:t>申请等技术复核工作，须经工程技术负责人和质检员审核后，方可交</w:t>
      </w:r>
      <w:r>
        <w:rPr>
          <w:spacing w:val="-4"/>
        </w:rPr>
        <w:t>付施工。</w:t>
      </w:r>
    </w:p>
    <w:p>
      <w:pPr>
        <w:pStyle w:val="BodyText"/>
        <w:spacing w:before="3" w:line="400" w:lineRule="auto"/>
        <w:ind w:left="320" w:right="1305" w:firstLine="560"/>
        <w:jc w:val="both"/>
      </w:pPr>
      <w:r>
        <w:rPr>
          <w:spacing w:val="-2"/>
        </w:rPr>
        <w:t>7、做好隐蔽工程的验收工作，在自评、自检、自验的基础上，</w:t>
      </w:r>
      <w:r>
        <w:rPr>
          <w:spacing w:val="-12"/>
        </w:rPr>
        <w:t xml:space="preserve">提前 </w:t>
      </w:r>
      <w:r>
        <w:rPr>
          <w:spacing w:val="-4"/>
        </w:rPr>
        <w:t>24</w:t>
      </w:r>
      <w:r>
        <w:rPr>
          <w:spacing w:val="-9"/>
        </w:rPr>
        <w:t xml:space="preserve"> 小时将“隐蔽工程验收通知单”送达现场监理工程师，验收</w:t>
      </w:r>
      <w:r>
        <w:rPr>
          <w:spacing w:val="-2"/>
        </w:rPr>
        <w:t>合格后方可进入下道工序的施工。</w:t>
      </w:r>
    </w:p>
    <w:p>
      <w:pPr>
        <w:pStyle w:val="BodyText"/>
        <w:spacing w:before="3"/>
        <w:ind w:left="880"/>
      </w:pPr>
      <w:r>
        <w:t>8</w:t>
      </w:r>
      <w:r>
        <w:rPr>
          <w:spacing w:val="-1"/>
        </w:rPr>
        <w:t>、施工管理人员及特殊工种施工人员必须持证上岗，严禁无证</w:t>
      </w:r>
    </w:p>
    <w:p>
      <w:pPr>
        <w:spacing w:after="0"/>
        <w:sectPr>
          <w:footerReference w:type="default" r:id="rId28"/>
          <w:pgSz w:w="11910" w:h="16840"/>
          <w:pgMar w:top="1580" w:right="540" w:bottom="1260" w:left="1480" w:header="0" w:footer="1066"/>
          <w:pgNumType w:start="15"/>
          <w:cols w:space="708"/>
        </w:sectPr>
      </w:pPr>
    </w:p>
    <w:p>
      <w:pPr>
        <w:pStyle w:val="BodyText"/>
        <w:spacing w:before="42"/>
        <w:ind w:left="320"/>
      </w:pPr>
      <w:r>
        <w:rPr>
          <w:spacing w:val="-4"/>
        </w:rPr>
        <w:t>操作。</w:t>
      </w:r>
    </w:p>
    <w:p>
      <w:pPr>
        <w:pStyle w:val="BodyText"/>
        <w:spacing w:before="241" w:line="400" w:lineRule="auto"/>
        <w:ind w:left="320" w:right="1165" w:firstLine="560"/>
      </w:pPr>
      <w:r>
        <w:rPr>
          <w:spacing w:val="-2"/>
        </w:rPr>
        <w:t>9、对上级主管部门和监理人员所提出的质量问题或隐患，必须</w:t>
      </w:r>
      <w:r>
        <w:rPr>
          <w:spacing w:val="-2"/>
        </w:rPr>
        <w:t>虚心接受认真整改，对比较复杂或双方有争议的时候，应相互探讨，</w:t>
      </w:r>
      <w:r>
        <w:rPr>
          <w:spacing w:val="-2"/>
        </w:rPr>
        <w:t>做到实事求是，取长补短。</w:t>
      </w:r>
    </w:p>
    <w:p>
      <w:pPr>
        <w:pStyle w:val="BodyText"/>
        <w:spacing w:before="3" w:line="400" w:lineRule="auto"/>
        <w:ind w:left="320" w:right="1165" w:firstLine="560"/>
      </w:pPr>
      <w:r>
        <w:rPr>
          <w:spacing w:val="-2"/>
        </w:rPr>
        <w:t>10、搞好工程技术资料的管理，从工程开工起就应按国家工程质</w:t>
      </w:r>
      <w:r>
        <w:rPr>
          <w:spacing w:val="-2"/>
        </w:rPr>
        <w:t>量评定标准的各种规定收集整理。必须按月、按规定将各种资料，如</w:t>
      </w:r>
      <w:r>
        <w:rPr>
          <w:spacing w:val="-2"/>
        </w:rPr>
        <w:t>材料合格证或质保书、试验报告、设计变更、技术核定、技术交底、</w:t>
      </w:r>
      <w:r>
        <w:rPr>
          <w:spacing w:val="-2"/>
        </w:rPr>
        <w:t>验收记录、技术复核等收集齐全，送交技术负责人统一整理归档。</w:t>
      </w:r>
    </w:p>
    <w:p>
      <w:pPr>
        <w:pStyle w:val="BodyText"/>
        <w:spacing w:before="3" w:line="400" w:lineRule="auto"/>
        <w:ind w:left="320" w:right="1165" w:firstLine="560"/>
      </w:pPr>
      <w:r>
        <w:rPr>
          <w:spacing w:val="-2"/>
        </w:rPr>
        <w:t>11、各种材料必须按品种、规格、批量、进场日期、检验报告、</w:t>
      </w:r>
      <w:r>
        <w:rPr>
          <w:spacing w:val="-2"/>
        </w:rPr>
        <w:t>使用部位及数量进行登记。</w:t>
      </w:r>
    </w:p>
    <w:p>
      <w:pPr>
        <w:pStyle w:val="BodyText"/>
        <w:spacing w:before="2" w:line="400" w:lineRule="auto"/>
        <w:ind w:left="320" w:right="1258" w:firstLine="560"/>
      </w:pPr>
      <w:r>
        <w:rPr>
          <w:spacing w:val="-2"/>
        </w:rPr>
        <w:t>12</w:t>
      </w:r>
      <w:r>
        <w:rPr>
          <w:spacing w:val="-13"/>
        </w:rPr>
        <w:t>、分部分项工程检测评定资料和近期工程质量动态必须及时整</w:t>
      </w:r>
      <w:r>
        <w:rPr>
          <w:spacing w:val="-2"/>
        </w:rPr>
        <w:t>理、汇总。</w:t>
      </w:r>
    </w:p>
    <w:p>
      <w:pPr>
        <w:pStyle w:val="Heading1"/>
        <w:spacing w:line="428" w:lineRule="exact"/>
        <w:rPr>
          <w:rFonts w:ascii="微软雅黑" w:eastAsia="微软雅黑"/>
        </w:rPr>
      </w:pPr>
      <w:r>
        <w:rPr>
          <w:rFonts w:ascii="微软雅黑" w:eastAsia="微软雅黑"/>
          <w:spacing w:val="-2"/>
        </w:rPr>
        <w:t>六、冬雨季施工安排</w:t>
      </w:r>
    </w:p>
    <w:p>
      <w:pPr>
        <w:pStyle w:val="BodyText"/>
        <w:spacing w:before="173"/>
        <w:ind w:left="880"/>
      </w:pPr>
      <w:r>
        <w:t>（一</w:t>
      </w:r>
      <w:r>
        <w:rPr>
          <w:spacing w:val="-140"/>
        </w:rPr>
        <w:t>）</w:t>
      </w:r>
      <w:r>
        <w:rPr>
          <w:spacing w:val="-2"/>
        </w:rPr>
        <w:t>、冬季施工准备</w:t>
      </w:r>
    </w:p>
    <w:p>
      <w:pPr>
        <w:pStyle w:val="BodyText"/>
        <w:spacing w:before="242" w:line="400" w:lineRule="auto"/>
        <w:ind w:left="320" w:right="1258" w:firstLine="560"/>
      </w:pPr>
      <w:r>
        <w:t>1</w:t>
      </w:r>
      <w:r>
        <w:rPr>
          <w:spacing w:val="-2"/>
        </w:rPr>
        <w:t xml:space="preserve">、冬季气温依据：室外日平均气温连续五天低于 </w:t>
      </w:r>
      <w:r>
        <w:t>5℃，至次年</w:t>
      </w:r>
      <w:r>
        <w:rPr>
          <w:spacing w:val="-6"/>
        </w:rPr>
        <w:t xml:space="preserve">最后一阶段室外日平均气温连续五天低于 </w:t>
      </w:r>
      <w:r>
        <w:rPr>
          <w:spacing w:val="-2"/>
        </w:rPr>
        <w:t>5℃的期间内，均属冬季施</w:t>
      </w:r>
      <w:r>
        <w:rPr>
          <w:spacing w:val="-4"/>
        </w:rPr>
        <w:t>工范畴。</w:t>
      </w:r>
    </w:p>
    <w:p>
      <w:pPr>
        <w:pStyle w:val="BodyText"/>
        <w:spacing w:before="2" w:line="400" w:lineRule="auto"/>
        <w:ind w:left="320" w:right="1118" w:firstLine="560"/>
      </w:pPr>
      <w:r>
        <w:t>2、 冬季施工的防护范围：冬季施工，为预防气温的突然下降，</w:t>
      </w:r>
      <w:r>
        <w:rPr>
          <w:spacing w:val="-2"/>
        </w:rPr>
        <w:t>免使工程遭受破坏，在冬季施工前后的时间，随时注意天气的变化，</w:t>
      </w:r>
      <w:r>
        <w:rPr>
          <w:spacing w:val="-19"/>
        </w:rPr>
        <w:t>并及时采取防冻措施。有关冬季施工的工程，预先作好各项准备工作，</w:t>
      </w:r>
      <w:r>
        <w:rPr>
          <w:spacing w:val="-2"/>
        </w:rPr>
        <w:t>对各项设施和用料提前采取防雪、防冻措施。对于硅酸盐水泥或普通</w:t>
      </w:r>
      <w:r>
        <w:rPr>
          <w:spacing w:val="-2"/>
        </w:rPr>
        <w:t xml:space="preserve">水泥配制的地面上的结构混凝土，在其抗压强度达到设计强度的 </w:t>
      </w:r>
      <w:r>
        <w:t>40%</w:t>
      </w:r>
      <w:r>
        <w:rPr>
          <w:spacing w:val="-11"/>
        </w:rPr>
        <w:t xml:space="preserve">及 </w:t>
      </w:r>
      <w:r>
        <w:t>5MPa</w:t>
      </w:r>
      <w:r>
        <w:rPr>
          <w:spacing w:val="-5"/>
        </w:rPr>
        <w:t xml:space="preserve"> 前，采取保温防护措施。对于未采取抗冻措施的浆砌砌体，</w:t>
      </w:r>
    </w:p>
    <w:p>
      <w:pPr>
        <w:spacing w:after="0" w:line="400" w:lineRule="auto"/>
        <w:sectPr>
          <w:footerReference w:type="default" r:id="rId29"/>
          <w:pgSz w:w="11910" w:h="16840"/>
          <w:pgMar w:top="1580" w:right="540" w:bottom="1260" w:left="1480" w:header="0" w:footer="1066"/>
          <w:pgNumType w:start="16"/>
          <w:cols w:space="708"/>
        </w:sectPr>
      </w:pPr>
    </w:p>
    <w:p>
      <w:pPr>
        <w:pStyle w:val="BodyText"/>
        <w:spacing w:before="42" w:line="400" w:lineRule="auto"/>
        <w:ind w:left="320" w:right="1258"/>
        <w:jc w:val="both"/>
      </w:pPr>
      <w:r>
        <w:rPr>
          <w:spacing w:val="-5"/>
        </w:rPr>
        <w:t xml:space="preserve">在砂浆强度达到 </w:t>
      </w:r>
      <w:r>
        <w:t>70%前，适当覆盖，不使其受冻。 安全防护：冬季</w:t>
      </w:r>
      <w:r>
        <w:rPr>
          <w:spacing w:val="-4"/>
        </w:rPr>
        <w:t>施工时，特别注意加强防火、防冻、防煤气中毒和水管冻裂等安全防</w:t>
      </w:r>
      <w:r>
        <w:rPr>
          <w:spacing w:val="-2"/>
        </w:rPr>
        <w:t>护措施及气温观测工作，并派专人负责经常检查，及时处理完善。</w:t>
      </w:r>
    </w:p>
    <w:p>
      <w:pPr>
        <w:pStyle w:val="BodyText"/>
        <w:spacing w:before="2"/>
        <w:ind w:left="880"/>
      </w:pPr>
      <w:r>
        <w:t>（二</w:t>
      </w:r>
      <w:r>
        <w:rPr>
          <w:spacing w:val="-140"/>
        </w:rPr>
        <w:t>）</w:t>
      </w:r>
      <w:r>
        <w:rPr>
          <w:spacing w:val="-1"/>
        </w:rPr>
        <w:t>、冬季混凝土施工保护措施</w:t>
      </w:r>
    </w:p>
    <w:p>
      <w:pPr>
        <w:pStyle w:val="BodyText"/>
        <w:spacing w:before="242" w:line="400" w:lineRule="auto"/>
        <w:ind w:left="320" w:right="1258" w:firstLine="560"/>
      </w:pPr>
      <w:r>
        <w:rPr>
          <w:spacing w:val="-4"/>
        </w:rPr>
        <w:t>1</w:t>
      </w:r>
      <w:r>
        <w:rPr>
          <w:spacing w:val="-8"/>
        </w:rPr>
        <w:t>、 混凝土配料：优先选用硅酸盐水泥、普通水泥，水泥用量不</w:t>
      </w:r>
      <w:r>
        <w:rPr>
          <w:spacing w:val="-14"/>
        </w:rPr>
        <w:t xml:space="preserve">少于 </w:t>
      </w:r>
      <w:r>
        <w:t>300kg/m3。</w:t>
      </w:r>
    </w:p>
    <w:p>
      <w:pPr>
        <w:pStyle w:val="BodyText"/>
        <w:spacing w:before="1" w:line="400" w:lineRule="auto"/>
        <w:ind w:left="320" w:right="1118" w:firstLine="560"/>
      </w:pPr>
      <w:r>
        <w:t>2</w:t>
      </w:r>
      <w:r>
        <w:rPr>
          <w:spacing w:val="-18"/>
        </w:rPr>
        <w:t>、 混凝土外加剂：浇筑的混凝土宜掺用引气剂、引气型减水剂，</w:t>
      </w:r>
      <w:r>
        <w:rPr>
          <w:spacing w:val="-2"/>
        </w:rPr>
        <w:t xml:space="preserve">以提高混凝土的抗冻性。混凝土的含气量控制在 </w:t>
      </w:r>
      <w:r>
        <w:t>3%～5%。但对于预</w:t>
      </w:r>
      <w:r>
        <w:rPr>
          <w:spacing w:val="-2"/>
        </w:rPr>
        <w:t>应力混凝土不得掺用引气剂或引气型减水剂。</w:t>
      </w:r>
    </w:p>
    <w:p>
      <w:pPr>
        <w:pStyle w:val="BodyText"/>
        <w:spacing w:before="3" w:line="400" w:lineRule="auto"/>
        <w:ind w:left="320" w:right="1165" w:firstLine="560"/>
      </w:pPr>
      <w:r>
        <w:rPr>
          <w:spacing w:val="-2"/>
        </w:rPr>
        <w:t>3、当混凝土拌和物拌合成后不能满足所需要的温度时，考虑对</w:t>
      </w:r>
      <w:r>
        <w:rPr>
          <w:spacing w:val="-2"/>
        </w:rPr>
        <w:t>拌和用水加热，如仍不能满足需要时，再考虑对骨料进行加热。当骨</w:t>
      </w:r>
      <w:r>
        <w:rPr>
          <w:spacing w:val="-7"/>
        </w:rPr>
        <w:t xml:space="preserve">料不加热时，水可以加热到 </w:t>
      </w:r>
      <w:r>
        <w:rPr>
          <w:spacing w:val="-2"/>
        </w:rPr>
        <w:t>100℃</w:t>
      </w:r>
      <w:r>
        <w:rPr>
          <w:spacing w:val="-9"/>
        </w:rPr>
        <w:t xml:space="preserve">，但水泥不可与 </w:t>
      </w:r>
      <w:r>
        <w:rPr>
          <w:spacing w:val="-2"/>
        </w:rPr>
        <w:t>80℃以上的水直接</w:t>
      </w:r>
      <w:r>
        <w:rPr>
          <w:spacing w:val="-2"/>
        </w:rPr>
        <w:t>接触。搅拌时，先投入骨料和水，然后再投入水泥。搅拌混凝土时，</w:t>
      </w:r>
      <w:r>
        <w:rPr>
          <w:spacing w:val="-2"/>
        </w:rPr>
        <w:t xml:space="preserve">骨料中不得含有冰雪和冻结团块，搅拌时间比常温时延长 </w:t>
      </w:r>
      <w:r>
        <w:t>50%左右。</w:t>
      </w:r>
    </w:p>
    <w:p>
      <w:pPr>
        <w:pStyle w:val="BodyText"/>
        <w:spacing w:before="4"/>
        <w:ind w:left="880"/>
      </w:pPr>
      <w:r>
        <w:t>4</w:t>
      </w:r>
      <w:r>
        <w:rPr>
          <w:spacing w:val="-1"/>
        </w:rPr>
        <w:t>、混凝土的运输、浇筑</w:t>
      </w:r>
    </w:p>
    <w:p>
      <w:pPr>
        <w:pStyle w:val="BodyText"/>
        <w:spacing w:before="242" w:line="400" w:lineRule="auto"/>
        <w:ind w:left="320" w:right="1305" w:firstLine="560"/>
      </w:pPr>
      <w:r>
        <w:rPr>
          <w:spacing w:val="-6"/>
        </w:rPr>
        <w:t>① 混凝土拌和物采用电热板加热的混凝土搅拌运输车运输，以</w:t>
      </w:r>
      <w:r>
        <w:rPr>
          <w:spacing w:val="-2"/>
        </w:rPr>
        <w:t>减少热损失。</w:t>
      </w:r>
    </w:p>
    <w:p>
      <w:pPr>
        <w:pStyle w:val="BodyText"/>
        <w:spacing w:before="2"/>
        <w:ind w:left="880"/>
      </w:pPr>
      <w:r>
        <w:rPr>
          <w:spacing w:val="-4"/>
        </w:rPr>
        <w:t>② 混凝土入模温度用蓄热法养护时不低于 10℃；</w:t>
      </w:r>
    </w:p>
    <w:p>
      <w:pPr>
        <w:pStyle w:val="BodyText"/>
        <w:spacing w:before="241" w:line="400" w:lineRule="auto"/>
        <w:ind w:left="320" w:right="1025" w:firstLine="560"/>
      </w:pPr>
      <w:r>
        <w:rPr>
          <w:spacing w:val="-11"/>
        </w:rPr>
        <w:t xml:space="preserve">③ 在已经硬化的混凝土上连续浇筑混凝土时，结合面要有 </w:t>
      </w:r>
      <w:r>
        <w:t>5℃以</w:t>
      </w:r>
      <w:r>
        <w:rPr>
          <w:spacing w:val="-2"/>
        </w:rPr>
        <w:t>上的温度，必要时采用蒸汽等加热提高温度。续浇完成后，采取措施</w:t>
      </w:r>
      <w:r>
        <w:rPr>
          <w:spacing w:val="-12"/>
        </w:rPr>
        <w:t>使混凝土结合面继续保持正温，直至新浇混凝土获得规定的抗冻强度。</w:t>
      </w:r>
    </w:p>
    <w:p>
      <w:pPr>
        <w:pStyle w:val="BodyText"/>
        <w:spacing w:before="2" w:line="400" w:lineRule="auto"/>
        <w:ind w:left="320" w:right="1258" w:firstLine="560"/>
      </w:pPr>
      <w:r>
        <w:rPr>
          <w:spacing w:val="-2"/>
        </w:rPr>
        <w:t>5、混凝土养护：混凝土的养护方法，一般低温下采用蓄热法。</w:t>
      </w:r>
      <w:r>
        <w:rPr>
          <w:spacing w:val="-5"/>
        </w:rPr>
        <w:t>当气温太低、结构表面系数较大时，选用蒸汽加热、暖棚加热等方法</w:t>
      </w:r>
    </w:p>
    <w:p>
      <w:pPr>
        <w:spacing w:after="0" w:line="400" w:lineRule="auto"/>
        <w:sectPr>
          <w:footerReference w:type="default" r:id="rId30"/>
          <w:pgSz w:w="11910" w:h="16840"/>
          <w:pgMar w:top="1580" w:right="540" w:bottom="1260" w:left="1480" w:header="0" w:footer="1066"/>
          <w:pgNumType w:start="17"/>
          <w:cols w:space="708"/>
        </w:sectPr>
      </w:pPr>
    </w:p>
    <w:p>
      <w:pPr>
        <w:pStyle w:val="BodyText"/>
        <w:spacing w:before="42"/>
        <w:ind w:left="320"/>
      </w:pPr>
      <w:r>
        <w:rPr>
          <w:spacing w:val="-4"/>
        </w:rPr>
        <w:t>进行。</w:t>
      </w:r>
    </w:p>
    <w:p>
      <w:pPr>
        <w:pStyle w:val="BodyText"/>
        <w:spacing w:before="241"/>
        <w:ind w:left="880"/>
      </w:pPr>
      <w:r>
        <w:t>（三</w:t>
      </w:r>
      <w:r>
        <w:rPr>
          <w:spacing w:val="-140"/>
        </w:rPr>
        <w:t>）</w:t>
      </w:r>
      <w:r>
        <w:rPr>
          <w:spacing w:val="-2"/>
        </w:rPr>
        <w:t>、雨季施工保证措施</w:t>
      </w:r>
    </w:p>
    <w:p>
      <w:pPr>
        <w:pStyle w:val="BodyText"/>
        <w:spacing w:before="241"/>
        <w:ind w:left="880"/>
      </w:pPr>
      <w:r>
        <w:t>1</w:t>
      </w:r>
      <w:r>
        <w:rPr>
          <w:spacing w:val="-2"/>
        </w:rPr>
        <w:t>、雨水的疏导</w:t>
      </w:r>
    </w:p>
    <w:p>
      <w:pPr>
        <w:pStyle w:val="BodyText"/>
        <w:spacing w:before="241" w:line="400" w:lineRule="auto"/>
        <w:ind w:left="320" w:right="1258" w:firstLine="560"/>
      </w:pPr>
      <w:r>
        <w:rPr>
          <w:spacing w:val="-4"/>
        </w:rPr>
        <w:t>工程一上场即着手开始设排雨水设施，设专门雨水通道，并做到</w:t>
      </w:r>
      <w:r>
        <w:rPr>
          <w:spacing w:val="-2"/>
        </w:rPr>
        <w:t>永临结合。专人负责气象联系，及时收听气象台（站）天气预报。</w:t>
      </w:r>
    </w:p>
    <w:p>
      <w:pPr>
        <w:pStyle w:val="BodyText"/>
        <w:spacing w:before="2"/>
        <w:ind w:left="880"/>
      </w:pPr>
      <w:r>
        <w:t>2</w:t>
      </w:r>
      <w:r>
        <w:rPr>
          <w:spacing w:val="-1"/>
        </w:rPr>
        <w:t>、混凝土及钢筋混凝土</w:t>
      </w:r>
    </w:p>
    <w:p>
      <w:pPr>
        <w:pStyle w:val="BodyText"/>
        <w:spacing w:before="241" w:line="400" w:lineRule="auto"/>
        <w:ind w:left="320" w:right="1165" w:firstLine="560"/>
      </w:pPr>
      <w:r>
        <w:t>① 砂石料含水量的调配：在拌制混凝土过程中，必须经常检查</w:t>
      </w:r>
      <w:r>
        <w:rPr>
          <w:spacing w:val="-2"/>
        </w:rPr>
        <w:t>砂石料的含水量，根据含水量变化调整粗细集料的数量和用水量。雨</w:t>
      </w:r>
      <w:r>
        <w:rPr>
          <w:spacing w:val="-2"/>
        </w:rPr>
        <w:t>天施工时更应注意。比正常情况下增加粗细集料的含水量检测次数，</w:t>
      </w:r>
      <w:r>
        <w:rPr>
          <w:spacing w:val="-5"/>
        </w:rPr>
        <w:t xml:space="preserve">通常每隔 </w:t>
      </w:r>
      <w:r>
        <w:t>4h</w:t>
      </w:r>
      <w:r>
        <w:rPr>
          <w:spacing w:val="-5"/>
        </w:rPr>
        <w:t xml:space="preserve"> 检测一次，雨天加测，以便正确的控制水灰比。</w:t>
      </w:r>
    </w:p>
    <w:p>
      <w:pPr>
        <w:pStyle w:val="BodyText"/>
        <w:spacing w:before="4" w:line="400" w:lineRule="auto"/>
        <w:ind w:left="320" w:right="1258" w:firstLine="560"/>
      </w:pPr>
      <w:r>
        <w:rPr>
          <w:spacing w:val="-4"/>
        </w:rPr>
        <w:t>②模板的防护：对模板在制成或支模后，必须加强防护，如不能</w:t>
      </w:r>
      <w:r>
        <w:rPr>
          <w:spacing w:val="-2"/>
        </w:rPr>
        <w:t>及时浇筑混凝土时，加以覆盖，在混凝土灌注前，涂刷脱模剂。</w:t>
      </w:r>
    </w:p>
    <w:p>
      <w:pPr>
        <w:pStyle w:val="BodyText"/>
        <w:spacing w:before="2"/>
        <w:ind w:left="880"/>
      </w:pPr>
      <w:r>
        <w:rPr>
          <w:spacing w:val="-1"/>
        </w:rPr>
        <w:t>③混凝土的浇筑与运输</w:t>
      </w:r>
    </w:p>
    <w:p>
      <w:pPr>
        <w:pStyle w:val="BodyText"/>
        <w:spacing w:before="241" w:line="400" w:lineRule="auto"/>
        <w:ind w:left="320" w:right="1258" w:firstLine="560"/>
        <w:jc w:val="both"/>
      </w:pPr>
      <w:r>
        <w:rPr>
          <w:spacing w:val="-4"/>
        </w:rPr>
        <w:t>A</w:t>
      </w:r>
      <w:r>
        <w:rPr>
          <w:spacing w:val="-11"/>
        </w:rPr>
        <w:t xml:space="preserve">、 </w:t>
      </w:r>
      <w:r>
        <w:rPr>
          <w:color w:val="FF0000"/>
          <w:spacing w:val="-4"/>
        </w:rPr>
        <w:t>为运输混凝土的车辆配备防雨设施，灌注水下混凝土时，下</w:t>
      </w:r>
      <w:r>
        <w:rPr>
          <w:color w:val="FF0000"/>
          <w:spacing w:val="-4"/>
        </w:rPr>
        <w:t>灰口处准备临时防雨棚，以保证下雨时灌注不中断，亦不致因下雨而</w:t>
      </w:r>
      <w:r>
        <w:rPr>
          <w:color w:val="FF0000"/>
          <w:spacing w:val="-2"/>
        </w:rPr>
        <w:t>加大水灰比。</w:t>
      </w:r>
    </w:p>
    <w:p>
      <w:pPr>
        <w:pStyle w:val="BodyText"/>
        <w:spacing w:before="3" w:line="400" w:lineRule="auto"/>
        <w:ind w:left="320" w:right="1258" w:firstLine="560"/>
        <w:jc w:val="both"/>
      </w:pPr>
      <w:r>
        <w:t>B</w:t>
      </w:r>
      <w:r>
        <w:rPr>
          <w:spacing w:val="-13"/>
        </w:rPr>
        <w:t>、 在预报天气不好的情况下，在欲浇注混凝土的结构物上方搭</w:t>
      </w:r>
      <w:r>
        <w:rPr>
          <w:spacing w:val="-4"/>
        </w:rPr>
        <w:t>设雨棚，一旦下雨，雨水不至于直接冲刷刚浇筑的混凝土面；如果是</w:t>
      </w:r>
      <w:r>
        <w:rPr>
          <w:spacing w:val="-4"/>
        </w:rPr>
        <w:t>短时阵雨，在已浇筑混凝土终凝前雨停时可以继续浇筑混凝土。在浇</w:t>
      </w:r>
      <w:r>
        <w:rPr>
          <w:spacing w:val="-4"/>
        </w:rPr>
        <w:t xml:space="preserve">混凝土前，在接茬处先铺与混凝土同强度的砂浆 </w:t>
      </w:r>
      <w:r>
        <w:rPr>
          <w:spacing w:val="-2"/>
        </w:rPr>
        <w:t>1～2cm</w:t>
      </w:r>
      <w:r>
        <w:rPr>
          <w:spacing w:val="-9"/>
        </w:rPr>
        <w:t xml:space="preserve"> 厚，以后再</w:t>
      </w:r>
      <w:r>
        <w:rPr>
          <w:spacing w:val="-4"/>
        </w:rPr>
        <w:t>浇筑混凝土。如果雨期较长，超过终凝时间，则注意养护，待已浇混</w:t>
      </w:r>
      <w:r>
        <w:rPr>
          <w:spacing w:val="-11"/>
        </w:rPr>
        <w:t xml:space="preserve">凝土达到 </w:t>
      </w:r>
      <w:r>
        <w:rPr>
          <w:spacing w:val="-6"/>
        </w:rPr>
        <w:t>10MPa</w:t>
      </w:r>
      <w:r>
        <w:rPr>
          <w:spacing w:val="-11"/>
        </w:rPr>
        <w:t xml:space="preserve"> 以上时，可以继续浇筑，但先将茬面剔毛，然后再铺</w:t>
      </w:r>
      <w:r>
        <w:rPr>
          <w:spacing w:val="-6"/>
        </w:rPr>
        <w:t xml:space="preserve"> </w:t>
      </w:r>
      <w:r>
        <w:t>1～2cm</w:t>
      </w:r>
      <w:r>
        <w:rPr>
          <w:spacing w:val="-7"/>
        </w:rPr>
        <w:t xml:space="preserve"> 与原混凝土强度相同的砂浆。</w:t>
      </w:r>
    </w:p>
    <w:p>
      <w:pPr>
        <w:spacing w:after="0" w:line="400" w:lineRule="auto"/>
        <w:jc w:val="both"/>
        <w:sectPr>
          <w:footerReference w:type="default" r:id="rId31"/>
          <w:pgSz w:w="11910" w:h="16840"/>
          <w:pgMar w:top="1580" w:right="540" w:bottom="1260" w:left="1480" w:header="0" w:footer="1066"/>
          <w:pgNumType w:start="18"/>
          <w:cols w:space="708"/>
        </w:sectPr>
      </w:pPr>
    </w:p>
    <w:p>
      <w:pPr>
        <w:pStyle w:val="Heading1"/>
        <w:spacing w:line="464" w:lineRule="exact"/>
      </w:pPr>
      <w:r>
        <w:rPr>
          <w:spacing w:val="-1"/>
        </w:rPr>
        <w:t>七、安全保证体系、安全保证措施</w:t>
      </w:r>
    </w:p>
    <w:p>
      <w:pPr>
        <w:pStyle w:val="BodyText"/>
        <w:spacing w:before="177"/>
        <w:ind w:left="880"/>
      </w:pPr>
      <w:r>
        <w:t>（一</w:t>
      </w:r>
      <w:r>
        <w:rPr>
          <w:spacing w:val="-140"/>
        </w:rPr>
        <w:t>）</w:t>
      </w:r>
      <w:r>
        <w:rPr>
          <w:spacing w:val="-2"/>
        </w:rPr>
        <w:t>、安全目标</w:t>
      </w:r>
    </w:p>
    <w:p>
      <w:pPr>
        <w:pStyle w:val="BodyText"/>
        <w:spacing w:before="241"/>
        <w:ind w:left="880"/>
      </w:pPr>
      <w:r>
        <w:rPr>
          <w:spacing w:val="-6"/>
        </w:rPr>
        <w:t xml:space="preserve">杜绝因工亡人事故，重伤率控制在 </w:t>
      </w:r>
      <w:r>
        <w:rPr>
          <w:spacing w:val="-2"/>
        </w:rPr>
        <w:t>0.6‰</w:t>
      </w:r>
      <w:r>
        <w:rPr>
          <w:spacing w:val="-9"/>
        </w:rPr>
        <w:t xml:space="preserve">以下,轻伤率控制在 </w:t>
      </w:r>
      <w:r>
        <w:rPr>
          <w:spacing w:val="-5"/>
        </w:rPr>
        <w:t>1.2</w:t>
      </w:r>
    </w:p>
    <w:p>
      <w:pPr>
        <w:pStyle w:val="BodyText"/>
        <w:spacing w:before="242"/>
        <w:ind w:left="320"/>
      </w:pPr>
      <w:r>
        <w:rPr>
          <w:spacing w:val="-3"/>
        </w:rPr>
        <w:t>‰以下。</w:t>
      </w:r>
    </w:p>
    <w:p>
      <w:pPr>
        <w:pStyle w:val="BodyText"/>
        <w:spacing w:before="241"/>
        <w:ind w:left="880"/>
      </w:pPr>
      <w:r>
        <w:t>（二</w:t>
      </w:r>
      <w:r>
        <w:rPr>
          <w:spacing w:val="-140"/>
        </w:rPr>
        <w:t>）</w:t>
      </w:r>
      <w:r>
        <w:rPr>
          <w:spacing w:val="-2"/>
        </w:rPr>
        <w:t>、安全保证体系</w:t>
      </w:r>
    </w:p>
    <w:p>
      <w:pPr>
        <w:pStyle w:val="BodyText"/>
        <w:spacing w:before="241"/>
        <w:ind w:left="880"/>
      </w:pPr>
      <w:r>
        <w:rPr>
          <w:spacing w:val="-1"/>
        </w:rPr>
        <w:t>根据该桥梁的特点，建立健全安全保证体系，确保安全施工。</w:t>
      </w:r>
    </w:p>
    <w:p>
      <w:pPr>
        <w:spacing w:after="0"/>
        <w:sectPr>
          <w:footerReference w:type="default" r:id="rId32"/>
          <w:pgSz w:w="11910" w:h="16840"/>
          <w:pgMar w:top="1580" w:right="540" w:bottom="1260" w:left="1480" w:header="0" w:footer="1066"/>
          <w:pgNumType w:start="19"/>
          <w:cols w:space="708"/>
        </w:sectPr>
      </w:pPr>
    </w:p>
    <w:p>
      <w:pPr>
        <w:pStyle w:val="Heading1"/>
        <w:spacing w:line="464" w:lineRule="exact"/>
        <w:ind w:left="2641" w:right="3580"/>
        <w:jc w:val="center"/>
      </w:pPr>
      <w:r>
        <w:rPr>
          <w:spacing w:val="-1"/>
        </w:rPr>
        <w:t>安全生产保证体系框图</w:t>
      </w:r>
    </w:p>
    <w:p>
      <w:pPr>
        <w:spacing w:before="85"/>
        <w:ind w:left="324" w:right="1289" w:firstLine="0"/>
        <w:jc w:val="center"/>
        <w:rPr>
          <w:rFonts w:ascii="仿宋" w:eastAsia="仿宋"/>
          <w:sz w:val="24"/>
        </w:rPr>
      </w:pPr>
      <w:r>
        <w:rPr>
          <w:rFonts w:ascii="仿宋" w:eastAsia="仿宋"/>
          <w:spacing w:val="-2"/>
          <w:sz w:val="24"/>
        </w:rPr>
        <w:t>安全生产保证体系</w:t>
      </w: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spacing w:before="10"/>
        <w:rPr>
          <w:rFonts w:ascii="仿宋"/>
          <w:sz w:val="14"/>
        </w:rPr>
      </w:pPr>
    </w:p>
    <w:p>
      <w:pPr>
        <w:spacing w:after="0"/>
        <w:rPr>
          <w:rFonts w:ascii="仿宋"/>
          <w:sz w:val="14"/>
        </w:rPr>
        <w:sectPr>
          <w:footerReference w:type="default" r:id="rId33"/>
          <w:pgSz w:w="11910" w:h="16840"/>
          <w:pgMar w:top="1580" w:right="540" w:bottom="1260" w:left="1480" w:header="0" w:footer="1066"/>
          <w:pgNumType w:start="20"/>
          <w:cols w:space="708"/>
        </w:sectPr>
      </w:pPr>
    </w:p>
    <w:p>
      <w:pPr>
        <w:spacing w:before="138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3"/>
          <w:sz w:val="24"/>
        </w:rPr>
        <w:t>思想保证</w:t>
      </w:r>
    </w:p>
    <w:p>
      <w:pPr>
        <w:spacing w:before="138"/>
        <w:ind w:left="799" w:right="0" w:firstLine="0"/>
        <w:jc w:val="left"/>
        <w:rPr>
          <w:rFonts w:ascii="仿宋" w:eastAsia="仿宋"/>
          <w:sz w:val="24"/>
        </w:rPr>
      </w:pPr>
      <w:r>
        <w:br w:type="column"/>
      </w:r>
      <w:r>
        <w:rPr>
          <w:rFonts w:ascii="仿宋" w:eastAsia="仿宋"/>
          <w:spacing w:val="-3"/>
          <w:sz w:val="24"/>
        </w:rPr>
        <w:t>组织保证</w:t>
      </w:r>
    </w:p>
    <w:p>
      <w:pPr>
        <w:spacing w:before="138"/>
        <w:ind w:left="799" w:right="0" w:firstLine="0"/>
        <w:jc w:val="left"/>
        <w:rPr>
          <w:rFonts w:ascii="仿宋" w:eastAsia="仿宋"/>
          <w:sz w:val="24"/>
        </w:rPr>
      </w:pPr>
      <w:r>
        <w:br w:type="column"/>
      </w:r>
      <w:r>
        <w:rPr>
          <w:rFonts w:ascii="仿宋" w:eastAsia="仿宋"/>
          <w:spacing w:val="-3"/>
          <w:sz w:val="24"/>
        </w:rPr>
        <w:t>检查保证</w:t>
      </w:r>
    </w:p>
    <w:p>
      <w:pPr>
        <w:spacing w:before="66"/>
        <w:ind w:left="1000" w:right="1032" w:firstLine="0"/>
        <w:jc w:val="center"/>
        <w:rPr>
          <w:rFonts w:ascii="仿宋" w:eastAsia="仿宋"/>
          <w:sz w:val="24"/>
        </w:rPr>
      </w:pPr>
      <w:r>
        <w:br w:type="column"/>
      </w:r>
      <w:r>
        <w:rPr>
          <w:rFonts w:ascii="仿宋" w:eastAsia="仿宋"/>
          <w:spacing w:val="-3"/>
          <w:sz w:val="24"/>
        </w:rPr>
        <w:t>经济保证</w:t>
      </w:r>
    </w:p>
    <w:p>
      <w:pPr>
        <w:spacing w:after="0"/>
        <w:jc w:val="center"/>
        <w:rPr>
          <w:rFonts w:ascii="仿宋" w:eastAsia="仿宋"/>
          <w:sz w:val="24"/>
        </w:rPr>
        <w:sectPr>
          <w:footerReference w:type="default" r:id="rId34"/>
          <w:type w:val="continuous"/>
          <w:pgSz w:w="11910" w:h="16840"/>
          <w:pgMar w:top="1540" w:right="540" w:bottom="280" w:left="1480" w:header="0" w:footer="1066"/>
          <w:pgNumType w:start="21"/>
          <w:cols w:num="4" w:space="708" w:equalWidth="0">
            <w:col w:w="1972" w:space="40"/>
            <w:col w:w="1760" w:space="39"/>
            <w:col w:w="1800" w:space="1259"/>
            <w:col w:w="3020" w:space="0"/>
          </w:cols>
        </w:sect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spacing w:before="5"/>
        <w:rPr>
          <w:rFonts w:ascii="仿宋"/>
          <w:sz w:val="20"/>
        </w:rPr>
      </w:pPr>
    </w:p>
    <w:p>
      <w:pPr>
        <w:spacing w:before="67" w:line="242" w:lineRule="auto"/>
        <w:ind w:left="7851" w:right="1792" w:firstLine="0"/>
        <w:jc w:val="both"/>
        <w:rPr>
          <w:rFonts w:ascii="仿宋" w:eastAsia="仿宋"/>
          <w:sz w:val="24"/>
        </w:rPr>
      </w:pPr>
      <w:r>
        <w:pict>
          <v:group id="_x0000_s1171" style="width:117.75pt;height:24.15pt;margin-top:-16.81pt;margin-left:314.62pt;mso-position-horizontal-relative:page;position:absolute;z-index:251664384" coordorigin="6293,-336" coordsize="2355,483">
            <v:rect id="_x0000_s1172" style="width:2340;height:468;left:6300;position:absolute;top:-329" filled="f" stroked="t" strokecolor="black" strokeweight="0.75pt">
              <v:stroke dashstyle="solid"/>
            </v:rect>
            <v:shape id="_x0000_s1173" type="#_x0000_t202" style="width:2355;height:483;left:6292;position:absolute;top:-337" filled="f" stroked="f">
              <v:textbox inset="0,0,0,0">
                <w:txbxContent>
                  <w:p>
                    <w:pPr>
                      <w:spacing w:before="91"/>
                      <w:ind w:left="217" w:right="0" w:firstLine="0"/>
                      <w:jc w:val="left"/>
                      <w:rPr>
                        <w:rFonts w:ascii="仿宋" w:eastAsia="仿宋"/>
                        <w:sz w:val="24"/>
                      </w:rPr>
                    </w:pPr>
                    <w:r>
                      <w:rPr>
                        <w:rFonts w:ascii="仿宋" w:eastAsia="仿宋"/>
                        <w:spacing w:val="-2"/>
                        <w:sz w:val="24"/>
                      </w:rPr>
                      <w:t>项目部每月一次检</w:t>
                    </w:r>
                  </w:p>
                </w:txbxContent>
              </v:textbox>
            </v:shape>
          </v:group>
        </w:pict>
      </w:r>
      <w:r>
        <w:pict>
          <v:shape id="_x0000_s1174" type="#_x0000_t202" style="width:117pt;height:23.4pt;margin-top:45.97pt;margin-left:315pt;mso-position-horizontal-relative:page;position:absolute;z-index:251665408" filled="f" stroked="t" strokecolor="black" strokeweight="0.75pt">
            <v:stroke dashstyle="solid"/>
            <v:textbox inset="0,0,0,0">
              <w:txbxContent>
                <w:p>
                  <w:pPr>
                    <w:spacing w:before="76"/>
                    <w:ind w:left="202" w:right="0" w:firstLine="0"/>
                    <w:jc w:val="left"/>
                    <w:rPr>
                      <w:rFonts w:ascii="仿宋" w:eastAsia="仿宋"/>
                      <w:sz w:val="24"/>
                    </w:rPr>
                  </w:pPr>
                  <w:r>
                    <w:rPr>
                      <w:rFonts w:ascii="仿宋" w:eastAsia="仿宋"/>
                      <w:spacing w:val="-2"/>
                      <w:sz w:val="24"/>
                    </w:rPr>
                    <w:t>工班每天一次检查</w:t>
                  </w:r>
                </w:p>
              </w:txbxContent>
            </v:textbox>
          </v:shape>
        </w:pict>
      </w:r>
      <w:r>
        <w:pict>
          <v:shape id="_x0000_s1175" type="#_x0000_t202" style="width:117pt;height:23.4pt;margin-top:14.77pt;margin-left:315pt;mso-position-horizontal-relative:page;position:absolute;z-index:251666432" filled="f" stroked="t" strokecolor="black" strokeweight="0.75pt">
            <v:stroke dashstyle="solid"/>
            <v:textbox inset="0,0,0,0">
              <w:txbxContent>
                <w:p>
                  <w:pPr>
                    <w:spacing w:before="76"/>
                    <w:ind w:left="202" w:right="0" w:firstLine="0"/>
                    <w:jc w:val="left"/>
                    <w:rPr>
                      <w:rFonts w:ascii="仿宋" w:eastAsia="仿宋"/>
                      <w:sz w:val="24"/>
                    </w:rPr>
                  </w:pPr>
                  <w:r>
                    <w:rPr>
                      <w:rFonts w:ascii="仿宋" w:eastAsia="仿宋"/>
                      <w:spacing w:val="-2"/>
                      <w:sz w:val="24"/>
                    </w:rPr>
                    <w:t>施工队每周一次检</w:t>
                  </w:r>
                </w:p>
              </w:txbxContent>
            </v:textbox>
          </v:shape>
        </w:pict>
      </w:r>
      <w:r>
        <w:pict>
          <v:shape id="_x0000_s1176" type="#_x0000_t202" style="width:198.75pt;height:102.1pt;margin-top:-8.63pt;margin-left:89.62pt;mso-position-horizontal-relative:page;position:absolute;z-index:251667456" filled="f" stroked="f">
            <v:textbox inset="0,0,0,0">
              <w:txbxContent>
                <w:tbl>
                  <w:tblPr>
                    <w:tblStyle w:val="TableNormal3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360"/>
                    <w:gridCol w:w="540"/>
                    <w:gridCol w:w="374"/>
                    <w:gridCol w:w="524"/>
                    <w:gridCol w:w="719"/>
                    <w:gridCol w:w="358"/>
                    <w:gridCol w:w="539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85"/>
                      <w:jc w:val="left"/>
                    </w:trPr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6" w:line="290" w:lineRule="exact"/>
                          <w:ind w:left="151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普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6" w:line="290" w:lineRule="exact"/>
                          <w:ind w:left="18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专</w:t>
                        </w:r>
                      </w:p>
                    </w:tc>
                    <w:tc>
                      <w:tcPr>
                        <w:tcW w:w="37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6" w:line="290" w:lineRule="exact"/>
                          <w:ind w:left="6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特</w:t>
                        </w:r>
                      </w:p>
                    </w:tc>
                    <w:tc>
                      <w:tcPr>
                        <w:tcW w:w="719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6" w:line="290" w:lineRule="exact"/>
                          <w:ind w:left="29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定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12"/>
                      <w:jc w:val="left"/>
                    </w:trPr>
                    <w:tc>
                      <w:tcPr>
                        <w:tcW w:w="54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151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及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18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业</w:t>
                        </w:r>
                      </w:p>
                    </w:tc>
                    <w:tc>
                      <w:tcPr>
                        <w:tcW w:w="37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6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殊</w:t>
                        </w:r>
                      </w:p>
                    </w:tc>
                    <w:tc>
                      <w:tcPr>
                        <w:tcW w:w="719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29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期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12"/>
                      <w:jc w:val="left"/>
                    </w:trPr>
                    <w:tc>
                      <w:tcPr>
                        <w:tcW w:w="54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151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教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18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教</w:t>
                        </w:r>
                      </w:p>
                    </w:tc>
                    <w:tc>
                      <w:tcPr>
                        <w:tcW w:w="37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6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工</w:t>
                        </w:r>
                      </w:p>
                    </w:tc>
                    <w:tc>
                      <w:tcPr>
                        <w:tcW w:w="719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29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检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12"/>
                      <w:jc w:val="left"/>
                    </w:trPr>
                    <w:tc>
                      <w:tcPr>
                        <w:tcW w:w="54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151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育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18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育</w:t>
                        </w:r>
                      </w:p>
                    </w:tc>
                    <w:tc>
                      <w:tcPr>
                        <w:tcW w:w="37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6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种</w:t>
                        </w:r>
                      </w:p>
                    </w:tc>
                    <w:tc>
                      <w:tcPr>
                        <w:tcW w:w="719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29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查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12"/>
                      <w:jc w:val="left"/>
                    </w:trPr>
                    <w:tc>
                      <w:tcPr>
                        <w:tcW w:w="54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 w:line="290" w:lineRule="exact"/>
                          <w:ind w:left="6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教</w:t>
                        </w:r>
                      </w:p>
                    </w:tc>
                    <w:tc>
                      <w:tcPr>
                        <w:tcW w:w="719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79"/>
                      <w:jc w:val="left"/>
                    </w:trPr>
                    <w:tc>
                      <w:tcPr>
                        <w:tcW w:w="54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6"/>
                          <w:jc w:val="center"/>
                          <w:rPr>
                            <w:rFonts w:ascii="仿宋" w:eastAsia="仿宋"/>
                            <w:sz w:val="24"/>
                          </w:rPr>
                        </w:pPr>
                        <w:r>
                          <w:rPr>
                            <w:rFonts w:ascii="仿宋" w:eastAsia="仿宋"/>
                            <w:sz w:val="24"/>
                          </w:rPr>
                          <w:t>育</w:t>
                        </w:r>
                      </w:p>
                    </w:tc>
                    <w:tc>
                      <w:tcPr>
                        <w:tcW w:w="719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5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仿宋" w:eastAsia="仿宋"/>
          <w:spacing w:val="-10"/>
          <w:sz w:val="24"/>
        </w:rPr>
        <w:t>不</w:t>
      </w:r>
      <w:r>
        <w:rPr>
          <w:rFonts w:ascii="仿宋" w:eastAsia="仿宋"/>
          <w:spacing w:val="-10"/>
          <w:sz w:val="24"/>
        </w:rPr>
        <w:t>定</w:t>
      </w:r>
      <w:r>
        <w:rPr>
          <w:rFonts w:ascii="仿宋" w:eastAsia="仿宋"/>
          <w:spacing w:val="-10"/>
          <w:sz w:val="24"/>
        </w:rPr>
        <w:t>期</w:t>
      </w:r>
      <w:r>
        <w:rPr>
          <w:rFonts w:ascii="仿宋" w:eastAsia="仿宋"/>
          <w:spacing w:val="-10"/>
          <w:sz w:val="24"/>
        </w:rPr>
        <w:t>检</w:t>
      </w:r>
      <w:r>
        <w:rPr>
          <w:rFonts w:ascii="仿宋" w:eastAsia="仿宋"/>
          <w:spacing w:val="-10"/>
          <w:sz w:val="24"/>
        </w:rPr>
        <w:t>查</w:t>
      </w:r>
    </w:p>
    <w:p>
      <w:pPr>
        <w:spacing w:before="7"/>
        <w:ind w:left="5150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2"/>
          <w:sz w:val="24"/>
        </w:rPr>
        <w:t>班组每工序检查</w:t>
      </w: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spacing w:before="3"/>
        <w:rPr>
          <w:rFonts w:ascii="仿宋"/>
        </w:rPr>
      </w:pPr>
    </w:p>
    <w:p>
      <w:pPr>
        <w:tabs>
          <w:tab w:val="left" w:pos="4849"/>
        </w:tabs>
        <w:spacing w:before="66"/>
        <w:ind w:left="1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11"/>
          <w:sz w:val="24"/>
        </w:rPr>
        <w:t>强化安全意识，增强预</w:t>
      </w:r>
      <w:r>
        <w:rPr>
          <w:rFonts w:ascii="仿宋" w:eastAsia="仿宋"/>
          <w:spacing w:val="-10"/>
          <w:sz w:val="24"/>
        </w:rPr>
        <w:t>防</w:t>
      </w:r>
      <w:r>
        <w:rPr>
          <w:rFonts w:ascii="仿宋" w:eastAsia="仿宋"/>
          <w:sz w:val="24"/>
        </w:rPr>
        <w:tab/>
        <w:t>对安全隐患逐一落实解</w:t>
      </w:r>
      <w:r>
        <w:rPr>
          <w:rFonts w:ascii="仿宋" w:eastAsia="仿宋"/>
          <w:spacing w:val="-10"/>
          <w:sz w:val="24"/>
        </w:rPr>
        <w:t>决</w:t>
      </w:r>
    </w:p>
    <w:p>
      <w:pPr>
        <w:pStyle w:val="BodyText"/>
        <w:rPr>
          <w:rFonts w:ascii="仿宋"/>
          <w:sz w:val="20"/>
        </w:rPr>
      </w:pPr>
    </w:p>
    <w:p>
      <w:pPr>
        <w:pStyle w:val="BodyText"/>
        <w:spacing w:before="11"/>
        <w:rPr>
          <w:rFonts w:ascii="仿宋"/>
          <w:sz w:val="23"/>
        </w:rPr>
      </w:pPr>
    </w:p>
    <w:p>
      <w:pPr>
        <w:spacing w:after="0"/>
        <w:rPr>
          <w:rFonts w:ascii="仿宋"/>
          <w:sz w:val="23"/>
        </w:rPr>
        <w:sectPr>
          <w:footerReference w:type="default" r:id="rId35"/>
          <w:type w:val="continuous"/>
          <w:pgSz w:w="11910" w:h="16840"/>
          <w:pgMar w:top="1540" w:right="540" w:bottom="280" w:left="1480" w:header="0" w:footer="1066"/>
          <w:pgNumType w:start="22"/>
          <w:cols w:space="708"/>
        </w:sectPr>
      </w:pPr>
    </w:p>
    <w:p>
      <w:pPr>
        <w:spacing w:before="67"/>
        <w:ind w:left="2119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2"/>
          <w:sz w:val="24"/>
        </w:rPr>
        <w:t>项目部安全领导小组</w:t>
      </w:r>
    </w:p>
    <w:p>
      <w:pPr>
        <w:pStyle w:val="BodyText"/>
        <w:rPr>
          <w:rFonts w:ascii="仿宋"/>
          <w:sz w:val="24"/>
        </w:rPr>
      </w:pPr>
    </w:p>
    <w:p>
      <w:pPr>
        <w:pStyle w:val="BodyText"/>
        <w:rPr>
          <w:rFonts w:ascii="仿宋"/>
          <w:sz w:val="24"/>
        </w:rPr>
      </w:pPr>
    </w:p>
    <w:p>
      <w:pPr>
        <w:spacing w:before="169"/>
        <w:ind w:left="2449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3"/>
          <w:sz w:val="24"/>
        </w:rPr>
        <w:t>安保部门</w:t>
      </w:r>
    </w:p>
    <w:p>
      <w:pPr>
        <w:pStyle w:val="BodyText"/>
        <w:rPr>
          <w:rFonts w:ascii="仿宋"/>
          <w:sz w:val="24"/>
        </w:rPr>
      </w:pPr>
    </w:p>
    <w:p>
      <w:pPr>
        <w:pStyle w:val="BodyText"/>
        <w:rPr>
          <w:rFonts w:ascii="仿宋"/>
          <w:sz w:val="24"/>
        </w:rPr>
      </w:pPr>
    </w:p>
    <w:p>
      <w:pPr>
        <w:pStyle w:val="BodyText"/>
        <w:spacing w:before="5"/>
        <w:rPr>
          <w:rFonts w:ascii="仿宋"/>
          <w:sz w:val="25"/>
        </w:rPr>
      </w:pPr>
    </w:p>
    <w:p>
      <w:pPr>
        <w:tabs>
          <w:tab w:val="left" w:pos="2398"/>
        </w:tabs>
        <w:spacing w:before="0"/>
        <w:ind w:left="0" w:right="38" w:firstLine="0"/>
        <w:jc w:val="right"/>
        <w:rPr>
          <w:rFonts w:ascii="仿宋" w:eastAsia="仿宋"/>
          <w:sz w:val="24"/>
        </w:rPr>
      </w:pPr>
      <w:r>
        <w:rPr>
          <w:rFonts w:ascii="仿宋" w:eastAsia="仿宋"/>
          <w:sz w:val="24"/>
        </w:rPr>
        <w:t>安全领导小</w:t>
      </w:r>
      <w:r>
        <w:rPr>
          <w:rFonts w:ascii="仿宋" w:eastAsia="仿宋"/>
          <w:spacing w:val="-10"/>
          <w:sz w:val="24"/>
        </w:rPr>
        <w:t>组</w:t>
      </w:r>
      <w:r>
        <w:rPr>
          <w:rFonts w:ascii="仿宋" w:eastAsia="仿宋"/>
          <w:sz w:val="24"/>
        </w:rPr>
        <w:tab/>
        <w:t>专职安全</w:t>
      </w:r>
      <w:r>
        <w:rPr>
          <w:rFonts w:ascii="仿宋" w:eastAsia="仿宋"/>
          <w:spacing w:val="-10"/>
          <w:sz w:val="24"/>
        </w:rPr>
        <w:t>员</w:t>
      </w:r>
    </w:p>
    <w:p>
      <w:pPr>
        <w:pStyle w:val="BodyText"/>
        <w:rPr>
          <w:rFonts w:ascii="仿宋"/>
          <w:sz w:val="24"/>
        </w:rPr>
      </w:pPr>
    </w:p>
    <w:p>
      <w:pPr>
        <w:pStyle w:val="BodyText"/>
        <w:rPr>
          <w:rFonts w:ascii="仿宋"/>
          <w:sz w:val="24"/>
        </w:rPr>
      </w:pPr>
    </w:p>
    <w:p>
      <w:pPr>
        <w:tabs>
          <w:tab w:val="left" w:pos="1919"/>
        </w:tabs>
        <w:spacing w:before="170"/>
        <w:ind w:left="0" w:right="38" w:firstLine="0"/>
        <w:jc w:val="right"/>
        <w:rPr>
          <w:rFonts w:ascii="仿宋" w:eastAsia="仿宋"/>
          <w:sz w:val="24"/>
        </w:rPr>
      </w:pPr>
      <w:r>
        <w:rPr>
          <w:rFonts w:ascii="仿宋" w:eastAsia="仿宋"/>
          <w:sz w:val="24"/>
        </w:rPr>
        <w:t>班组</w:t>
      </w:r>
      <w:r>
        <w:rPr>
          <w:rFonts w:ascii="仿宋" w:eastAsia="仿宋"/>
          <w:spacing w:val="-10"/>
          <w:sz w:val="24"/>
        </w:rPr>
        <w:t>长</w:t>
      </w:r>
      <w:r>
        <w:rPr>
          <w:rFonts w:ascii="仿宋" w:eastAsia="仿宋"/>
          <w:sz w:val="24"/>
        </w:rPr>
        <w:tab/>
        <w:t>义务安全</w:t>
      </w:r>
      <w:r>
        <w:rPr>
          <w:rFonts w:ascii="仿宋" w:eastAsia="仿宋"/>
          <w:spacing w:val="-10"/>
          <w:sz w:val="24"/>
        </w:rPr>
        <w:t>员</w:t>
      </w:r>
    </w:p>
    <w:p>
      <w:pPr>
        <w:spacing w:before="5" w:line="240" w:lineRule="auto"/>
        <w:rPr>
          <w:rFonts w:ascii="仿宋"/>
          <w:sz w:val="17"/>
        </w:rPr>
      </w:pPr>
      <w:r>
        <w:br w:type="column"/>
      </w:r>
    </w:p>
    <w:p>
      <w:pPr>
        <w:tabs>
          <w:tab w:val="left" w:pos="1911"/>
        </w:tabs>
        <w:spacing w:before="0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按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逐</w:t>
      </w:r>
    </w:p>
    <w:p>
      <w:pPr>
        <w:tabs>
          <w:tab w:val="left" w:pos="1911"/>
        </w:tabs>
        <w:spacing w:before="4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照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级</w:t>
      </w:r>
    </w:p>
    <w:p>
      <w:pPr>
        <w:tabs>
          <w:tab w:val="left" w:pos="1911"/>
        </w:tabs>
        <w:spacing w:before="5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规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签</w:t>
      </w:r>
    </w:p>
    <w:p>
      <w:pPr>
        <w:tabs>
          <w:tab w:val="left" w:pos="1911"/>
          <w:tab w:val="left" w:pos="2811"/>
        </w:tabs>
        <w:spacing w:before="4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定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订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其</w:t>
      </w:r>
    </w:p>
    <w:p>
      <w:pPr>
        <w:tabs>
          <w:tab w:val="left" w:pos="1911"/>
          <w:tab w:val="left" w:pos="2811"/>
        </w:tabs>
        <w:spacing w:before="5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提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安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它</w:t>
      </w:r>
    </w:p>
    <w:p>
      <w:pPr>
        <w:tabs>
          <w:tab w:val="left" w:pos="1911"/>
          <w:tab w:val="left" w:pos="2811"/>
        </w:tabs>
        <w:spacing w:before="4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取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全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经</w:t>
      </w:r>
    </w:p>
    <w:p>
      <w:pPr>
        <w:tabs>
          <w:tab w:val="left" w:pos="1911"/>
          <w:tab w:val="left" w:pos="2811"/>
        </w:tabs>
        <w:spacing w:before="5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技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施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济</w:t>
      </w:r>
    </w:p>
    <w:p>
      <w:pPr>
        <w:tabs>
          <w:tab w:val="left" w:pos="1911"/>
          <w:tab w:val="left" w:pos="2811"/>
        </w:tabs>
        <w:spacing w:before="4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术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工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奖</w:t>
      </w:r>
    </w:p>
    <w:p>
      <w:pPr>
        <w:tabs>
          <w:tab w:val="left" w:pos="1911"/>
          <w:tab w:val="left" w:pos="2811"/>
        </w:tabs>
        <w:spacing w:before="5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措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责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惩</w:t>
      </w:r>
    </w:p>
    <w:p>
      <w:pPr>
        <w:tabs>
          <w:tab w:val="left" w:pos="1911"/>
        </w:tabs>
        <w:spacing w:before="4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施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任</w:t>
      </w:r>
    </w:p>
    <w:p>
      <w:pPr>
        <w:tabs>
          <w:tab w:val="left" w:pos="1911"/>
        </w:tabs>
        <w:spacing w:before="5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pacing w:val="-10"/>
          <w:sz w:val="24"/>
        </w:rPr>
        <w:t>经</w:t>
      </w:r>
      <w:r>
        <w:rPr>
          <w:rFonts w:ascii="仿宋" w:eastAsia="仿宋"/>
          <w:sz w:val="24"/>
        </w:rPr>
        <w:tab/>
      </w:r>
      <w:r>
        <w:rPr>
          <w:rFonts w:ascii="仿宋" w:eastAsia="仿宋"/>
          <w:spacing w:val="-10"/>
          <w:sz w:val="24"/>
        </w:rPr>
        <w:t>书</w:t>
      </w:r>
    </w:p>
    <w:p>
      <w:pPr>
        <w:spacing w:before="4"/>
        <w:ind w:left="1011" w:right="0" w:firstLine="0"/>
        <w:jc w:val="left"/>
        <w:rPr>
          <w:rFonts w:ascii="仿宋" w:eastAsia="仿宋"/>
          <w:sz w:val="24"/>
        </w:rPr>
      </w:pPr>
      <w:r>
        <w:rPr>
          <w:rFonts w:ascii="仿宋" w:eastAsia="仿宋"/>
          <w:sz w:val="24"/>
        </w:rPr>
        <w:t>费</w:t>
      </w:r>
    </w:p>
    <w:p>
      <w:pPr>
        <w:spacing w:after="0"/>
        <w:jc w:val="left"/>
        <w:rPr>
          <w:rFonts w:ascii="仿宋" w:eastAsia="仿宋"/>
          <w:sz w:val="24"/>
        </w:rPr>
        <w:sectPr>
          <w:footerReference w:type="default" r:id="rId36"/>
          <w:type w:val="continuous"/>
          <w:pgSz w:w="11910" w:h="16840"/>
          <w:pgMar w:top="1540" w:right="540" w:bottom="280" w:left="1480" w:header="0" w:footer="1066"/>
          <w:pgNumType w:start="23"/>
          <w:cols w:num="2" w:space="708" w:equalWidth="0">
            <w:col w:w="4651" w:space="749"/>
            <w:col w:w="4490" w:space="0"/>
          </w:cols>
        </w:sectPr>
      </w:pPr>
    </w:p>
    <w:p>
      <w:pPr>
        <w:pStyle w:val="BodyText"/>
        <w:rPr>
          <w:rFonts w:ascii="仿宋"/>
          <w:sz w:val="20"/>
        </w:rPr>
      </w:pPr>
      <w:r>
        <w:pict>
          <v:group id="_x0000_s1177" style="width:458.25pt;height:632.55pt;margin-top:102.82pt;margin-left:71.62pt;mso-position-horizontal-relative:page;mso-position-vertical-relative:page;position:absolute;z-index:-251648000" coordorigin="1433,2056" coordsize="9165,12651">
            <v:rect id="_x0000_s1178" style="width:3600;height:468;left:4140;position:absolute;top:2064" filled="f" stroked="t" strokecolor="black" strokeweight="0.75pt">
              <v:stroke dashstyle="solid"/>
            </v:rect>
            <v:line id="_x0000_s1179" style="position:absolute" from="5940,2532" to="5941,3000" stroked="t" strokecolor="black" strokeweight="0.75pt">
              <v:stroke dashstyle="solid"/>
            </v:line>
            <v:line id="_x0000_s1180" style="position:absolute" from="3060,3000" to="9900,3000" stroked="t" strokecolor="black" strokeweight="0.75pt">
              <v:stroke dashstyle="solid"/>
            </v:line>
            <v:rect id="_x0000_s1181" style="width:1305;height:468;left:2340;position:absolute;top:3468" filled="f" stroked="t" strokecolor="black" strokeweight="0.75pt">
              <v:stroke dashstyle="solid"/>
            </v:rect>
            <v:line id="_x0000_s1182" style="position:absolute" from="3060,3000" to="3061,3468" stroked="t" strokecolor="black" strokeweight="0.75pt">
              <v:stroke dashstyle="solid"/>
            </v:line>
            <v:rect id="_x0000_s1183" style="width:1320;height:468;left:4140;position:absolute;top:3468" filled="f" stroked="t" strokecolor="black" strokeweight="0.75pt">
              <v:stroke dashstyle="solid"/>
            </v:rect>
            <v:line id="_x0000_s1184" style="position:absolute" from="4680,3000" to="4681,3468" stroked="t" strokecolor="black" strokeweight="0.75pt">
              <v:stroke dashstyle="solid"/>
            </v:line>
            <v:rect id="_x0000_s1185" style="width:1320;height:468;left:5940;position:absolute;top:3468" filled="f" stroked="t" strokecolor="black" strokeweight="0.75pt">
              <v:stroke dashstyle="solid"/>
            </v:rect>
            <v:line id="_x0000_s1186" style="position:absolute" from="6660,3000" to="6661,3468" stroked="t" strokecolor="black" strokeweight="0.75pt">
              <v:stroke dashstyle="solid"/>
            </v:line>
            <v:rect id="_x0000_s1187" style="width:1380;height:468;left:9210;position:absolute;top:3396" filled="f" stroked="t" strokecolor="black" strokeweight="0.75pt">
              <v:stroke dashstyle="solid"/>
            </v:rect>
            <v:line id="_x0000_s1188" style="position:absolute" from="9900,3000" to="9901,3468" stroked="t" strokecolor="black" strokeweight="0.75pt">
              <v:stroke dashstyle="solid"/>
            </v:line>
            <v:line id="_x0000_s1189" style="position:absolute" from="3060,3936" to="3061,4404" stroked="t" strokecolor="black" strokeweight="0.75pt">
              <v:stroke dashstyle="solid"/>
            </v:line>
            <v:shape id="_x0000_s1190" style="width:1980;height:312;left:1980;position:absolute;top:4404" coordorigin="1980,4404" coordsize="1980,312" path="m1980,4404l3960,4404m1980,4404l1981,4716e" filled="f" stroked="t" strokecolor="black" strokeweight="0.75pt">
              <v:stroke dashstyle="solid"/>
              <v:path arrowok="t"/>
            </v:shape>
            <v:line id="_x0000_s1191" style="position:absolute" from="3060,4404" to="3061,4716" stroked="t" strokecolor="black" strokeweight="0.75pt">
              <v:stroke dashstyle="solid"/>
            </v:line>
            <v:line id="_x0000_s1192" style="position:absolute" from="3960,4404" to="3961,4716" stroked="t" strokecolor="black" strokeweight="0.75pt">
              <v:stroke dashstyle="solid"/>
            </v:line>
            <v:rect id="_x0000_s1193" style="width:3240;height:468;left:3060;position:absolute;top:8616" filled="f" stroked="t" strokecolor="black" strokeweight="0.75pt">
              <v:stroke dashstyle="solid"/>
            </v:rect>
            <v:line id="_x0000_s1194" style="position:absolute" from="4860,3936" to="4861,8616" stroked="t" strokecolor="black" strokeweight="0.75pt">
              <v:stroke dashstyle="solid"/>
            </v:line>
            <v:line id="_x0000_s1195" style="position:absolute" from="6660,3936" to="6661,4248" stroked="t" strokecolor="black" strokeweight="0.75pt">
              <v:stroke dashstyle="solid"/>
            </v:line>
            <v:shape id="_x0000_s1196" style="width:3780;height:468;left:5580;position:absolute;top:4248" coordorigin="5580,4248" coordsize="3780,468" path="m5580,4248l9360,4248m5580,4248l5581,4716e" filled="f" stroked="t" strokecolor="black" strokeweight="0.75pt">
              <v:stroke dashstyle="solid"/>
              <v:path arrowok="t"/>
            </v:shape>
            <v:rect id="_x0000_s1197" style="width:540;height:1716;left:9180;position:absolute;top:4872" filled="f" stroked="t" strokecolor="black" strokeweight="0.75pt">
              <v:stroke dashstyle="solid"/>
            </v:rect>
            <v:line id="_x0000_s1198" style="position:absolute" from="9360,4248" to="9361,4872" stroked="t" strokecolor="black" strokeweight="0.75pt">
              <v:stroke dashstyle="solid"/>
            </v:line>
            <v:line id="_x0000_s1199" style="position:absolute" from="10080,3936" to="10081,8304" stroked="t" strokecolor="black" strokeweight="0.75pt">
              <v:stroke dashstyle="solid"/>
            </v:line>
            <v:shape id="_x0000_s1200" style="width:1080;height:156;left:9000;position:absolute;top:8304" coordorigin="9000,8304" coordsize="1080,156" path="m10080,8304l9000,8304m9000,8304l9001,8460e" filled="f" stroked="t" strokecolor="black" strokeweight="0.75pt">
              <v:stroke dashstyle="solid"/>
              <v:path arrowok="t"/>
            </v:shape>
            <v:line id="_x0000_s1201" style="position:absolute" from="7920,8460" to="9900,8460" stroked="t" strokecolor="black" strokeweight="0.75pt">
              <v:stroke dashstyle="solid"/>
            </v:line>
            <v:rect id="_x0000_s1202" style="width:540;height:3900;left:7740;position:absolute;top:8772" filled="f" stroked="t" strokecolor="black" strokeweight="0.75pt">
              <v:stroke dashstyle="solid"/>
            </v:rect>
            <v:line id="_x0000_s1203" style="position:absolute" from="7920,8460" to="7921,8772" stroked="t" strokecolor="black" strokeweight="0.75pt">
              <v:stroke dashstyle="solid"/>
            </v:line>
            <v:rect id="_x0000_s1204" style="width:540;height:3900;left:9540;position:absolute;top:8772" filled="f" stroked="t" strokecolor="black" strokeweight="0.75pt">
              <v:stroke dashstyle="solid"/>
            </v:rect>
            <v:line id="_x0000_s1205" style="position:absolute" from="9900,8460" to="9901,8772" stroked="t" strokecolor="black" strokeweight="0.75pt">
              <v:stroke dashstyle="solid"/>
            </v:line>
            <v:line id="_x0000_s1206" style="position:absolute" from="7920,12672" to="7921,12828" stroked="t" strokecolor="black" strokeweight="0.75pt">
              <v:stroke dashstyle="solid"/>
            </v:line>
            <v:line id="_x0000_s1207" style="position:absolute" from="9900,12672" to="9901,12828" stroked="t" strokecolor="black" strokeweight="0.75pt">
              <v:stroke dashstyle="solid"/>
            </v:line>
            <v:line id="_x0000_s1208" style="position:absolute" from="7920,12828" to="9900,12828" stroked="t" strokecolor="black" strokeweight="0.75pt">
              <v:stroke dashstyle="solid"/>
            </v:line>
            <v:rect id="_x0000_s1209" style="width:540;height:3900;left:8640;position:absolute;top:8772" filled="f" stroked="t" strokecolor="black" strokeweight="0.75pt">
              <v:stroke dashstyle="solid"/>
            </v:rect>
            <v:rect id="_x0000_s1210" style="width:1620;height:468;left:8100;position:absolute;top:13140" filled="f" stroked="t" strokecolor="black" strokeweight="0.75pt">
              <v:stroke dashstyle="solid"/>
            </v:rect>
            <v:line id="_x0000_s1211" style="position:absolute" from="9000,12672" to="9001,13140" stroked="t" strokecolor="black" strokeweight="0.75pt">
              <v:stroke dashstyle="solid"/>
            </v:line>
            <v:line id="_x0000_s1212" style="position:absolute" from="9000,13608" to="9001,13920" stroked="t" strokecolor="black" strokeweight="0.75pt">
              <v:stroke dashstyle="solid"/>
            </v:line>
            <v:line id="_x0000_s1213" style="position:absolute" from="9000,13920" to="1980,13920" stroked="t" strokecolor="black" strokeweight="0.75pt">
              <v:stroke dashstyle="solid"/>
            </v:line>
            <v:rect id="_x0000_s1214" style="width:3060;height:468;left:1440;position:absolute;top:7680" filled="f" stroked="t" strokecolor="black" strokeweight="0.75pt">
              <v:stroke dashstyle="solid"/>
            </v:rect>
            <v:line id="_x0000_s1215" style="position:absolute" from="1980,13920" to="1981,8148" stroked="t" strokecolor="black" strokeweight="0.75pt">
              <v:stroke dashstyle="solid"/>
            </v:line>
            <v:rect id="_x0000_s1216" style="width:3060;height:468;left:6120;position:absolute;top:7680" filled="f" stroked="t" strokecolor="black" strokeweight="0.75pt">
              <v:stroke dashstyle="solid"/>
            </v:rect>
            <v:rect id="_x0000_s1217" style="width:1800;height:468;left:5760;position:absolute;top:14232" filled="f" stroked="t" strokecolor="black" strokeweight="0.75pt">
              <v:stroke dashstyle="solid"/>
            </v:rect>
            <v:line id="_x0000_s1218" style="position:absolute" from="6660,14232" to="6661,8148" stroked="t" strokecolor="black" strokeweight="0.75pt">
              <v:stroke dashstyle="solid"/>
            </v:line>
            <v:rect id="_x0000_s1219" style="width:2340;height:468;left:6300;position:absolute;top:6432" filled="f" stroked="t" strokecolor="black" strokeweight="0.75pt">
              <v:stroke dashstyle="solid"/>
            </v:rect>
            <v:line id="_x0000_s1220" style="position:absolute" from="7560,7680" to="7561,6900" stroked="t" strokecolor="black" strokeweight="0.75pt">
              <v:stroke dashstyle="solid"/>
            </v:line>
            <v:line id="_x0000_s1221" style="position:absolute" from="5400,6744" to="5401,7212" stroked="t" strokecolor="black" strokeweight="0.75pt">
              <v:stroke dashstyle="solid"/>
            </v:line>
            <v:line id="_x0000_s1222" style="position:absolute" from="5400,7212" to="9360,7212" stroked="t" strokecolor="black" strokeweight="0.75pt">
              <v:stroke dashstyle="solid"/>
            </v:line>
            <v:line id="_x0000_s1223" style="position:absolute" from="9360,7212" to="9361,6588" stroked="t" strokecolor="black" strokeweight="0.75pt">
              <v:stroke dashstyle="solid"/>
            </v:line>
            <v:rect id="_x0000_s1224" style="width:1980;height:468;left:3420;position:absolute;top:9708" filled="f" stroked="t" strokecolor="black" strokeweight="0.75pt">
              <v:stroke dashstyle="solid"/>
            </v:rect>
            <v:line id="_x0000_s1225" style="position:absolute" from="4500,9084" to="4501,9708" stroked="t" strokecolor="black" strokeweight="0.75pt">
              <v:stroke dashstyle="solid"/>
            </v:line>
            <v:line id="_x0000_s1226" style="position:absolute" from="4500,10176" to="4501,10488" stroked="t" strokecolor="black" strokeweight="0.75pt">
              <v:stroke dashstyle="solid"/>
            </v:line>
            <v:line id="_x0000_s1227" style="position:absolute" from="3240,10488" to="5580,10488" stroked="t" strokecolor="black" strokeweight="0.75pt">
              <v:stroke dashstyle="solid"/>
            </v:line>
            <v:rect id="_x0000_s1228" style="width:1800;height:468;left:2340;position:absolute;top:10956" filled="f" stroked="t" strokecolor="black" strokeweight="0.75pt">
              <v:stroke dashstyle="solid"/>
            </v:rect>
            <v:line id="_x0000_s1229" style="position:absolute" from="3240,10488" to="3241,10956" stroked="t" strokecolor="black" strokeweight="0.75pt">
              <v:stroke dashstyle="solid"/>
            </v:line>
            <v:rect id="_x0000_s1230" style="width:1620;height:468;left:4680;position:absolute;top:10956" filled="f" stroked="t" strokecolor="black" strokeweight="0.75pt">
              <v:stroke dashstyle="solid"/>
            </v:rect>
            <v:line id="_x0000_s1231" style="position:absolute" from="5580,10488" to="5581,10956" stroked="t" strokecolor="black" strokeweight="0.75pt">
              <v:stroke dashstyle="solid"/>
            </v:line>
            <v:line id="_x0000_s1232" style="position:absolute" from="3240,11424" to="3241,11580" stroked="t" strokecolor="black" strokeweight="0.75pt">
              <v:stroke dashstyle="solid"/>
            </v:line>
            <v:line id="_x0000_s1233" style="position:absolute" from="3240,11580" to="5580,11580" stroked="t" strokecolor="black" strokeweight="0.75pt">
              <v:stroke dashstyle="solid"/>
            </v:line>
            <v:line id="_x0000_s1234" style="position:absolute" from="5580,11580" to="5581,11424" stroked="t" strokecolor="black" strokeweight="0.75pt">
              <v:stroke dashstyle="solid"/>
            </v:line>
            <v:line id="_x0000_s1235" style="position:absolute" from="4500,11580" to="4501,11892" stroked="t" strokecolor="black" strokeweight="0.75pt">
              <v:stroke dashstyle="solid"/>
            </v:line>
            <v:rect id="_x0000_s1236" style="width:1620;height:468;left:2520;position:absolute;top:12048" filled="f" stroked="t" strokecolor="black" strokeweight="0.75pt">
              <v:stroke dashstyle="solid"/>
            </v:rect>
            <v:shape id="_x0000_s1237" style="width:2340;height:156;left:3240;position:absolute;top:11892" coordorigin="3240,11892" coordsize="2340,156" path="m3240,12048l3241,11892m3240,11892l5580,11892e" filled="f" stroked="t" strokecolor="black" strokeweight="0.75pt">
              <v:stroke dashstyle="solid"/>
              <v:path arrowok="t"/>
            </v:shape>
            <v:rect id="_x0000_s1238" style="width:1620;height:468;left:4680;position:absolute;top:12048" filled="f" stroked="t" strokecolor="black" strokeweight="0.75pt">
              <v:stroke dashstyle="solid"/>
            </v:rect>
            <v:line id="_x0000_s1239" style="position:absolute" from="5580,11892" to="5581,12048" stroked="t" strokecolor="black" strokeweight="0.75pt">
              <v:stroke dashstyle="solid"/>
            </v:line>
            <v:line id="_x0000_s1240" style="position:absolute" from="3240,12516" to="3241,12828" stroked="t" strokecolor="black" strokeweight="0.75pt">
              <v:stroke dashstyle="solid"/>
            </v:line>
            <v:line id="_x0000_s1241" style="position:absolute" from="5580,12516" to="5581,12828" stroked="t" strokecolor="black" strokeweight="0.75pt">
              <v:stroke dashstyle="solid"/>
            </v:line>
            <v:line id="_x0000_s1242" style="position:absolute" from="3240,12828" to="5580,12828" stroked="t" strokecolor="black" strokeweight="0.75pt">
              <v:stroke dashstyle="solid"/>
            </v:line>
            <v:rect id="_x0000_s1243" style="width:1800;height:468;left:3600;position:absolute;top:13140" filled="f" stroked="t" strokecolor="black" strokeweight="0.75pt">
              <v:stroke dashstyle="solid"/>
            </v:rect>
            <v:line id="_x0000_s1244" style="position:absolute" from="4500,12828" to="4501,13140" stroked="t" strokecolor="black" strokeweight="0.75pt">
              <v:stroke dashstyle="solid"/>
            </v:line>
            <v:line id="_x0000_s1245" style="position:absolute" from="4500,13608" to="4501,13920" stroked="t" strokecolor="black" strokeweight="0.75pt">
              <v:stroke dashstyle="solid"/>
            </v:line>
          </v:group>
        </w:pict>
      </w:r>
    </w:p>
    <w:p>
      <w:pPr>
        <w:pStyle w:val="BodyText"/>
        <w:spacing w:before="11"/>
        <w:rPr>
          <w:rFonts w:ascii="仿宋"/>
          <w:sz w:val="23"/>
        </w:rPr>
      </w:pPr>
    </w:p>
    <w:p>
      <w:pPr>
        <w:tabs>
          <w:tab w:val="left" w:pos="4973"/>
        </w:tabs>
        <w:spacing w:before="67"/>
        <w:ind w:left="324" w:right="0" w:firstLine="0"/>
        <w:jc w:val="center"/>
        <w:rPr>
          <w:rFonts w:ascii="仿宋" w:eastAsia="仿宋"/>
          <w:sz w:val="24"/>
        </w:rPr>
      </w:pPr>
      <w:r>
        <w:rPr>
          <w:rFonts w:ascii="仿宋" w:eastAsia="仿宋"/>
          <w:sz w:val="24"/>
        </w:rPr>
        <w:t>开展安全活</w:t>
      </w:r>
      <w:r>
        <w:rPr>
          <w:rFonts w:ascii="仿宋" w:eastAsia="仿宋"/>
          <w:spacing w:val="-10"/>
          <w:sz w:val="24"/>
        </w:rPr>
        <w:t>动</w:t>
      </w:r>
      <w:r>
        <w:rPr>
          <w:rFonts w:ascii="仿宋" w:eastAsia="仿宋"/>
          <w:sz w:val="24"/>
        </w:rPr>
        <w:tab/>
        <w:t>经济兑</w:t>
      </w:r>
      <w:r>
        <w:rPr>
          <w:rFonts w:ascii="仿宋" w:eastAsia="仿宋"/>
          <w:spacing w:val="-10"/>
          <w:sz w:val="24"/>
        </w:rPr>
        <w:t>现</w:t>
      </w: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20"/>
        </w:rPr>
      </w:pPr>
    </w:p>
    <w:p>
      <w:pPr>
        <w:pStyle w:val="BodyText"/>
        <w:rPr>
          <w:rFonts w:ascii="仿宋"/>
          <w:sz w:val="16"/>
        </w:rPr>
      </w:pPr>
    </w:p>
    <w:p>
      <w:pPr>
        <w:spacing w:before="67"/>
        <w:ind w:left="4688" w:right="4214" w:firstLine="0"/>
        <w:jc w:val="center"/>
        <w:rPr>
          <w:rFonts w:ascii="仿宋" w:eastAsia="仿宋"/>
          <w:sz w:val="24"/>
        </w:rPr>
      </w:pPr>
      <w:r>
        <w:rPr>
          <w:rFonts w:ascii="仿宋" w:eastAsia="仿宋"/>
          <w:spacing w:val="-3"/>
          <w:sz w:val="24"/>
        </w:rPr>
        <w:t>安全生产</w:t>
      </w:r>
    </w:p>
    <w:p>
      <w:pPr>
        <w:spacing w:after="0"/>
        <w:jc w:val="center"/>
        <w:rPr>
          <w:rFonts w:ascii="仿宋" w:eastAsia="仿宋"/>
          <w:sz w:val="24"/>
        </w:rPr>
      </w:pPr>
      <w:r>
        <w:rPr>
          <w:rFonts w:ascii="仿宋" w:eastAsia="仿宋"/>
          <w:sz w:val="24"/>
        </w:rPr>
        <w:br/>
      </w:r>
      <w:r>
        <w:rPr>
          <w:rFonts w:ascii="仿宋" w:eastAsia="仿宋"/>
          <w:sz w:val="24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https://d.book118.com/718035030045006042</w:t>
        </w:r>
      </w:hyperlink>
    </w:p>
    <w:p>
      <w:pPr>
        <w:spacing w:after="0"/>
        <w:jc w:val="center"/>
        <w:rPr>
          <w:rFonts w:ascii="仿宋" w:eastAsia="仿宋"/>
          <w:sz w:val="24"/>
        </w:rPr>
      </w:pPr>
    </w:p>
    <w:sectPr>
      <w:footerReference w:type="default" r:id="rId38"/>
      <w:type w:val="continuous"/>
      <w:pgSz w:w="11910" w:h="16840"/>
      <w:pgMar w:top="1540" w:right="540" w:bottom="280" w:left="1480" w:header="0" w:footer="1066"/>
      <w:pgNumType w:start="2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8pt;height:14pt;margin-top:777.61pt;margin-left:278.65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2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38pt;height:14pt;margin-top:777.61pt;margin-left:278.6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11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38pt;height:14pt;margin-top:777.61pt;margin-left:278.65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12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38pt;height:14pt;margin-top:777.61pt;margin-left:278.6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14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38pt;height:14pt;margin-top:777.61pt;margin-left:278.6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3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38pt;height:14pt;margin-top:777.61pt;margin-left:278.65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15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38pt;height:14pt;margin-top:777.61pt;margin-left:278.6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16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38pt;height:14pt;margin-top:777.61pt;margin-left:278.65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17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38pt;height:14pt;margin-top:777.61pt;margin-left:278.65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18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38pt;height:14pt;margin-top:777.61pt;margin-left:278.65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19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38pt;height:14pt;margin-top:777.61pt;margin-left:278.65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20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38pt;height:14pt;margin-top:777.61pt;margin-left:278.65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34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38pt;height:14pt;margin-top:777.61pt;margin-left:278.65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34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38pt;height:14pt;margin-top:777.61pt;margin-left:278.65pt;mso-position-horizontal-relative:page;mso-position-vertical-relative:page;position:absolute;z-index:-251637760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34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38pt;height:14pt;margin-top:777.61pt;margin-left:278.65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34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38pt;height:14pt;margin-top:777.61pt;margin-left:278.6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4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38pt;height:14pt;margin-top:777.61pt;margin-left:278.6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5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38pt;height:14pt;margin-top:777.61pt;margin-left:278.65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6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38pt;height:14pt;margin-top:777.61pt;margin-left:278.6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7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38pt;height:14pt;margin-top:777.61pt;margin-left:278.65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8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38pt;height:14pt;margin-top:777.61pt;margin-left:278.6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9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38pt;height:14pt;margin-top:777.61pt;margin-left:278.65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仿宋"/>
                    <w:sz w:val="24"/>
                  </w:rPr>
                </w:pPr>
                <w:r>
                  <w:rPr>
                    <w:rFonts w:ascii="仿宋"/>
                    <w:sz w:val="24"/>
                  </w:rPr>
                  <w:t xml:space="preserve">- </w:t>
                </w:r>
                <w:r>
                  <w:rPr>
                    <w:rFonts w:ascii="仿宋"/>
                    <w:sz w:val="24"/>
                  </w:rPr>
                  <w:fldChar w:fldCharType="begin"/>
                </w:r>
                <w:r>
                  <w:rPr>
                    <w:rFonts w:ascii="仿宋"/>
                    <w:sz w:val="24"/>
                  </w:rPr>
                  <w:instrText xml:space="preserve"> PAGE </w:instrText>
                </w:r>
                <w:r>
                  <w:rPr>
                    <w:rFonts w:ascii="仿宋"/>
                    <w:sz w:val="24"/>
                  </w:rPr>
                  <w:fldChar w:fldCharType="separate"/>
                </w:r>
                <w:r>
                  <w:rPr>
                    <w:rFonts w:ascii="仿宋"/>
                    <w:sz w:val="24"/>
                  </w:rPr>
                  <w:t>10</w:t>
                </w:r>
                <w:r>
                  <w:rPr>
                    <w:rFonts w:ascii="仿宋"/>
                    <w:sz w:val="24"/>
                  </w:rPr>
                  <w:fldChar w:fldCharType="end"/>
                </w:r>
                <w:r>
                  <w:rPr>
                    <w:rFonts w:ascii="仿宋"/>
                    <w:sz w:val="24"/>
                  </w:rPr>
                  <w:t xml:space="preserve"> </w:t>
                </w:r>
                <w:r>
                  <w:rPr>
                    <w:rFonts w:ascii="仿宋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DD009A"/>
    <w:multiLevelType w:val="hybridMultilevel"/>
    <w:tmpl w:val="00000000"/>
    <w:lvl w:ilvl="0">
      <w:start w:val="1"/>
      <w:numFmt w:val="decimal"/>
      <w:lvlText w:val="（%1）"/>
      <w:lvlJc w:val="left"/>
      <w:pPr>
        <w:ind w:left="1581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4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410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41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71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02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3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63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94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24" w:hanging="701"/>
      </w:pPr>
      <w:rPr>
        <w:rFonts w:hint="default"/>
        <w:lang w:val="en-US" w:eastAsia="zh-CN" w:bidi="ar-SA"/>
      </w:rPr>
    </w:lvl>
  </w:abstractNum>
  <w:abstractNum w:abstractNumId="1">
    <w:nsid w:val="0929A20D"/>
    <w:multiLevelType w:val="hybridMultilevel"/>
    <w:tmpl w:val="00000000"/>
    <w:lvl w:ilvl="0">
      <w:start w:val="1"/>
      <w:numFmt w:val="decimal"/>
      <w:lvlText w:val="（%1）"/>
      <w:lvlJc w:val="left"/>
      <w:pPr>
        <w:ind w:left="1641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8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6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1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5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9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3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80" w:hanging="701"/>
      </w:pPr>
      <w:rPr>
        <w:rFonts w:hint="default"/>
        <w:lang w:val="en-US" w:eastAsia="zh-CN" w:bidi="ar-SA"/>
      </w:rPr>
    </w:lvl>
  </w:abstractNum>
  <w:abstractNum w:abstractNumId="2">
    <w:nsid w:val="0BB347A1"/>
    <w:multiLevelType w:val="hybridMultilevel"/>
    <w:tmpl w:val="00000000"/>
    <w:lvl w:ilvl="0">
      <w:start w:val="1"/>
      <w:numFmt w:val="decimal"/>
      <w:lvlText w:val="（%1）"/>
      <w:lvlJc w:val="left"/>
      <w:pPr>
        <w:ind w:left="320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4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76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33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89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46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0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9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16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2" w:hanging="701"/>
      </w:pPr>
      <w:rPr>
        <w:rFonts w:hint="default"/>
        <w:lang w:val="en-US" w:eastAsia="zh-CN" w:bidi="ar-SA"/>
      </w:rPr>
    </w:lvl>
  </w:abstractNum>
  <w:abstractNum w:abstractNumId="3">
    <w:nsid w:val="0CA3681D"/>
    <w:multiLevelType w:val="hybridMultilevel"/>
    <w:tmpl w:val="00000000"/>
    <w:lvl w:ilvl="0">
      <w:start w:val="1"/>
      <w:numFmt w:val="decimal"/>
      <w:lvlText w:val="(%1)"/>
      <w:lvlJc w:val="left"/>
      <w:pPr>
        <w:ind w:left="1361" w:hanging="42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3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0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7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4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8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5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24" w:hanging="421"/>
      </w:pPr>
      <w:rPr>
        <w:rFonts w:hint="default"/>
        <w:lang w:val="en-US" w:eastAsia="zh-CN" w:bidi="ar-SA"/>
      </w:rPr>
    </w:lvl>
  </w:abstractNum>
  <w:abstractNum w:abstractNumId="4">
    <w:nsid w:val="10F7E6A7"/>
    <w:multiLevelType w:val="hybridMultilevel"/>
    <w:tmpl w:val="00000000"/>
    <w:lvl w:ilvl="0">
      <w:start w:val="1"/>
      <w:numFmt w:val="decimal"/>
      <w:lvlText w:val="%1）"/>
      <w:lvlJc w:val="left"/>
      <w:pPr>
        <w:ind w:left="1301" w:hanging="42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58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17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75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34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9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51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10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68" w:hanging="421"/>
      </w:pPr>
      <w:rPr>
        <w:rFonts w:hint="default"/>
        <w:lang w:val="en-US" w:eastAsia="zh-CN" w:bidi="ar-SA"/>
      </w:rPr>
    </w:lvl>
  </w:abstractNum>
  <w:abstractNum w:abstractNumId="5">
    <w:nsid w:val="116A284A"/>
    <w:multiLevelType w:val="hybridMultilevel"/>
    <w:tmpl w:val="00000000"/>
    <w:lvl w:ilvl="0">
      <w:start w:val="1"/>
      <w:numFmt w:val="decimal"/>
      <w:lvlText w:val="（%1）"/>
      <w:lvlJc w:val="left"/>
      <w:pPr>
        <w:ind w:left="380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4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48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17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85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54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2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91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0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28" w:hanging="701"/>
      </w:pPr>
      <w:rPr>
        <w:rFonts w:hint="default"/>
        <w:lang w:val="en-US" w:eastAsia="zh-CN" w:bidi="ar-SA"/>
      </w:rPr>
    </w:lvl>
  </w:abstractNum>
  <w:abstractNum w:abstractNumId="6">
    <w:nsid w:val="1E955EC1"/>
    <w:multiLevelType w:val="hybridMultilevel"/>
    <w:tmpl w:val="00000000"/>
    <w:lvl w:ilvl="0">
      <w:start w:val="1"/>
      <w:numFmt w:val="decimal"/>
      <w:lvlText w:val="（%1）"/>
      <w:lvlJc w:val="left"/>
      <w:pPr>
        <w:ind w:left="320" w:hanging="701"/>
        <w:jc w:val="righ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76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33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89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46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0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9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16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2" w:hanging="701"/>
      </w:pPr>
      <w:rPr>
        <w:rFonts w:hint="default"/>
        <w:lang w:val="en-US" w:eastAsia="zh-CN" w:bidi="ar-SA"/>
      </w:rPr>
    </w:lvl>
  </w:abstractNum>
  <w:abstractNum w:abstractNumId="7">
    <w:nsid w:val="2CFB095F"/>
    <w:multiLevelType w:val="hybridMultilevel"/>
    <w:tmpl w:val="00000000"/>
    <w:lvl w:ilvl="0">
      <w:start w:val="1"/>
      <w:numFmt w:val="decimal"/>
      <w:lvlText w:val="（%1）"/>
      <w:lvlJc w:val="left"/>
      <w:pPr>
        <w:ind w:left="320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4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76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33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89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46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0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9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16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2" w:hanging="701"/>
      </w:pPr>
      <w:rPr>
        <w:rFonts w:hint="default"/>
        <w:lang w:val="en-US" w:eastAsia="zh-CN" w:bidi="ar-SA"/>
      </w:rPr>
    </w:lvl>
  </w:abstractNum>
  <w:abstractNum w:abstractNumId="8">
    <w:nsid w:val="2EC22770"/>
    <w:multiLevelType w:val="hybridMultilevel"/>
    <w:tmpl w:val="00000000"/>
    <w:lvl w:ilvl="0">
      <w:start w:val="1"/>
      <w:numFmt w:val="decimal"/>
      <w:lvlText w:val="（%1）"/>
      <w:lvlJc w:val="left"/>
      <w:pPr>
        <w:ind w:left="1641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8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6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1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5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9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3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80" w:hanging="701"/>
      </w:pPr>
      <w:rPr>
        <w:rFonts w:hint="default"/>
        <w:lang w:val="en-US" w:eastAsia="zh-CN" w:bidi="ar-SA"/>
      </w:rPr>
    </w:lvl>
  </w:abstractNum>
  <w:abstractNum w:abstractNumId="9">
    <w:nsid w:val="39A84537"/>
    <w:multiLevelType w:val="hybridMultilevel"/>
    <w:tmpl w:val="00000000"/>
    <w:lvl w:ilvl="0">
      <w:start w:val="1"/>
      <w:numFmt w:val="decimal"/>
      <w:lvlText w:val="（%1）"/>
      <w:lvlJc w:val="left"/>
      <w:pPr>
        <w:ind w:left="380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4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48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17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85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54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2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91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0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28" w:hanging="701"/>
      </w:pPr>
      <w:rPr>
        <w:rFonts w:hint="default"/>
        <w:lang w:val="en-US" w:eastAsia="zh-CN" w:bidi="ar-SA"/>
      </w:rPr>
    </w:lvl>
  </w:abstractNum>
  <w:abstractNum w:abstractNumId="10">
    <w:nsid w:val="3E15F871"/>
    <w:multiLevelType w:val="hybridMultilevel"/>
    <w:tmpl w:val="00000000"/>
    <w:lvl w:ilvl="0">
      <w:start w:val="1"/>
      <w:numFmt w:val="decimal"/>
      <w:lvlText w:val="（%1）"/>
      <w:lvlJc w:val="left"/>
      <w:pPr>
        <w:ind w:left="1641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8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6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1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5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9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3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80" w:hanging="701"/>
      </w:pPr>
      <w:rPr>
        <w:rFonts w:hint="default"/>
        <w:lang w:val="en-US" w:eastAsia="zh-CN" w:bidi="ar-SA"/>
      </w:rPr>
    </w:lvl>
  </w:abstractNum>
  <w:abstractNum w:abstractNumId="11">
    <w:nsid w:val="4A11BE9D"/>
    <w:multiLevelType w:val="hybridMultilevel"/>
    <w:tmpl w:val="00000000"/>
    <w:lvl w:ilvl="0">
      <w:start w:val="1"/>
      <w:numFmt w:val="decimal"/>
      <w:lvlText w:val="(%1)"/>
      <w:lvlJc w:val="left"/>
      <w:pPr>
        <w:ind w:left="1361" w:hanging="42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30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01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71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42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83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54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24" w:hanging="421"/>
      </w:pPr>
      <w:rPr>
        <w:rFonts w:hint="default"/>
        <w:lang w:val="en-US" w:eastAsia="zh-CN" w:bidi="ar-SA"/>
      </w:rPr>
    </w:lvl>
  </w:abstractNum>
  <w:abstractNum w:abstractNumId="12">
    <w:nsid w:val="53584242"/>
    <w:multiLevelType w:val="hybridMultilevel"/>
    <w:tmpl w:val="00000000"/>
    <w:lvl w:ilvl="0">
      <w:start w:val="1"/>
      <w:numFmt w:val="decimal"/>
      <w:lvlText w:val="%1）"/>
      <w:lvlJc w:val="left"/>
      <w:pPr>
        <w:ind w:left="320" w:hanging="42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76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33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89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46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0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9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16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2" w:hanging="421"/>
      </w:pPr>
      <w:rPr>
        <w:rFonts w:hint="default"/>
        <w:lang w:val="en-US" w:eastAsia="zh-CN" w:bidi="ar-SA"/>
      </w:rPr>
    </w:lvl>
  </w:abstractNum>
  <w:abstractNum w:abstractNumId="13">
    <w:nsid w:val="58BA5E09"/>
    <w:multiLevelType w:val="hybridMultilevel"/>
    <w:tmpl w:val="00000000"/>
    <w:lvl w:ilvl="0">
      <w:start w:val="1"/>
      <w:numFmt w:val="decimal"/>
      <w:lvlText w:val="（%1）"/>
      <w:lvlJc w:val="left"/>
      <w:pPr>
        <w:ind w:left="320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4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76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33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89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46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0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9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16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2" w:hanging="701"/>
      </w:pPr>
      <w:rPr>
        <w:rFonts w:hint="default"/>
        <w:lang w:val="en-US" w:eastAsia="zh-CN" w:bidi="ar-SA"/>
      </w:rPr>
    </w:lvl>
  </w:abstractNum>
  <w:abstractNum w:abstractNumId="14">
    <w:nsid w:val="5C7A2003"/>
    <w:multiLevelType w:val="hybridMultilevel"/>
    <w:tmpl w:val="00000000"/>
    <w:lvl w:ilvl="0">
      <w:start w:val="1"/>
      <w:numFmt w:val="decimal"/>
      <w:lvlText w:val="（%1）"/>
      <w:lvlJc w:val="left"/>
      <w:pPr>
        <w:ind w:left="320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76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33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89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46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0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59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16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2" w:hanging="701"/>
      </w:pPr>
      <w:rPr>
        <w:rFonts w:hint="default"/>
        <w:lang w:val="en-US" w:eastAsia="zh-CN" w:bidi="ar-SA"/>
      </w:rPr>
    </w:lvl>
  </w:abstractNum>
  <w:abstractNum w:abstractNumId="15">
    <w:nsid w:val="61B89B73"/>
    <w:multiLevelType w:val="hybridMultilevel"/>
    <w:tmpl w:val="00000000"/>
    <w:lvl w:ilvl="0">
      <w:start w:val="1"/>
      <w:numFmt w:val="decimal"/>
      <w:lvlText w:val="（%1）"/>
      <w:lvlJc w:val="left"/>
      <w:pPr>
        <w:ind w:left="160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4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14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69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3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78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3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87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2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96" w:hanging="701"/>
      </w:pPr>
      <w:rPr>
        <w:rFonts w:hint="default"/>
        <w:lang w:val="en-US" w:eastAsia="zh-CN" w:bidi="ar-SA"/>
      </w:rPr>
    </w:lvl>
  </w:abstractNum>
  <w:abstractNum w:abstractNumId="16">
    <w:nsid w:val="7737FAEB"/>
    <w:multiLevelType w:val="hybridMultilevel"/>
    <w:tmpl w:val="00000000"/>
    <w:lvl w:ilvl="0">
      <w:start w:val="1"/>
      <w:numFmt w:val="decimal"/>
      <w:lvlText w:val="（%1）"/>
      <w:lvlJc w:val="left"/>
      <w:pPr>
        <w:ind w:left="1641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8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2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86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1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5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9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3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80" w:hanging="701"/>
      </w:pPr>
      <w:rPr>
        <w:rFonts w:hint="default"/>
        <w:lang w:val="en-US" w:eastAsia="zh-CN" w:bidi="ar-SA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0"/>
  </w:num>
  <w:num w:numId="7">
    <w:abstractNumId w:val="6"/>
  </w:num>
  <w:num w:numId="8">
    <w:abstractNumId w:val="14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9"/>
  </w:num>
  <w:num w:numId="14">
    <w:abstractNumId w:val="3"/>
  </w:num>
  <w:num w:numId="15">
    <w:abstractNumId w:val="1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88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ind w:left="1518" w:right="1519"/>
      <w:jc w:val="center"/>
    </w:pPr>
    <w:rPr>
      <w:rFonts w:ascii="Microsoft JhengHei" w:eastAsia="Microsoft JhengHei" w:hAnsi="Microsoft JhengHei" w:cs="Microsoft JhengHei"/>
      <w:b/>
      <w:bCs/>
      <w:sz w:val="80"/>
      <w:szCs w:val="80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2"/>
      <w:ind w:left="320" w:firstLine="560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footer" Target="footer18.xml" /><Relationship Id="rId22" Type="http://schemas.openxmlformats.org/officeDocument/2006/relationships/image" Target="media/image1.png" /><Relationship Id="rId23" Type="http://schemas.openxmlformats.org/officeDocument/2006/relationships/image" Target="media/image2.png" /><Relationship Id="rId24" Type="http://schemas.openxmlformats.org/officeDocument/2006/relationships/image" Target="media/image3.png" /><Relationship Id="rId25" Type="http://schemas.openxmlformats.org/officeDocument/2006/relationships/image" Target="media/image4.png" /><Relationship Id="rId26" Type="http://schemas.openxmlformats.org/officeDocument/2006/relationships/image" Target="media/image5.png" /><Relationship Id="rId27" Type="http://schemas.openxmlformats.org/officeDocument/2006/relationships/footer" Target="footer19.xml" /><Relationship Id="rId28" Type="http://schemas.openxmlformats.org/officeDocument/2006/relationships/footer" Target="footer20.xml" /><Relationship Id="rId29" Type="http://schemas.openxmlformats.org/officeDocument/2006/relationships/footer" Target="footer21.xml" /><Relationship Id="rId3" Type="http://schemas.openxmlformats.org/officeDocument/2006/relationships/fontTable" Target="fontTable.xml" /><Relationship Id="rId30" Type="http://schemas.openxmlformats.org/officeDocument/2006/relationships/footer" Target="footer22.xml" /><Relationship Id="rId31" Type="http://schemas.openxmlformats.org/officeDocument/2006/relationships/footer" Target="footer23.xml" /><Relationship Id="rId32" Type="http://schemas.openxmlformats.org/officeDocument/2006/relationships/footer" Target="footer24.xml" /><Relationship Id="rId33" Type="http://schemas.openxmlformats.org/officeDocument/2006/relationships/footer" Target="footer25.xml" /><Relationship Id="rId34" Type="http://schemas.openxmlformats.org/officeDocument/2006/relationships/footer" Target="footer26.xml" /><Relationship Id="rId35" Type="http://schemas.openxmlformats.org/officeDocument/2006/relationships/footer" Target="footer27.xml" /><Relationship Id="rId36" Type="http://schemas.openxmlformats.org/officeDocument/2006/relationships/footer" Target="footer28.xml" /><Relationship Id="rId37" Type="http://schemas.openxmlformats.org/officeDocument/2006/relationships/hyperlink" Target="https://d.book118.com/718035030045006042" TargetMode="External" /><Relationship Id="rId38" Type="http://schemas.openxmlformats.org/officeDocument/2006/relationships/footer" Target="footer29.xml" /><Relationship Id="rId39" Type="http://schemas.openxmlformats.org/officeDocument/2006/relationships/theme" Target="theme/theme1.xml" /><Relationship Id="rId4" Type="http://schemas.openxmlformats.org/officeDocument/2006/relationships/footer" Target="footer1.xml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2024-03-01T15:56:33Z</dcterms:created>
  <dcterms:modified xsi:type="dcterms:W3CDTF">2024-03-01T15:56:33Z</dcterms:modified>
</cp:coreProperties>
</file>