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 w:history="1">
        <w:r>
          <w:rPr>
            <w:rFonts w:ascii="仿宋" w:eastAsia="仿宋" w:hAnsi="仿宋" w:cs="仿宋" w:hint="eastAsia"/>
            <w:lang w:eastAsia="zh-CN"/>
          </w:rPr>
          <w:t>概论</w:t>
        </w:r>
        <w:r>
          <w:tab/>
        </w:r>
        <w:r>
          <w:fldChar w:fldCharType="begin"/>
        </w:r>
        <w:r>
          <w:instrText xml:space="preserve"> PAGEREF _Toc3270 \h </w:instrText>
        </w:r>
        <w:r>
          <w:fldChar w:fldCharType="separate"/>
        </w:r>
        <w:r>
          <w:t>3</w:t>
        </w:r>
        <w:r>
          <w:fldChar w:fldCharType="end"/>
        </w:r>
      </w:hyperlink>
    </w:p>
    <w:p>
      <w:pPr>
        <w:pStyle w:val="TOC1"/>
        <w:tabs>
          <w:tab w:val="right" w:leader="dot" w:pos="8306"/>
        </w:tabs>
      </w:pPr>
      <w:hyperlink w:anchor="_Toc18863" w:history="1">
        <w:r>
          <w:rPr>
            <w:rFonts w:ascii="仿宋" w:eastAsia="仿宋" w:hAnsi="仿宋" w:cs="仿宋" w:hint="eastAsia"/>
            <w:lang w:eastAsia="zh-CN"/>
          </w:rPr>
          <w:t>一、美妆项目建设单位说明</w:t>
        </w:r>
        <w:r>
          <w:tab/>
        </w:r>
        <w:r>
          <w:fldChar w:fldCharType="begin"/>
        </w:r>
        <w:r>
          <w:instrText xml:space="preserve"> PAGEREF _Toc18863 \h </w:instrText>
        </w:r>
        <w:r>
          <w:fldChar w:fldCharType="separate"/>
        </w:r>
        <w:r>
          <w:t>3</w:t>
        </w:r>
        <w:r>
          <w:fldChar w:fldCharType="end"/>
        </w:r>
      </w:hyperlink>
    </w:p>
    <w:p>
      <w:pPr>
        <w:pStyle w:val="TOC2"/>
        <w:tabs>
          <w:tab w:val="right" w:leader="dot" w:pos="8306"/>
        </w:tabs>
      </w:pPr>
      <w:hyperlink w:anchor="_Toc32440" w:history="1">
        <w:r>
          <w:rPr>
            <w:rFonts w:ascii="仿宋" w:eastAsia="仿宋" w:hAnsi="仿宋" w:cs="仿宋" w:hint="eastAsia"/>
            <w:lang w:eastAsia="zh-CN"/>
          </w:rPr>
          <w:t>(一)、美妆项目承办单位基本情况</w:t>
        </w:r>
        <w:r>
          <w:tab/>
        </w:r>
        <w:r>
          <w:fldChar w:fldCharType="begin"/>
        </w:r>
        <w:r>
          <w:instrText xml:space="preserve"> PAGEREF _Toc32440 \h </w:instrText>
        </w:r>
        <w:r>
          <w:fldChar w:fldCharType="separate"/>
        </w:r>
        <w:r>
          <w:t>3</w:t>
        </w:r>
        <w:r>
          <w:fldChar w:fldCharType="end"/>
        </w:r>
      </w:hyperlink>
    </w:p>
    <w:p>
      <w:pPr>
        <w:pStyle w:val="TOC2"/>
        <w:tabs>
          <w:tab w:val="right" w:leader="dot" w:pos="8306"/>
        </w:tabs>
      </w:pPr>
      <w:hyperlink w:anchor="_Toc21378" w:history="1">
        <w:r>
          <w:rPr>
            <w:rFonts w:ascii="仿宋" w:eastAsia="仿宋" w:hAnsi="仿宋" w:cs="仿宋" w:hint="eastAsia"/>
            <w:lang w:eastAsia="zh-CN"/>
          </w:rPr>
          <w:t>(二)、公司经济效益分析</w:t>
        </w:r>
        <w:r>
          <w:tab/>
        </w:r>
        <w:r>
          <w:fldChar w:fldCharType="begin"/>
        </w:r>
        <w:r>
          <w:instrText xml:space="preserve"> PAGEREF _Toc21378 \h </w:instrText>
        </w:r>
        <w:r>
          <w:fldChar w:fldCharType="separate"/>
        </w:r>
        <w:r>
          <w:t>4</w:t>
        </w:r>
        <w:r>
          <w:fldChar w:fldCharType="end"/>
        </w:r>
      </w:hyperlink>
    </w:p>
    <w:p>
      <w:pPr>
        <w:pStyle w:val="TOC1"/>
        <w:tabs>
          <w:tab w:val="right" w:leader="dot" w:pos="8306"/>
        </w:tabs>
      </w:pPr>
      <w:hyperlink w:anchor="_Toc5096" w:history="1">
        <w:r>
          <w:rPr>
            <w:rFonts w:ascii="仿宋" w:eastAsia="仿宋" w:hAnsi="仿宋" w:cs="仿宋" w:hint="eastAsia"/>
            <w:lang w:eastAsia="zh-CN"/>
          </w:rPr>
          <w:t>二、美妆项目文档管理</w:t>
        </w:r>
        <w:r>
          <w:tab/>
        </w:r>
        <w:r>
          <w:fldChar w:fldCharType="begin"/>
        </w:r>
        <w:r>
          <w:instrText xml:space="preserve"> PAGEREF _Toc5096 \h </w:instrText>
        </w:r>
        <w:r>
          <w:fldChar w:fldCharType="separate"/>
        </w:r>
        <w:r>
          <w:t>5</w:t>
        </w:r>
        <w:r>
          <w:fldChar w:fldCharType="end"/>
        </w:r>
      </w:hyperlink>
    </w:p>
    <w:p>
      <w:pPr>
        <w:pStyle w:val="TOC2"/>
        <w:tabs>
          <w:tab w:val="right" w:leader="dot" w:pos="8306"/>
        </w:tabs>
      </w:pPr>
      <w:hyperlink w:anchor="_Toc1817" w:history="1">
        <w:r>
          <w:rPr>
            <w:rFonts w:ascii="仿宋" w:eastAsia="仿宋" w:hAnsi="仿宋" w:cs="仿宋" w:hint="eastAsia"/>
            <w:lang w:eastAsia="zh-CN"/>
          </w:rPr>
          <w:t>(一)、文档编制与审查</w:t>
        </w:r>
        <w:r>
          <w:tab/>
        </w:r>
        <w:r>
          <w:fldChar w:fldCharType="begin"/>
        </w:r>
        <w:r>
          <w:instrText xml:space="preserve"> PAGEREF _Toc1817 \h </w:instrText>
        </w:r>
        <w:r>
          <w:fldChar w:fldCharType="separate"/>
        </w:r>
        <w:r>
          <w:t>5</w:t>
        </w:r>
        <w:r>
          <w:fldChar w:fldCharType="end"/>
        </w:r>
      </w:hyperlink>
    </w:p>
    <w:p>
      <w:pPr>
        <w:pStyle w:val="TOC2"/>
        <w:tabs>
          <w:tab w:val="right" w:leader="dot" w:pos="8306"/>
        </w:tabs>
      </w:pPr>
      <w:hyperlink w:anchor="_Toc32333" w:history="1">
        <w:r>
          <w:rPr>
            <w:rFonts w:ascii="仿宋" w:eastAsia="仿宋" w:hAnsi="仿宋" w:cs="仿宋" w:hint="eastAsia"/>
            <w:lang w:eastAsia="zh-CN"/>
          </w:rPr>
          <w:t>(二)、文档发布与分发</w:t>
        </w:r>
        <w:r>
          <w:tab/>
        </w:r>
        <w:r>
          <w:fldChar w:fldCharType="begin"/>
        </w:r>
        <w:r>
          <w:instrText xml:space="preserve"> PAGEREF _Toc32333 \h </w:instrText>
        </w:r>
        <w:r>
          <w:fldChar w:fldCharType="separate"/>
        </w:r>
        <w:r>
          <w:t>6</w:t>
        </w:r>
        <w:r>
          <w:fldChar w:fldCharType="end"/>
        </w:r>
      </w:hyperlink>
    </w:p>
    <w:p>
      <w:pPr>
        <w:pStyle w:val="TOC2"/>
        <w:tabs>
          <w:tab w:val="right" w:leader="dot" w:pos="8306"/>
        </w:tabs>
      </w:pPr>
      <w:hyperlink w:anchor="_Toc7304" w:history="1">
        <w:r>
          <w:rPr>
            <w:rFonts w:ascii="仿宋" w:eastAsia="仿宋" w:hAnsi="仿宋" w:cs="仿宋" w:hint="eastAsia"/>
            <w:lang w:eastAsia="zh-CN"/>
          </w:rPr>
          <w:t>(三)、文档存档与归档</w:t>
        </w:r>
        <w:r>
          <w:tab/>
        </w:r>
        <w:r>
          <w:fldChar w:fldCharType="begin"/>
        </w:r>
        <w:r>
          <w:instrText xml:space="preserve"> PAGEREF _Toc7304 \h </w:instrText>
        </w:r>
        <w:r>
          <w:fldChar w:fldCharType="separate"/>
        </w:r>
        <w:r>
          <w:t>7</w:t>
        </w:r>
        <w:r>
          <w:fldChar w:fldCharType="end"/>
        </w:r>
      </w:hyperlink>
    </w:p>
    <w:p>
      <w:pPr>
        <w:pStyle w:val="TOC1"/>
        <w:tabs>
          <w:tab w:val="right" w:leader="dot" w:pos="8306"/>
        </w:tabs>
      </w:pPr>
      <w:hyperlink w:anchor="_Toc5053" w:history="1">
        <w:r>
          <w:rPr>
            <w:rFonts w:ascii="仿宋" w:eastAsia="仿宋" w:hAnsi="仿宋" w:cs="仿宋" w:hint="eastAsia"/>
            <w:lang w:eastAsia="zh-CN"/>
          </w:rPr>
          <w:t>三、美妆项目绩效评估</w:t>
        </w:r>
        <w:r>
          <w:tab/>
        </w:r>
        <w:r>
          <w:fldChar w:fldCharType="begin"/>
        </w:r>
        <w:r>
          <w:instrText xml:space="preserve"> PAGEREF _Toc5053 \h </w:instrText>
        </w:r>
        <w:r>
          <w:fldChar w:fldCharType="separate"/>
        </w:r>
        <w:r>
          <w:t>8</w:t>
        </w:r>
        <w:r>
          <w:fldChar w:fldCharType="end"/>
        </w:r>
      </w:hyperlink>
    </w:p>
    <w:p>
      <w:pPr>
        <w:pStyle w:val="TOC2"/>
        <w:tabs>
          <w:tab w:val="right" w:leader="dot" w:pos="8306"/>
        </w:tabs>
      </w:pPr>
      <w:hyperlink w:anchor="_Toc24604" w:history="1">
        <w:r>
          <w:rPr>
            <w:rFonts w:ascii="仿宋" w:eastAsia="仿宋" w:hAnsi="仿宋" w:cs="仿宋" w:hint="eastAsia"/>
            <w:lang w:eastAsia="zh-CN"/>
          </w:rPr>
          <w:t>(一)、绩效评估指标</w:t>
        </w:r>
        <w:r>
          <w:tab/>
        </w:r>
        <w:r>
          <w:fldChar w:fldCharType="begin"/>
        </w:r>
        <w:r>
          <w:instrText xml:space="preserve"> PAGEREF _Toc24604 \h </w:instrText>
        </w:r>
        <w:r>
          <w:fldChar w:fldCharType="separate"/>
        </w:r>
        <w:r>
          <w:t>8</w:t>
        </w:r>
        <w:r>
          <w:fldChar w:fldCharType="end"/>
        </w:r>
      </w:hyperlink>
    </w:p>
    <w:p>
      <w:pPr>
        <w:pStyle w:val="TOC2"/>
        <w:tabs>
          <w:tab w:val="right" w:leader="dot" w:pos="8306"/>
        </w:tabs>
      </w:pPr>
      <w:hyperlink w:anchor="_Toc11768" w:history="1">
        <w:r>
          <w:rPr>
            <w:rFonts w:ascii="仿宋" w:eastAsia="仿宋" w:hAnsi="仿宋" w:cs="仿宋" w:hint="eastAsia"/>
            <w:lang w:eastAsia="zh-CN"/>
          </w:rPr>
          <w:t>(二)、绩效评估方法</w:t>
        </w:r>
        <w:r>
          <w:tab/>
        </w:r>
        <w:r>
          <w:fldChar w:fldCharType="begin"/>
        </w:r>
        <w:r>
          <w:instrText xml:space="preserve"> PAGEREF _Toc11768 \h </w:instrText>
        </w:r>
        <w:r>
          <w:fldChar w:fldCharType="separate"/>
        </w:r>
        <w:r>
          <w:t>9</w:t>
        </w:r>
        <w:r>
          <w:fldChar w:fldCharType="end"/>
        </w:r>
      </w:hyperlink>
    </w:p>
    <w:p>
      <w:pPr>
        <w:pStyle w:val="TOC2"/>
        <w:tabs>
          <w:tab w:val="right" w:leader="dot" w:pos="8306"/>
        </w:tabs>
      </w:pPr>
      <w:hyperlink w:anchor="_Toc4268" w:history="1">
        <w:r>
          <w:rPr>
            <w:rFonts w:ascii="仿宋" w:eastAsia="仿宋" w:hAnsi="仿宋" w:cs="仿宋" w:hint="eastAsia"/>
            <w:lang w:eastAsia="zh-CN"/>
          </w:rPr>
          <w:t>(三)、绩效评估周期</w:t>
        </w:r>
        <w:r>
          <w:tab/>
        </w:r>
        <w:r>
          <w:fldChar w:fldCharType="begin"/>
        </w:r>
        <w:r>
          <w:instrText xml:space="preserve"> PAGEREF _Toc4268 \h </w:instrText>
        </w:r>
        <w:r>
          <w:fldChar w:fldCharType="separate"/>
        </w:r>
        <w:r>
          <w:t>10</w:t>
        </w:r>
        <w:r>
          <w:fldChar w:fldCharType="end"/>
        </w:r>
      </w:hyperlink>
    </w:p>
    <w:p>
      <w:pPr>
        <w:pStyle w:val="TOC1"/>
        <w:tabs>
          <w:tab w:val="right" w:leader="dot" w:pos="8306"/>
        </w:tabs>
      </w:pPr>
      <w:hyperlink w:anchor="_Toc5156" w:history="1">
        <w:r>
          <w:rPr>
            <w:rFonts w:ascii="仿宋" w:eastAsia="仿宋" w:hAnsi="仿宋" w:cs="仿宋" w:hint="eastAsia"/>
            <w:lang w:eastAsia="zh-CN"/>
          </w:rPr>
          <w:t>四、工艺说明</w:t>
        </w:r>
        <w:r>
          <w:tab/>
        </w:r>
        <w:r>
          <w:fldChar w:fldCharType="begin"/>
        </w:r>
        <w:r>
          <w:instrText xml:space="preserve"> PAGEREF _Toc5156 \h </w:instrText>
        </w:r>
        <w:r>
          <w:fldChar w:fldCharType="separate"/>
        </w:r>
        <w:r>
          <w:t>11</w:t>
        </w:r>
        <w:r>
          <w:fldChar w:fldCharType="end"/>
        </w:r>
      </w:hyperlink>
    </w:p>
    <w:p>
      <w:pPr>
        <w:pStyle w:val="TOC2"/>
        <w:tabs>
          <w:tab w:val="right" w:leader="dot" w:pos="8306"/>
        </w:tabs>
      </w:pPr>
      <w:hyperlink w:anchor="_Toc5553" w:history="1">
        <w:r>
          <w:rPr>
            <w:rFonts w:ascii="仿宋" w:eastAsia="仿宋" w:hAnsi="仿宋" w:cs="仿宋" w:hint="eastAsia"/>
            <w:lang w:eastAsia="zh-CN"/>
          </w:rPr>
          <w:t>(一)、技术管理特点</w:t>
        </w:r>
        <w:r>
          <w:tab/>
        </w:r>
        <w:r>
          <w:fldChar w:fldCharType="begin"/>
        </w:r>
        <w:r>
          <w:instrText xml:space="preserve"> PAGEREF _Toc5553 \h </w:instrText>
        </w:r>
        <w:r>
          <w:fldChar w:fldCharType="separate"/>
        </w:r>
        <w:r>
          <w:t>11</w:t>
        </w:r>
        <w:r>
          <w:fldChar w:fldCharType="end"/>
        </w:r>
      </w:hyperlink>
    </w:p>
    <w:p>
      <w:pPr>
        <w:pStyle w:val="TOC2"/>
        <w:tabs>
          <w:tab w:val="right" w:leader="dot" w:pos="8306"/>
        </w:tabs>
      </w:pPr>
      <w:hyperlink w:anchor="_Toc284" w:history="1">
        <w:r>
          <w:rPr>
            <w:rFonts w:ascii="仿宋" w:eastAsia="仿宋" w:hAnsi="仿宋" w:cs="仿宋" w:hint="eastAsia"/>
            <w:lang w:eastAsia="zh-CN"/>
          </w:rPr>
          <w:t>(二)、美妆项目工艺技术设计方案</w:t>
        </w:r>
        <w:r>
          <w:tab/>
        </w:r>
        <w:r>
          <w:fldChar w:fldCharType="begin"/>
        </w:r>
        <w:r>
          <w:instrText xml:space="preserve"> PAGEREF _Toc284 \h </w:instrText>
        </w:r>
        <w:r>
          <w:fldChar w:fldCharType="separate"/>
        </w:r>
        <w:r>
          <w:t>12</w:t>
        </w:r>
        <w:r>
          <w:fldChar w:fldCharType="end"/>
        </w:r>
      </w:hyperlink>
    </w:p>
    <w:p>
      <w:pPr>
        <w:pStyle w:val="TOC2"/>
        <w:tabs>
          <w:tab w:val="right" w:leader="dot" w:pos="8306"/>
        </w:tabs>
      </w:pPr>
      <w:hyperlink w:anchor="_Toc29394" w:history="1">
        <w:r>
          <w:rPr>
            <w:rFonts w:ascii="仿宋" w:eastAsia="仿宋" w:hAnsi="仿宋" w:cs="仿宋" w:hint="eastAsia"/>
            <w:lang w:eastAsia="zh-CN"/>
          </w:rPr>
          <w:t>(三)、设备选型方案</w:t>
        </w:r>
        <w:r>
          <w:tab/>
        </w:r>
        <w:r>
          <w:fldChar w:fldCharType="begin"/>
        </w:r>
        <w:r>
          <w:instrText xml:space="preserve"> PAGEREF _Toc29394 \h </w:instrText>
        </w:r>
        <w:r>
          <w:fldChar w:fldCharType="separate"/>
        </w:r>
        <w:r>
          <w:t>13</w:t>
        </w:r>
        <w:r>
          <w:fldChar w:fldCharType="end"/>
        </w:r>
      </w:hyperlink>
    </w:p>
    <w:p>
      <w:pPr>
        <w:pStyle w:val="TOC1"/>
        <w:tabs>
          <w:tab w:val="right" w:leader="dot" w:pos="8306"/>
        </w:tabs>
      </w:pPr>
      <w:hyperlink w:anchor="_Toc13631" w:history="1">
        <w:r>
          <w:rPr>
            <w:rFonts w:ascii="仿宋" w:eastAsia="仿宋" w:hAnsi="仿宋" w:cs="仿宋" w:hint="eastAsia"/>
            <w:lang w:eastAsia="zh-CN"/>
          </w:rPr>
          <w:t>五、美妆项目选址可行性分析</w:t>
        </w:r>
        <w:r>
          <w:tab/>
        </w:r>
        <w:r>
          <w:fldChar w:fldCharType="begin"/>
        </w:r>
        <w:r>
          <w:instrText xml:space="preserve"> PAGEREF _Toc13631 \h </w:instrText>
        </w:r>
        <w:r>
          <w:fldChar w:fldCharType="separate"/>
        </w:r>
        <w:r>
          <w:t>15</w:t>
        </w:r>
        <w:r>
          <w:fldChar w:fldCharType="end"/>
        </w:r>
      </w:hyperlink>
    </w:p>
    <w:p>
      <w:pPr>
        <w:pStyle w:val="TOC2"/>
        <w:tabs>
          <w:tab w:val="right" w:leader="dot" w:pos="8306"/>
        </w:tabs>
      </w:pPr>
      <w:hyperlink w:anchor="_Toc19709" w:history="1">
        <w:r>
          <w:rPr>
            <w:rFonts w:ascii="仿宋" w:eastAsia="仿宋" w:hAnsi="仿宋" w:cs="仿宋" w:hint="eastAsia"/>
            <w:lang w:eastAsia="zh-CN"/>
          </w:rPr>
          <w:t>(一)、美妆项目选址</w:t>
        </w:r>
        <w:r>
          <w:tab/>
        </w:r>
        <w:r>
          <w:fldChar w:fldCharType="begin"/>
        </w:r>
        <w:r>
          <w:instrText xml:space="preserve"> PAGEREF _Toc19709 \h </w:instrText>
        </w:r>
        <w:r>
          <w:fldChar w:fldCharType="separate"/>
        </w:r>
        <w:r>
          <w:t>15</w:t>
        </w:r>
        <w:r>
          <w:fldChar w:fldCharType="end"/>
        </w:r>
      </w:hyperlink>
    </w:p>
    <w:p>
      <w:pPr>
        <w:pStyle w:val="TOC2"/>
        <w:tabs>
          <w:tab w:val="right" w:leader="dot" w:pos="8306"/>
        </w:tabs>
      </w:pPr>
      <w:hyperlink w:anchor="_Toc14239" w:history="1">
        <w:r>
          <w:rPr>
            <w:rFonts w:ascii="仿宋" w:eastAsia="仿宋" w:hAnsi="仿宋" w:cs="仿宋" w:hint="eastAsia"/>
            <w:lang w:eastAsia="zh-CN"/>
          </w:rPr>
          <w:t>(二)、用地控制指标</w:t>
        </w:r>
        <w:r>
          <w:tab/>
        </w:r>
        <w:r>
          <w:fldChar w:fldCharType="begin"/>
        </w:r>
        <w:r>
          <w:instrText xml:space="preserve"> PAGEREF _Toc14239 \h </w:instrText>
        </w:r>
        <w:r>
          <w:fldChar w:fldCharType="separate"/>
        </w:r>
        <w:r>
          <w:t>15</w:t>
        </w:r>
        <w:r>
          <w:fldChar w:fldCharType="end"/>
        </w:r>
      </w:hyperlink>
    </w:p>
    <w:p>
      <w:pPr>
        <w:pStyle w:val="TOC2"/>
        <w:tabs>
          <w:tab w:val="right" w:leader="dot" w:pos="8306"/>
        </w:tabs>
      </w:pPr>
      <w:hyperlink w:anchor="_Toc13656" w:history="1">
        <w:r>
          <w:rPr>
            <w:rFonts w:ascii="仿宋" w:eastAsia="仿宋" w:hAnsi="仿宋" w:cs="仿宋" w:hint="eastAsia"/>
            <w:lang w:eastAsia="zh-CN"/>
          </w:rPr>
          <w:t>(三)、节约用地措施</w:t>
        </w:r>
        <w:r>
          <w:tab/>
        </w:r>
        <w:r>
          <w:fldChar w:fldCharType="begin"/>
        </w:r>
        <w:r>
          <w:instrText xml:space="preserve"> PAGEREF _Toc13656 \h </w:instrText>
        </w:r>
        <w:r>
          <w:fldChar w:fldCharType="separate"/>
        </w:r>
        <w:r>
          <w:t>17</w:t>
        </w:r>
        <w:r>
          <w:fldChar w:fldCharType="end"/>
        </w:r>
      </w:hyperlink>
    </w:p>
    <w:p>
      <w:pPr>
        <w:pStyle w:val="TOC2"/>
        <w:tabs>
          <w:tab w:val="right" w:leader="dot" w:pos="8306"/>
        </w:tabs>
      </w:pPr>
      <w:hyperlink w:anchor="_Toc18879" w:history="1">
        <w:r>
          <w:rPr>
            <w:rFonts w:ascii="仿宋" w:eastAsia="仿宋" w:hAnsi="仿宋" w:cs="仿宋" w:hint="eastAsia"/>
            <w:lang w:eastAsia="zh-CN"/>
          </w:rPr>
          <w:t>(四)、总图布置方案</w:t>
        </w:r>
        <w:r>
          <w:tab/>
        </w:r>
        <w:r>
          <w:fldChar w:fldCharType="begin"/>
        </w:r>
        <w:r>
          <w:instrText xml:space="preserve"> PAGEREF _Toc18879 \h </w:instrText>
        </w:r>
        <w:r>
          <w:fldChar w:fldCharType="separate"/>
        </w:r>
        <w:r>
          <w:t>18</w:t>
        </w:r>
        <w:r>
          <w:fldChar w:fldCharType="end"/>
        </w:r>
      </w:hyperlink>
    </w:p>
    <w:p>
      <w:pPr>
        <w:pStyle w:val="TOC2"/>
        <w:tabs>
          <w:tab w:val="right" w:leader="dot" w:pos="8306"/>
        </w:tabs>
      </w:pPr>
      <w:hyperlink w:anchor="_Toc20609" w:history="1">
        <w:r>
          <w:rPr>
            <w:rFonts w:ascii="仿宋" w:eastAsia="仿宋" w:hAnsi="仿宋" w:cs="仿宋" w:hint="eastAsia"/>
            <w:lang w:eastAsia="zh-CN"/>
          </w:rPr>
          <w:t>(五)、选址综合评价</w:t>
        </w:r>
        <w:r>
          <w:tab/>
        </w:r>
        <w:r>
          <w:fldChar w:fldCharType="begin"/>
        </w:r>
        <w:r>
          <w:instrText xml:space="preserve"> PAGEREF _Toc20609 \h </w:instrText>
        </w:r>
        <w:r>
          <w:fldChar w:fldCharType="separate"/>
        </w:r>
        <w:r>
          <w:t>19</w:t>
        </w:r>
        <w:r>
          <w:fldChar w:fldCharType="end"/>
        </w:r>
      </w:hyperlink>
    </w:p>
    <w:p>
      <w:pPr>
        <w:pStyle w:val="TOC1"/>
        <w:tabs>
          <w:tab w:val="right" w:leader="dot" w:pos="8306"/>
        </w:tabs>
      </w:pPr>
      <w:hyperlink w:anchor="_Toc27210" w:history="1">
        <w:r>
          <w:rPr>
            <w:rFonts w:ascii="仿宋" w:eastAsia="仿宋" w:hAnsi="仿宋" w:cs="仿宋" w:hint="eastAsia"/>
            <w:lang w:eastAsia="zh-CN"/>
          </w:rPr>
          <w:t>六、美妆项目概论</w:t>
        </w:r>
        <w:r>
          <w:tab/>
        </w:r>
        <w:r>
          <w:fldChar w:fldCharType="begin"/>
        </w:r>
        <w:r>
          <w:instrText xml:space="preserve"> PAGEREF _Toc27210 \h </w:instrText>
        </w:r>
        <w:r>
          <w:fldChar w:fldCharType="separate"/>
        </w:r>
        <w:r>
          <w:t>20</w:t>
        </w:r>
        <w:r>
          <w:fldChar w:fldCharType="end"/>
        </w:r>
      </w:hyperlink>
    </w:p>
    <w:p>
      <w:pPr>
        <w:pStyle w:val="TOC2"/>
        <w:tabs>
          <w:tab w:val="right" w:leader="dot" w:pos="8306"/>
        </w:tabs>
      </w:pPr>
      <w:hyperlink w:anchor="_Toc25841" w:history="1">
        <w:r>
          <w:rPr>
            <w:rFonts w:ascii="仿宋" w:eastAsia="仿宋" w:hAnsi="仿宋" w:cs="仿宋" w:hint="eastAsia"/>
            <w:lang w:eastAsia="zh-CN"/>
          </w:rPr>
          <w:t>(一)、美妆项目概况</w:t>
        </w:r>
        <w:r>
          <w:tab/>
        </w:r>
        <w:r>
          <w:fldChar w:fldCharType="begin"/>
        </w:r>
        <w:r>
          <w:instrText xml:space="preserve"> PAGEREF _Toc25841 \h </w:instrText>
        </w:r>
        <w:r>
          <w:fldChar w:fldCharType="separate"/>
        </w:r>
        <w:r>
          <w:t>20</w:t>
        </w:r>
        <w:r>
          <w:fldChar w:fldCharType="end"/>
        </w:r>
      </w:hyperlink>
    </w:p>
    <w:p>
      <w:pPr>
        <w:pStyle w:val="TOC2"/>
        <w:tabs>
          <w:tab w:val="right" w:leader="dot" w:pos="8306"/>
        </w:tabs>
      </w:pPr>
      <w:hyperlink w:anchor="_Toc26210" w:history="1">
        <w:r>
          <w:rPr>
            <w:rFonts w:ascii="仿宋" w:eastAsia="仿宋" w:hAnsi="仿宋" w:cs="仿宋" w:hint="eastAsia"/>
            <w:lang w:eastAsia="zh-CN"/>
          </w:rPr>
          <w:t>(二)、美妆项目目标</w:t>
        </w:r>
        <w:r>
          <w:tab/>
        </w:r>
        <w:r>
          <w:fldChar w:fldCharType="begin"/>
        </w:r>
        <w:r>
          <w:instrText xml:space="preserve"> PAGEREF _Toc26210 \h </w:instrText>
        </w:r>
        <w:r>
          <w:fldChar w:fldCharType="separate"/>
        </w:r>
        <w:r>
          <w:t>22</w:t>
        </w:r>
        <w:r>
          <w:fldChar w:fldCharType="end"/>
        </w:r>
      </w:hyperlink>
    </w:p>
    <w:p>
      <w:pPr>
        <w:pStyle w:val="TOC2"/>
        <w:tabs>
          <w:tab w:val="right" w:leader="dot" w:pos="8306"/>
        </w:tabs>
      </w:pPr>
      <w:hyperlink w:anchor="_Toc29073" w:history="1">
        <w:r>
          <w:rPr>
            <w:rFonts w:ascii="仿宋" w:eastAsia="仿宋" w:hAnsi="仿宋" w:cs="仿宋" w:hint="eastAsia"/>
            <w:lang w:eastAsia="zh-CN"/>
          </w:rPr>
          <w:t>(三)、美妆项目提出的理由</w:t>
        </w:r>
        <w:r>
          <w:tab/>
        </w:r>
        <w:r>
          <w:fldChar w:fldCharType="begin"/>
        </w:r>
        <w:r>
          <w:instrText xml:space="preserve"> PAGEREF _Toc29073 \h </w:instrText>
        </w:r>
        <w:r>
          <w:fldChar w:fldCharType="separate"/>
        </w:r>
        <w:r>
          <w:t>23</w:t>
        </w:r>
        <w:r>
          <w:fldChar w:fldCharType="end"/>
        </w:r>
      </w:hyperlink>
    </w:p>
    <w:p>
      <w:pPr>
        <w:pStyle w:val="TOC2"/>
        <w:tabs>
          <w:tab w:val="right" w:leader="dot" w:pos="8306"/>
        </w:tabs>
      </w:pPr>
      <w:hyperlink w:anchor="_Toc13939" w:history="1">
        <w:r>
          <w:rPr>
            <w:rFonts w:ascii="仿宋" w:eastAsia="仿宋" w:hAnsi="仿宋" w:cs="仿宋" w:hint="eastAsia"/>
            <w:lang w:eastAsia="zh-CN"/>
          </w:rPr>
          <w:t>(四)、美妆项目意义</w:t>
        </w:r>
        <w:r>
          <w:tab/>
        </w:r>
        <w:r>
          <w:fldChar w:fldCharType="begin"/>
        </w:r>
        <w:r>
          <w:instrText xml:space="preserve"> PAGEREF _Toc13939 \h </w:instrText>
        </w:r>
        <w:r>
          <w:fldChar w:fldCharType="separate"/>
        </w:r>
        <w:r>
          <w:t>24</w:t>
        </w:r>
        <w:r>
          <w:fldChar w:fldCharType="end"/>
        </w:r>
      </w:hyperlink>
    </w:p>
    <w:p>
      <w:pPr>
        <w:pStyle w:val="TOC2"/>
        <w:tabs>
          <w:tab w:val="right" w:leader="dot" w:pos="8306"/>
        </w:tabs>
      </w:pPr>
      <w:hyperlink w:anchor="_Toc13745" w:history="1">
        <w:r>
          <w:rPr>
            <w:rFonts w:ascii="仿宋" w:eastAsia="仿宋" w:hAnsi="仿宋" w:cs="仿宋" w:hint="eastAsia"/>
            <w:lang w:eastAsia="zh-CN"/>
          </w:rPr>
          <w:t>(五)、美妆项目背景</w:t>
        </w:r>
        <w:r>
          <w:tab/>
        </w:r>
        <w:r>
          <w:fldChar w:fldCharType="begin"/>
        </w:r>
        <w:r>
          <w:instrText xml:space="preserve"> PAGEREF _Toc13745 \h </w:instrText>
        </w:r>
        <w:r>
          <w:fldChar w:fldCharType="separate"/>
        </w:r>
        <w:r>
          <w:t>25</w:t>
        </w:r>
        <w:r>
          <w:fldChar w:fldCharType="end"/>
        </w:r>
      </w:hyperlink>
    </w:p>
    <w:p>
      <w:pPr>
        <w:pStyle w:val="TOC1"/>
        <w:tabs>
          <w:tab w:val="right" w:leader="dot" w:pos="8306"/>
        </w:tabs>
      </w:pPr>
      <w:hyperlink w:anchor="_Toc2745" w:history="1">
        <w:r>
          <w:rPr>
            <w:rFonts w:ascii="仿宋" w:eastAsia="仿宋" w:hAnsi="仿宋" w:cs="仿宋" w:hint="eastAsia"/>
            <w:lang w:eastAsia="zh-CN"/>
          </w:rPr>
          <w:t>七、美妆项目投资规划</w:t>
        </w:r>
        <w:r>
          <w:tab/>
        </w:r>
        <w:r>
          <w:fldChar w:fldCharType="begin"/>
        </w:r>
        <w:r>
          <w:instrText xml:space="preserve"> PAGEREF _Toc2745 \h </w:instrText>
        </w:r>
        <w:r>
          <w:fldChar w:fldCharType="separate"/>
        </w:r>
        <w:r>
          <w:t>26</w:t>
        </w:r>
        <w:r>
          <w:fldChar w:fldCharType="end"/>
        </w:r>
      </w:hyperlink>
    </w:p>
    <w:p>
      <w:pPr>
        <w:pStyle w:val="TOC2"/>
        <w:tabs>
          <w:tab w:val="right" w:leader="dot" w:pos="8306"/>
        </w:tabs>
      </w:pPr>
      <w:hyperlink w:anchor="_Toc7687" w:history="1">
        <w:r>
          <w:rPr>
            <w:rFonts w:ascii="仿宋" w:eastAsia="仿宋" w:hAnsi="仿宋" w:cs="仿宋" w:hint="eastAsia"/>
            <w:lang w:eastAsia="zh-CN"/>
          </w:rPr>
          <w:t>(一)、美妆项目总投资估算</w:t>
        </w:r>
        <w:r>
          <w:tab/>
        </w:r>
        <w:r>
          <w:fldChar w:fldCharType="begin"/>
        </w:r>
        <w:r>
          <w:instrText xml:space="preserve"> PAGEREF _Toc7687 \h </w:instrText>
        </w:r>
        <w:r>
          <w:fldChar w:fldCharType="separate"/>
        </w:r>
        <w:r>
          <w:t>26</w:t>
        </w:r>
        <w:r>
          <w:fldChar w:fldCharType="end"/>
        </w:r>
      </w:hyperlink>
    </w:p>
    <w:p>
      <w:pPr>
        <w:pStyle w:val="TOC2"/>
        <w:tabs>
          <w:tab w:val="right" w:leader="dot" w:pos="8306"/>
        </w:tabs>
      </w:pPr>
      <w:hyperlink w:anchor="_Toc19673" w:history="1">
        <w:r>
          <w:rPr>
            <w:rFonts w:ascii="仿宋" w:eastAsia="仿宋" w:hAnsi="仿宋" w:cs="仿宋" w:hint="eastAsia"/>
            <w:lang w:eastAsia="zh-CN"/>
          </w:rPr>
          <w:t>(二)、资金筹措</w:t>
        </w:r>
        <w:r>
          <w:tab/>
        </w:r>
        <w:r>
          <w:fldChar w:fldCharType="begin"/>
        </w:r>
        <w:r>
          <w:instrText xml:space="preserve"> PAGEREF _Toc19673 \h </w:instrText>
        </w:r>
        <w:r>
          <w:fldChar w:fldCharType="separate"/>
        </w:r>
        <w:r>
          <w:t>27</w:t>
        </w:r>
        <w:r>
          <w:fldChar w:fldCharType="end"/>
        </w:r>
      </w:hyperlink>
    </w:p>
    <w:p>
      <w:pPr>
        <w:pStyle w:val="TOC1"/>
        <w:tabs>
          <w:tab w:val="right" w:leader="dot" w:pos="8306"/>
        </w:tabs>
      </w:pPr>
      <w:hyperlink w:anchor="_Toc26212" w:history="1">
        <w:r>
          <w:rPr>
            <w:rFonts w:ascii="仿宋" w:eastAsia="仿宋" w:hAnsi="仿宋" w:cs="仿宋" w:hint="eastAsia"/>
            <w:lang w:eastAsia="zh-CN"/>
          </w:rPr>
          <w:t>八、美妆项目风险管理</w:t>
        </w:r>
        <w:r>
          <w:tab/>
        </w:r>
        <w:r>
          <w:fldChar w:fldCharType="begin"/>
        </w:r>
        <w:r>
          <w:instrText xml:space="preserve"> PAGEREF _Toc26212 \h </w:instrText>
        </w:r>
        <w:r>
          <w:fldChar w:fldCharType="separate"/>
        </w:r>
        <w:r>
          <w:t>28</w:t>
        </w:r>
        <w:r>
          <w:fldChar w:fldCharType="end"/>
        </w:r>
      </w:hyperlink>
    </w:p>
    <w:p>
      <w:pPr>
        <w:pStyle w:val="TOC2"/>
        <w:tabs>
          <w:tab w:val="right" w:leader="dot" w:pos="8306"/>
        </w:tabs>
      </w:pPr>
      <w:hyperlink w:anchor="_Toc18223" w:history="1">
        <w:r>
          <w:rPr>
            <w:rFonts w:ascii="仿宋" w:eastAsia="仿宋" w:hAnsi="仿宋" w:cs="仿宋" w:hint="eastAsia"/>
            <w:lang w:eastAsia="zh-CN"/>
          </w:rPr>
          <w:t>(一)、风险识别与评估</w:t>
        </w:r>
        <w:r>
          <w:tab/>
        </w:r>
        <w:r>
          <w:fldChar w:fldCharType="begin"/>
        </w:r>
        <w:r>
          <w:instrText xml:space="preserve"> PAGEREF _Toc18223 \h </w:instrText>
        </w:r>
        <w:r>
          <w:fldChar w:fldCharType="separate"/>
        </w:r>
        <w:r>
          <w:t>28</w:t>
        </w:r>
        <w:r>
          <w:fldChar w:fldCharType="end"/>
        </w:r>
      </w:hyperlink>
    </w:p>
    <w:p>
      <w:pPr>
        <w:pStyle w:val="TOC2"/>
        <w:tabs>
          <w:tab w:val="right" w:leader="dot" w:pos="8306"/>
        </w:tabs>
      </w:pPr>
      <w:hyperlink w:anchor="_Toc32312" w:history="1">
        <w:r>
          <w:rPr>
            <w:rFonts w:ascii="仿宋" w:eastAsia="仿宋" w:hAnsi="仿宋" w:cs="仿宋" w:hint="eastAsia"/>
            <w:lang w:eastAsia="zh-CN"/>
          </w:rPr>
          <w:t>(二)、风险应对策略</w:t>
        </w:r>
        <w:r>
          <w:tab/>
        </w:r>
        <w:r>
          <w:fldChar w:fldCharType="begin"/>
        </w:r>
        <w:r>
          <w:instrText xml:space="preserve"> PAGEREF _Toc32312 \h </w:instrText>
        </w:r>
        <w:r>
          <w:fldChar w:fldCharType="separate"/>
        </w:r>
        <w:r>
          <w:t>29</w:t>
        </w:r>
        <w:r>
          <w:fldChar w:fldCharType="end"/>
        </w:r>
      </w:hyperlink>
    </w:p>
    <w:p>
      <w:pPr>
        <w:pStyle w:val="TOC2"/>
        <w:tabs>
          <w:tab w:val="right" w:leader="dot" w:pos="8306"/>
        </w:tabs>
      </w:pPr>
      <w:hyperlink w:anchor="_Toc26575" w:history="1">
        <w:r>
          <w:rPr>
            <w:rFonts w:ascii="仿宋" w:eastAsia="仿宋" w:hAnsi="仿宋" w:cs="仿宋" w:hint="eastAsia"/>
            <w:lang w:eastAsia="zh-CN"/>
          </w:rPr>
          <w:t>(三)、风险监控与控制</w:t>
        </w:r>
        <w:r>
          <w:tab/>
        </w:r>
        <w:r>
          <w:fldChar w:fldCharType="begin"/>
        </w:r>
        <w:r>
          <w:instrText xml:space="preserve"> PAGEREF _Toc26575 \h </w:instrText>
        </w:r>
        <w:r>
          <w:fldChar w:fldCharType="separate"/>
        </w:r>
        <w:r>
          <w:t>31</w:t>
        </w:r>
        <w:r>
          <w:fldChar w:fldCharType="end"/>
        </w:r>
      </w:hyperlink>
    </w:p>
    <w:p>
      <w:pPr>
        <w:pStyle w:val="TOC1"/>
        <w:tabs>
          <w:tab w:val="right" w:leader="dot" w:pos="8306"/>
        </w:tabs>
      </w:pPr>
      <w:hyperlink w:anchor="_Toc28196" w:history="1">
        <w:r>
          <w:rPr>
            <w:rFonts w:ascii="仿宋" w:eastAsia="仿宋" w:hAnsi="仿宋" w:cs="仿宋" w:hint="eastAsia"/>
            <w:lang w:eastAsia="zh-CN"/>
          </w:rPr>
          <w:t>九、美妆项目人力资源管理</w:t>
        </w:r>
        <w:r>
          <w:tab/>
        </w:r>
        <w:r>
          <w:fldChar w:fldCharType="begin"/>
        </w:r>
        <w:r>
          <w:instrText xml:space="preserve"> PAGEREF _Toc28196 \h </w:instrText>
        </w:r>
        <w:r>
          <w:fldChar w:fldCharType="separate"/>
        </w:r>
        <w:r>
          <w:t>32</w:t>
        </w:r>
        <w:r>
          <w:fldChar w:fldCharType="end"/>
        </w:r>
      </w:hyperlink>
    </w:p>
    <w:p>
      <w:pPr>
        <w:pStyle w:val="TOC2"/>
        <w:tabs>
          <w:tab w:val="right" w:leader="dot" w:pos="8306"/>
        </w:tabs>
      </w:pPr>
      <w:hyperlink w:anchor="_Toc1095" w:history="1">
        <w:r>
          <w:rPr>
            <w:rFonts w:ascii="仿宋" w:eastAsia="仿宋" w:hAnsi="仿宋" w:cs="仿宋" w:hint="eastAsia"/>
            <w:lang w:eastAsia="zh-CN"/>
          </w:rPr>
          <w:t>(一)、建立健全的预算管理制度</w:t>
        </w:r>
        <w:r>
          <w:tab/>
        </w:r>
        <w:r>
          <w:fldChar w:fldCharType="begin"/>
        </w:r>
        <w:r>
          <w:instrText xml:space="preserve"> PAGEREF _Toc1095 \h </w:instrText>
        </w:r>
        <w:r>
          <w:fldChar w:fldCharType="separate"/>
        </w:r>
        <w:r>
          <w:t>32</w:t>
        </w:r>
        <w:r>
          <w:fldChar w:fldCharType="end"/>
        </w:r>
      </w:hyperlink>
    </w:p>
    <w:p>
      <w:pPr>
        <w:pStyle w:val="TOC2"/>
        <w:tabs>
          <w:tab w:val="right" w:leader="dot" w:pos="8306"/>
        </w:tabs>
      </w:pPr>
      <w:hyperlink w:anchor="_Toc12071" w:history="1">
        <w:r>
          <w:rPr>
            <w:rFonts w:ascii="仿宋" w:eastAsia="仿宋" w:hAnsi="仿宋" w:cs="仿宋" w:hint="eastAsia"/>
            <w:lang w:eastAsia="zh-CN"/>
          </w:rPr>
          <w:t>(二)、加强资金流动监控</w:t>
        </w:r>
        <w:r>
          <w:tab/>
        </w:r>
        <w:r>
          <w:fldChar w:fldCharType="begin"/>
        </w:r>
        <w:r>
          <w:instrText xml:space="preserve"> PAGEREF _Toc12071 \h </w:instrText>
        </w:r>
        <w:r>
          <w:fldChar w:fldCharType="separate"/>
        </w:r>
        <w:r>
          <w:t>34</w:t>
        </w:r>
        <w:r>
          <w:fldChar w:fldCharType="end"/>
        </w:r>
      </w:hyperlink>
    </w:p>
    <w:p>
      <w:pPr>
        <w:pStyle w:val="TOC2"/>
        <w:tabs>
          <w:tab w:val="right" w:leader="dot" w:pos="8306"/>
        </w:tabs>
      </w:pPr>
      <w:hyperlink w:anchor="_Toc27805" w:history="1">
        <w:r>
          <w:rPr>
            <w:rFonts w:ascii="仿宋" w:eastAsia="仿宋" w:hAnsi="仿宋" w:cs="仿宋" w:hint="eastAsia"/>
            <w:lang w:eastAsia="zh-CN"/>
          </w:rPr>
          <w:t>(三)、制定完善的风险控制机制</w:t>
        </w:r>
        <w:r>
          <w:tab/>
        </w:r>
        <w:r>
          <w:fldChar w:fldCharType="begin"/>
        </w:r>
        <w:r>
          <w:instrText xml:space="preserve"> PAGEREF _Toc27805 \h </w:instrText>
        </w:r>
        <w:r>
          <w:fldChar w:fldCharType="separate"/>
        </w:r>
        <w:r>
          <w:t>35</w:t>
        </w:r>
        <w:r>
          <w:fldChar w:fldCharType="end"/>
        </w:r>
      </w:hyperlink>
    </w:p>
    <w:p>
      <w:pPr>
        <w:pStyle w:val="TOC2"/>
        <w:tabs>
          <w:tab w:val="right" w:leader="dot" w:pos="8306"/>
        </w:tabs>
      </w:pPr>
      <w:hyperlink w:anchor="_Toc10283" w:history="1">
        <w:r>
          <w:rPr>
            <w:rFonts w:ascii="仿宋" w:eastAsia="仿宋" w:hAnsi="仿宋" w:cs="仿宋" w:hint="eastAsia"/>
            <w:lang w:eastAsia="zh-CN"/>
          </w:rPr>
          <w:t>(四)、优化成本管理</w:t>
        </w:r>
        <w:r>
          <w:tab/>
        </w:r>
        <w:r>
          <w:fldChar w:fldCharType="begin"/>
        </w:r>
        <w:r>
          <w:instrText xml:space="preserve"> PAGEREF _Toc10283 \h </w:instrText>
        </w:r>
        <w:r>
          <w:fldChar w:fldCharType="separate"/>
        </w:r>
        <w:r>
          <w:t>36</w:t>
        </w:r>
        <w:r>
          <w:fldChar w:fldCharType="end"/>
        </w:r>
      </w:hyperlink>
    </w:p>
    <w:p>
      <w:pPr>
        <w:pStyle w:val="TOC1"/>
        <w:tabs>
          <w:tab w:val="right" w:leader="dot" w:pos="8306"/>
        </w:tabs>
      </w:pPr>
      <w:hyperlink w:anchor="_Toc20261" w:history="1">
        <w:r>
          <w:rPr>
            <w:rFonts w:ascii="仿宋" w:eastAsia="仿宋" w:hAnsi="仿宋" w:cs="仿宋" w:hint="eastAsia"/>
            <w:lang w:eastAsia="zh-CN"/>
          </w:rPr>
          <w:t>十、美妆项目经营效益</w:t>
        </w:r>
        <w:r>
          <w:tab/>
        </w:r>
        <w:r>
          <w:fldChar w:fldCharType="begin"/>
        </w:r>
        <w:r>
          <w:instrText xml:space="preserve"> PAGEREF _Toc20261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7" w:history="1">
        <w:r>
          <w:rPr>
            <w:rFonts w:ascii="仿宋" w:eastAsia="仿宋" w:hAnsi="仿宋" w:cs="仿宋" w:hint="eastAsia"/>
            <w:lang w:eastAsia="zh-CN"/>
          </w:rPr>
          <w:t>(一)、经济评价财务测算</w:t>
        </w:r>
        <w:r>
          <w:tab/>
        </w:r>
        <w:r>
          <w:fldChar w:fldCharType="begin"/>
        </w:r>
        <w:r>
          <w:instrText xml:space="preserve"> PAGEREF _Toc27897 \h </w:instrText>
        </w:r>
        <w:r>
          <w:fldChar w:fldCharType="separate"/>
        </w:r>
        <w:r>
          <w:t>37</w:t>
        </w:r>
        <w:r>
          <w:fldChar w:fldCharType="end"/>
        </w:r>
      </w:hyperlink>
    </w:p>
    <w:p>
      <w:pPr>
        <w:pStyle w:val="TOC2"/>
        <w:tabs>
          <w:tab w:val="right" w:leader="dot" w:pos="8306"/>
        </w:tabs>
      </w:pPr>
      <w:hyperlink w:anchor="_Toc15395" w:history="1">
        <w:r>
          <w:rPr>
            <w:rFonts w:ascii="仿宋" w:eastAsia="仿宋" w:hAnsi="仿宋" w:cs="仿宋" w:hint="eastAsia"/>
            <w:lang w:eastAsia="zh-CN"/>
          </w:rPr>
          <w:t>(二)、美妆项目盈利能力分析</w:t>
        </w:r>
        <w:r>
          <w:tab/>
        </w:r>
        <w:r>
          <w:fldChar w:fldCharType="begin"/>
        </w:r>
        <w:r>
          <w:instrText xml:space="preserve"> PAGEREF _Toc15395 \h </w:instrText>
        </w:r>
        <w:r>
          <w:fldChar w:fldCharType="separate"/>
        </w:r>
        <w:r>
          <w:t>38</w:t>
        </w:r>
        <w:r>
          <w:fldChar w:fldCharType="end"/>
        </w:r>
      </w:hyperlink>
    </w:p>
    <w:p>
      <w:pPr>
        <w:pStyle w:val="TOC1"/>
        <w:tabs>
          <w:tab w:val="right" w:leader="dot" w:pos="8306"/>
        </w:tabs>
      </w:pPr>
      <w:hyperlink w:anchor="_Toc29157" w:history="1">
        <w:r>
          <w:rPr>
            <w:rFonts w:ascii="仿宋" w:eastAsia="仿宋" w:hAnsi="仿宋" w:cs="仿宋" w:hint="eastAsia"/>
            <w:lang w:eastAsia="zh-CN"/>
          </w:rPr>
          <w:t>十一、美妆项目计划安排</w:t>
        </w:r>
        <w:r>
          <w:tab/>
        </w:r>
        <w:r>
          <w:fldChar w:fldCharType="begin"/>
        </w:r>
        <w:r>
          <w:instrText xml:space="preserve"> PAGEREF _Toc29157 \h </w:instrText>
        </w:r>
        <w:r>
          <w:fldChar w:fldCharType="separate"/>
        </w:r>
        <w:r>
          <w:t>39</w:t>
        </w:r>
        <w:r>
          <w:fldChar w:fldCharType="end"/>
        </w:r>
      </w:hyperlink>
    </w:p>
    <w:p>
      <w:pPr>
        <w:pStyle w:val="TOC2"/>
        <w:tabs>
          <w:tab w:val="right" w:leader="dot" w:pos="8306"/>
        </w:tabs>
      </w:pPr>
      <w:hyperlink w:anchor="_Toc20304" w:history="1">
        <w:r>
          <w:rPr>
            <w:rFonts w:ascii="仿宋" w:eastAsia="仿宋" w:hAnsi="仿宋" w:cs="仿宋" w:hint="eastAsia"/>
            <w:lang w:eastAsia="zh-CN"/>
          </w:rPr>
          <w:t>(一)、建设周期</w:t>
        </w:r>
        <w:r>
          <w:tab/>
        </w:r>
        <w:r>
          <w:fldChar w:fldCharType="begin"/>
        </w:r>
        <w:r>
          <w:instrText xml:space="preserve"> PAGEREF _Toc20304 \h </w:instrText>
        </w:r>
        <w:r>
          <w:fldChar w:fldCharType="separate"/>
        </w:r>
        <w:r>
          <w:t>39</w:t>
        </w:r>
        <w:r>
          <w:fldChar w:fldCharType="end"/>
        </w:r>
      </w:hyperlink>
    </w:p>
    <w:p>
      <w:pPr>
        <w:pStyle w:val="TOC2"/>
        <w:tabs>
          <w:tab w:val="right" w:leader="dot" w:pos="8306"/>
        </w:tabs>
      </w:pPr>
      <w:hyperlink w:anchor="_Toc16809" w:history="1">
        <w:r>
          <w:rPr>
            <w:rFonts w:ascii="仿宋" w:eastAsia="仿宋" w:hAnsi="仿宋" w:cs="仿宋" w:hint="eastAsia"/>
            <w:lang w:eastAsia="zh-CN"/>
          </w:rPr>
          <w:t>(二)、建设进度</w:t>
        </w:r>
        <w:r>
          <w:tab/>
        </w:r>
        <w:r>
          <w:fldChar w:fldCharType="begin"/>
        </w:r>
        <w:r>
          <w:instrText xml:space="preserve"> PAGEREF _Toc16809 \h </w:instrText>
        </w:r>
        <w:r>
          <w:fldChar w:fldCharType="separate"/>
        </w:r>
        <w:r>
          <w:t>40</w:t>
        </w:r>
        <w:r>
          <w:fldChar w:fldCharType="end"/>
        </w:r>
      </w:hyperlink>
    </w:p>
    <w:p>
      <w:pPr>
        <w:pStyle w:val="TOC2"/>
        <w:tabs>
          <w:tab w:val="right" w:leader="dot" w:pos="8306"/>
        </w:tabs>
      </w:pPr>
      <w:hyperlink w:anchor="_Toc30399" w:history="1">
        <w:r>
          <w:rPr>
            <w:rFonts w:ascii="仿宋" w:eastAsia="仿宋" w:hAnsi="仿宋" w:cs="仿宋" w:hint="eastAsia"/>
            <w:lang w:eastAsia="zh-CN"/>
          </w:rPr>
          <w:t>(三)、进度安排注意事项</w:t>
        </w:r>
        <w:r>
          <w:tab/>
        </w:r>
        <w:r>
          <w:fldChar w:fldCharType="begin"/>
        </w:r>
        <w:r>
          <w:instrText xml:space="preserve"> PAGEREF _Toc30399 \h </w:instrText>
        </w:r>
        <w:r>
          <w:fldChar w:fldCharType="separate"/>
        </w:r>
        <w:r>
          <w:t>41</w:t>
        </w:r>
        <w:r>
          <w:fldChar w:fldCharType="end"/>
        </w:r>
      </w:hyperlink>
    </w:p>
    <w:p>
      <w:pPr>
        <w:pStyle w:val="TOC2"/>
        <w:tabs>
          <w:tab w:val="right" w:leader="dot" w:pos="8306"/>
        </w:tabs>
      </w:pPr>
      <w:hyperlink w:anchor="_Toc28489" w:history="1">
        <w:r>
          <w:rPr>
            <w:rFonts w:ascii="仿宋" w:eastAsia="仿宋" w:hAnsi="仿宋" w:cs="仿宋" w:hint="eastAsia"/>
            <w:lang w:eastAsia="zh-CN"/>
          </w:rPr>
          <w:t>(四)、人力资源配置</w:t>
        </w:r>
        <w:r>
          <w:tab/>
        </w:r>
        <w:r>
          <w:fldChar w:fldCharType="begin"/>
        </w:r>
        <w:r>
          <w:instrText xml:space="preserve"> PAGEREF _Toc28489 \h </w:instrText>
        </w:r>
        <w:r>
          <w:fldChar w:fldCharType="separate"/>
        </w:r>
        <w:r>
          <w:t>42</w:t>
        </w:r>
        <w:r>
          <w:fldChar w:fldCharType="end"/>
        </w:r>
      </w:hyperlink>
    </w:p>
    <w:p>
      <w:pPr>
        <w:pStyle w:val="TOC1"/>
        <w:tabs>
          <w:tab w:val="right" w:leader="dot" w:pos="8306"/>
        </w:tabs>
      </w:pPr>
      <w:hyperlink w:anchor="_Toc18870" w:history="1">
        <w:r>
          <w:rPr>
            <w:rFonts w:ascii="仿宋" w:eastAsia="仿宋" w:hAnsi="仿宋" w:cs="仿宋" w:hint="eastAsia"/>
            <w:lang w:eastAsia="zh-CN"/>
          </w:rPr>
          <w:t>十二、生产安全保护</w:t>
        </w:r>
        <w:r>
          <w:tab/>
        </w:r>
        <w:r>
          <w:fldChar w:fldCharType="begin"/>
        </w:r>
        <w:r>
          <w:instrText xml:space="preserve"> PAGEREF _Toc18870 \h </w:instrText>
        </w:r>
        <w:r>
          <w:fldChar w:fldCharType="separate"/>
        </w:r>
        <w:r>
          <w:t>43</w:t>
        </w:r>
        <w:r>
          <w:fldChar w:fldCharType="end"/>
        </w:r>
      </w:hyperlink>
    </w:p>
    <w:p>
      <w:pPr>
        <w:pStyle w:val="TOC2"/>
        <w:tabs>
          <w:tab w:val="right" w:leader="dot" w:pos="8306"/>
        </w:tabs>
      </w:pPr>
      <w:hyperlink w:anchor="_Toc3069" w:history="1">
        <w:r>
          <w:rPr>
            <w:rFonts w:ascii="仿宋" w:eastAsia="仿宋" w:hAnsi="仿宋" w:cs="仿宋" w:hint="eastAsia"/>
            <w:lang w:eastAsia="zh-CN"/>
          </w:rPr>
          <w:t>(一)、消防安全</w:t>
        </w:r>
        <w:r>
          <w:tab/>
        </w:r>
        <w:r>
          <w:fldChar w:fldCharType="begin"/>
        </w:r>
        <w:r>
          <w:instrText xml:space="preserve"> PAGEREF _Toc3069 \h </w:instrText>
        </w:r>
        <w:r>
          <w:fldChar w:fldCharType="separate"/>
        </w:r>
        <w:r>
          <w:t>43</w:t>
        </w:r>
        <w:r>
          <w:fldChar w:fldCharType="end"/>
        </w:r>
      </w:hyperlink>
    </w:p>
    <w:p>
      <w:pPr>
        <w:pStyle w:val="TOC2"/>
        <w:tabs>
          <w:tab w:val="right" w:leader="dot" w:pos="8306"/>
        </w:tabs>
      </w:pPr>
      <w:hyperlink w:anchor="_Toc14193" w:history="1">
        <w:r>
          <w:rPr>
            <w:rFonts w:ascii="仿宋" w:eastAsia="仿宋" w:hAnsi="仿宋" w:cs="仿宋" w:hint="eastAsia"/>
            <w:lang w:eastAsia="zh-CN"/>
          </w:rPr>
          <w:t>(二)、防火防爆总图布置措施</w:t>
        </w:r>
        <w:r>
          <w:tab/>
        </w:r>
        <w:r>
          <w:fldChar w:fldCharType="begin"/>
        </w:r>
        <w:r>
          <w:instrText xml:space="preserve"> PAGEREF _Toc14193 \h </w:instrText>
        </w:r>
        <w:r>
          <w:fldChar w:fldCharType="separate"/>
        </w:r>
        <w:r>
          <w:t>45</w:t>
        </w:r>
        <w:r>
          <w:fldChar w:fldCharType="end"/>
        </w:r>
      </w:hyperlink>
    </w:p>
    <w:p>
      <w:pPr>
        <w:pStyle w:val="TOC2"/>
        <w:tabs>
          <w:tab w:val="right" w:leader="dot" w:pos="8306"/>
        </w:tabs>
      </w:pPr>
      <w:hyperlink w:anchor="_Toc26986" w:history="1">
        <w:r>
          <w:rPr>
            <w:rFonts w:ascii="仿宋" w:eastAsia="仿宋" w:hAnsi="仿宋" w:cs="仿宋" w:hint="eastAsia"/>
            <w:lang w:eastAsia="zh-CN"/>
          </w:rPr>
          <w:t>(三)、自然灾害防范措施</w:t>
        </w:r>
        <w:r>
          <w:tab/>
        </w:r>
        <w:r>
          <w:fldChar w:fldCharType="begin"/>
        </w:r>
        <w:r>
          <w:instrText xml:space="preserve"> PAGEREF _Toc26986 \h </w:instrText>
        </w:r>
        <w:r>
          <w:fldChar w:fldCharType="separate"/>
        </w:r>
        <w:r>
          <w:t>46</w:t>
        </w:r>
        <w:r>
          <w:fldChar w:fldCharType="end"/>
        </w:r>
      </w:hyperlink>
    </w:p>
    <w:p>
      <w:pPr>
        <w:pStyle w:val="TOC2"/>
        <w:tabs>
          <w:tab w:val="right" w:leader="dot" w:pos="8306"/>
        </w:tabs>
      </w:pPr>
      <w:hyperlink w:anchor="_Toc21745" w:history="1">
        <w:r>
          <w:rPr>
            <w:rFonts w:ascii="仿宋" w:eastAsia="仿宋" w:hAnsi="仿宋" w:cs="仿宋" w:hint="eastAsia"/>
            <w:lang w:eastAsia="zh-CN"/>
          </w:rPr>
          <w:t>(四)、安全色及安全标志使用要求</w:t>
        </w:r>
        <w:r>
          <w:tab/>
        </w:r>
        <w:r>
          <w:fldChar w:fldCharType="begin"/>
        </w:r>
        <w:r>
          <w:instrText xml:space="preserve"> PAGEREF _Toc21745 \h </w:instrText>
        </w:r>
        <w:r>
          <w:fldChar w:fldCharType="separate"/>
        </w:r>
        <w:r>
          <w:t>46</w:t>
        </w:r>
        <w:r>
          <w:fldChar w:fldCharType="end"/>
        </w:r>
      </w:hyperlink>
    </w:p>
    <w:p>
      <w:pPr>
        <w:pStyle w:val="TOC2"/>
        <w:tabs>
          <w:tab w:val="right" w:leader="dot" w:pos="8306"/>
        </w:tabs>
      </w:pPr>
      <w:hyperlink w:anchor="_Toc29369" w:history="1">
        <w:r>
          <w:rPr>
            <w:rFonts w:ascii="仿宋" w:eastAsia="仿宋" w:hAnsi="仿宋" w:cs="仿宋" w:hint="eastAsia"/>
            <w:lang w:eastAsia="zh-CN"/>
          </w:rPr>
          <w:t>(五)、防尘防毒措施</w:t>
        </w:r>
        <w:r>
          <w:tab/>
        </w:r>
        <w:r>
          <w:fldChar w:fldCharType="begin"/>
        </w:r>
        <w:r>
          <w:instrText xml:space="preserve"> PAGEREF _Toc29369 \h </w:instrText>
        </w:r>
        <w:r>
          <w:fldChar w:fldCharType="separate"/>
        </w:r>
        <w:r>
          <w:t>47</w:t>
        </w:r>
        <w:r>
          <w:fldChar w:fldCharType="end"/>
        </w:r>
      </w:hyperlink>
    </w:p>
    <w:p>
      <w:pPr>
        <w:pStyle w:val="TOC2"/>
        <w:tabs>
          <w:tab w:val="right" w:leader="dot" w:pos="8306"/>
        </w:tabs>
      </w:pPr>
      <w:hyperlink w:anchor="_Toc2621" w:history="1">
        <w:r>
          <w:rPr>
            <w:rFonts w:ascii="仿宋" w:eastAsia="仿宋" w:hAnsi="仿宋" w:cs="仿宋" w:hint="eastAsia"/>
            <w:lang w:eastAsia="zh-CN"/>
          </w:rPr>
          <w:t>(六)、防静电、触电防护及防雷措施</w:t>
        </w:r>
        <w:r>
          <w:tab/>
        </w:r>
        <w:r>
          <w:fldChar w:fldCharType="begin"/>
        </w:r>
        <w:r>
          <w:instrText xml:space="preserve"> PAGEREF _Toc2621 \h </w:instrText>
        </w:r>
        <w:r>
          <w:fldChar w:fldCharType="separate"/>
        </w:r>
        <w:r>
          <w:t>48</w:t>
        </w:r>
        <w:r>
          <w:fldChar w:fldCharType="end"/>
        </w:r>
      </w:hyperlink>
    </w:p>
    <w:p>
      <w:pPr>
        <w:pStyle w:val="TOC2"/>
        <w:tabs>
          <w:tab w:val="right" w:leader="dot" w:pos="8306"/>
        </w:tabs>
      </w:pPr>
      <w:hyperlink w:anchor="_Toc31561" w:history="1">
        <w:r>
          <w:rPr>
            <w:rFonts w:ascii="仿宋" w:eastAsia="仿宋" w:hAnsi="仿宋" w:cs="仿宋" w:hint="eastAsia"/>
            <w:lang w:eastAsia="zh-CN"/>
          </w:rPr>
          <w:t>(七)、机械设备安全保障措施</w:t>
        </w:r>
        <w:r>
          <w:tab/>
        </w:r>
        <w:r>
          <w:fldChar w:fldCharType="begin"/>
        </w:r>
        <w:r>
          <w:instrText xml:space="preserve"> PAGEREF _Toc31561 \h </w:instrText>
        </w:r>
        <w:r>
          <w:fldChar w:fldCharType="separate"/>
        </w:r>
        <w:r>
          <w:t>50</w:t>
        </w:r>
        <w:r>
          <w:fldChar w:fldCharType="end"/>
        </w:r>
      </w:hyperlink>
    </w:p>
    <w:p>
      <w:pPr>
        <w:pStyle w:val="TOC1"/>
        <w:tabs>
          <w:tab w:val="right" w:leader="dot" w:pos="8306"/>
        </w:tabs>
      </w:pPr>
      <w:hyperlink w:anchor="_Toc8904" w:history="1">
        <w:r>
          <w:rPr>
            <w:rFonts w:ascii="仿宋" w:eastAsia="仿宋" w:hAnsi="仿宋" w:cs="仿宋" w:hint="eastAsia"/>
            <w:lang w:eastAsia="zh-CN"/>
          </w:rPr>
          <w:t>十三、营销与推广策略</w:t>
        </w:r>
        <w:r>
          <w:tab/>
        </w:r>
        <w:r>
          <w:fldChar w:fldCharType="begin"/>
        </w:r>
        <w:r>
          <w:instrText xml:space="preserve"> PAGEREF _Toc8904 \h </w:instrText>
        </w:r>
        <w:r>
          <w:fldChar w:fldCharType="separate"/>
        </w:r>
        <w:r>
          <w:t>51</w:t>
        </w:r>
        <w:r>
          <w:fldChar w:fldCharType="end"/>
        </w:r>
      </w:hyperlink>
    </w:p>
    <w:p>
      <w:pPr>
        <w:pStyle w:val="TOC2"/>
        <w:tabs>
          <w:tab w:val="right" w:leader="dot" w:pos="8306"/>
        </w:tabs>
      </w:pPr>
      <w:hyperlink w:anchor="_Toc6162" w:history="1">
        <w:r>
          <w:rPr>
            <w:rFonts w:ascii="仿宋" w:eastAsia="仿宋" w:hAnsi="仿宋" w:cs="仿宋" w:hint="eastAsia"/>
            <w:lang w:eastAsia="zh-CN"/>
          </w:rPr>
          <w:t>(一)、产品/服务定位与特点</w:t>
        </w:r>
        <w:r>
          <w:tab/>
        </w:r>
        <w:r>
          <w:fldChar w:fldCharType="begin"/>
        </w:r>
        <w:r>
          <w:instrText xml:space="preserve"> PAGEREF _Toc6162 \h </w:instrText>
        </w:r>
        <w:r>
          <w:fldChar w:fldCharType="separate"/>
        </w:r>
        <w:r>
          <w:t>51</w:t>
        </w:r>
        <w:r>
          <w:fldChar w:fldCharType="end"/>
        </w:r>
      </w:hyperlink>
    </w:p>
    <w:p>
      <w:pPr>
        <w:pStyle w:val="TOC2"/>
        <w:tabs>
          <w:tab w:val="right" w:leader="dot" w:pos="8306"/>
        </w:tabs>
      </w:pPr>
      <w:hyperlink w:anchor="_Toc8657" w:history="1">
        <w:r>
          <w:rPr>
            <w:rFonts w:ascii="仿宋" w:eastAsia="仿宋" w:hAnsi="仿宋" w:cs="仿宋" w:hint="eastAsia"/>
            <w:lang w:eastAsia="zh-CN"/>
          </w:rPr>
          <w:t>(二)、市场定位与竞争分析</w:t>
        </w:r>
        <w:r>
          <w:tab/>
        </w:r>
        <w:r>
          <w:fldChar w:fldCharType="begin"/>
        </w:r>
        <w:r>
          <w:instrText xml:space="preserve"> PAGEREF _Toc8657 \h </w:instrText>
        </w:r>
        <w:r>
          <w:fldChar w:fldCharType="separate"/>
        </w:r>
        <w:r>
          <w:t>52</w:t>
        </w:r>
        <w:r>
          <w:fldChar w:fldCharType="end"/>
        </w:r>
      </w:hyperlink>
    </w:p>
    <w:p>
      <w:pPr>
        <w:pStyle w:val="TOC2"/>
        <w:tabs>
          <w:tab w:val="right" w:leader="dot" w:pos="8306"/>
        </w:tabs>
      </w:pPr>
      <w:hyperlink w:anchor="_Toc238" w:history="1">
        <w:r>
          <w:rPr>
            <w:rFonts w:ascii="仿宋" w:eastAsia="仿宋" w:hAnsi="仿宋" w:cs="仿宋" w:hint="eastAsia"/>
            <w:lang w:eastAsia="zh-CN"/>
          </w:rPr>
          <w:t>(三)、营销渠道与策略</w:t>
        </w:r>
        <w:r>
          <w:tab/>
        </w:r>
        <w:r>
          <w:fldChar w:fldCharType="begin"/>
        </w:r>
        <w:r>
          <w:instrText xml:space="preserve"> PAGEREF _Toc238 \h </w:instrText>
        </w:r>
        <w:r>
          <w:fldChar w:fldCharType="separate"/>
        </w:r>
        <w:r>
          <w:t>54</w:t>
        </w:r>
        <w:r>
          <w:fldChar w:fldCharType="end"/>
        </w:r>
      </w:hyperlink>
    </w:p>
    <w:p>
      <w:pPr>
        <w:pStyle w:val="TOC2"/>
        <w:tabs>
          <w:tab w:val="right" w:leader="dot" w:pos="8306"/>
        </w:tabs>
      </w:pPr>
      <w:hyperlink w:anchor="_Toc761" w:history="1">
        <w:r>
          <w:rPr>
            <w:rFonts w:ascii="仿宋" w:eastAsia="仿宋" w:hAnsi="仿宋" w:cs="仿宋" w:hint="eastAsia"/>
            <w:lang w:eastAsia="zh-CN"/>
          </w:rPr>
          <w:t>(四)、推广与宣传活动</w:t>
        </w:r>
        <w:r>
          <w:tab/>
        </w:r>
        <w:r>
          <w:fldChar w:fldCharType="begin"/>
        </w:r>
        <w:r>
          <w:instrText xml:space="preserve"> PAGEREF _Toc761 \h </w:instrText>
        </w:r>
        <w:r>
          <w:fldChar w:fldCharType="separate"/>
        </w:r>
        <w:r>
          <w:t>55</w:t>
        </w:r>
        <w:r>
          <w:fldChar w:fldCharType="end"/>
        </w:r>
      </w:hyperlink>
    </w:p>
    <w:p>
      <w:pPr>
        <w:pStyle w:val="TOC1"/>
        <w:tabs>
          <w:tab w:val="right" w:leader="dot" w:pos="8306"/>
        </w:tabs>
      </w:pPr>
      <w:hyperlink w:anchor="_Toc8549" w:history="1">
        <w:r>
          <w:rPr>
            <w:rFonts w:ascii="仿宋" w:eastAsia="仿宋" w:hAnsi="仿宋" w:cs="仿宋" w:hint="eastAsia"/>
            <w:lang w:eastAsia="zh-CN"/>
          </w:rPr>
          <w:t>十四、美妆项目工程方案分析</w:t>
        </w:r>
        <w:r>
          <w:tab/>
        </w:r>
        <w:r>
          <w:fldChar w:fldCharType="begin"/>
        </w:r>
        <w:r>
          <w:instrText xml:space="preserve"> PAGEREF _Toc8549 \h </w:instrText>
        </w:r>
        <w:r>
          <w:fldChar w:fldCharType="separate"/>
        </w:r>
        <w:r>
          <w:t>60</w:t>
        </w:r>
        <w:r>
          <w:fldChar w:fldCharType="end"/>
        </w:r>
      </w:hyperlink>
    </w:p>
    <w:p>
      <w:pPr>
        <w:pStyle w:val="TOC2"/>
        <w:tabs>
          <w:tab w:val="right" w:leader="dot" w:pos="8306"/>
        </w:tabs>
      </w:pPr>
      <w:hyperlink w:anchor="_Toc4200" w:history="1">
        <w:r>
          <w:rPr>
            <w:rFonts w:ascii="仿宋" w:eastAsia="仿宋" w:hAnsi="仿宋" w:cs="仿宋" w:hint="eastAsia"/>
            <w:lang w:eastAsia="zh-CN"/>
          </w:rPr>
          <w:t>(一)、建筑工程设计原则</w:t>
        </w:r>
        <w:r>
          <w:tab/>
        </w:r>
        <w:r>
          <w:fldChar w:fldCharType="begin"/>
        </w:r>
        <w:r>
          <w:instrText xml:space="preserve"> PAGEREF _Toc4200 \h </w:instrText>
        </w:r>
        <w:r>
          <w:fldChar w:fldCharType="separate"/>
        </w:r>
        <w:r>
          <w:t>60</w:t>
        </w:r>
        <w:r>
          <w:fldChar w:fldCharType="end"/>
        </w:r>
      </w:hyperlink>
    </w:p>
    <w:p>
      <w:pPr>
        <w:pStyle w:val="TOC2"/>
        <w:tabs>
          <w:tab w:val="right" w:leader="dot" w:pos="8306"/>
        </w:tabs>
      </w:pPr>
      <w:hyperlink w:anchor="_Toc31927" w:history="1">
        <w:r>
          <w:rPr>
            <w:rFonts w:ascii="仿宋" w:eastAsia="仿宋" w:hAnsi="仿宋" w:cs="仿宋" w:hint="eastAsia"/>
            <w:lang w:eastAsia="zh-CN"/>
          </w:rPr>
          <w:t>(二)、土建工程建设指标</w:t>
        </w:r>
        <w:r>
          <w:tab/>
        </w:r>
        <w:r>
          <w:fldChar w:fldCharType="begin"/>
        </w:r>
        <w:r>
          <w:instrText xml:space="preserve"> PAGEREF _Toc31927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63"/>
      <w:r>
        <w:rPr>
          <w:rFonts w:ascii="仿宋" w:eastAsia="仿宋" w:hAnsi="仿宋" w:cs="仿宋" w:hint="eastAsia"/>
          <w:sz w:val="28"/>
          <w:lang w:eastAsia="zh-CN"/>
        </w:rPr>
        <w:t>一、美妆项目建设单位说明</w:t>
      </w:r>
      <w:bookmarkEnd w:id="2"/>
    </w:p>
    <w:p>
      <w:pPr>
        <w:pStyle w:val="Heading2"/>
        <w:rPr>
          <w:rFonts w:ascii="仿宋" w:eastAsia="仿宋" w:hAnsi="仿宋" w:cs="仿宋" w:hint="eastAsia"/>
          <w:lang w:eastAsia="zh-CN"/>
        </w:rPr>
      </w:pPr>
      <w:bookmarkStart w:id="3" w:name="_Toc32440"/>
      <w:r>
        <w:rPr>
          <w:rFonts w:ascii="仿宋" w:eastAsia="仿宋" w:hAnsi="仿宋" w:cs="仿宋" w:hint="eastAsia"/>
          <w:lang w:eastAsia="zh-CN"/>
        </w:rPr>
        <w:t>(一)、美妆项目承办单位基本情况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3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妆项目承办单位的XXXX，我们着眼于实现可持续的经济效益。通过技术创新和解决方案的提供，公司预计在美妆项目执行期间将获得可观的收入增长。这一收入来源主要包括美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同时，我们注重成本控制和效率提升，以确保美妆项目的可持续盈利。透过精细的管理和资源优化，公司期望实现美妆项目利润最大化。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妆项目实施进行全面的投资评估，包括美妆项目启动阶段的资金投入和后续运营成本。通过对美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为确保公司在美妆项目实施过程中具备足够的资金流动性，公司将进行详尽的现金流分析。这包括资金需求的合理预测、美妆项目周期内的资金峰谷分析以及灵活的财务管理策略，以应对各种潜在的经济变动。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096"/>
      <w:r>
        <w:rPr>
          <w:rFonts w:ascii="仿宋" w:eastAsia="仿宋" w:hAnsi="仿宋" w:cs="仿宋" w:hint="eastAsia"/>
          <w:sz w:val="28"/>
          <w:lang w:eastAsia="zh-CN"/>
        </w:rPr>
        <w:t>二、美妆项目文档管理</w:t>
      </w:r>
      <w:bookmarkEnd w:id="5"/>
    </w:p>
    <w:p>
      <w:pPr>
        <w:pStyle w:val="Heading2"/>
        <w:rPr>
          <w:rFonts w:ascii="仿宋" w:eastAsia="仿宋" w:hAnsi="仿宋" w:cs="仿宋" w:hint="eastAsia"/>
          <w:lang w:eastAsia="zh-CN"/>
        </w:rPr>
      </w:pPr>
      <w:bookmarkStart w:id="6" w:name="_Toc18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美妆项目高度重视文档的质量和准确性，以支持美妆项目的各项活动和决策。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文档的编制始于美妆项目计划的初期，我们制定了详细的文档编制计划，明确了每个文档的内容、格式和编写责任人。在美妆项目启动阶段，我们首先编制了美妆项目章程，明确定义了美妆项目的目标、范围、风险等关键要素。随后，美妆项目团队根据计划陆续编制了需求文档、设计文档、测试文档等各类文档，确保美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美妆项目管理中的重要环节，旨在确保美妆项目文档符合质量标准和美妆项目需求。在美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除了内部审查，我们还进行了外部审查，邀请美妆项目相关利益方和专业领域的专家对文档进行独立审查。这有助于获取更全面、客观的反馈，确保美妆项目文档不仅符合内部标准，也满足外部需求。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美妆项目在文档编制与审查方面建立了严格的管理机制，通过规范的流程和多维度的审查，确保美妆项目文档的质量、准确性和可靠性，为美妆项目的顺利推进提供了有力支持。</w:t>
      </w:r>
    </w:p>
    <w:p>
      <w:pPr>
        <w:pStyle w:val="Heading2"/>
        <w:ind w:firstLine="560" w:firstLineChars="200"/>
        <w:rPr>
          <w:rFonts w:ascii="仿宋" w:eastAsia="仿宋" w:hAnsi="仿宋" w:cs="仿宋" w:hint="eastAsia"/>
          <w:sz w:val="28"/>
          <w:lang w:eastAsia="zh-CN"/>
        </w:rPr>
      </w:pPr>
      <w:bookmarkStart w:id="7" w:name="_Toc323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我们采用了精细的权限控制，确保只有授权人员可以访问敏感信息。这种安全措施保护了美妆项目文档的机密性，防止了未经授权的信息泄露。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3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文档存档与归档是美妆项目生命周期中一个至关重要的环节，直接关系到美妆项目信息的长期保存和历史记录的完整性。在美妆项目中，我们实施了一系列有效的文档存档与归档管理策略：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053"/>
      <w:r>
        <w:rPr>
          <w:rFonts w:ascii="仿宋" w:eastAsia="仿宋" w:hAnsi="仿宋" w:cs="仿宋" w:hint="eastAsia"/>
          <w:sz w:val="28"/>
          <w:lang w:eastAsia="zh-CN"/>
        </w:rPr>
        <w:t>三、美妆项目绩效评估</w:t>
      </w:r>
      <w:bookmarkEnd w:id="9"/>
    </w:p>
    <w:p>
      <w:pPr>
        <w:pStyle w:val="Heading2"/>
        <w:rPr>
          <w:rFonts w:ascii="仿宋" w:eastAsia="仿宋" w:hAnsi="仿宋" w:cs="仿宋" w:hint="eastAsia"/>
          <w:lang w:eastAsia="zh-CN"/>
        </w:rPr>
      </w:pPr>
      <w:bookmarkStart w:id="10" w:name="_Toc2460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在美妆项目中，我们设计了一套全面的绩效评估指标，以确保美妆项目的可控和成功交付。这些指标跨足美妆项目目标、成本、进度和质量等多个维度，为我们提供了全面洞察美妆项目的健康状况。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目标达成率是我们关注的首要指标。我们设定了明确的目标，并通过定期监测和评估，迅速发现并应对潜在的目标偏差。这为美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成本绩效是另一个核心关注点。通过实际成本与预算成本的对比分析，我们深入了解成本差异的原因，及时调整资源分配，保持美妆项目在经济效益方面的合理水平。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进度作为关键的绩效指标之一，得到了精心的关注。我们制定了详细的美妆项目进度计划，并设立了进度符合度指标，确保实际进度与计划进度保持一致。这使我们能够快速发现和解决潜在的进度问题，保持美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妆项目绩效的不可或缺的一环。我们引入了一系列的质量标准和客户满意度指标，以确保美妆项目交付的成果在质量上达到或超越预期水平。通过持续监测这些指标，我们努力提升美妆项目整体质量水平，为美妆项目的成功交付提供有力保障。通过这些科学且全面的绩效评估，我们能够更好地引导美妆项目的持续改进，确保美妆项目目标的顺利达成。</w:t>
      </w:r>
    </w:p>
    <w:p>
      <w:pPr>
        <w:pStyle w:val="Heading2"/>
        <w:ind w:firstLine="560" w:firstLineChars="200"/>
        <w:rPr>
          <w:rFonts w:ascii="仿宋" w:eastAsia="仿宋" w:hAnsi="仿宋" w:cs="仿宋" w:hint="eastAsia"/>
          <w:sz w:val="28"/>
          <w:lang w:eastAsia="zh-CN"/>
        </w:rPr>
      </w:pPr>
      <w:bookmarkStart w:id="11" w:name="_Toc1176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绩效评估是美妆项目中的关键环节，为确保美妆项目达到预期目标，我们采用了多层次、多维度的绩效评估方法。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妆项目的战略目标对齐，确保每个决策和行动都与美妆项目整体目标保持一致。团队会定期召开战略对齐会议，审视当前工作与美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妆项目进度、质量、成本和风险等方面。这些指标通过数据收集和分析，为美妆项目管理团队提供了客观的评估依据。例如，我们通过美妆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绩效评估不仅仅停留在美妆项目内部，还考虑了美妆项目对外部环境的影响。我们定期进行干系人满意度调查，以了解各利益相关方对美妆项目的期望和满意度，并及时做出调整。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这种多层次、多角度的绩效评估方法，使得我们能够全面了解美妆项目的运行状态，及时做出调整，确保美妆项目在不断变化的环境中保持稳健前行。</w:t>
      </w:r>
    </w:p>
    <w:p>
      <w:pPr>
        <w:pStyle w:val="Heading2"/>
        <w:ind w:firstLine="560" w:firstLineChars="200"/>
        <w:rPr>
          <w:rFonts w:ascii="仿宋" w:eastAsia="仿宋" w:hAnsi="仿宋" w:cs="仿宋" w:hint="eastAsia"/>
          <w:sz w:val="28"/>
          <w:lang w:eastAsia="zh-CN"/>
        </w:rPr>
      </w:pPr>
      <w:bookmarkStart w:id="12" w:name="_Toc426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为了确保美妆项目的有效管理和不断优化，我们采用了精心设计的绩效评估周期。这个周期旨在实现灵活、实时和全面的评估，以适应美妆项目执行中的各种挑战。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妆项目的不同需求，分为短期、中期和长期。短期评估关注每个迭代或工作周期，以及时发现和解决当前任务中的问题。中期评估涵盖几个迭代，深入了解整体美妆项目的趋势和性能。长期评估则着眼于整个美妆项目阶段，确保美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妆项目管理工具和协作平台，团队成员能够随时更新和分享美妆项目数据。这种实时性的反馈机制使我们能够及时察觉潜在问题，快速调整，保持美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美妆项目的决策制定密不可分。每个周期的美妆项目回顾会议成为集体总结经验、识别问题深层次原因并找到创新解决方案的平台。这种定期的反思与调整机制使美妆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15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55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的技术管理特点体现在其创新导向。通过引入最先进的技术趋势和解决方案，美妆项目致力于提升科技含量、提高质量和效率水平。这意味着我们将采用最新的工具和方法，确保美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美妆项目技术管理的显著特征。通过整合不同领域的技术资源，我们实现了跨学科的协同工作。这有助于优化技术架构，提高整体效能。此外，整合性策略还促进了不同技术团队之间的紧密沟通和高效合作，确保美妆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美妆项目所采用的技术。通过不断优化技术方案，美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美妆项目团队将在美妆项目初期识别可能的技术风险，并采取相应的预防和应对措施。通过建立健全的风险评估机制，美妆项目能够在实施过程中及时发现并解决潜在的技术问题，保障美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通过这些独特的技术管理特点，我们确信在美妆项目中，技术将成为美妆项目成功的有力支持。这一深度剖析揭示了技术管理在美妆项目实施中的关键作用，为美妆项目的技术基础奠定了坚实的基础。</w:t>
      </w:r>
    </w:p>
    <w:p>
      <w:pPr>
        <w:pStyle w:val="Heading2"/>
        <w:ind w:firstLine="560" w:firstLineChars="200"/>
        <w:rPr>
          <w:rFonts w:ascii="仿宋" w:eastAsia="仿宋" w:hAnsi="仿宋" w:cs="仿宋" w:hint="eastAsia"/>
          <w:sz w:val="28"/>
          <w:lang w:eastAsia="zh-CN"/>
        </w:rPr>
      </w:pPr>
      <w:bookmarkStart w:id="15" w:name="_Toc284"/>
      <w:r>
        <w:rPr>
          <w:rFonts w:ascii="仿宋" w:eastAsia="仿宋" w:hAnsi="仿宋" w:cs="仿宋" w:hint="eastAsia"/>
          <w:sz w:val="28"/>
          <w:lang w:eastAsia="zh-CN"/>
        </w:rPr>
        <w:t>(二)、美妆项目工艺技术设计方案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美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美妆项目将严格按照相关行业规范要求进行组织。通过有效控制产品质量，美妆项目将致力于为顾客提供优质的美妆项目产品和良好的服务。这体现了美妆项目对于生产活动合规性和质量标准的高度重视，为美妆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美妆项目注重生态效益和清洁生产原则。美妆项目建设将紧密结合地方特色经济发展，与社会经济发展规划和区域环境保护规划方案相协调一致。通过与当地区域自然生态系统的结合，美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美妆项目产品具有多样化的客户需求和个性化的特点。因此，美妆项目产品规格品种多样，且单批生产数量较小。为满足这一特点，美妆项目承办单位将建设先进的柔性制造生产线。通过广泛应用柔性制造技术，美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总体而言，美妆项目采用的技术具有较高的技术含量和自动化水平，处于国内先进水平。这一技术选用不仅体现了对生产效率、质量和环境友好性的高标准要求，同时为美妆项目的可持续发展奠定了坚实的基础。</w:t>
      </w:r>
    </w:p>
    <w:p>
      <w:pPr>
        <w:pStyle w:val="Heading2"/>
        <w:ind w:firstLine="560" w:firstLineChars="200"/>
        <w:rPr>
          <w:rFonts w:ascii="仿宋" w:eastAsia="仿宋" w:hAnsi="仿宋" w:cs="仿宋" w:hint="eastAsia"/>
          <w:sz w:val="28"/>
          <w:lang w:eastAsia="zh-CN"/>
        </w:rPr>
      </w:pPr>
      <w:bookmarkStart w:id="16" w:name="_Toc293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为确保美妆项目的高效生产和技术实施，我们制定了一套精心设计的设备选型方案，以满足美妆项目生产、质量和环保的要求。该方案的主要特点如下：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美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针对美妆项目产品的多样性和小批量生产的特点，我们将建设柔性制造生产线。通过在设备选型中考虑柔性制造技术，可以灵活应对不同产品规格和生产需求，实现生产线的高度灵活性和适应性。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631"/>
      <w:r>
        <w:rPr>
          <w:rFonts w:ascii="仿宋" w:eastAsia="仿宋" w:hAnsi="仿宋" w:cs="仿宋" w:hint="eastAsia"/>
          <w:sz w:val="28"/>
          <w:lang w:eastAsia="zh-CN"/>
        </w:rPr>
        <w:t>五、美妆项目选址可行性分析</w:t>
      </w:r>
      <w:bookmarkEnd w:id="17"/>
    </w:p>
    <w:p>
      <w:pPr>
        <w:pStyle w:val="Heading2"/>
        <w:rPr>
          <w:rFonts w:ascii="仿宋" w:eastAsia="仿宋" w:hAnsi="仿宋" w:cs="仿宋" w:hint="eastAsia"/>
          <w:lang w:eastAsia="zh-CN"/>
        </w:rPr>
      </w:pPr>
      <w:bookmarkStart w:id="18" w:name="_Toc19709"/>
      <w:r>
        <w:rPr>
          <w:rFonts w:ascii="仿宋" w:eastAsia="仿宋" w:hAnsi="仿宋" w:cs="仿宋" w:hint="eastAsia"/>
          <w:lang w:eastAsia="zh-CN"/>
        </w:rPr>
        <w:t>(一)、美妆项目选址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该美妆项目选址位于XX省XX市XX区XXX街道</w:t>
      </w:r>
    </w:p>
    <w:p>
      <w:pPr>
        <w:pStyle w:val="Heading2"/>
        <w:ind w:firstLine="560" w:firstLineChars="200"/>
        <w:rPr>
          <w:rFonts w:ascii="仿宋" w:eastAsia="仿宋" w:hAnsi="仿宋" w:cs="仿宋" w:hint="eastAsia"/>
          <w:sz w:val="28"/>
          <w:lang w:eastAsia="zh-CN"/>
        </w:rPr>
      </w:pPr>
      <w:bookmarkStart w:id="19" w:name="_Toc1423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美妆项目的征地面积将根据美妆项目的实际规模和需求进行精确规划。具体面积XXX平方米，旨在确保美妆项目不仅能够满足当前的发展需求，还能够预留空间以适应未来的扩展。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美妆项目计划建设的建筑总规模具体面积XXX平方米。这一规模的确定综合考虑了美妆项目的性质、规模，以及城市规划的相关要求，确保建筑布局与周边环境协调一致。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绿地率是美妆项目用地中被规划为绿地的比例。具体面积XXX平方米，旨在通过合理规划绿地，改善美妆项目周边环境，提升居民生活质量，并符合城市整体绿化规划。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容积率是用地上可以建设的建筑总体积与用地面积之比。具体面积XXX，通过合理的容积率规划，确保美妆项目建筑规模与周边环境和谐共生。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确保美妆项目选址与当地城市规划相一致，具体面积XXX平方米。通过与城市规划部门深入沟通，确保美妆项目不仅符合城市的整体发展方向，还能够融入城市的发展布局，为城市的长远发展贡献力量。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充分了解并确保美妆项目选址符合当地产业政策，具体面积XXX平方米。这包括美妆项目对当地经济的促进作用，以及对相关产业的带动效应，确保美妆项目与地方政府的产业政策保持一致，促进共赢合作。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确保美妆项目选址具备必要的公共设施配套，具体面积XXX平方米。这包括交通便利性、教育、医疗等基础设施，以提高居民生活品质，使得美妆项目选址更具吸引力。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妆项目选址不仅符合法规和规划，还在实际操作中具有可行性。这一全面规划将为美妆项目的成功实施提供坚实的基础，确保美妆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https://d.book118.com/718035110050006025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57C88"/>
    <w:rsid w:val="4EB57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351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2024-01-09T16:46:00Z</dcterms:created>
  <dcterms:modified xsi:type="dcterms:W3CDTF">2024-01-09T16:47:06Z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F11B25B8EDA0461B929E7CB0F4815DF6_11</vt:lpwstr>
  </property>
  <property fmtid="{D5CDD505-2E9C-101B-9397-08002B2CF9AE}" pid="3" name="KSOProductBuildVer">
    <vt:lpwstr>2052-12.1.0.16120</vt:lpwstr>
  </property>
</Properties>
</file>