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6E26">
      <w:pPr>
        <w:widowControl/>
        <w:jc w:val="left"/>
        <w:rPr>
          <w:rFonts w:ascii="仿宋" w:eastAsia="仿宋" w:hAnsi="仿宋"/>
          <w:b/>
          <w:sz w:val="40"/>
        </w:rPr>
      </w:pPr>
      <w:bookmarkStart w:id="0" w:name="_GoBack"/>
      <w:bookmarkEnd w:id="0"/>
    </w:p>
    <w:p w:rsidR="00CF6E26">
      <w:pPr>
        <w:widowControl/>
        <w:jc w:val="left"/>
        <w:rPr>
          <w:rFonts w:ascii="仿宋" w:eastAsia="仿宋" w:hAnsi="仿宋"/>
          <w:b/>
          <w:sz w:val="40"/>
        </w:rPr>
      </w:pPr>
    </w:p>
    <w:p w:rsidR="00CF6E26">
      <w:pPr>
        <w:widowControl/>
        <w:jc w:val="left"/>
        <w:rPr>
          <w:rFonts w:ascii="仿宋" w:eastAsia="仿宋" w:hAnsi="仿宋"/>
          <w:b/>
          <w:sz w:val="40"/>
        </w:rPr>
      </w:pPr>
    </w:p>
    <w:p w:rsidR="00CF6E26" w:rsidRPr="00CF6E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F6E26">
        <w:rPr>
          <w:rFonts w:ascii="宋体" w:eastAsia="宋体" w:hAnsi="宋体" w:hint="eastAsia"/>
          <w:b/>
          <w:sz w:val="60"/>
        </w:rPr>
        <w:t>醋酐风险评估与管理报告</w:t>
      </w:r>
    </w:p>
    <w:p w:rsidR="00CF6E26" w:rsidP="00CF6E26">
      <w:pPr>
        <w:widowControl/>
        <w:jc w:val="center"/>
        <w:rPr>
          <w:rFonts w:ascii="仿宋" w:eastAsia="仿宋" w:hAnsi="仿宋" w:hint="eastAsia"/>
          <w:b/>
          <w:sz w:val="40"/>
        </w:rPr>
      </w:pPr>
      <w:r w:rsidRPr="00CF6E26">
        <w:rPr>
          <w:rFonts w:ascii="仿宋" w:eastAsia="仿宋" w:hAnsi="仿宋" w:hint="eastAsia"/>
          <w:b/>
          <w:sz w:val="40"/>
        </w:rPr>
        <w:t>目录</w:t>
      </w:r>
    </w:p>
    <w:p w:rsidR="00CF6E2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_Toc158553464 \h </w:instrText>
      </w:r>
      <w:r>
        <w:rPr>
          <w:noProof/>
        </w:rPr>
        <w:fldChar w:fldCharType="separate"/>
      </w:r>
      <w:r>
        <w:rPr>
          <w:noProof/>
        </w:rPr>
        <w:t>3</w:t>
      </w:r>
      <w:r>
        <w:rPr>
          <w:noProof/>
        </w:rPr>
        <w:fldChar w:fldCharType="end"/>
      </w:r>
    </w:p>
    <w:p w:rsidR="00CF6E2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_Toc158553465 \h </w:instrText>
      </w:r>
      <w:r>
        <w:rPr>
          <w:noProof/>
        </w:rPr>
        <w:fldChar w:fldCharType="separate"/>
      </w:r>
      <w:r>
        <w:rPr>
          <w:noProof/>
        </w:rPr>
        <w:t>3</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_Toc158553466 \h </w:instrText>
      </w:r>
      <w:r>
        <w:rPr>
          <w:noProof/>
        </w:rPr>
        <w:fldChar w:fldCharType="separate"/>
      </w:r>
      <w:r>
        <w:rPr>
          <w:noProof/>
        </w:rPr>
        <w:t>3</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_Toc158553467 \h </w:instrText>
      </w:r>
      <w:r>
        <w:rPr>
          <w:noProof/>
        </w:rPr>
        <w:fldChar w:fldCharType="separate"/>
      </w:r>
      <w:r>
        <w:rPr>
          <w:noProof/>
        </w:rPr>
        <w:t>4</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_Toc158553468 \h </w:instrText>
      </w:r>
      <w:r>
        <w:rPr>
          <w:noProof/>
        </w:rPr>
        <w:fldChar w:fldCharType="separate"/>
      </w:r>
      <w:r>
        <w:rPr>
          <w:noProof/>
        </w:rPr>
        <w:t>6</w:t>
      </w:r>
      <w:r>
        <w:rPr>
          <w:noProof/>
        </w:rPr>
        <w:fldChar w:fldCharType="end"/>
      </w:r>
    </w:p>
    <w:p w:rsidR="00CF6E2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_Toc158553469 \h </w:instrText>
      </w:r>
      <w:r>
        <w:rPr>
          <w:noProof/>
        </w:rPr>
        <w:fldChar w:fldCharType="separate"/>
      </w:r>
      <w:r>
        <w:rPr>
          <w:noProof/>
        </w:rPr>
        <w:t>7</w:t>
      </w:r>
      <w:r>
        <w:rPr>
          <w:noProof/>
        </w:rPr>
        <w:fldChar w:fldCharType="end"/>
      </w:r>
    </w:p>
    <w:p w:rsidR="00CF6E2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_Toc158553470 \h </w:instrText>
      </w:r>
      <w:r>
        <w:rPr>
          <w:noProof/>
        </w:rPr>
        <w:fldChar w:fldCharType="separate"/>
      </w:r>
      <w:r>
        <w:rPr>
          <w:noProof/>
        </w:rPr>
        <w:t>9</w:t>
      </w:r>
      <w:r>
        <w:rPr>
          <w:noProof/>
        </w:rPr>
        <w:fldChar w:fldCharType="end"/>
      </w:r>
    </w:p>
    <w:p w:rsidR="00CF6E2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_Toc158553471 \h </w:instrText>
      </w:r>
      <w:r>
        <w:rPr>
          <w:noProof/>
        </w:rPr>
        <w:fldChar w:fldCharType="separate"/>
      </w:r>
      <w:r>
        <w:rPr>
          <w:noProof/>
        </w:rPr>
        <w:t>10</w:t>
      </w:r>
      <w:r>
        <w:rPr>
          <w:noProof/>
        </w:rPr>
        <w:fldChar w:fldCharType="end"/>
      </w:r>
    </w:p>
    <w:p w:rsidR="00CF6E26">
      <w:pPr>
        <w:pStyle w:val="TOC1"/>
        <w:tabs>
          <w:tab w:val="right" w:leader="dot" w:pos="8296"/>
        </w:tabs>
        <w:rPr>
          <w:noProof/>
        </w:rPr>
      </w:pPr>
      <w:r>
        <w:rPr>
          <w:rFonts w:hint="eastAsia"/>
          <w:noProof/>
        </w:rPr>
        <w:t>二、醋酐项目人力资源管理方案</w:t>
      </w:r>
      <w:r>
        <w:rPr>
          <w:noProof/>
        </w:rPr>
        <w:tab/>
      </w:r>
      <w:r>
        <w:rPr>
          <w:noProof/>
        </w:rPr>
        <w:fldChar w:fldCharType="begin"/>
      </w:r>
      <w:r>
        <w:rPr>
          <w:noProof/>
        </w:rPr>
        <w:instrText xml:space="preserve"> PAGEREF _Toc158553472 \h </w:instrText>
      </w:r>
      <w:r>
        <w:rPr>
          <w:noProof/>
        </w:rPr>
        <w:fldChar w:fldCharType="separate"/>
      </w:r>
      <w:r>
        <w:rPr>
          <w:noProof/>
        </w:rPr>
        <w:t>12</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_Toc158553473 \h </w:instrText>
      </w:r>
      <w:r>
        <w:rPr>
          <w:noProof/>
        </w:rPr>
        <w:fldChar w:fldCharType="separate"/>
      </w:r>
      <w:r>
        <w:rPr>
          <w:noProof/>
        </w:rPr>
        <w:t>12</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_Toc158553474 \h </w:instrText>
      </w:r>
      <w:r>
        <w:rPr>
          <w:noProof/>
        </w:rPr>
        <w:fldChar w:fldCharType="separate"/>
      </w:r>
      <w:r>
        <w:rPr>
          <w:noProof/>
        </w:rPr>
        <w:t>15</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_Toc158553475 \h </w:instrText>
      </w:r>
      <w:r>
        <w:rPr>
          <w:noProof/>
        </w:rPr>
        <w:fldChar w:fldCharType="separate"/>
      </w:r>
      <w:r>
        <w:rPr>
          <w:noProof/>
        </w:rPr>
        <w:t>16</w:t>
      </w:r>
      <w:r>
        <w:rPr>
          <w:noProof/>
        </w:rPr>
        <w:fldChar w:fldCharType="end"/>
      </w:r>
    </w:p>
    <w:p w:rsidR="00CF6E2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_Toc158553476 \h </w:instrText>
      </w:r>
      <w:r>
        <w:rPr>
          <w:noProof/>
        </w:rPr>
        <w:fldChar w:fldCharType="separate"/>
      </w:r>
      <w:r>
        <w:rPr>
          <w:noProof/>
        </w:rPr>
        <w:t>18</w:t>
      </w:r>
      <w:r>
        <w:rPr>
          <w:noProof/>
        </w:rPr>
        <w:fldChar w:fldCharType="end"/>
      </w:r>
    </w:p>
    <w:p w:rsidR="00CF6E2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_Toc158553477 \h </w:instrText>
      </w:r>
      <w:r>
        <w:rPr>
          <w:noProof/>
        </w:rPr>
        <w:fldChar w:fldCharType="separate"/>
      </w:r>
      <w:r>
        <w:rPr>
          <w:noProof/>
        </w:rPr>
        <w:t>21</w:t>
      </w:r>
      <w:r>
        <w:rPr>
          <w:noProof/>
        </w:rPr>
        <w:fldChar w:fldCharType="end"/>
      </w:r>
    </w:p>
    <w:p w:rsidR="00CF6E2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_Toc158553478 \h </w:instrText>
      </w:r>
      <w:r>
        <w:rPr>
          <w:noProof/>
        </w:rPr>
        <w:fldChar w:fldCharType="separate"/>
      </w:r>
      <w:r>
        <w:rPr>
          <w:noProof/>
        </w:rPr>
        <w:t>23</w:t>
      </w:r>
      <w:r>
        <w:rPr>
          <w:noProof/>
        </w:rPr>
        <w:fldChar w:fldCharType="end"/>
      </w:r>
    </w:p>
    <w:p w:rsidR="00CF6E2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_Toc158553479 \h </w:instrText>
      </w:r>
      <w:r>
        <w:rPr>
          <w:noProof/>
        </w:rPr>
        <w:fldChar w:fldCharType="separate"/>
      </w:r>
      <w:r>
        <w:rPr>
          <w:noProof/>
        </w:rPr>
        <w:t>26</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_Toc158553480 \h </w:instrText>
      </w:r>
      <w:r>
        <w:rPr>
          <w:noProof/>
        </w:rPr>
        <w:fldChar w:fldCharType="separate"/>
      </w:r>
      <w:r>
        <w:rPr>
          <w:noProof/>
        </w:rPr>
        <w:t>26</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_Toc158553481 \h </w:instrText>
      </w:r>
      <w:r>
        <w:rPr>
          <w:noProof/>
        </w:rPr>
        <w:fldChar w:fldCharType="separate"/>
      </w:r>
      <w:r>
        <w:rPr>
          <w:noProof/>
        </w:rPr>
        <w:t>28</w:t>
      </w:r>
      <w:r>
        <w:rPr>
          <w:noProof/>
        </w:rPr>
        <w:fldChar w:fldCharType="end"/>
      </w:r>
    </w:p>
    <w:p w:rsidR="00CF6E26">
      <w:pPr>
        <w:pStyle w:val="TOC1"/>
        <w:tabs>
          <w:tab w:val="right" w:leader="dot" w:pos="8296"/>
        </w:tabs>
        <w:rPr>
          <w:noProof/>
        </w:rPr>
      </w:pPr>
      <w:r>
        <w:rPr>
          <w:rFonts w:hint="eastAsia"/>
          <w:noProof/>
        </w:rPr>
        <w:t>四、醋酐项目风险管理方案</w:t>
      </w:r>
      <w:r>
        <w:rPr>
          <w:noProof/>
        </w:rPr>
        <w:tab/>
      </w:r>
      <w:r>
        <w:rPr>
          <w:noProof/>
        </w:rPr>
        <w:fldChar w:fldCharType="begin"/>
      </w:r>
      <w:r>
        <w:rPr>
          <w:noProof/>
        </w:rPr>
        <w:instrText xml:space="preserve"> PAGEREF _Toc158553482 \h </w:instrText>
      </w:r>
      <w:r>
        <w:rPr>
          <w:noProof/>
        </w:rPr>
        <w:fldChar w:fldCharType="separate"/>
      </w:r>
      <w:r>
        <w:rPr>
          <w:noProof/>
        </w:rPr>
        <w:t>31</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_Toc158553483 \h </w:instrText>
      </w:r>
      <w:r>
        <w:rPr>
          <w:noProof/>
        </w:rPr>
        <w:fldChar w:fldCharType="separate"/>
      </w:r>
      <w:r>
        <w:rPr>
          <w:noProof/>
        </w:rPr>
        <w:t>31</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_Toc158553484 \h </w:instrText>
      </w:r>
      <w:r>
        <w:rPr>
          <w:noProof/>
        </w:rPr>
        <w:fldChar w:fldCharType="separate"/>
      </w:r>
      <w:r>
        <w:rPr>
          <w:noProof/>
        </w:rPr>
        <w:t>32</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_Toc158553485 \h </w:instrText>
      </w:r>
      <w:r>
        <w:rPr>
          <w:noProof/>
        </w:rPr>
        <w:fldChar w:fldCharType="separate"/>
      </w:r>
      <w:r>
        <w:rPr>
          <w:noProof/>
        </w:rPr>
        <w:t>34</w:t>
      </w:r>
      <w:r>
        <w:rPr>
          <w:noProof/>
        </w:rPr>
        <w:fldChar w:fldCharType="end"/>
      </w:r>
    </w:p>
    <w:p w:rsidR="00CF6E2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_Toc158553486 \h </w:instrText>
      </w:r>
      <w:r>
        <w:rPr>
          <w:noProof/>
        </w:rPr>
        <w:fldChar w:fldCharType="separate"/>
      </w:r>
      <w:r>
        <w:rPr>
          <w:noProof/>
        </w:rPr>
        <w:t>36</w:t>
      </w:r>
      <w:r>
        <w:rPr>
          <w:noProof/>
        </w:rPr>
        <w:fldChar w:fldCharType="end"/>
      </w:r>
    </w:p>
    <w:p w:rsidR="00CF6E2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_Toc158553487 \h </w:instrText>
      </w:r>
      <w:r>
        <w:rPr>
          <w:noProof/>
        </w:rPr>
        <w:fldChar w:fldCharType="separate"/>
      </w:r>
      <w:r>
        <w:rPr>
          <w:noProof/>
        </w:rPr>
        <w:t>38</w:t>
      </w:r>
      <w:r>
        <w:rPr>
          <w:noProof/>
        </w:rPr>
        <w:fldChar w:fldCharType="end"/>
      </w:r>
    </w:p>
    <w:p w:rsidR="00CF6E2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_Toc158553488 \h </w:instrText>
      </w:r>
      <w:r>
        <w:rPr>
          <w:noProof/>
        </w:rPr>
        <w:fldChar w:fldCharType="separate"/>
      </w:r>
      <w:r>
        <w:rPr>
          <w:noProof/>
        </w:rPr>
        <w:t>41</w:t>
      </w:r>
      <w:r>
        <w:rPr>
          <w:noProof/>
        </w:rPr>
        <w:fldChar w:fldCharType="end"/>
      </w:r>
    </w:p>
    <w:p w:rsidR="00CF6E2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_Toc158553489 \h </w:instrText>
      </w:r>
      <w:r>
        <w:rPr>
          <w:noProof/>
        </w:rPr>
        <w:fldChar w:fldCharType="separate"/>
      </w:r>
      <w:r>
        <w:rPr>
          <w:noProof/>
        </w:rPr>
        <w:t>43</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_Toc158553490 \h </w:instrText>
      </w:r>
      <w:r>
        <w:rPr>
          <w:noProof/>
        </w:rPr>
        <w:fldChar w:fldCharType="separate"/>
      </w:r>
      <w:r>
        <w:rPr>
          <w:noProof/>
        </w:rPr>
        <w:t>43</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_Toc158553491 \h </w:instrText>
      </w:r>
      <w:r>
        <w:rPr>
          <w:noProof/>
        </w:rPr>
        <w:fldChar w:fldCharType="separate"/>
      </w:r>
      <w:r>
        <w:rPr>
          <w:noProof/>
        </w:rPr>
        <w:t>44</w:t>
      </w:r>
      <w:r>
        <w:rPr>
          <w:noProof/>
        </w:rPr>
        <w:fldChar w:fldCharType="end"/>
      </w:r>
    </w:p>
    <w:p w:rsidR="00CF6E26">
      <w:pPr>
        <w:pStyle w:val="TOC1"/>
        <w:tabs>
          <w:tab w:val="right" w:leader="dot" w:pos="8296"/>
        </w:tabs>
        <w:rPr>
          <w:noProof/>
        </w:rPr>
      </w:pPr>
      <w:r>
        <w:rPr>
          <w:rFonts w:hint="eastAsia"/>
          <w:noProof/>
        </w:rPr>
        <w:t>六、醋酐项目经济评价分析</w:t>
      </w:r>
      <w:r>
        <w:rPr>
          <w:noProof/>
        </w:rPr>
        <w:tab/>
      </w:r>
      <w:r>
        <w:rPr>
          <w:noProof/>
        </w:rPr>
        <w:fldChar w:fldCharType="begin"/>
      </w:r>
      <w:r>
        <w:rPr>
          <w:noProof/>
        </w:rPr>
        <w:instrText xml:space="preserve"> PAGEREF _Toc158553492 \h </w:instrText>
      </w:r>
      <w:r>
        <w:rPr>
          <w:noProof/>
        </w:rPr>
        <w:fldChar w:fldCharType="separate"/>
      </w:r>
      <w:r>
        <w:rPr>
          <w:noProof/>
        </w:rPr>
        <w:t>45</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_Toc158553493 \h </w:instrText>
      </w:r>
      <w:r>
        <w:rPr>
          <w:noProof/>
        </w:rPr>
        <w:fldChar w:fldCharType="separate"/>
      </w:r>
      <w:r>
        <w:rPr>
          <w:noProof/>
        </w:rPr>
        <w:t>45</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、醋酐项目盈利能力分析</w:t>
      </w:r>
      <w:r>
        <w:rPr>
          <w:noProof/>
        </w:rPr>
        <w:tab/>
      </w:r>
      <w:r>
        <w:rPr>
          <w:noProof/>
        </w:rPr>
        <w:fldChar w:fldCharType="begin"/>
      </w:r>
      <w:r>
        <w:rPr>
          <w:noProof/>
        </w:rPr>
        <w:instrText xml:space="preserve"> PAGEREF _Toc158553494 \h </w:instrText>
      </w:r>
      <w:r>
        <w:rPr>
          <w:noProof/>
        </w:rPr>
        <w:fldChar w:fldCharType="separate"/>
      </w:r>
      <w:r>
        <w:rPr>
          <w:noProof/>
        </w:rPr>
        <w:t>46</w:t>
      </w:r>
      <w:r>
        <w:rPr>
          <w:noProof/>
        </w:rPr>
        <w:fldChar w:fldCharType="end"/>
      </w:r>
    </w:p>
    <w:p w:rsidR="00CF6E26">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_Toc158553495 \h </w:instrText>
      </w:r>
      <w:r>
        <w:rPr>
          <w:noProof/>
        </w:rPr>
        <w:fldChar w:fldCharType="separate"/>
      </w:r>
      <w:r>
        <w:rPr>
          <w:noProof/>
        </w:rPr>
        <w:t>47</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、醋酐项目选址原则</w:t>
      </w:r>
      <w:r>
        <w:rPr>
          <w:noProof/>
        </w:rPr>
        <w:tab/>
      </w:r>
      <w:r>
        <w:rPr>
          <w:noProof/>
        </w:rPr>
        <w:fldChar w:fldCharType="begin"/>
      </w:r>
      <w:r>
        <w:rPr>
          <w:noProof/>
        </w:rPr>
        <w:instrText xml:space="preserve"> PAGEREF _Toc158553496 \h </w:instrText>
      </w:r>
      <w:r>
        <w:rPr>
          <w:noProof/>
        </w:rPr>
        <w:fldChar w:fldCharType="separate"/>
      </w:r>
      <w:r>
        <w:rPr>
          <w:noProof/>
        </w:rPr>
        <w:t>47</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、醋酐项目选址</w:t>
      </w:r>
      <w:r>
        <w:rPr>
          <w:noProof/>
        </w:rPr>
        <w:tab/>
      </w:r>
      <w:r>
        <w:rPr>
          <w:noProof/>
        </w:rPr>
        <w:fldChar w:fldCharType="begin"/>
      </w:r>
      <w:r>
        <w:rPr>
          <w:noProof/>
        </w:rPr>
        <w:instrText xml:space="preserve"> PAGEREF _Toc158553497 \h </w:instrText>
      </w:r>
      <w:r>
        <w:rPr>
          <w:noProof/>
        </w:rPr>
        <w:fldChar w:fldCharType="separate"/>
      </w:r>
      <w:r>
        <w:rPr>
          <w:noProof/>
        </w:rPr>
        <w:t>49</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_Toc158553498 \h </w:instrText>
      </w:r>
      <w:r>
        <w:rPr>
          <w:noProof/>
        </w:rPr>
        <w:fldChar w:fldCharType="separate"/>
      </w:r>
      <w:r>
        <w:rPr>
          <w:noProof/>
        </w:rPr>
        <w:t>50</w:t>
      </w:r>
      <w:r>
        <w:rPr>
          <w:noProof/>
        </w:rPr>
        <w:fldChar w:fldCharType="end"/>
      </w:r>
    </w:p>
    <w:p w:rsidR="00CF6E2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_Toc158553499 \h </w:instrText>
      </w:r>
      <w:r>
        <w:rPr>
          <w:noProof/>
        </w:rPr>
        <w:fldChar w:fldCharType="separate"/>
      </w:r>
      <w:r>
        <w:rPr>
          <w:noProof/>
        </w:rPr>
        <w:t>51</w:t>
      </w:r>
      <w:r>
        <w:rPr>
          <w:noProof/>
        </w:rPr>
        <w:fldChar w:fldCharType="end"/>
      </w:r>
    </w:p>
    <w:p w:rsidR="00CF6E2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_Toc158553500 \h </w:instrText>
      </w:r>
      <w:r>
        <w:rPr>
          <w:noProof/>
        </w:rPr>
        <w:fldChar w:fldCharType="separate"/>
      </w:r>
      <w:r>
        <w:rPr>
          <w:noProof/>
        </w:rPr>
        <w:t>53</w:t>
      </w:r>
      <w:r>
        <w:rPr>
          <w:noProof/>
        </w:rPr>
        <w:fldChar w:fldCharType="end"/>
      </w:r>
    </w:p>
    <w:p w:rsidR="00CF6E2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_Toc158553501 \h </w:instrText>
      </w:r>
      <w:r>
        <w:rPr>
          <w:noProof/>
        </w:rPr>
        <w:fldChar w:fldCharType="separate"/>
      </w:r>
      <w:r>
        <w:rPr>
          <w:noProof/>
        </w:rPr>
        <w:t>54</w:t>
      </w:r>
      <w:r>
        <w:rPr>
          <w:noProof/>
        </w:rPr>
        <w:fldChar w:fldCharType="end"/>
      </w:r>
    </w:p>
    <w:p w:rsidR="00CF6E2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_Toc158553502 \h </w:instrText>
      </w:r>
      <w:r>
        <w:rPr>
          <w:noProof/>
        </w:rPr>
        <w:fldChar w:fldCharType="separate"/>
      </w:r>
      <w:r>
        <w:rPr>
          <w:noProof/>
        </w:rPr>
        <w:t>55</w:t>
      </w:r>
      <w:r>
        <w:rPr>
          <w:noProof/>
        </w:rPr>
        <w:fldChar w:fldCharType="end"/>
      </w:r>
    </w:p>
    <w:p w:rsidR="00CF6E26">
      <w:pPr>
        <w:pStyle w:val="TOC1"/>
        <w:tabs>
          <w:tab w:val="right" w:leader="dot" w:pos="8296"/>
        </w:tabs>
        <w:rPr>
          <w:noProof/>
        </w:rPr>
      </w:pPr>
      <w:r>
        <w:rPr>
          <w:rFonts w:hint="eastAsia"/>
          <w:noProof/>
        </w:rPr>
        <w:t>八、醋酐项目概要与评估</w:t>
      </w:r>
      <w:r>
        <w:rPr>
          <w:noProof/>
        </w:rPr>
        <w:tab/>
      </w:r>
      <w:r>
        <w:rPr>
          <w:noProof/>
        </w:rPr>
        <w:fldChar w:fldCharType="begin"/>
      </w:r>
      <w:r>
        <w:rPr>
          <w:noProof/>
        </w:rPr>
        <w:instrText xml:space="preserve"> PAGEREF _Toc158553503 \h </w:instrText>
      </w:r>
      <w:r>
        <w:rPr>
          <w:noProof/>
        </w:rPr>
        <w:fldChar w:fldCharType="separate"/>
      </w:r>
      <w:r>
        <w:rPr>
          <w:noProof/>
        </w:rPr>
        <w:t>57</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、醋酐项目主办方综述</w:t>
      </w:r>
      <w:r>
        <w:rPr>
          <w:noProof/>
        </w:rPr>
        <w:tab/>
      </w:r>
      <w:r>
        <w:rPr>
          <w:noProof/>
        </w:rPr>
        <w:fldChar w:fldCharType="begin"/>
      </w:r>
      <w:r>
        <w:rPr>
          <w:noProof/>
        </w:rPr>
        <w:instrText xml:space="preserve"> PAGEREF _Toc158553504 \h </w:instrText>
      </w:r>
      <w:r>
        <w:rPr>
          <w:noProof/>
        </w:rPr>
        <w:fldChar w:fldCharType="separate"/>
      </w:r>
      <w:r>
        <w:rPr>
          <w:noProof/>
        </w:rPr>
        <w:t>57</w:t>
      </w:r>
      <w:r>
        <w:rPr>
          <w:noProof/>
        </w:rPr>
        <w:fldChar w:fldCharType="end"/>
      </w:r>
    </w:p>
    <w:p w:rsidR="00CF6E2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、醋酐项目整体情况概述</w:t>
      </w:r>
      <w:r>
        <w:rPr>
          <w:noProof/>
        </w:rPr>
        <w:tab/>
      </w:r>
      <w:r>
        <w:rPr>
          <w:noProof/>
        </w:rPr>
        <w:fldChar w:fldCharType="begin"/>
      </w:r>
      <w:r>
        <w:rPr>
          <w:noProof/>
        </w:rPr>
        <w:instrText xml:space="preserve"> PAGEREF _Toc158553505 \h </w:instrText>
      </w:r>
      <w:r>
        <w:rPr>
          <w:noProof/>
        </w:rPr>
        <w:fldChar w:fldCharType="separate"/>
      </w:r>
      <w:r>
        <w:rPr>
          <w:noProof/>
        </w:rPr>
        <w:t>59</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、醋酐项目评估及展望</w:t>
      </w:r>
      <w:r>
        <w:rPr>
          <w:noProof/>
        </w:rPr>
        <w:tab/>
      </w:r>
      <w:r>
        <w:rPr>
          <w:noProof/>
        </w:rPr>
        <w:fldChar w:fldCharType="begin"/>
      </w:r>
      <w:r>
        <w:rPr>
          <w:noProof/>
        </w:rPr>
        <w:instrText xml:space="preserve"> PAGEREF _Toc158553506 \h </w:instrText>
      </w:r>
      <w:r>
        <w:rPr>
          <w:noProof/>
        </w:rPr>
        <w:fldChar w:fldCharType="separate"/>
      </w:r>
      <w:r>
        <w:rPr>
          <w:noProof/>
        </w:rPr>
        <w:t>62</w:t>
      </w:r>
      <w:r>
        <w:rPr>
          <w:noProof/>
        </w:rPr>
        <w:fldChar w:fldCharType="end"/>
      </w:r>
    </w:p>
    <w:p w:rsidR="00CF6E2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_Toc158553507 \h </w:instrText>
      </w:r>
      <w:r>
        <w:rPr>
          <w:noProof/>
        </w:rPr>
        <w:fldChar w:fldCharType="separate"/>
      </w:r>
      <w:r>
        <w:rPr>
          <w:noProof/>
        </w:rPr>
        <w:t>64</w:t>
      </w:r>
      <w:r>
        <w:rPr>
          <w:noProof/>
        </w:rPr>
        <w:fldChar w:fldCharType="end"/>
      </w:r>
    </w:p>
    <w:p w:rsidR="00CF6E26">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_Toc158553508 \h </w:instrText>
      </w:r>
      <w:r>
        <w:rPr>
          <w:noProof/>
        </w:rPr>
        <w:fldChar w:fldCharType="separate"/>
      </w:r>
      <w:r>
        <w:rPr>
          <w:noProof/>
        </w:rPr>
        <w:t>66</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_Toc158553509 \h </w:instrText>
      </w:r>
      <w:r>
        <w:rPr>
          <w:noProof/>
        </w:rPr>
        <w:fldChar w:fldCharType="separate"/>
      </w:r>
      <w:r>
        <w:rPr>
          <w:noProof/>
        </w:rPr>
        <w:t>66</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_Toc158553510 \h </w:instrText>
      </w:r>
      <w:r>
        <w:rPr>
          <w:noProof/>
        </w:rPr>
        <w:fldChar w:fldCharType="separate"/>
      </w:r>
      <w:r>
        <w:rPr>
          <w:noProof/>
        </w:rPr>
        <w:t>68</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_Toc158553511 \h </w:instrText>
      </w:r>
      <w:r>
        <w:rPr>
          <w:noProof/>
        </w:rPr>
        <w:fldChar w:fldCharType="separate"/>
      </w:r>
      <w:r>
        <w:rPr>
          <w:noProof/>
        </w:rPr>
        <w:t>70</w:t>
      </w:r>
      <w:r>
        <w:rPr>
          <w:noProof/>
        </w:rPr>
        <w:fldChar w:fldCharType="end"/>
      </w:r>
    </w:p>
    <w:p w:rsidR="00CF6E2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_Toc158553512 \h </w:instrText>
      </w:r>
      <w:r>
        <w:rPr>
          <w:noProof/>
        </w:rPr>
        <w:fldChar w:fldCharType="separate"/>
      </w:r>
      <w:r>
        <w:rPr>
          <w:noProof/>
        </w:rPr>
        <w:t>72</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_Toc158553513 \h </w:instrText>
      </w:r>
      <w:r>
        <w:rPr>
          <w:noProof/>
        </w:rPr>
        <w:fldChar w:fldCharType="separate"/>
      </w:r>
      <w:r>
        <w:rPr>
          <w:noProof/>
        </w:rPr>
        <w:t>72</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_Toc158553514 \h </w:instrText>
      </w:r>
      <w:r>
        <w:rPr>
          <w:noProof/>
        </w:rPr>
        <w:fldChar w:fldCharType="separate"/>
      </w:r>
      <w:r>
        <w:rPr>
          <w:noProof/>
        </w:rPr>
        <w:t>73</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_Toc158553515 \h </w:instrText>
      </w:r>
      <w:r>
        <w:rPr>
          <w:noProof/>
        </w:rPr>
        <w:fldChar w:fldCharType="separate"/>
      </w:r>
      <w:r>
        <w:rPr>
          <w:noProof/>
        </w:rPr>
        <w:t>73</w:t>
      </w:r>
      <w:r>
        <w:rPr>
          <w:noProof/>
        </w:rPr>
        <w:fldChar w:fldCharType="end"/>
      </w:r>
    </w:p>
    <w:p w:rsidR="00CF6E26">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_Toc158553516 \h </w:instrText>
      </w:r>
      <w:r>
        <w:rPr>
          <w:noProof/>
        </w:rPr>
        <w:fldChar w:fldCharType="separate"/>
      </w:r>
      <w:r>
        <w:rPr>
          <w:noProof/>
        </w:rPr>
        <w:t>74</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_Toc158553517 \h </w:instrText>
      </w:r>
      <w:r>
        <w:rPr>
          <w:noProof/>
        </w:rPr>
        <w:fldChar w:fldCharType="separate"/>
      </w:r>
      <w:r>
        <w:rPr>
          <w:noProof/>
        </w:rPr>
        <w:t>74</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_Toc158553518 \h </w:instrText>
      </w:r>
      <w:r>
        <w:rPr>
          <w:noProof/>
        </w:rPr>
        <w:fldChar w:fldCharType="separate"/>
      </w:r>
      <w:r>
        <w:rPr>
          <w:noProof/>
        </w:rPr>
        <w:t>75</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_Toc158553519 \h </w:instrText>
      </w:r>
      <w:r>
        <w:rPr>
          <w:noProof/>
        </w:rPr>
        <w:fldChar w:fldCharType="separate"/>
      </w:r>
      <w:r>
        <w:rPr>
          <w:noProof/>
        </w:rPr>
        <w:t>76</w:t>
      </w:r>
      <w:r>
        <w:rPr>
          <w:noProof/>
        </w:rPr>
        <w:fldChar w:fldCharType="end"/>
      </w:r>
    </w:p>
    <w:p w:rsidR="00CF6E26">
      <w:pPr>
        <w:pStyle w:val="TOC1"/>
        <w:tabs>
          <w:tab w:val="right" w:leader="dot" w:pos="8296"/>
        </w:tabs>
        <w:rPr>
          <w:noProof/>
        </w:rPr>
      </w:pPr>
      <w:r>
        <w:rPr>
          <w:rFonts w:hint="eastAsia"/>
          <w:noProof/>
        </w:rPr>
        <w:t>十二、醋酐项目执行与监控</w:t>
      </w:r>
      <w:r>
        <w:rPr>
          <w:noProof/>
        </w:rPr>
        <w:tab/>
      </w:r>
      <w:r>
        <w:rPr>
          <w:noProof/>
        </w:rPr>
        <w:fldChar w:fldCharType="begin"/>
      </w:r>
      <w:r>
        <w:rPr>
          <w:noProof/>
        </w:rPr>
        <w:instrText xml:space="preserve"> PAGEREF _Toc158553520 \h </w:instrText>
      </w:r>
      <w:r>
        <w:rPr>
          <w:noProof/>
        </w:rPr>
        <w:fldChar w:fldCharType="separate"/>
      </w:r>
      <w:r>
        <w:rPr>
          <w:noProof/>
        </w:rPr>
        <w:t>78</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、醋酐项目执行计划</w:t>
      </w:r>
      <w:r>
        <w:rPr>
          <w:noProof/>
        </w:rPr>
        <w:tab/>
      </w:r>
      <w:r>
        <w:rPr>
          <w:noProof/>
        </w:rPr>
        <w:fldChar w:fldCharType="begin"/>
      </w:r>
      <w:r>
        <w:rPr>
          <w:noProof/>
        </w:rPr>
        <w:instrText xml:space="preserve"> PAGEREF _Toc158553521 \h </w:instrText>
      </w:r>
      <w:r>
        <w:rPr>
          <w:noProof/>
        </w:rPr>
        <w:fldChar w:fldCharType="separate"/>
      </w:r>
      <w:r>
        <w:rPr>
          <w:noProof/>
        </w:rPr>
        <w:t>78</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_Toc158553522 \h </w:instrText>
      </w:r>
      <w:r>
        <w:rPr>
          <w:noProof/>
        </w:rPr>
        <w:fldChar w:fldCharType="separate"/>
      </w:r>
      <w:r>
        <w:rPr>
          <w:noProof/>
        </w:rPr>
        <w:t>80</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_Toc158553523 \h </w:instrText>
      </w:r>
      <w:r>
        <w:rPr>
          <w:noProof/>
        </w:rPr>
        <w:fldChar w:fldCharType="separate"/>
      </w:r>
      <w:r>
        <w:rPr>
          <w:noProof/>
        </w:rPr>
        <w:t>83</w:t>
      </w:r>
      <w:r>
        <w:rPr>
          <w:noProof/>
        </w:rPr>
        <w:fldChar w:fldCharType="end"/>
      </w:r>
    </w:p>
    <w:p w:rsidR="00CF6E26">
      <w:pPr>
        <w:pStyle w:val="TOC1"/>
        <w:tabs>
          <w:tab w:val="right" w:leader="dot" w:pos="8296"/>
        </w:tabs>
        <w:rPr>
          <w:noProof/>
        </w:rPr>
      </w:pPr>
      <w:r>
        <w:rPr>
          <w:rFonts w:hint="eastAsia"/>
          <w:noProof/>
        </w:rPr>
        <w:t>十三、醋酐项目执行风险与应对策略</w:t>
      </w:r>
      <w:r>
        <w:rPr>
          <w:noProof/>
        </w:rPr>
        <w:tab/>
      </w:r>
      <w:r>
        <w:rPr>
          <w:noProof/>
        </w:rPr>
        <w:fldChar w:fldCharType="begin"/>
      </w:r>
      <w:r>
        <w:rPr>
          <w:noProof/>
        </w:rPr>
        <w:instrText xml:space="preserve"> PAGEREF _Toc158553524 \h </w:instrText>
      </w:r>
      <w:r>
        <w:rPr>
          <w:noProof/>
        </w:rPr>
        <w:fldChar w:fldCharType="separate"/>
      </w:r>
      <w:r>
        <w:rPr>
          <w:noProof/>
        </w:rPr>
        <w:t>85</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、醋酐项目执行风险识别</w:t>
      </w:r>
      <w:r>
        <w:rPr>
          <w:noProof/>
        </w:rPr>
        <w:tab/>
      </w:r>
      <w:r>
        <w:rPr>
          <w:noProof/>
        </w:rPr>
        <w:fldChar w:fldCharType="begin"/>
      </w:r>
      <w:r>
        <w:rPr>
          <w:noProof/>
        </w:rPr>
        <w:instrText xml:space="preserve"> PAGEREF _Toc158553525 \h </w:instrText>
      </w:r>
      <w:r>
        <w:rPr>
          <w:noProof/>
        </w:rPr>
        <w:fldChar w:fldCharType="separate"/>
      </w:r>
      <w:r>
        <w:rPr>
          <w:noProof/>
        </w:rPr>
        <w:t>85</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_Toc158553526 \h </w:instrText>
      </w:r>
      <w:r>
        <w:rPr>
          <w:noProof/>
        </w:rPr>
        <w:fldChar w:fldCharType="separate"/>
      </w:r>
      <w:r>
        <w:rPr>
          <w:noProof/>
        </w:rPr>
        <w:t>86</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_Toc158553527 \h </w:instrText>
      </w:r>
      <w:r>
        <w:rPr>
          <w:noProof/>
        </w:rPr>
        <w:fldChar w:fldCharType="separate"/>
      </w:r>
      <w:r>
        <w:rPr>
          <w:noProof/>
        </w:rPr>
        <w:t>87</w:t>
      </w:r>
      <w:r>
        <w:rPr>
          <w:noProof/>
        </w:rPr>
        <w:fldChar w:fldCharType="end"/>
      </w:r>
    </w:p>
    <w:p w:rsidR="00CF6E2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_Toc158553528 \h </w:instrText>
      </w:r>
      <w:r>
        <w:rPr>
          <w:noProof/>
        </w:rPr>
        <w:fldChar w:fldCharType="separate"/>
      </w:r>
      <w:r>
        <w:rPr>
          <w:noProof/>
        </w:rPr>
        <w:t>89</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_Toc158553529 \h </w:instrText>
      </w:r>
      <w:r>
        <w:rPr>
          <w:noProof/>
        </w:rPr>
        <w:fldChar w:fldCharType="separate"/>
      </w:r>
      <w:r>
        <w:rPr>
          <w:noProof/>
        </w:rPr>
        <w:t>89</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_Toc158553530 \h </w:instrText>
      </w:r>
      <w:r>
        <w:rPr>
          <w:noProof/>
        </w:rPr>
        <w:fldChar w:fldCharType="separate"/>
      </w:r>
      <w:r>
        <w:rPr>
          <w:noProof/>
        </w:rPr>
        <w:t>90</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_Toc158553531 \h </w:instrText>
      </w:r>
      <w:r>
        <w:rPr>
          <w:noProof/>
        </w:rPr>
        <w:fldChar w:fldCharType="separate"/>
      </w:r>
      <w:r>
        <w:rPr>
          <w:noProof/>
        </w:rPr>
        <w:t>91</w:t>
      </w:r>
      <w:r>
        <w:rPr>
          <w:noProof/>
        </w:rPr>
        <w:fldChar w:fldCharType="end"/>
      </w:r>
    </w:p>
    <w:p w:rsidR="00CF6E26">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_Toc158553532 \h </w:instrText>
      </w:r>
      <w:r>
        <w:rPr>
          <w:noProof/>
        </w:rPr>
        <w:fldChar w:fldCharType="separate"/>
      </w:r>
      <w:r>
        <w:rPr>
          <w:noProof/>
        </w:rPr>
        <w:t>92</w:t>
      </w:r>
      <w:r>
        <w:rPr>
          <w:noProof/>
        </w:rPr>
        <w:fldChar w:fldCharType="end"/>
      </w:r>
    </w:p>
    <w:p w:rsidR="00CF6E2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_Toc158553533 \h </w:instrText>
      </w:r>
      <w:r>
        <w:rPr>
          <w:noProof/>
        </w:rPr>
        <w:fldChar w:fldCharType="separate"/>
      </w:r>
      <w:r>
        <w:rPr>
          <w:noProof/>
        </w:rPr>
        <w:t>92</w:t>
      </w:r>
      <w:r>
        <w:rPr>
          <w:noProof/>
        </w:rPr>
        <w:fldChar w:fldCharType="end"/>
      </w:r>
    </w:p>
    <w:p w:rsidR="00CF6E26">
      <w:pPr>
        <w:pStyle w:val="TOC2"/>
        <w:tabs>
          <w:tab w:val="right" w:leader="dot" w:pos="8296"/>
        </w:tabs>
        <w:rPr>
          <w:noProof/>
        </w:rPr>
      </w:pPr>
      <w:r>
        <w:rPr>
          <w:noProof/>
        </w:rPr>
        <w:t>(</w:t>
      </w:r>
      <w:r>
        <w:rPr>
          <w:rFonts w:hint="eastAsia"/>
          <w:noProof/>
        </w:rPr>
        <w:t>二</w:t>
      </w:r>
      <w:r>
        <w:rPr>
          <w:noProof/>
        </w:rPr>
        <w:t>)</w:t>
      </w:r>
      <w:r>
        <w:rPr>
          <w:rFonts w:hint="eastAsia"/>
          <w:noProof/>
        </w:rPr>
        <w:t>、醋酐项目合规性评估</w:t>
      </w:r>
      <w:r>
        <w:rPr>
          <w:noProof/>
        </w:rPr>
        <w:tab/>
      </w:r>
      <w:r>
        <w:rPr>
          <w:noProof/>
        </w:rPr>
        <w:fldChar w:fldCharType="begin"/>
      </w:r>
      <w:r>
        <w:rPr>
          <w:noProof/>
        </w:rPr>
        <w:instrText xml:space="preserve"> PAGEREF _Toc158553534 \h </w:instrText>
      </w:r>
      <w:r>
        <w:rPr>
          <w:noProof/>
        </w:rPr>
        <w:fldChar w:fldCharType="separate"/>
      </w:r>
      <w:r>
        <w:rPr>
          <w:noProof/>
        </w:rPr>
        <w:t>94</w:t>
      </w:r>
      <w:r>
        <w:rPr>
          <w:noProof/>
        </w:rPr>
        <w:fldChar w:fldCharType="end"/>
      </w:r>
    </w:p>
    <w:p w:rsidR="00CF6E2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_Toc158553535 \h </w:instrText>
      </w:r>
      <w:r>
        <w:rPr>
          <w:noProof/>
        </w:rPr>
        <w:fldChar w:fldCharType="separate"/>
      </w:r>
      <w:r>
        <w:rPr>
          <w:noProof/>
        </w:rPr>
        <w:t>95</w:t>
      </w:r>
      <w:r>
        <w:rPr>
          <w:noProof/>
        </w:rPr>
        <w:fldChar w:fldCharType="end"/>
      </w:r>
    </w:p>
    <w:p w:rsidR="00CF6E26" w:rsidP="00CF6E2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F6E26" w:rsidP="00CF6E26">
      <w:pPr>
        <w:pStyle w:val="Heading1"/>
        <w:jc w:val="center"/>
        <w:rPr>
          <w:rFonts w:hint="eastAsia"/>
        </w:rPr>
      </w:pPr>
      <w:bookmarkStart w:id="1" w:name="_Toc158553464"/>
      <w:r w:rsidRPr="00CF6E26">
        <w:rPr>
          <w:rFonts w:hint="eastAsia"/>
        </w:rPr>
        <w:t>序言</w:t>
      </w:r>
      <w:bookmarkEnd w:id="1"/>
    </w:p>
    <w:p w:rsidR="00CF6E26" w:rsidP="00CF6E26">
      <w:pPr>
        <w:ind w:firstLine="560" w:firstLineChars="200"/>
        <w:rPr>
          <w:rFonts w:ascii="仿宋" w:eastAsia="仿宋" w:hAnsi="仿宋" w:hint="eastAsia"/>
          <w:sz w:val="28"/>
        </w:rPr>
      </w:pPr>
      <w:r w:rsidRPr="00CF6E2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F6E26" w:rsidP="00CF6E26">
      <w:pPr>
        <w:pStyle w:val="Heading1"/>
        <w:rPr>
          <w:rFonts w:hint="eastAsia"/>
        </w:rPr>
      </w:pPr>
      <w:bookmarkStart w:id="2" w:name="_Toc158553465"/>
      <w:r w:rsidRPr="00CF6E26">
        <w:rPr>
          <w:rFonts w:hint="eastAsia"/>
        </w:rPr>
        <w:t>一、背景及必要性分析</w:t>
      </w:r>
      <w:bookmarkEnd w:id="2"/>
    </w:p>
    <w:p w:rsidR="00CF6E26" w:rsidP="00CF6E26">
      <w:pPr>
        <w:pStyle w:val="Heading2"/>
        <w:rPr>
          <w:rFonts w:hint="eastAsia"/>
        </w:rPr>
      </w:pPr>
      <w:bookmarkStart w:id="3" w:name="_Toc158553466"/>
      <w:r w:rsidRPr="00CF6E26">
        <w:rPr>
          <w:rFonts w:hint="eastAsia"/>
        </w:rPr>
        <w:t>(</w:t>
      </w:r>
      <w:r w:rsidRPr="00CF6E26">
        <w:rPr>
          <w:rFonts w:hint="eastAsia"/>
        </w:rPr>
        <w:t>一</w:t>
      </w:r>
      <w:r w:rsidRPr="00CF6E26">
        <w:rPr>
          <w:rFonts w:hint="eastAsia"/>
        </w:rPr>
        <w:t>)</w:t>
      </w:r>
      <w:r w:rsidRPr="00CF6E26">
        <w:rPr>
          <w:rFonts w:hint="eastAsia"/>
        </w:rPr>
        <w:t>、行业发展方向</w:t>
      </w:r>
      <w:bookmarkEnd w:id="3"/>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F6E26" w:rsidRPr="00CF6E26" w:rsidP="00CF6E2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F6E2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F6E26" w:rsidP="00CF6E26">
      <w:pPr>
        <w:pStyle w:val="Heading2"/>
      </w:pPr>
      <w:bookmarkStart w:id="4" w:name="_Toc158553467"/>
      <w:r w:rsidRPr="00CF6E26">
        <w:t>(</w:t>
      </w:r>
      <w:r w:rsidRPr="00CF6E26">
        <w:t>二</w:t>
      </w:r>
      <w:r w:rsidRPr="00CF6E26">
        <w:t>)</w:t>
      </w:r>
      <w:r w:rsidRPr="00CF6E26">
        <w:t>、行业环境分析与应对策略</w:t>
      </w:r>
      <w:bookmarkEnd w:id="4"/>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（五）行业环境分析与应对策略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F6E26" w:rsidRPr="00CF6E26" w:rsidP="00CF6E2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F6E26">
        <w:rPr>
          <w:rFonts w:ascii="仿宋" w:eastAsia="仿宋" w:hAnsi="仿宋" w:hint="eastAsia"/>
          <w:sz w:val="28"/>
        </w:rPr>
        <w:t>2. **技术变革快速：** 随着科技的不断发展，技术变革对行业产生深远影响。企业应积极迎接技术挑战，加大研发投入，引入先进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技术，提升生产效率。与科研机构和技术公司建立合作关系，保持在技术领域的领先地位。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F6E26" w:rsidRPr="00CF6E26" w:rsidP="00CF6E2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F6E2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F6E26" w:rsidP="00CF6E26">
      <w:pPr>
        <w:pStyle w:val="Heading2"/>
      </w:pPr>
      <w:bookmarkStart w:id="5" w:name="_Toc158553468"/>
      <w:r w:rsidRPr="00CF6E26">
        <w:t>(</w:t>
      </w:r>
      <w:r w:rsidRPr="00CF6E26">
        <w:t>三</w:t>
      </w:r>
      <w:r w:rsidRPr="00CF6E26">
        <w:t>)</w:t>
      </w:r>
      <w:r w:rsidRPr="00CF6E26">
        <w:t>、行业面临的机遇与挑战</w:t>
      </w:r>
      <w:bookmarkEnd w:id="5"/>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机遇：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技术创新和数字化转型： 行业可能受益于先进技术和数字化转型，提高生产效率、降低成本，同时创造新的商业模式和产品。</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市场需求增长： 如果行业所在市场的需求不断增长，企业有机会通过提供更多产品或服务来扩大市场份额。</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全球化机遇： 开拓国际市场可能为企业带来新的机会，尤其是在全球化程度不断提高的情况下。</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可持续发展： 行业在可持续发展方面的投入和努力可能受到市场和政府的认可，推动企业在社会责任和环保方面取得竞争优势。</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人才和团队发展： 有机会吸引和培养高素质的人才，建立协作团队，为企业带来创新和竞争优势。</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挑战：</w:t>
      </w:r>
    </w:p>
    <w:p w:rsidR="00CF6E26" w:rsidRPr="00CF6E26" w:rsidP="00CF6E2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F6E26">
        <w:rPr>
          <w:rFonts w:ascii="仿宋" w:eastAsia="仿宋" w:hAnsi="仿宋" w:hint="eastAsia"/>
          <w:sz w:val="28"/>
        </w:rPr>
        <w:t>1. 市场竞争激烈： 若市场竞争激烈，企业可能面临价格战、利润压力以及更高的市场推广成本。</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政策和法规变化： 行业可能受到政府政策和法规的影响，不稳定的政策环境可能带来不确定性。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供应链不稳定： 供应链问题，如原材料短缺、运输问题或供应链中断，可能对企业的生产和运营产生负面影响。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技术风险： 依赖新技术可能带来技术风险，包括技术失误、信息安全问题等。</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人才短缺： 企业可能面临人才短缺，尤其是在需要特定技能或专业知识的领域。</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经济不确定性： 宏观经济因素的不确定性，如通货膨胀、利率变动、经济衰退等，可能对企业产生负面影响。</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在面对这些机遇和挑战时，企业需要制定明智的战略，灵活调整经营计划，不断提升自身竞争力，以适应动态的市场环境。</w:t>
      </w:r>
    </w:p>
    <w:p w:rsidR="00CF6E26" w:rsidP="00CF6E26">
      <w:pPr>
        <w:pStyle w:val="Heading2"/>
      </w:pPr>
      <w:bookmarkStart w:id="6" w:name="_Toc158553469"/>
      <w:r w:rsidRPr="00CF6E26">
        <w:t>(</w:t>
      </w:r>
      <w:r w:rsidRPr="00CF6E26">
        <w:t>四</w:t>
      </w:r>
      <w:r w:rsidRPr="00CF6E26">
        <w:t>)</w:t>
      </w:r>
      <w:r w:rsidRPr="00CF6E26">
        <w:t>、行业特征</w:t>
      </w:r>
      <w:bookmarkEnd w:id="6"/>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F6E26" w:rsidRPr="00CF6E26" w:rsidP="00CF6E2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F6E26">
        <w:rPr>
          <w:rFonts w:ascii="仿宋" w:eastAsia="仿宋" w:hAnsi="仿宋" w:hint="eastAsia"/>
          <w:sz w:val="28"/>
        </w:rPr>
        <w:t>3. 周期性波动明显： 由于受到宏观经济和市场供需关系的影响，该行业常常呈现出明显的周期性波动。因此，企业需要具备一定的风</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险应对能力，灵活调整经营策略。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市场竞争激烈： 行业内竞争激烈，存在多个竞争对手争夺市场份额。差异化竞争、创新能力和品牌影响力成为企业取胜的重要因素。</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F6E26" w:rsidRPr="00CF6E26" w:rsidP="00CF6E26">
      <w:pPr>
        <w:ind w:firstLine="560" w:firstLineChars="200"/>
        <w:rPr>
          <w:rFonts w:ascii="仿宋" w:eastAsia="仿宋" w:hAnsi="仿宋" w:hint="eastAsia"/>
          <w:sz w:val="28"/>
        </w:rPr>
      </w:pPr>
      <w:r w:rsidRPr="00CF6E26">
        <w:rPr>
          <w:rFonts w:ascii="仿宋" w:eastAsia="仿宋" w:hAnsi="仿宋"/>
          <w:sz w:val="28"/>
        </w:rPr>
        <w:t>8</w:t>
      </w:r>
      <w:r w:rsidRPr="00CF6E2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F6E26" w:rsidRPr="00CF6E26" w:rsidP="00CF6E2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F6E2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F6E26" w:rsidP="00CF6E26">
      <w:pPr>
        <w:pStyle w:val="Heading2"/>
      </w:pPr>
      <w:bookmarkStart w:id="7" w:name="_Toc158553470"/>
      <w:r w:rsidRPr="00CF6E26">
        <w:t>(</w:t>
      </w:r>
      <w:r w:rsidRPr="00CF6E26">
        <w:t>五</w:t>
      </w:r>
      <w:r w:rsidRPr="00CF6E26">
        <w:t>)</w:t>
      </w:r>
      <w:r w:rsidRPr="00CF6E26">
        <w:t>、行业发展趋势分析</w:t>
      </w:r>
      <w:bookmarkEnd w:id="7"/>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F6E26" w:rsidRPr="00CF6E26" w:rsidP="00CF6E2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F6E2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F6E26" w:rsidP="00CF6E26">
      <w:pPr>
        <w:pStyle w:val="Heading2"/>
      </w:pPr>
      <w:bookmarkStart w:id="8" w:name="_Toc158553471"/>
      <w:r w:rsidRPr="00CF6E26">
        <w:t>(</w:t>
      </w:r>
      <w:r w:rsidRPr="00CF6E26">
        <w:t>六</w:t>
      </w:r>
      <w:r w:rsidRPr="00CF6E26">
        <w:t>)</w:t>
      </w:r>
      <w:r w:rsidRPr="00CF6E26">
        <w:t>、行业实施路径就爱建议</w:t>
      </w:r>
      <w:bookmarkEnd w:id="8"/>
    </w:p>
    <w:p w:rsidR="00CF6E26" w:rsidRPr="00CF6E26" w:rsidP="00CF6E26">
      <w:pPr>
        <w:ind w:firstLine="560" w:firstLineChars="200"/>
        <w:rPr>
          <w:rFonts w:ascii="仿宋" w:eastAsia="仿宋" w:hAnsi="仿宋"/>
          <w:sz w:val="28"/>
        </w:rPr>
      </w:pP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F6E26" w:rsidRPr="00CF6E26" w:rsidP="00CF6E26">
      <w:pPr>
        <w:ind w:firstLine="560" w:firstLineChars="200"/>
        <w:rPr>
          <w:rFonts w:ascii="仿宋" w:eastAsia="仿宋" w:hAnsi="仿宋"/>
          <w:sz w:val="28"/>
        </w:rPr>
      </w:pPr>
      <w:r w:rsidRPr="00CF6E2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F6E26" w:rsidRPr="00CF6E26" w:rsidP="00CF6E2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F6E26">
        <w:rPr>
          <w:rFonts w:ascii="仿宋" w:eastAsia="仿宋" w:hAnsi="仿宋" w:hint="eastAsia"/>
          <w:sz w:val="28"/>
        </w:rPr>
        <w:t>4. 建设可持续发展体系： 强调绿色生产和环保措施，通过节能</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减排、废弃物循环利用等方式降低环境影响。推动可再生能源的使用，建设绿色供应链，提高企业的可持续发展水平。</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F6E26" w:rsidRPr="00CF6E26" w:rsidP="00CF6E26">
      <w:pPr>
        <w:ind w:firstLine="560" w:firstLineChars="200"/>
        <w:rPr>
          <w:rFonts w:ascii="仿宋" w:eastAsia="仿宋" w:hAnsi="仿宋"/>
          <w:sz w:val="28"/>
        </w:rPr>
      </w:pPr>
      <w:r w:rsidRPr="00CF6E2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F6E26" w:rsidP="00CF6E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F6E26">
        <w:rPr>
          <w:rFonts w:ascii="仿宋" w:eastAsia="仿宋" w:hAnsi="仿宋"/>
          <w:sz w:val="28"/>
        </w:rPr>
        <w:t>10</w:t>
      </w:r>
      <w:r w:rsidRPr="00CF6E2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F6E26" w:rsidP="00CF6E26">
      <w:pPr>
        <w:pStyle w:val="Heading1"/>
        <w:rPr>
          <w:rFonts w:hint="eastAsia"/>
        </w:rPr>
      </w:pPr>
      <w:bookmarkStart w:id="9" w:name="_Toc158553472"/>
      <w:r w:rsidRPr="00CF6E26">
        <w:rPr>
          <w:rFonts w:hint="eastAsia"/>
        </w:rPr>
        <w:t>二、醋酐项目人力资源管理方案</w:t>
      </w:r>
      <w:bookmarkEnd w:id="9"/>
    </w:p>
    <w:p w:rsidR="00CF6E26" w:rsidP="00CF6E26">
      <w:pPr>
        <w:pStyle w:val="Heading2"/>
        <w:rPr>
          <w:rFonts w:hint="eastAsia"/>
        </w:rPr>
      </w:pPr>
      <w:bookmarkStart w:id="10" w:name="_Toc158553473"/>
      <w:r w:rsidRPr="00CF6E26">
        <w:rPr>
          <w:rFonts w:hint="eastAsia"/>
        </w:rPr>
        <w:t>(</w:t>
      </w:r>
      <w:r w:rsidRPr="00CF6E26">
        <w:rPr>
          <w:rFonts w:hint="eastAsia"/>
        </w:rPr>
        <w:t>一</w:t>
      </w:r>
      <w:r w:rsidRPr="00CF6E26">
        <w:rPr>
          <w:rFonts w:hint="eastAsia"/>
        </w:rPr>
        <w:t>)</w:t>
      </w:r>
      <w:r w:rsidRPr="00CF6E26">
        <w:rPr>
          <w:rFonts w:hint="eastAsia"/>
        </w:rPr>
        <w:t>、人力资源战略规划</w:t>
      </w:r>
      <w:bookmarkEnd w:id="10"/>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在醋酐项目中，人力资源战略规划占据着极为重要的位置，需要深入考虑组织整体的发展方向和目标设定，以及通过合理配置和有效管理人力资源来实现这些目标。在醋酐项目背景下，人力资源战略规划的制定必须全面考虑行业特征、市场需求、技术趋势等多方面因素，以确保企业拥有足够数量、具备相应技能的人才，并通过科学的管理和培训提高员工的绩效，从而保障醋酐项目的成功实施和顺利进行。</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(一)人力资源需求分析</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1、根据醋酐项目规模确定人力资源规模</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醋酐项目规模、生产能力以及市场需求等是决定所需人力资源规模的关键因素。在醋酐项目中，需要对各个环节进行深入分析，包括生产、质量控制、采购、销售、研发等，以明确各部门或岗位的人力资源需求。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2、分析人力资源结构和能力要求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3、预测未来人才需求</w:t>
      </w:r>
    </w:p>
    <w:p w:rsidR="00CF6E26" w:rsidRPr="00CF6E26" w:rsidP="00CF6E2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F6E26">
        <w:rPr>
          <w:rFonts w:ascii="仿宋" w:eastAsia="仿宋" w:hAnsi="仿宋" w:hint="eastAsia"/>
          <w:sz w:val="28"/>
        </w:rPr>
        <w:t>结合醋酐项目发展趋势、行业发展和技术变革，预测未来可能出现的新岗位和新需求，为未来人才的储备和培养提前做好准备。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(二)人才招聘与选拔</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1、制定招聘计划和渠道</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2、建立科学的选拔机制</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3、引进和留住优秀人才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对于核心岗位和关键岗位，制定有效的引进和留用政策，例如提供具有竞争力的薪酬福利、晋升机制、培训发展等，以留住优秀人才。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(三)人才培训与发展</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1、制定培训计划</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根据员工的岗位需求和个人发展需求，制定全面的培训计划，包括岗前培训、岗中培训和岗后培训，确保员工具备所需的技能和知识。</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2、激励员工学习</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建立学习型组织文化，激励员工不断学习和提升，鼓励参与各类技能培训、岗位轮岗、跨部门学习等活动，提高员工的综合素质和能力。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3、发展通道和规划</w:t>
      </w:r>
    </w:p>
    <w:p w:rsidR="00CF6E26" w:rsidRPr="00CF6E26" w:rsidP="00CF6E2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F6E26">
        <w:rPr>
          <w:rFonts w:ascii="仿宋" w:eastAsia="仿宋" w:hAnsi="仿宋" w:hint="eastAsia"/>
          <w:sz w:val="28"/>
        </w:rPr>
        <w:t>为员工搭建职业发展通道，制定个人发展规划，帮助员工明确自</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己的职业目标，提供晋升机会和发展空间，激发员工的工作动力和归属感。</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(四)绩效管理与激励机制</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1、建立科学的绩效评估体系</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制定明确的绩效评估标准和流程，定期对员工的工作表现进行评估和反馈，及时发现问题并采取改进措施。</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2、激励机制设计</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设计合理的薪酬激励机制和非物质激励机制，如奖金、晋升、表彰奖励等，激发员工的工作热情和创造力。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3、关怀员工福祉</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注重员工的工作生活平衡，提供良好的工作环境和福利待遇，满足员工的物质和精神需求，增强员工对企业的归属感和忠诚度。</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(五)人才流动与留存管理</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1、建立灵活的人才流动机制</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鼓励员工之间的岗位交流和轮岗，帮助员工增加经验，为企业内部人才提供更多的发展机会。</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2、留存关键人才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对于关键岗位和关键人才，采取多种措施，如个性化发展规划、职业规划咨询、特殊激励机制等，提高关键人才的留存率。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3、离职员工管理</w:t>
      </w:r>
    </w:p>
    <w:p w:rsidR="00CF6E26" w:rsidP="00CF6E2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F6E26">
        <w:rPr>
          <w:rFonts w:ascii="仿宋" w:eastAsia="仿宋" w:hAnsi="仿宋" w:hint="eastAsia"/>
          <w:sz w:val="28"/>
        </w:rPr>
        <w:t>对离职员工进行调查和反馈，了解员工离职原因和对企业的意见和建议，为改善企业管理和留住人才提供有益信息。</w:t>
      </w:r>
    </w:p>
    <w:p w:rsidR="00CF6E26" w:rsidP="00CF6E26">
      <w:pPr>
        <w:pStyle w:val="Heading2"/>
      </w:pPr>
      <w:bookmarkStart w:id="11" w:name="_Toc158553474"/>
      <w:r w:rsidRPr="00CF6E26">
        <w:t>(</w:t>
      </w:r>
      <w:r w:rsidRPr="00CF6E26">
        <w:t>二</w:t>
      </w:r>
      <w:r w:rsidRPr="00CF6E26">
        <w:t>)</w:t>
      </w:r>
      <w:r w:rsidRPr="00CF6E26">
        <w:t>、薪酬管理</w:t>
      </w:r>
      <w:bookmarkEnd w:id="11"/>
    </w:p>
    <w:p w:rsidR="00CF6E26" w:rsidRPr="00CF6E26" w:rsidP="00CF6E26">
      <w:pPr>
        <w:ind w:firstLine="560" w:firstLineChars="200"/>
        <w:rPr>
          <w:rFonts w:ascii="仿宋" w:eastAsia="仿宋" w:hAnsi="仿宋"/>
          <w:sz w:val="28"/>
        </w:rPr>
      </w:pP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(一) 薪酬管理的背景与重要性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背景</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随着醋酐项目的不断发展，人才成为限制企业前进的一个关键因素。薪酬，作为企业对员工付出的回报，直接影响着员工的积极性、创造力和忠诚度，从而对企业的生产效率和竞争力造成深刻的影响。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重要性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合理的薪酬管理对于醋酐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(二) 薪酬管理的制定与执行</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薪酬设计策略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在醋酐项目中，制定薪酬策略需考虑企业的发展阶段、行业特征和对人才的需求。这包括制定基本薪资、绩效奖金、福利待遇等方面，并确保内外部薪酬的公平性和激励机制的有效设计。</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薪酬实践</w:t>
      </w:r>
    </w:p>
    <w:p w:rsidR="00CF6E26" w:rsidRPr="00CF6E26" w:rsidP="00CF6E2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F6E26">
        <w:rPr>
          <w:rFonts w:ascii="仿宋" w:eastAsia="仿宋" w:hAnsi="仿宋" w:hint="eastAsia"/>
          <w:sz w:val="28"/>
        </w:rPr>
        <w:t>在实施中，醋酐项目应根据员工的职务、级别和绩效水平，差异化地设定薪酬水平。同时，需要关注与市场薪酬水平的竞争性，以吸引和留住人才。此外，薪酬与绩效的紧密联系也需得到重视，以确保员工的努力得到公平回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(三) 薪酬管理的挑战与应对之策</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在醋酐项目中，薪酬管理面临着激烈的市场竞争、用工成本上升以及员工对薪酬公平性和透明度要求的不断提高。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应对之策</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为了应对这些挑战，醋酐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薪酬管理对于醋酐项目的成功发展至关重要，需要全面考虑各种因素，制定合理的薪酬体系，并持续完善和调整，以适应不断变化的市场环境和员工需求。只有通过科学的薪酬管理，醋酐项目才能够吸引、留住并激励卓越人才，保持竞争力，实现可持续的发展。</w:t>
      </w:r>
    </w:p>
    <w:p w:rsidR="00CF6E26" w:rsidP="00CF6E26">
      <w:pPr>
        <w:pStyle w:val="Heading2"/>
      </w:pPr>
      <w:bookmarkStart w:id="12" w:name="_Toc158553475"/>
      <w:r w:rsidRPr="00CF6E26">
        <w:t>(</w:t>
      </w:r>
      <w:r w:rsidRPr="00CF6E26">
        <w:t>三</w:t>
      </w:r>
      <w:r w:rsidRPr="00CF6E26">
        <w:t>)</w:t>
      </w:r>
      <w:r w:rsidRPr="00CF6E26">
        <w:t>、人力资源培训与开发</w:t>
      </w:r>
      <w:bookmarkEnd w:id="12"/>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在醋酐项目中，人力资源培训与开发是关键的组成部分，旨在提升员工的技能、知识水平，并激发其潜力，以适应醋酐项目的需求和推动个人职业发展。下面是在人力资源培训与开发方面的一些建议：</w:t>
      </w:r>
    </w:p>
    <w:p w:rsidR="00CF6E26" w:rsidRPr="00CF6E26" w:rsidP="00CF6E2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F6E26">
        <w:rPr>
          <w:rFonts w:ascii="仿宋" w:eastAsia="仿宋" w:hAnsi="仿宋" w:hint="eastAsia"/>
          <w:sz w:val="28"/>
        </w:rPr>
        <w:t>1. 制定全面的培训计划： 基于醋酐项目的具体需求，制定全面而有针对性的培训计划。包括但不限于新员工入职培训、专业技能培训、领导力发展、沟通技巧等方面的培训内容。</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多元化培训方法： 采用多种培训方法，包括课堂培训、在线学习、工作坊、实地考察等，以满足不同员工学习风格和需求。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引入外部培训资源： 结合醋酐项目的特点，考虑引入外部专业培训机构或行业专家，为员工提供更高水平的培训服务，拓宽他们的视野。</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6. 建立内部导师制度： 建立内部导师制度，由有经验的员工担任导师，与新员工分享经验，促进知识传承和团队凝聚力。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7. 关注员工个性化发展： 考虑员工的个性化发展需求，提供个性化的培训计划和发展通道，激发员工的学习热情和工作动力。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8. 评估培训效果： 设立培训效果评估机制，通过考核、反馈和绩效评估等方式，及时了解培训的实际效果，为未来的培训提供经验教训。</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9. 强调跨部门协作： 在培训过程中注重跨部门协作，促进不同部门之间的信息共享和团队协同工作，提高整体绩效。</w:t>
      </w:r>
    </w:p>
    <w:p w:rsidR="00CF6E26" w:rsidP="00CF6E2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F6E26">
        <w:rPr>
          <w:rFonts w:ascii="仿宋" w:eastAsia="仿宋" w:hAnsi="仿宋" w:hint="eastAsia"/>
          <w:sz w:val="28"/>
        </w:rPr>
        <w:t>10. 持续学习文化： 建立持续学习的企业文化，鼓励员工不断学习、自我提升，使其具备适应未来醋酐项目需求的能力。</w:t>
      </w:r>
    </w:p>
    <w:p w:rsidR="00CF6E26" w:rsidP="00CF6E26">
      <w:pPr>
        <w:pStyle w:val="Heading2"/>
      </w:pPr>
      <w:bookmarkStart w:id="13" w:name="_Toc158553476"/>
      <w:r w:rsidRPr="00CF6E26">
        <w:t>(</w:t>
      </w:r>
      <w:r w:rsidRPr="00CF6E26">
        <w:t>四</w:t>
      </w:r>
      <w:r w:rsidRPr="00CF6E26">
        <w:t>)</w:t>
      </w:r>
      <w:r w:rsidRPr="00CF6E26">
        <w:t>、劳动管理管理</w:t>
      </w:r>
      <w:bookmarkEnd w:id="13"/>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在醋酐项目中，对劳动力的管理和激励涉及到了重要的方面，包括劳动力资源的有效利用以及确保生产过程的安全和高效进行。劳动力在醋酐项目中占据着关键的地位，其管理直接影响着生产效率和产品质量，同时也与员工的工作积极性和满意度息息相关。因此，在醋酐项目中，劳动力管理的重要性不可忽视。</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(一) 劳动力管理的重要性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提高生产效率： 劳动力是醋酐项目中不可或缺的关键资源，劳动力管理的关键目标之一是提高生产效率。通过科学合理的资源配置和激励机制，激发员工的积极性，从而提升整体生产效率。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保障生产安全： 醋酐项目涉及到复杂的生产工艺和设备操作，劳动力管理需要确保员工严格遵守相关的安全规程，减少事故和伤害的发生，确保生产过程的安全稳定进行。</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(二) 劳动力管理的目标</w:t>
      </w:r>
    </w:p>
    <w:p w:rsidR="00CF6E26" w:rsidRPr="00CF6E26" w:rsidP="00CF6E2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F6E26">
        <w:rPr>
          <w:rFonts w:ascii="仿宋" w:eastAsia="仿宋" w:hAnsi="仿宋" w:hint="eastAsia"/>
          <w:sz w:val="28"/>
        </w:rPr>
        <w:t>1. 合理配置劳动力资源： 劳动力管理的首要目标是实现劳动力资源的合理配置，确保在不同生产环节和岗位都能有足够的合格员工</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进行配备，以应对生产任务的需要。</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激发员工工作动力： 通过建立激励机制，包括薪酬、晋升、培训等多种形式，激发员工的工作积极性和创造力，提高生产效率和质量。</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持续改进劳动力管理方式： 劳动力管理需要不断改进和创新，以适应市场需求和生产技术的变化，提高管理效率和水平。</w:t>
      </w:r>
    </w:p>
    <w:p w:rsidR="00CF6E26" w:rsidRPr="00CF6E26" w:rsidP="00CF6E26">
      <w:pPr>
        <w:ind w:firstLine="560" w:firstLineChars="200"/>
        <w:rPr>
          <w:rFonts w:ascii="仿宋" w:eastAsia="仿宋" w:hAnsi="仿宋"/>
          <w:sz w:val="28"/>
        </w:rPr>
      </w:pPr>
      <w:r w:rsidRPr="00CF6E26">
        <w:rPr>
          <w:rFonts w:ascii="仿宋" w:eastAsia="仿宋" w:hAnsi="仿宋" w:hint="eastAsia"/>
          <w:sz w:val="28"/>
        </w:rPr>
        <w:t>(三) 劳动力管理的方法</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薪酬福利管理： 建立公平合理的薪酬福利体系，根据员工的工作表现和贡献给予相应的报酬和福利待遇，激发其工作积极性。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培训与发展： 为员工提供系统的培训和职业发展机会，提升其专业技能和综合素质，以增强企业的核心竞争力。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绩效管理： 建立科学的绩效评价体系，及时对员工的工作表现进行评估，为个体制定合理的发展计划和激励政策。</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5. 安全管理： 加强安全教育和培训，制定相关的安全操作规程和紧急预案，确保生产过程的安全稳定进行。</w:t>
      </w:r>
    </w:p>
    <w:p w:rsidR="00CF6E26" w:rsidRPr="00CF6E26" w:rsidP="00CF6E2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F6E26">
        <w:rPr>
          <w:rFonts w:ascii="仿宋" w:eastAsia="仿宋" w:hAnsi="仿宋" w:hint="eastAsia"/>
          <w:sz w:val="28"/>
        </w:rPr>
        <w:t>(四) 劳动力管理面临的挑战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劳动力成本上升： 随着劳动力成本的不断上升，企业在进行劳动力资源配置和激励时面临更大的挑战，需要寻求更有效的管理方式。</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员工流动性增加： 现代社会员工的流动性增加，员工招聘和留任变得更加困难，企业需要加强人才引进和留存的管理工作。</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人才技能匹配： 随着制造业技术的不断更新换代，人才的技能要求也在不断提高，如何与之匹配成为企业的挑战之一。</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综上所述，劳动力管理在醋酐项目中扮演着关键的角色。通过合理配置、科学激励、健全管理制度和持续改进，可以提高生产效率，保障生产安全，提升产品质量，改善员工满意度，从而推动醋酐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F6E26" w:rsidRPr="00CF6E26" w:rsidP="00CF6E2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F6E26">
        <w:rPr>
          <w:rFonts w:ascii="仿宋" w:eastAsia="仿宋" w:hAnsi="仿宋" w:hint="eastAsia"/>
          <w:sz w:val="28"/>
        </w:rPr>
        <w:t>为了应对这些挑战，企业可以采取一系列有效的措施。在劳动力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F6E26" w:rsidP="00CF6E26">
      <w:pPr>
        <w:ind w:firstLine="560" w:firstLineChars="200"/>
        <w:rPr>
          <w:rFonts w:ascii="仿宋" w:eastAsia="仿宋" w:hAnsi="仿宋"/>
          <w:sz w:val="28"/>
        </w:rPr>
      </w:pPr>
    </w:p>
    <w:p w:rsidR="00CF6E26" w:rsidP="00CF6E26">
      <w:pPr>
        <w:pStyle w:val="Heading2"/>
      </w:pPr>
      <w:bookmarkStart w:id="14" w:name="_Toc158553477"/>
      <w:r w:rsidRPr="00CF6E26">
        <w:t>(</w:t>
      </w:r>
      <w:r w:rsidRPr="00CF6E26">
        <w:t>五</w:t>
      </w:r>
      <w:r w:rsidRPr="00CF6E26">
        <w:t>)</w:t>
      </w:r>
      <w:r w:rsidRPr="00CF6E26">
        <w:t>、人力资源组织管理</w:t>
      </w:r>
      <w:bookmarkEnd w:id="14"/>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人力资源组织管理在醋酐项目中扮演着至关重要的角色，它涉及到如何合理组织和管理人力资源，以支持企业的整体战略目标。在一个复杂多变的醋酐项目环境中，人力资源组织管理需要具备灵活性和适应性，以更好地适应市场的需求和醋酐项目的变化。下面将探讨人力资源组织管理的重要性、目标、方法以及面临的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（一）人力资源组织管理的重要性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支持战略目标： 人力资源组织管理直接关联到企业的战略目标，通过合理配置和管理人才，确保组织具备适应市场变化和醋酐项目需求的能力。</w:t>
      </w:r>
    </w:p>
    <w:p w:rsidR="00CF6E26" w:rsidRPr="00CF6E26" w:rsidP="00CF6E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F6E26">
        <w:rPr>
          <w:rFonts w:ascii="仿宋" w:eastAsia="仿宋" w:hAnsi="仿宋" w:hint="eastAsia"/>
          <w:sz w:val="28"/>
        </w:rPr>
        <w:t>2. 提高工作效率： 通过科学的组织结构和合理的工作流程设计，人力资源组织管理可以提高工作效率，减少冗余和浪费，实现资源的</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最大化利用。</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促进团队协作： 通过构建有效的团队结构和协作机制，人力资源组织管理有助于促进员工之间的合作，提高团队绩效，共同推动醋酐项目的顺利进行。</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提升员工发展： 人力资源组织管理通过制定培训计划、职业发展通道等方式，帮助员工提升个人能力，增加员工的职业发展空间。</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（二）人力资源组织管理的目标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建立灵活的组织结构： 制定适应醋酐项目需求的组织结构，使之能够在不同阶段迅速调整，确保醋酐项目高效运作。</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优化工作流程： 通过对工作流程的优化，减少环节，提高执行效率，确保醋酐项目各项任务按时完成。</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打造协作团队： 通过合理分工和团队建设，促进员工之间的协作，创造积极向上的工作氛围。</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制定绩效考核体系： 建立科学的绩效考核体系，激励员工提高工作效率，提高整体团队的绩效水平。</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（三）人力资源组织管理的方法</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灵活用人： 根据醋酐项目需求，采取灵活的用人方式，包括临时员工、兼职人员等，以满足醋酐项目各阶段的需求。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培训发展： 制定全面的培训计划，提升员工的专业技能和综合素质，为醋酐项目提供更强大的人才支持。</w:t>
      </w:r>
    </w:p>
    <w:p w:rsidR="00CF6E26" w:rsidRPr="00CF6E26" w:rsidP="00CF6E2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F6E26">
        <w:rPr>
          <w:rFonts w:ascii="仿宋" w:eastAsia="仿宋" w:hAnsi="仿宋" w:hint="eastAsia"/>
          <w:sz w:val="28"/>
        </w:rPr>
        <w:t>3. 团队建设： 通过团队培训、活动等方式，增强团队凝聚力，促进员工间的良好沟通与协作。</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引入先进技术： 运用先进的信息技术和管理工具，提高组织运作的效率，降低管理成本。</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（四）人力资源组织管理面临的挑战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醋酐项目不确定性： 醋酐项目环境的不确定性可能导致人力需求的波动，因此需要具备快速响应变化的能力。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人才流动： 高度竞争的行业可能导致人才的流动性增加，为了留住关键人才，需要提供有竞争力的薪酬和福利。</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技能匹配： 随着技术的更新换代，确保员工的技能与醋酐项目需求的匹配，是一个不断面临的挑战。</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组织文化： 在多元文化和多代人员共事的情况下，构建积极向上的组织文化是一项复杂的工作。</w:t>
      </w:r>
    </w:p>
    <w:p w:rsidR="00CF6E26" w:rsidP="00CF6E26">
      <w:pPr>
        <w:ind w:firstLine="560" w:firstLineChars="200"/>
        <w:rPr>
          <w:rFonts w:ascii="仿宋" w:eastAsia="仿宋" w:hAnsi="仿宋" w:hint="eastAsia"/>
          <w:sz w:val="28"/>
        </w:rPr>
      </w:pPr>
      <w:r w:rsidRPr="00CF6E26">
        <w:rPr>
          <w:rFonts w:ascii="仿宋" w:eastAsia="仿宋" w:hAnsi="仿宋" w:hint="eastAsia"/>
          <w:sz w:val="28"/>
        </w:rPr>
        <w:t>综上所述，人力资源组织管理在醋酐项目中至关重要，其成功实施有助于提高醋酐项目的适应性、创造力和执行力。在应对挑战的过程中，企业需要保持灵活性，不断调整管理策略，以确保人力资源的最优配置，支持醋酐项目的可持续发展。</w:t>
      </w:r>
    </w:p>
    <w:p w:rsidR="00CF6E26" w:rsidP="00CF6E26">
      <w:pPr>
        <w:pStyle w:val="Heading2"/>
      </w:pPr>
      <w:bookmarkStart w:id="15" w:name="_Toc158553478"/>
      <w:r w:rsidRPr="00CF6E26">
        <w:t>(</w:t>
      </w:r>
      <w:r w:rsidRPr="00CF6E26">
        <w:t>六</w:t>
      </w:r>
      <w:r w:rsidRPr="00CF6E26">
        <w:t>)</w:t>
      </w:r>
      <w:r w:rsidRPr="00CF6E26">
        <w:t>、绩效管理</w:t>
      </w:r>
      <w:bookmarkEnd w:id="15"/>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绩效管理在醋酐项目中是确保团队高效运作和达成目标的关键环节。通过明确工作目标、评估员工表现以及提供及时反馈，绩效管理不仅能够激发员工的工作动力，还有助于优化整体醋酐项目绩效。下面将探讨绩效管理的重要性、目标、方法以及可能面临的挑战。</w:t>
      </w:r>
    </w:p>
    <w:p w:rsidR="00CF6E26" w:rsidRPr="00CF6E26" w:rsidP="00CF6E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F6E26">
        <w:rPr>
          <w:rFonts w:ascii="仿宋" w:eastAsia="仿宋" w:hAnsi="仿宋" w:hint="eastAsia"/>
          <w:sz w:val="28"/>
        </w:rPr>
        <w:t>（一）绩效管理的重要性</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提高生产效率： 通过设定明确的绩效目标，可以激励员工更加专注和高效地完成任务，提高整体生产效率。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激发工作动力： 绩效管理通过奖励制度和认可机制，可以激发员工的工作热情和积极性，增强其对醋酐项目的投入度。</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改善员工发展： 通过绩效管理的过程，可以识别员工的强项和发展领域，为其提供有针对性的培训和发展机会。</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加强团队合作： 绩效管理能够促进团队成员之间的合作，通过共同努力实现共享的绩效目标，增强团队的凝聚力。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（二）绩效管理的目标</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设定明确的绩效指标： 制定具体、可量化的绩效指标，确保员工清晰了解醋酐项目期望的工作表现。</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及时反馈和改进： 提供定期的绩效反馈，指导员工改进工作方法，确保醋酐项目各方面不断优化。</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3. 个性化发展规划： 通过绩效评估，制定个性化的员工发展计划，满足其职业发展需求。</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4. 激励和奖励机制： 建立公正公平的激励和奖励机制，以鼓励卓越表现，激发员工的竞争力。</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（三）绩效管理的方法</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1. 定期评估和面谈： 进行定期的绩效评估，通过面谈方式与员工讨论其工作表现，提供针对性的建议和反馈。</w:t>
      </w:r>
    </w:p>
    <w:p w:rsidR="00CF6E26" w:rsidRPr="00CF6E26" w:rsidP="00CF6E26">
      <w:pPr>
        <w:ind w:firstLine="560" w:firstLineChars="200"/>
        <w:rPr>
          <w:rFonts w:ascii="仿宋" w:eastAsia="仿宋" w:hAnsi="仿宋" w:hint="eastAsia"/>
          <w:sz w:val="28"/>
        </w:rPr>
      </w:pPr>
      <w:r w:rsidRPr="00CF6E26">
        <w:rPr>
          <w:rFonts w:ascii="仿宋" w:eastAsia="仿宋" w:hAnsi="仿宋" w:hint="eastAsia"/>
          <w:sz w:val="28"/>
        </w:rPr>
        <w:t>2. 360度评价： 引入360度评价，从多个角度收集反馈，包括同事、下属和醋酐项目合作伙伴，更全面地了解员工的表现。</w:t>
      </w:r>
      <w:r w:rsidRPr="00CF6E26">
        <w:rPr>
          <w:rFonts w:ascii="仿宋" w:eastAsia="仿宋" w:hAnsi="仿宋" w:hint="eastAsia"/>
          <w:sz w:val="28"/>
        </w:rPr>
        <w:br/>
      </w:r>
      <w:r w:rsidRPr="00CF6E2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https://d.book118.com/718036013136006044</w:t>
        </w:r>
      </w:hyperlink>
    </w:p>
    <w:p w:rsidR="00CF6E26" w:rsidRPr="00CF6E26" w:rsidP="00CF6E2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F6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F6E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F6E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6E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6E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F6E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6E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F6E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F6E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F6E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F6E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6E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6E2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6E2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F6E2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6E2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6E2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F6E2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F6E2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F6E2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F6E2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F6E2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F6E2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F6E2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6E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P="00D73D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F6E2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rsidRPr="00CF6E26" w:rsidP="00CF6E26">
    <w:pPr>
      <w:pStyle w:val="Header"/>
      <w:rPr>
        <w:rFonts w:ascii="仿宋" w:eastAsia="仿宋" w:hAnsi="仿宋"/>
      </w:rPr>
    </w:pPr>
    <w:r w:rsidRPr="00CF6E26">
      <w:rPr>
        <w:rFonts w:ascii="仿宋" w:eastAsia="仿宋" w:hAnsi="仿宋" w:hint="eastAsia"/>
      </w:rPr>
      <w:t>醋酐风险评估与管理报告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E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E26"/>
    <w:rsid w:val="00883E19"/>
    <w:rsid w:val="009B05B4"/>
    <w:rsid w:val="00CF6E26"/>
    <w:rsid w:val="00D73DF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F6E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F6E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F6E26"/>
    <w:rPr>
      <w:b/>
      <w:bCs/>
      <w:kern w:val="44"/>
      <w:sz w:val="44"/>
      <w:szCs w:val="44"/>
    </w:rPr>
  </w:style>
  <w:style w:type="character" w:customStyle="1" w:styleId="2Char">
    <w:name w:val="标题 2 Char"/>
    <w:basedOn w:val="DefaultParagraphFont"/>
    <w:link w:val="Heading2"/>
    <w:uiPriority w:val="9"/>
    <w:rsid w:val="00CF6E2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F6E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F6E26"/>
    <w:rPr>
      <w:sz w:val="18"/>
      <w:szCs w:val="18"/>
    </w:rPr>
  </w:style>
  <w:style w:type="paragraph" w:styleId="Footer">
    <w:name w:val="footer"/>
    <w:basedOn w:val="Normal"/>
    <w:link w:val="Char0"/>
    <w:uiPriority w:val="99"/>
    <w:unhideWhenUsed/>
    <w:rsid w:val="00CF6E2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F6E26"/>
    <w:rPr>
      <w:sz w:val="18"/>
      <w:szCs w:val="18"/>
    </w:rPr>
  </w:style>
  <w:style w:type="character" w:styleId="PageNumber">
    <w:name w:val="page number"/>
    <w:basedOn w:val="DefaultParagraphFont"/>
    <w:uiPriority w:val="99"/>
    <w:semiHidden/>
    <w:unhideWhenUsed/>
    <w:rsid w:val="00CF6E26"/>
  </w:style>
  <w:style w:type="paragraph" w:styleId="TOC1">
    <w:name w:val="toc 1"/>
    <w:basedOn w:val="Normal"/>
    <w:next w:val="Normal"/>
    <w:autoRedefine/>
    <w:uiPriority w:val="39"/>
    <w:unhideWhenUsed/>
    <w:rsid w:val="00CF6E26"/>
  </w:style>
  <w:style w:type="paragraph" w:styleId="TOC2">
    <w:name w:val="toc 2"/>
    <w:basedOn w:val="Normal"/>
    <w:next w:val="Normal"/>
    <w:autoRedefine/>
    <w:uiPriority w:val="39"/>
    <w:unhideWhenUsed/>
    <w:rsid w:val="00CF6E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1803601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7183</Words>
  <Characters>40948</Characters>
  <Application>Microsoft Office Word</Application>
  <DocSecurity>0</DocSecurity>
  <Lines>341</Lines>
  <Paragraphs>96</Paragraphs>
  <ScaleCrop>false</ScaleCrop>
  <Company>Microsoft</Company>
  <LinksUpToDate>false</LinksUpToDate>
  <CharactersWithSpaces>48035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2024-02-11T06:16:00Z</dcterms:created>
  <dcterms:modified xsi:type="dcterms:W3CDTF">2024-02-11T06:17:00Z</dcterms:modified>
</cp:coreProperties>
</file>