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传媒广告行业相关公司筹备报告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1" w:history="1">
        <w:r>
          <w:rPr>
            <w:rFonts w:ascii="仿宋" w:eastAsia="仿宋" w:hAnsi="仿宋" w:cs="仿宋" w:hint="eastAsia"/>
            <w:lang w:eastAsia="zh-CN"/>
          </w:rPr>
          <w:t>一、传媒广告项目概况</w:t>
        </w:r>
        <w:r>
          <w:tab/>
        </w:r>
        <w:r>
          <w:fldChar w:fldCharType="begin"/>
        </w:r>
        <w:r>
          <w:instrText xml:space="preserve"> PAGEREF _Toc29151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_Toc30238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(二)、传媒广告项目提出的理由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(三)、传媒广告项目选址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5" w:history="1">
        <w:r>
          <w:rPr>
            <w:rFonts w:ascii="仿宋" w:eastAsia="仿宋" w:hAnsi="仿宋" w:cs="仿宋" w:hint="eastAsia"/>
            <w:lang w:eastAsia="zh-CN"/>
          </w:rPr>
          <w:t>(六)、传媒广告项目投资</w:t>
        </w:r>
        <w:r>
          <w:tab/>
        </w:r>
        <w:r>
          <w:fldChar w:fldCharType="begin"/>
        </w:r>
        <w:r>
          <w:instrText xml:space="preserve"> PAGEREF _Toc10115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(七)、传媒广告项目进度规划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" w:history="1">
        <w:r>
          <w:rPr>
            <w:rFonts w:ascii="仿宋" w:eastAsia="仿宋" w:hAnsi="仿宋" w:cs="仿宋" w:hint="eastAsia"/>
            <w:lang w:eastAsia="zh-CN"/>
          </w:rPr>
          <w:t>(九)、传媒广告项目综合评价</w:t>
        </w:r>
        <w:r>
          <w:tab/>
        </w:r>
        <w:r>
          <w:fldChar w:fldCharType="begin"/>
        </w:r>
        <w:r>
          <w:instrText xml:space="preserve"> PAGEREF _Toc529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_Toc18017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_Toc14176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(一)、传媒广告项目选址原则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_Toc27156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(五)、传媒广告项目选址综合评价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9" w:history="1">
        <w:r>
          <w:rPr>
            <w:rFonts w:ascii="仿宋" w:eastAsia="仿宋" w:hAnsi="仿宋" w:cs="仿宋" w:hint="eastAsia"/>
            <w:lang w:eastAsia="zh-CN"/>
          </w:rPr>
          <w:t>(一)、传媒广告项目背景分析</w:t>
        </w:r>
        <w:r>
          <w:tab/>
        </w:r>
        <w:r>
          <w:fldChar w:fldCharType="begin"/>
        </w:r>
        <w:r>
          <w:instrText xml:space="preserve"> PAGEREF _Toc18249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7" w:history="1">
        <w:r>
          <w:rPr>
            <w:rFonts w:ascii="仿宋" w:eastAsia="仿宋" w:hAnsi="仿宋" w:cs="仿宋" w:hint="eastAsia"/>
            <w:lang w:eastAsia="zh-CN"/>
          </w:rPr>
          <w:t>(二)、传媒广告项目建设必要性分析</w:t>
        </w:r>
        <w:r>
          <w:tab/>
        </w:r>
        <w:r>
          <w:fldChar w:fldCharType="begin"/>
        </w:r>
        <w:r>
          <w:instrText xml:space="preserve"> PAGEREF _Toc13257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_Toc19574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_Toc31571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七、传媒广告项目经济效益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_Toc15785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232" w:history="1">
        <w:r>
          <w:rPr>
            <w:rFonts w:ascii="仿宋" w:eastAsia="仿宋" w:hAnsi="仿宋" w:cs="仿宋" w:hint="eastAsia"/>
            <w:lang w:eastAsia="zh-CN"/>
          </w:rPr>
          <w:t>(三)、传媒广告项目盈利能力分析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_Toc17379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10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_Toc12610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_Toc9771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(五)、传媒广告项目总投资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43" w:history="1">
        <w:r>
          <w:rPr>
            <w:rFonts w:ascii="仿宋" w:eastAsia="仿宋" w:hAnsi="仿宋" w:cs="仿宋" w:hint="eastAsia"/>
            <w:lang w:eastAsia="zh-CN"/>
          </w:rPr>
          <w:t>九、传媒广告项目风险分析</w:t>
        </w:r>
        <w:r>
          <w:tab/>
        </w:r>
        <w:r>
          <w:fldChar w:fldCharType="begin"/>
        </w:r>
        <w:r>
          <w:instrText xml:space="preserve"> PAGEREF _Toc17843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4" w:history="1">
        <w:r>
          <w:rPr>
            <w:rFonts w:ascii="仿宋" w:eastAsia="仿宋" w:hAnsi="仿宋" w:cs="仿宋" w:hint="eastAsia"/>
            <w:lang w:eastAsia="zh-CN"/>
          </w:rPr>
          <w:t>(一)、传媒广告项目风险分析</w:t>
        </w:r>
        <w:r>
          <w:tab/>
        </w:r>
        <w:r>
          <w:fldChar w:fldCharType="begin"/>
        </w:r>
        <w:r>
          <w:instrText xml:space="preserve"> PAGEREF _Toc27334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4" w:history="1">
        <w:r>
          <w:rPr>
            <w:rFonts w:ascii="仿宋" w:eastAsia="仿宋" w:hAnsi="仿宋" w:cs="仿宋" w:hint="eastAsia"/>
            <w:lang w:eastAsia="zh-CN"/>
          </w:rPr>
          <w:t>(二)、传媒广告项目风险对策</w:t>
        </w:r>
        <w:r>
          <w:tab/>
        </w:r>
        <w:r>
          <w:fldChar w:fldCharType="begin"/>
        </w:r>
        <w:r>
          <w:instrText xml:space="preserve"> PAGEREF _Toc22254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_Toc5529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_Toc11164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_Toc29006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_Toc18935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51"/>
      <w:r>
        <w:rPr>
          <w:rFonts w:ascii="仿宋" w:eastAsia="仿宋" w:hAnsi="仿宋" w:cs="仿宋" w:hint="eastAsia"/>
          <w:sz w:val="28"/>
          <w:lang w:eastAsia="zh-CN"/>
        </w:rPr>
        <w:t>一、传媒广告项目概况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3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84"/>
      <w:r>
        <w:rPr>
          <w:rFonts w:ascii="仿宋" w:eastAsia="仿宋" w:hAnsi="仿宋" w:cs="仿宋" w:hint="eastAsia"/>
          <w:sz w:val="28"/>
          <w:lang w:eastAsia="zh-CN"/>
        </w:rPr>
        <w:t>(二)、传媒广告项目提出的理由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传媒广告项目提出的理由可能包括以下几个方面：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市场需求：随着人们对生活品质的追求，对传媒广告的需求也在不断增加。市场上对于高品质、符合个性化需求的传媒广告需求量大，因此传媒广告项目可以满足这一市场需求。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利润空间：传媒广告行业的利润空间较大，通过生产和销售高品质的传媒广告，可以获得可观的利润。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传媒广告行业是一个不断创新和发展的行业，随着人们生活方式和审美观念的改变，对传媒广告的需求也在不断变化。因此，在传媒广告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环保和可持续发展：人们越来越关注环保和可持续发展，传媒广告行业也开始注重环保和可持续性发展。通过使用环保材料和生产工艺，传媒广告项目可以减少对环境的影响，并提高产品的可持续性。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个人兴趣和激情：一些人可能对传媒广告设计和制造有着浓厚的兴趣和激情，他们希望通过自己的努力和创新，提供更好的传媒广告产品和服务，满足消费者的需求。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传媒广告项目的理由可能因具体情况而异，不同的传媒广告项目可能有不同的原因和背景。因此，在选择传媒广告项目时，我们需要根据自己的实际情况和需求来综合考虑各种因素，并选择最适合自己的传媒广告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995"/>
      <w:r>
        <w:rPr>
          <w:rFonts w:ascii="仿宋" w:eastAsia="仿宋" w:hAnsi="仿宋" w:cs="仿宋" w:hint="eastAsia"/>
          <w:sz w:val="28"/>
          <w:lang w:eastAsia="zh-CN"/>
        </w:rPr>
        <w:t>(三)、传媒广告项目选址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该传媒广告项目计划选址于xx园区，占地面积约XXX亩。所选地理位置得天独厚，交通便捷，同时享有完善的电力、供水、排水、通讯等公用设施，非常适合本传媒广告项目的建设需求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03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传媒广告项目完成后，将创造年产xxx的生产能力。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https://d.book118.com/718037047131006036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传媒广告行业相关公司筹备报告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803704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2024-02-07T17:59:00Z</dcterms:created>
  <dcterms:modified xsi:type="dcterms:W3CDTF">2024-02-07T18:00:05Z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569F69412FB44957977EC6AF6CE0049A_11</vt:lpwstr>
  </property>
  <property fmtid="{D5CDD505-2E9C-101B-9397-08002B2CF9AE}" pid="3" name="KSOProductBuildVer">
    <vt:lpwstr>2052-12.1.0.16250</vt:lpwstr>
  </property>
</Properties>
</file>