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12496800</wp:posOffset>
            </wp:positionH>
            <wp:positionV relativeFrom="topMargin">
              <wp:posOffset>11811000</wp:posOffset>
            </wp:positionV>
            <wp:extent cx="444500" cy="381000"/>
            <wp:effectExtent l="0" t="0" r="1270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2023学年第一学期九年级语文学科期中练习卷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完成时间：100分钟  总分：150分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一、古诗文（36分）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默写与运用。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①僵卧孤村不自哀，</w:t>
      </w:r>
      <w:r>
        <w:t>_______</w:t>
      </w:r>
      <w:r>
        <w:rPr>
          <w:rFonts w:ascii="宋体" w:eastAsia="宋体" w:hAnsi="宋体" w:cs="宋体"/>
          <w:color w:val="auto"/>
        </w:rPr>
        <w:t>。（《十一月四日风雨大作（其二）》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②</w:t>
      </w:r>
      <w:r>
        <w:t>_______</w:t>
      </w:r>
      <w:r>
        <w:rPr>
          <w:rFonts w:ascii="宋体" w:eastAsia="宋体" w:hAnsi="宋体" w:cs="宋体"/>
          <w:color w:val="auto"/>
        </w:rPr>
        <w:t>，将登太行雪满山。（《行路难（其一）》）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③峰回路转，</w:t>
      </w:r>
      <w:r>
        <w:t>________</w:t>
      </w:r>
      <w:r>
        <w:rPr>
          <w:rFonts w:ascii="宋体" w:eastAsia="宋体" w:hAnsi="宋体" w:cs="宋体"/>
          <w:color w:val="auto"/>
        </w:rPr>
        <w:t xml:space="preserve">， 醉翁亭也。（《醉翁亭记》） 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auto"/>
        </w:rPr>
        <w:t>④某同学因被他人误解而生气时，《〈论语〉十二章》中的“</w:t>
      </w:r>
      <w:r>
        <w:t>______</w:t>
      </w:r>
      <w:r>
        <w:rPr>
          <w:rFonts w:ascii="宋体" w:eastAsia="宋体" w:hAnsi="宋体" w:cs="宋体"/>
          <w:color w:val="auto"/>
        </w:rPr>
        <w:t>，</w:t>
      </w:r>
      <w:r>
        <w:t>_______</w:t>
      </w:r>
      <w:r>
        <w:rPr>
          <w:rFonts w:ascii="宋体" w:eastAsia="宋体" w:hAnsi="宋体" w:cs="宋体"/>
          <w:color w:val="auto"/>
        </w:rPr>
        <w:t xml:space="preserve"> ”可用以宽慰他。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阅读古诗文，完成小题。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【甲】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枯藤老树</w:t>
      </w:r>
      <w:r>
        <w:rPr>
          <w:rFonts w:ascii="楷体" w:eastAsia="楷体" w:hAnsi="楷体" w:cs="楷体"/>
          <w:color w:val="000000"/>
          <w:em w:val="dot"/>
        </w:rPr>
        <w:t>昏鸦</w:t>
      </w:r>
      <w:r>
        <w:rPr>
          <w:rFonts w:ascii="楷体" w:eastAsia="楷体" w:hAnsi="楷体" w:cs="楷体"/>
          <w:color w:val="000000"/>
        </w:rPr>
        <w:t>，小桥流水人家，古道西风瘦马。夕阳西下，断肠人在天涯。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【乙】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庆历四年春，滕子京谪守巴陵郡。越明年，政通人和，百废具兴，乃重修岳阳楼，增其旧制，刻唐贤今人诗赋于其上，属予作文以记之。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予观夫巴陵胜状，在洞庭一湖。衔远山，吞长江，浩浩汤汤，横无际涯，朝晖夕阴，气象万千，此则岳阳楼之大观也，前人之述备矣。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……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嗟夫！予尝求古仁人之心，或异二者之为，何哉？不以物喜，不以己悲。居庙堂之高则忧其民，处江湖之远则忧其君。是进亦忧，退亦忧。然则何时而乐耶？其必曰“先天下之忧而忧，后天下之乐而乐”乎！噫！</w:t>
      </w:r>
      <w:r>
        <w:rPr>
          <w:rFonts w:ascii="楷体" w:eastAsia="楷体" w:hAnsi="楷体" w:cs="楷体"/>
          <w:color w:val="000000"/>
          <w:u w:val="single"/>
        </w:rPr>
        <w:t>微斯人，吾谁与归？</w:t>
      </w:r>
      <w:r>
        <w:rPr>
          <w:rFonts w:ascii="楷体" w:eastAsia="楷体" w:hAnsi="楷体" w:cs="楷体"/>
          <w:color w:val="000000"/>
        </w:rPr>
        <w:t>时六年九月十五日。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【丙】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余自海康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适合浦，连日大雨，桥梁大坏，水无津涯。</w:t>
      </w:r>
      <w:r>
        <w:rPr>
          <w:rFonts w:ascii="楷体" w:eastAsia="楷体" w:hAnsi="楷体" w:cs="楷体"/>
          <w:color w:val="000000"/>
          <w:u w:val="single"/>
        </w:rPr>
        <w:t>自兴廉村净行院下乘小舟至官寨闻自此西皆涨水无复桥船</w:t>
      </w:r>
      <w:r>
        <w:rPr>
          <w:rFonts w:ascii="楷体" w:eastAsia="楷体" w:hAnsi="楷体" w:cs="楷体"/>
          <w:color w:val="000000"/>
        </w:rPr>
        <w:t>，或劝乘胥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并海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即白石</w:t>
      </w:r>
      <w:r>
        <w:rPr>
          <w:rFonts w:ascii="Cambria Math" w:eastAsia="Cambria Math" w:hAnsi="Cambria Math" w:cs="Cambria Math"/>
          <w:color w:val="000000"/>
          <w:vertAlign w:val="superscript"/>
        </w:rPr>
        <w:t>④</w:t>
      </w:r>
      <w:r>
        <w:rPr>
          <w:rFonts w:ascii="楷体" w:eastAsia="楷体" w:hAnsi="楷体" w:cs="楷体"/>
          <w:color w:val="000000"/>
        </w:rPr>
        <w:t>。是日六月晦，无月，碇宿大海中。天水相接，星河满天，起坐四顾太息：“吾何数乘此险也！已济徐闻</w:t>
      </w:r>
      <w:r>
        <w:rPr>
          <w:rFonts w:ascii="Cambria Math" w:eastAsia="Cambria Math" w:hAnsi="Cambria Math" w:cs="Cambria Math"/>
          <w:color w:val="000000"/>
          <w:vertAlign w:val="superscript"/>
        </w:rPr>
        <w:t>⑤</w:t>
      </w:r>
      <w:r>
        <w:rPr>
          <w:rFonts w:ascii="楷体" w:eastAsia="楷体" w:hAnsi="楷体" w:cs="楷体"/>
          <w:color w:val="000000"/>
        </w:rPr>
        <w:t>，复厄于此乎？”稚子过</w:t>
      </w:r>
      <w:r>
        <w:rPr>
          <w:rFonts w:ascii="Cambria Math" w:eastAsia="Cambria Math" w:hAnsi="Cambria Math" w:cs="Cambria Math"/>
          <w:color w:val="000000"/>
          <w:vertAlign w:val="superscript"/>
        </w:rPr>
        <w:t>⑥</w:t>
      </w:r>
      <w:r>
        <w:rPr>
          <w:rFonts w:ascii="楷体" w:eastAsia="楷体" w:hAnsi="楷体" w:cs="楷体"/>
          <w:color w:val="000000"/>
        </w:rPr>
        <w:t>在旁酣睡，呼不应。所撰《书》《易》《论语》皆以自随，而世未有别本。抚之而叹曰：“天未欲使从是也，吾辈必</w:t>
      </w:r>
      <w:r>
        <w:rPr>
          <w:rFonts w:ascii="楷体" w:eastAsia="楷体" w:hAnsi="楷体" w:cs="楷体"/>
          <w:color w:val="000000"/>
          <w:em w:val="dot"/>
        </w:rPr>
        <w:t>济</w:t>
      </w:r>
      <w:r>
        <w:rPr>
          <w:rFonts w:ascii="楷体" w:eastAsia="楷体" w:hAnsi="楷体" w:cs="楷体"/>
          <w:color w:val="000000"/>
        </w:rPr>
        <w:t>！”已而果然。七月四日合浦记，时元符三年也。</w:t>
      </w:r>
    </w:p>
    <w:p>
      <w:pPr>
        <w:spacing w:line="360" w:lineRule="auto"/>
        <w:jc w:val="right"/>
        <w:rPr>
          <w:color w:val="000000"/>
        </w:rPr>
      </w:pPr>
      <w:r>
        <w:rPr>
          <w:rFonts w:ascii="宋体" w:eastAsia="宋体" w:hAnsi="宋体" w:cs="宋体"/>
          <w:color w:val="000000"/>
        </w:rPr>
        <w:t>（苏轼《记过合浦》，有删改）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【注释】①海康：与后文“合浦”均为地名。②乘胥：乘坐胥舟。胥，指南方少数民族的船舶。③并海：沿着海路。④白石：镇名。⑤徐闻：县名。⑥过：苏轼幼子苏过。</w:t>
      </w:r>
    </w:p>
    <w:p>
      <w:pPr>
        <w:spacing w:line="360" w:lineRule="auto"/>
        <w:jc w:val="left"/>
        <w:rPr>
          <w:color w:val="000000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【甲】的体裁是</w:t>
      </w:r>
      <w:r>
        <w:rPr>
          <w:color w:val="000000"/>
        </w:rPr>
        <w:t>____。</w:t>
      </w:r>
      <w:r>
        <w:rPr>
          <w:rFonts w:ascii="宋体" w:eastAsia="宋体" w:hAnsi="宋体" w:cs="宋体"/>
          <w:color w:val="000000"/>
        </w:rPr>
        <w:t>【乙】文中的“予”是指</w:t>
      </w:r>
      <w:r>
        <w:rPr>
          <w:color w:val="000000"/>
        </w:rPr>
        <w:t>____</w:t>
      </w:r>
      <w:r>
        <w:rPr>
          <w:rFonts w:ascii="宋体" w:eastAsia="宋体" w:hAnsi="宋体" w:cs="宋体"/>
          <w:color w:val="000000"/>
        </w:rPr>
        <w:t>（人名）。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解释文中加点字的意思。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（1）枯藤老树</w:t>
      </w:r>
      <w:r>
        <w:rPr>
          <w:rFonts w:ascii="宋体" w:eastAsia="宋体" w:hAnsi="宋体" w:cs="宋体"/>
          <w:color w:val="000000"/>
          <w:em w:val="dot"/>
        </w:rPr>
        <w:t>昏鸦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（2）吾辈必</w:t>
      </w:r>
      <w:r>
        <w:rPr>
          <w:rFonts w:ascii="宋体" w:eastAsia="宋体" w:hAnsi="宋体" w:cs="宋体"/>
          <w:color w:val="000000"/>
          <w:em w:val="dot"/>
        </w:rPr>
        <w:t>济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用现代汉语翻译【乙】文中画直线的句子。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微斯人，吾谁与归？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【丙】文中画直线的句子断句正确的一项是（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自兴廉村净行院/下乘小舟/至官寨闻自此西皆涨水/无复桥船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自兴廉村净行院下/乘小舟/至官寨闻自此西皆涨水/无复桥船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自兴廉村净行院下/乘小舟至官寨/闻自此西皆涨水/无复桥船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自兴廉村净行院/下乘小舟至官寨/闻自此西皆涨水/无复桥船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下列表述对选文理解错误的一项是（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【甲】“小桥”句描写了温馨、恬静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景象，而今身在异乡越发感到孤独。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【乙】写作者与滕子京一同登楼远眺，表现自己对古仁人的向往追求。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【丙】中作者将《书》《易》《论语》随身携带，可见其对它们的重视。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【乙】【丙】两文都和作者被贬谪的经历有关，但两位作者都并未因此消沉。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作者言行的背后往往反映出其情志，【甲】文中“夕阳西下，断肠人在天涯”表现了作者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的思想感情；【乙】文中的作者发出了“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”的豪言壮语，表现了他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的志向；【丙】文中，苏轼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的行为能表现出他豁达乐观的精神。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二、现代文（34分）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阅读下文，完成小题。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用心用力做好“数字帮扶”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①北京市的一些景点上线手语导览服务，助力听障人士更好游览观光；上海市启动信息系统改造，让生僻字可被识别；江苏省连续3年将“解决老年人运用智能技术困难专项普及培训工程”列入省政府民生实事，帮助老年人点亮幸福生活……随着数字化转型加速、数字中国建设持续推进，许多地方致力于拓展数字化的深度与广度，通过提升数字服务质量，让数字红利惠及更多人。</w:t>
      </w:r>
    </w:p>
    <w:p>
      <w:pPr>
        <w:spacing w:line="360" w:lineRule="auto"/>
        <w:ind w:firstLine="420"/>
        <w:jc w:val="left"/>
        <w:rPr>
          <w:color w:val="000000"/>
        </w:rPr>
        <w:sectPr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②当今时代，日新月异的数字科技和数字应用深刻影响着社会生活，为人们带来诸多便利。同时，</w:t>
      </w:r>
      <w:r>
        <w:rPr>
          <w:rFonts w:ascii="楷体" w:eastAsia="楷体" w:hAnsi="楷体" w:cs="楷体"/>
          <w:color w:val="000000"/>
          <w:u w:val="single"/>
        </w:rPr>
        <w:t xml:space="preserve">          </w:t>
      </w:r>
      <w:r>
        <w:rPr>
          <w:rFonts w:ascii="楷体" w:eastAsia="楷体" w:hAnsi="楷体" w:cs="楷体"/>
          <w:color w:val="000000"/>
        </w:rPr>
        <w:t>。比如，姓名中含有生僻字的人，在办理在线事务时容易碰到不便录入信息系统的问题。不熟悉电子产品的老年人、无法顺畅使用大众软件的残障人士、数字技能欠缺的偏远地区人群等，时常面临“数字焦虑”。《“十四五”国家信息化规划》明确提出：“加快弥合数字鸿沟，补齐农村地区信息基础设施短板，提升信息弱势群体数字技能。”补齐信息普惠短板，帮助相应群体更好融入信息社会、畅享数字生活，对于促进社会公平正义、增进民生福祉具有重要意义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③建设数字中国，要让亿万人民在共享互联网发展成果上有更多获得感。不断提升数字服务的可及性、便利性、包容性，才能让更多人共享数字红利。近年来，我国致力于打造泛在可及、智慧便捷、公平普惠的数字化服务体系。从接入来看，数字乡村和新型智慧城市建设统筹推进，智能技术培训走进乡村社区，各种智能终端陆续涌现……数字服务的触角不断延伸。从使用来看，近年印发的《关于推进信息无障碍的指导意见》《互联网应用适老化及无障碍改造专项行动方案》等文件，指导众多常用网站和APP完成适老化和无障碍改造，助推自动读屏、一键叫车、“关怀模式”等新功能在适老助残方面发挥积极作用。数字资源下沉基层，“数字帮扶”持续扩面，正绘就优质普惠的数字生活新图景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④应当认识到，“数字帮扶”不能按一个模式“齐步走”，开展“数字帮扶”，必须精准把握各群体在不同场景下的真实诉求，提供多元多样的优质服务。在倡导数字化转型、推进数字化应用的同时，也应适当保留“非数字化”的替代选项。提高数字生活的包容度，有助于让人们融入数字时代的步履更加从容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 xml:space="preserve">⑤在一定意义上，“数字帮扶”也意味着一种“赋能”。加大数字技能帮扶力度，将为特定群体平等参与社会生活创造更多可能性。比如，有的平台推出“扫码播报订单信息”，帮助视障咖啡师“无障碍”接单；有的平台推出智能语音系统，辅助听障、语障外卖员与消费者沟通。实践也表明，更大范围的数据互联、信息互通，有利于提升治理效能与公共服务水平。 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⑥</w:t>
      </w:r>
      <w:r>
        <w:rPr>
          <w:rFonts w:ascii="楷体" w:eastAsia="楷体" w:hAnsi="楷体" w:cs="楷体"/>
          <w:color w:val="000000"/>
          <w:u w:val="single"/>
        </w:rPr>
        <w:t>“数字帮扶”是一项系统工程，难以毕其功于一役，需要不弃微末、久久为功。</w:t>
      </w:r>
      <w:r>
        <w:rPr>
          <w:rFonts w:ascii="楷体" w:eastAsia="楷体" w:hAnsi="楷体" w:cs="楷体"/>
          <w:color w:val="000000"/>
        </w:rPr>
        <w:t>政府、企业、社会、家庭凝心聚力、携手联动，在弥合数字鸿沟、降低数字门槛、保障用网安全等方面谋实招、求实效，就能打造更加包容、更有温度的数字环境，造福更多人。</w:t>
      </w:r>
    </w:p>
    <w:p>
      <w:pPr>
        <w:spacing w:line="360" w:lineRule="auto"/>
        <w:jc w:val="right"/>
        <w:rPr>
          <w:color w:val="000000"/>
        </w:rPr>
      </w:pPr>
      <w:r>
        <w:rPr>
          <w:rFonts w:ascii="宋体" w:eastAsia="宋体" w:hAnsi="宋体" w:cs="宋体"/>
          <w:color w:val="000000"/>
        </w:rPr>
        <w:t>（《人民日报》时评）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标题中“数字帮扶”的含义是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联系上下文，在第②段横线上填入恰当内容。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当今时代，日新月异的数字科技和数字应用深刻影响着社会生活，为人们带来诸多便利。同时，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下面这段文字适合放在文中第几段内？请选择并简述理由。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高龄老人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需求侧重居家数字服务，残障人士则更需要带有身体辅助功能的产品。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文章第5段不能删除，请简述理由。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结合全文内容，下列对第⑥段划线句的理解错误的一项是（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全社会都要努力补齐信息普惠短板，帮助相应群体更好融入信息社会、畅享数字生活。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为了照顾一些特殊人群，社会也应适当保留“非数字化”的替代选项。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数字资源下沉基层，因此“数字帮扶”将是一件需要耗费大量时间和精力的工作。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社会各方面均应密切合作，来解决“数字帮扶”这个系统工程。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阅读下文，完成小题。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离花近一些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祖母总能准确分辨出花中最美的一朵，步伐轻盈地走过去，弯下腰，陶醉在花的清香里。这时，她往往正挎着一篮猪草刚从原野里归来，或是正在扶着竹帚打扫庭院。无论晨昏始终有一朵花开得正好，仿佛只为恭候这位鹤发童心的老婆婆。我觉得惊奇，外出靠拐杖探路的祖母，“看”花的眼睛却分明是清澈明亮的，像夏日午后桐树下晾着的一碗清水，净得能看到飘零的紫烟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祖母满头的发，是一夜之间彻底变白的，那年的我还不到五岁，仰头望见祖母脸上满布的寒霜，不由一阵阵打颤。她哭得停不下来，直到双目失明。无法再去回忆年迈的祖母是怎样在黄昏里一步步蹒跚，摸索着为我做饭洗衣，送我到村小上学。只记得一个周末，我在灯下写作业。柔风送来阵阵幽香，祖母拈针缝衣的手轻颤起来。</w:t>
      </w:r>
      <w:r>
        <w:rPr>
          <w:rFonts w:ascii="楷体" w:eastAsia="楷体" w:hAnsi="楷体" w:cs="楷体"/>
          <w:color w:val="000000"/>
          <w:u w:val="single"/>
        </w:rPr>
        <w:t>她扶着桌沿，快步走到窗棂下，循着香，来到院子中。</w:t>
      </w:r>
      <w:r>
        <w:rPr>
          <w:rFonts w:ascii="楷体" w:eastAsia="楷体" w:hAnsi="楷体" w:cs="楷体"/>
          <w:color w:val="000000"/>
        </w:rPr>
        <w:t>“回来了，你们真的回来了……”祖母哽咽着，跟随着若有似无的花香来到墙边，只见一簇簇鲜花在月光下美如仙子，婀娜多姿。这些花默默地发芽，拔节，直到缀满花苞，祖母虽然看不见却也不曾错过花开。花香盈盈，勾勒出温暖，给了她一个满满的拥抱。淡淡清香叩开了祖母紧闭的心门，日子随着一朵花的盛开渐渐有了颜色。侍弄了一辈子庄稼的祖母，能像熟悉自己的孩子一样，在每个节气里感知到每朵花的气息。天气慢慢变热，花香愈加馥郁了，祖母在庭院里走动时甚至可以扔掉拐杖，被花香牵着悠然漫步。祖母的步伐越来越稳健，她在花丛中停下脚步，脸上露出久违的笑容，盛夏光影里她莹白的发犹如栀子花开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秋风扫，落叶忙。祖母也忙。她忙着把一粒粒花籽都细心地收起来，一包包储藏好，就像收获地里的麦子和大豆。来年春天祖母便会在房前屋后撒花籽，有路过的人讨要，她也总会笑眯眯地将一个个小布包赠予路人。他们从祖母安</w:t>
      </w:r>
      <w:r>
        <w:rPr>
          <w:rFonts w:ascii="Times New Roman" w:eastAsia="Times New Roman" w:hAnsi="Times New Roman" w:cs="Times New Roman"/>
          <w:color w:val="000000"/>
        </w:rPr>
        <w:t>xiáng</w:t>
      </w:r>
      <w:r>
        <w:rPr>
          <w:rFonts w:ascii="楷体" w:eastAsia="楷体" w:hAnsi="楷体" w:cs="楷体"/>
          <w:color w:val="000000"/>
        </w:rPr>
        <w:t>的面容里看到了朵朵花开，心想那些花一定是美的。街坊邻里也会来要，去年花开满院，她们曾大把大把地抱花回去插在粗瓷敞口的瓶里，见过的人都晓得这些花是美的。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祖母不再是我一个人的祖母了，她成了大家的“花婆婆”。大人小孩儿都愿意围着她玩闹说笑，谁有了烦心事都要到她开满鲜花的院子里坐上一会儿，倾诉着心底的烦恼，像对祖母说又像是对花儿说。一年又一年过去，我们这条民风淳朴的小巷，有了个诗意的名字：花巷。我在花开花落中长大，就要离家上大学，乡里乡亲都聚拢来，叮咛嘱咐说，花婆婆是我们大家的祖母，彼此供养，相依相扶，我去了只管好好念书。不知谁在人群中低语，还有花。我哭了，眼泪一滴滴收藏进如水光阴，滋润开满鲜花的心田，四季不败。告别祖母出门时，老人家拉着我的手又轻轻放开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第二年暑假，回乡探望祖母。花香萦绕的睡梦里，祖母把用花籽为我串的第一条挂链重新串了一遍，又取出一包新花籽放在桌上，说原来的那串是她用一个个春天串起来的，以后要我也开成一朵花，结了果，留下花籽，给予每个人。满院的花开得正好，坐在树影花影里，祖孙俩说着一些珍重的话。我知道，祖母要走了，而从今后的每一个春天，花依旧还会开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⑥整理遗物，看到父母生前从远方寄来的一摞信，其中一页上写着：要离花近一些。当花开放，它应付出生命里全部的能量，竭尽全力，毫不保留。从一封接一封的书信里，我断断续续了解到，父母当初决定放弃安逸的工作去深山支教时，遭受过祖母的百般阻挠，于是就千里迢迢带回一包野花花籽种在庭院里，临走前告诉祖母，大山里开遍了这样的花，看着它们，就像他们在身边。这样的话竟成了永别留言。来春花开时节，父母因救助被山洪冲走的学生，双双殒命。望向窗外，秋色袭人，院子里的花不再芬芳繁盛，有的已经干枯凋谢，渐渐接近终结的尾声，</w:t>
      </w:r>
      <w:r>
        <w:rPr>
          <w:rFonts w:ascii="楷体" w:eastAsia="楷体" w:hAnsi="楷体" w:cs="楷体"/>
          <w:color w:val="000000"/>
        </w:rPr>
        <w:t xml:space="preserve"> 却看不到丝毫颓败。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⑦收拾好一切，我动身启程了。</w:t>
      </w:r>
    </w:p>
    <w:p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（选自《思维与智慧》，有改动）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根据拼音写汉字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祖母安</w:t>
      </w:r>
      <w:r>
        <w:rPr>
          <w:rFonts w:ascii="Times New Roman" w:eastAsia="Times New Roman" w:hAnsi="Times New Roman" w:cs="Times New Roman"/>
          <w:color w:val="000000"/>
        </w:rPr>
        <w:t>xiáng</w:t>
      </w:r>
      <w:r>
        <w:rPr>
          <w:color w:val="000000"/>
        </w:rPr>
        <w:t>（     ）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文章写了三次花籽的传递，请按照时间顺序简要概括。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第一次： </w:t>
      </w:r>
      <w:r>
        <w:rPr>
          <w:color w:val="000000"/>
        </w:rPr>
        <w:t>__________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第二次： </w:t>
      </w:r>
      <w:r>
        <w:rPr>
          <w:color w:val="000000"/>
        </w:rPr>
        <w:t>__________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第三次： </w:t>
      </w:r>
      <w:r>
        <w:rPr>
          <w:color w:val="000000"/>
        </w:rPr>
        <w:t>__________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分析第②段画线句的语言表现力。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下列对文章的理解和分析不正确的一项是（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文中“花香盈盈，勾勒出温暖，给了她一个满满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拥抱。”写出花香给祖母带来了慰藉，帮助她走出失子之痛。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文中祖母成了大家的“花婆婆”与“祖母”，表现出花巷淳朴友爱的睦邻关系。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第⑥段写“我”父母生前来信的有关内容，补充交代祖母喜爱花的原因，深化了文章的主题。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结尾院子里的花不再芬芳繁盛，有的已经干枯凋谢，为祖母的去世渲染了悲凉的氛围。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文章以“离花近一些”为标题，有什么含义？请结合全文简要概述。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三、综合运用（20分）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班级要开展“名著我来读”活动，请你围绕活动主题，完成以下任务：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在筹备过程中，同学们整理了如下内容，其中错误的一项（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《西游记》中的白骨精先后三次分别变为姑娘、老妇、老翁来哄骗唐僧。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《艾青诗选》收录了诗人艾青二十世纪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年代至</w:t>
      </w:r>
      <w:r>
        <w:rPr>
          <w:rFonts w:ascii="Times New Roman" w:eastAsia="Times New Roman" w:hAnsi="Times New Roman" w:cs="Times New Roman"/>
          <w:color w:val="000000"/>
        </w:rPr>
        <w:t>70</w:t>
      </w:r>
      <w:r>
        <w:rPr>
          <w:rFonts w:ascii="宋体" w:eastAsia="宋体" w:hAnsi="宋体" w:cs="宋体"/>
          <w:color w:val="000000"/>
        </w:rPr>
        <w:t>年代末的作品。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《童年》是高尔基以自身经历为基础创作的自传体小说。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《从百草园到三味书屋》《阿长与〈山海经〉》《藤野先生》《五猖会》写的是鲁迅的童年生活。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根据阅读积累，在下面文段的空缺处填写相应的人物，完成名著人物介绍。</w:t>
      </w:r>
    </w:p>
    <w:tbl>
      <w:tblPr>
        <w:tblStyle w:val="TableNormal"/>
        <w:tblW w:w="68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95"/>
        <w:gridCol w:w="5115"/>
      </w:tblGrid>
      <w:tr>
        <w:tblPrEx>
          <w:tblW w:w="68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作品</w:t>
            </w:r>
          </w:p>
        </w:tc>
        <w:tc>
          <w:tcPr>
            <w:tcW w:w="5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文段</w:t>
            </w:r>
          </w:p>
        </w:tc>
      </w:tr>
    </w:tbl>
    <w:p>
      <w:pPr>
        <w:sectPr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68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95"/>
        <w:gridCol w:w="5115"/>
      </w:tblGrid>
      <w:tr>
        <w:tblPrEx>
          <w:tblW w:w="68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《朝花夕拾》</w:t>
            </w:r>
          </w:p>
        </w:tc>
        <w:tc>
          <w:tcPr>
            <w:tcW w:w="5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  <w:u w:val="single"/>
              </w:rPr>
              <w:t>（1）</w:t>
            </w:r>
            <w:r>
              <w:rPr>
                <w:color w:val="000000"/>
              </w:rPr>
              <w:t>___</w:t>
            </w:r>
            <w:r>
              <w:rPr>
                <w:rFonts w:ascii="宋体" w:eastAsia="宋体" w:hAnsi="宋体" w:cs="宋体"/>
                <w:color w:val="000000"/>
              </w:rPr>
              <w:t>教唆鲁迅偷母亲的钱，又教唆他去偷家中首饰变卖，此人外表宽厚可亲，内心奸险恶毒。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《艾青诗选》</w:t>
            </w:r>
          </w:p>
        </w:tc>
        <w:tc>
          <w:tcPr>
            <w:tcW w:w="5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  <w:u w:val="single"/>
              </w:rPr>
              <w:t>（2）</w:t>
            </w:r>
            <w:r>
              <w:rPr>
                <w:color w:val="000000"/>
              </w:rPr>
              <w:t>__</w:t>
            </w:r>
            <w:r>
              <w:rPr>
                <w:rFonts w:ascii="宋体" w:eastAsia="宋体" w:hAnsi="宋体" w:cs="宋体"/>
                <w:color w:val="000000"/>
              </w:rPr>
              <w:t>，是我的保姆。她的名字就是生他的村庄的名字，她是童养媳。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《西游记》</w:t>
            </w:r>
          </w:p>
        </w:tc>
        <w:tc>
          <w:tcPr>
            <w:tcW w:w="5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《西游记》中悟空经常称</w:t>
            </w:r>
            <w:r>
              <w:rPr>
                <w:rFonts w:ascii="宋体" w:eastAsia="宋体" w:hAnsi="宋体" w:cs="宋体"/>
                <w:color w:val="000000"/>
                <w:u w:val="single"/>
              </w:rPr>
              <w:t>（3）</w:t>
            </w:r>
            <w:r>
              <w:rPr>
                <w:color w:val="000000"/>
              </w:rPr>
              <w:t>__</w:t>
            </w:r>
            <w:r>
              <w:rPr>
                <w:rFonts w:ascii="宋体" w:eastAsia="宋体" w:hAnsi="宋体" w:cs="宋体"/>
                <w:color w:val="000000"/>
              </w:rPr>
              <w:t>是“呆子”，其实“呆子”有时候也不呆，比如他义激猴王，让他重回取经队伍智降妖怪。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《童年》</w:t>
            </w:r>
          </w:p>
        </w:tc>
        <w:tc>
          <w:tcPr>
            <w:tcW w:w="5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《童年》中，阿廖沙结识了</w:t>
            </w:r>
            <w:r>
              <w:rPr>
                <w:rFonts w:ascii="宋体" w:eastAsia="宋体" w:hAnsi="宋体" w:cs="宋体"/>
                <w:color w:val="000000"/>
                <w:u w:val="single"/>
              </w:rPr>
              <w:t>（4）</w:t>
            </w:r>
            <w:r>
              <w:rPr>
                <w:color w:val="000000"/>
              </w:rPr>
              <w:t>__</w:t>
            </w:r>
            <w:r>
              <w:rPr>
                <w:rFonts w:ascii="宋体" w:eastAsia="宋体" w:hAnsi="宋体" w:cs="宋体"/>
                <w:color w:val="000000"/>
              </w:rPr>
              <w:t>，他们成了最好的朋友，每次阿廖沙挨打时，他总把胳膊伸出去帮他挡着，每逢礼拜六，他带着阿廖沙做各种各样的游戏，他擅长跳舞，幻想着有一副好嗓子。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活动中，大家一起来读《西游记》，请你将《西游记》中的情节按照时间先后顺序排列，顺序正确的选项是（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①三借芭蕉扇   ②石猴拜师  ③大战红孩儿   ④大闹蟠桃会   ⑤被压五行山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②⑤④③①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②⑤④①③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②④⑤③①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②⑤④③①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针对“名著我推荐”环节，下列最适合作为推荐理由的是（   ）（   ）</w:t>
      </w:r>
    </w:p>
    <w:p>
      <w:pPr>
        <w:tabs>
          <w:tab w:val="left" w:pos="1949"/>
          <w:tab w:val="left" w:pos="3898"/>
          <w:tab w:val="left" w:pos="5848"/>
          <w:tab w:val="left" w:pos="77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作者介绍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创作背景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阅读计划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精彩情节</w:t>
      </w:r>
      <w:r>
        <w:rPr>
          <w:color w:val="000000"/>
        </w:rPr>
        <w:tab/>
      </w:r>
      <w:r>
        <w:rPr>
          <w:color w:val="000000"/>
        </w:rPr>
        <w:t xml:space="preserve">E. </w:t>
      </w:r>
      <w:r>
        <w:rPr>
          <w:rFonts w:ascii="宋体" w:eastAsia="宋体" w:hAnsi="宋体" w:cs="宋体"/>
          <w:color w:val="000000"/>
        </w:rPr>
        <w:t>读书方法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《艾青诗选》的腰封上写着：“他的诗抒发的不只是一己的悲欢，也是大时代的诗情。”请你选取艾青诗歌中你最喜欢的一篇，结合诗作内容及其典型的意象，说说你对这句话的理解。（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字左右）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四、写作（60分）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请以《原来，这值得珍藏》为题，写一篇不少于600字的文章。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要求：（1）不得透露个人相关信息</w:t>
      </w:r>
      <w:r>
        <w:rPr>
          <w:rFonts w:ascii="宋体" w:eastAsia="宋体" w:hAnsi="宋体" w:cs="宋体"/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（2）不得抄袭。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br/>
      </w:r>
    </w:p>
    <w:p>
      <w:pPr>
        <w:spacing w:line="360" w:lineRule="auto"/>
        <w:jc w:val="center"/>
        <w:rPr>
          <w:rFonts w:ascii="宋体" w:hAnsi="宋体"/>
          <w:b/>
          <w:color w:val="auto"/>
          <w:sz w:val="32"/>
        </w:rPr>
      </w:pP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12103100</wp:posOffset>
            </wp:positionV>
            <wp:extent cx="495300" cy="3810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2023学年第一学期九年级语文学科期中练习卷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完成时间：100分钟  总分：150分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一、古诗文（36分）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默写与运用。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①僵卧孤村不自哀，</w:t>
      </w:r>
      <w:r>
        <w:t>_______</w:t>
      </w:r>
      <w:r>
        <w:rPr>
          <w:rFonts w:ascii="宋体" w:eastAsia="宋体" w:hAnsi="宋体" w:cs="宋体"/>
          <w:color w:val="auto"/>
        </w:rPr>
        <w:t>。（《十一月四日风雨大作（其二）》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②</w:t>
      </w:r>
      <w:r>
        <w:t>_______</w:t>
      </w:r>
      <w:r>
        <w:rPr>
          <w:rFonts w:ascii="宋体" w:eastAsia="宋体" w:hAnsi="宋体" w:cs="宋体"/>
          <w:color w:val="auto"/>
        </w:rPr>
        <w:t>，将登太行雪满山。（《行路难（其一）》）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③峰回路转，</w:t>
      </w:r>
      <w:r>
        <w:t>________</w:t>
      </w:r>
      <w:r>
        <w:rPr>
          <w:rFonts w:ascii="宋体" w:eastAsia="宋体" w:hAnsi="宋体" w:cs="宋体"/>
          <w:color w:val="auto"/>
        </w:rPr>
        <w:t xml:space="preserve">， 醉翁亭也。（《醉翁亭记》） 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auto"/>
        </w:rPr>
        <w:t>④某同学因被他人误解而生气时，《〈论语〉十二章》中的“</w:t>
      </w:r>
      <w:r>
        <w:t>______</w:t>
      </w:r>
      <w:r>
        <w:rPr>
          <w:rFonts w:ascii="宋体" w:eastAsia="宋体" w:hAnsi="宋体" w:cs="宋体"/>
          <w:color w:val="auto"/>
        </w:rPr>
        <w:t>，</w:t>
      </w:r>
      <w:r>
        <w:t>_______</w:t>
      </w:r>
      <w:r>
        <w:rPr>
          <w:rFonts w:ascii="宋体" w:eastAsia="宋体" w:hAnsi="宋体" w:cs="宋体"/>
          <w:color w:val="auto"/>
        </w:rPr>
        <w:t xml:space="preserve"> ”可用以宽慰他。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尚思为国戍轮台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欲渡黄河冰塞川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有亭翼然临于泉上者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人不知而不愠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不亦君子乎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本题考查古诗填空。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作答此题时，一要透彻理解诗文的内容；二要认真审题，根据情境找出符合题意的句子；三注意答题内容要准确，做到不添字、不漏字、不写错字。本题中的“戍、塞、翼然、愠”等字容易写错。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阅读古诗文，完成小题。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枯藤老树</w:t>
      </w:r>
      <w:r>
        <w:rPr>
          <w:rFonts w:ascii="楷体" w:eastAsia="楷体" w:hAnsi="楷体" w:cs="楷体"/>
          <w:color w:val="000000"/>
          <w:em w:val="dot"/>
        </w:rPr>
        <w:t>昏鸦</w:t>
      </w:r>
      <w:r>
        <w:rPr>
          <w:rFonts w:ascii="楷体" w:eastAsia="楷体" w:hAnsi="楷体" w:cs="楷体"/>
          <w:color w:val="000000"/>
        </w:rPr>
        <w:t>，小桥流水人家，古道西风瘦马。夕阳西下，断肠人在天涯。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庆历四年春，滕子京谪守巴陵郡。越明年，政通人和，百废具兴，乃重修岳阳楼，增其旧制，刻唐贤今人诗赋于其上，属予作文以记之。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予观夫巴陵胜状，在洞庭一湖。衔远山，吞长江，浩浩汤汤，横无际涯，朝晖夕阴，气象万千，此则岳阳楼之大观也，前人之述备矣。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……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嗟夫！予尝求古仁人之心，或异二者之为，何哉？不以物喜，不以己悲。居庙堂之高则忧其民，处江湖之远则忧其君。是进亦忧，退亦忧。然则何时而乐耶？其必曰“先天下之忧而忧，后天下之乐而乐”乎！噫！</w:t>
      </w:r>
      <w:r>
        <w:rPr>
          <w:rFonts w:ascii="楷体" w:eastAsia="楷体" w:hAnsi="楷体" w:cs="楷体"/>
          <w:color w:val="000000"/>
          <w:u w:val="single"/>
        </w:rPr>
        <w:t>微斯人，吾谁与归？</w:t>
      </w:r>
      <w:r>
        <w:rPr>
          <w:rFonts w:ascii="楷体" w:eastAsia="楷体" w:hAnsi="楷体" w:cs="楷体"/>
          <w:color w:val="000000"/>
        </w:rPr>
        <w:t>时六年九月十五日。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【丙】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余自海康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适合浦，连日大雨，桥梁大坏，水无津涯。</w:t>
      </w:r>
      <w:r>
        <w:rPr>
          <w:rFonts w:ascii="楷体" w:eastAsia="楷体" w:hAnsi="楷体" w:cs="楷体"/>
          <w:color w:val="000000"/>
          <w:u w:val="single"/>
        </w:rPr>
        <w:t>自兴廉村净行院下乘小舟至官寨闻自此西皆涨水无复桥船</w:t>
      </w:r>
      <w:r>
        <w:rPr>
          <w:rFonts w:ascii="楷体" w:eastAsia="楷体" w:hAnsi="楷体" w:cs="楷体"/>
          <w:color w:val="000000"/>
        </w:rPr>
        <w:t>，或劝乘胥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并海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即白石</w:t>
      </w:r>
      <w:r>
        <w:rPr>
          <w:rFonts w:ascii="Cambria Math" w:eastAsia="Cambria Math" w:hAnsi="Cambria Math" w:cs="Cambria Math"/>
          <w:color w:val="000000"/>
          <w:vertAlign w:val="superscript"/>
        </w:rPr>
        <w:t>④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。是日六月晦，无月，碇宿大海中。天水相接，星河满天，起坐四顾太息：“吾何数乘此险也！已济徐闻</w:t>
      </w:r>
      <w:r>
        <w:rPr>
          <w:rFonts w:ascii="Cambria Math" w:eastAsia="Cambria Math" w:hAnsi="Cambria Math" w:cs="Cambria Math"/>
          <w:color w:val="000000"/>
          <w:vertAlign w:val="superscript"/>
        </w:rPr>
        <w:t>⑤</w:t>
      </w:r>
      <w:r>
        <w:rPr>
          <w:rFonts w:ascii="楷体" w:eastAsia="楷体" w:hAnsi="楷体" w:cs="楷体"/>
          <w:color w:val="000000"/>
        </w:rPr>
        <w:t>，复厄于此乎？”稚子过</w:t>
      </w:r>
      <w:r>
        <w:rPr>
          <w:rFonts w:ascii="Cambria Math" w:eastAsia="Cambria Math" w:hAnsi="Cambria Math" w:cs="Cambria Math"/>
          <w:color w:val="000000"/>
          <w:vertAlign w:val="superscript"/>
        </w:rPr>
        <w:t>⑥</w:t>
      </w:r>
      <w:r>
        <w:rPr>
          <w:rFonts w:ascii="楷体" w:eastAsia="楷体" w:hAnsi="楷体" w:cs="楷体"/>
          <w:color w:val="000000"/>
        </w:rPr>
        <w:t>在旁酣睡，呼不应。所撰《书》《易》《论语》皆以自随，而世未有别本。抚之而叹曰：“天未欲使从是也，吾辈必</w:t>
      </w:r>
      <w:r>
        <w:rPr>
          <w:rFonts w:ascii="楷体" w:eastAsia="楷体" w:hAnsi="楷体" w:cs="楷体"/>
          <w:color w:val="000000"/>
          <w:em w:val="dot"/>
        </w:rPr>
        <w:t>济</w:t>
      </w:r>
      <w:r>
        <w:rPr>
          <w:rFonts w:ascii="楷体" w:eastAsia="楷体" w:hAnsi="楷体" w:cs="楷体"/>
          <w:color w:val="000000"/>
        </w:rPr>
        <w:t>！”已而果然。七月四日合浦记，时元符三年也。</w:t>
      </w:r>
    </w:p>
    <w:p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（苏轼《记过合浦》，有删改）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【注释】①海康：与后文“合浦”均为地名。②乘胥：乘坐胥舟。胥，指南方少数民族的船舶。③并海：沿着海路。④白石：镇名。⑤徐闻：县名。⑥过：苏轼幼子苏过。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【甲】的体裁是</w:t>
      </w:r>
      <w:r>
        <w:rPr>
          <w:color w:val="000000"/>
        </w:rPr>
        <w:t>____。</w:t>
      </w:r>
      <w:r>
        <w:rPr>
          <w:rFonts w:ascii="宋体" w:eastAsia="宋体" w:hAnsi="宋体" w:cs="宋体"/>
          <w:color w:val="000000"/>
        </w:rPr>
        <w:t>【乙】文中的“予”是指</w:t>
      </w:r>
      <w:r>
        <w:rPr>
          <w:color w:val="000000"/>
        </w:rPr>
        <w:t>____</w:t>
      </w:r>
      <w:r>
        <w:rPr>
          <w:rFonts w:ascii="宋体" w:eastAsia="宋体" w:hAnsi="宋体" w:cs="宋体"/>
          <w:color w:val="000000"/>
        </w:rPr>
        <w:t>（人名）。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解释文中加点字的意思。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（1）枯藤老树</w:t>
      </w:r>
      <w:r>
        <w:rPr>
          <w:rFonts w:ascii="宋体" w:eastAsia="宋体" w:hAnsi="宋体" w:cs="宋体"/>
          <w:color w:val="000000"/>
          <w:em w:val="dot"/>
        </w:rPr>
        <w:t>昏鸦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（2）吾辈必</w:t>
      </w:r>
      <w:r>
        <w:rPr>
          <w:rFonts w:ascii="宋体" w:eastAsia="宋体" w:hAnsi="宋体" w:cs="宋体"/>
          <w:color w:val="000000"/>
          <w:em w:val="dot"/>
        </w:rPr>
        <w:t>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用现代汉语翻译【乙】文中画直线的句子。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微斯人，吾谁与归？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【丙】文中画直线的句子断句正确的一项是（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自兴廉村净行院/下乘小舟/至官寨闻自此西皆涨水/无复桥船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自兴廉村净行院下/乘小舟/至官寨闻自此西皆涨水/无复桥船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自兴廉村净行院下/乘小舟至官寨/闻自此西皆涨水/无复桥船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自兴廉村净行院/下乘小舟至官寨/闻自此西皆涨水/无复桥船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下列表述对选文理解错误的一项是（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【甲】“小桥”句描写了温馨、恬静的景象，而今身在异乡越发感到孤独。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【乙】写作者与滕子京一同登楼远眺，表现自己对古仁人的向往追求。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【丙】中作者将《书》《易》《论语》随身携带，可见其对它们的重视。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【乙】【丙】两文都和作者被贬谪的经历有关，但两位作者都并未因此消沉。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作者言行的背后往往反映出其情志，【甲】文中“夕阳西下，断肠人在天涯”表现了作者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的思想感情；【乙】文中的作者发出了“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”的豪言壮语，表现了他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的志向；【丙】文中，苏轼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的行为能表现出他豁达乐观的精神。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2.     ①. </w:t>
      </w:r>
      <w:r>
        <w:rPr>
          <w:rFonts w:ascii="宋体" w:eastAsia="宋体" w:hAnsi="宋体" w:cs="宋体"/>
          <w:color w:val="000000"/>
        </w:rPr>
        <w:t>元曲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范仲淹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（1）黄昏时归巢的乌鸦；（2）渡，渡河，过河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如果没有这种人，我同谁一道呢？</w:t>
      </w:r>
      <w:r>
        <w:rPr>
          <w:color w:val="000000"/>
        </w:rPr>
        <w:t xml:space="preserve">    5. C    6. B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    ①. </w:t>
      </w:r>
      <w:r>
        <w:rPr>
          <w:rFonts w:ascii="宋体" w:eastAsia="宋体" w:hAnsi="宋体" w:cs="宋体"/>
          <w:color w:val="000000"/>
        </w:rPr>
        <w:t>思念家乡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“先天下之忧而忧，后天下之乐而乐”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以天下为己任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在危难之际还能留意美景，并且发出感叹，坚信自己一定能渡河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</w:t>
      </w:r>
      <w:r>
        <w:rPr>
          <w:rFonts w:ascii="宋体" w:eastAsia="宋体" w:hAnsi="宋体" w:cs="宋体"/>
          <w:color w:val="000000"/>
        </w:rPr>
        <w:t>文学常识。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甲为马致远创作的《天净沙·秋思》，属于散曲。此曲以多种景物并置，组合成一幅秋郊夕照图，让天涯游子骑一匹瘦马出现在一派凄凉的背景上，从中透出令人哀愁的情调，抒发了一个飘零天涯的游子在秋天思念故乡、倦于漂泊的凄苦愁楚之情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乙文是范仲淹创作的《岳阳楼记》，是应好友巴陵郡太守滕子京之请为重修岳阳楼而创作的一篇散文。文中的“予”是“我”的意思，指的是范仲淹。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本题考查词语理解。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（1）意思：黄昏时，一群乌鸦落在枯藤缠绕的老树上。昏鸦：黄昏时归巢的乌鸦。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（2）意思：那我们一定能渡过这片大水。济：渡，渡河，过河。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本题考查文言语句翻译。翻译句子时要注意重点词的理解。重点词有：微，如果没有；斯，这样。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本题考查断句。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</w:t>
      </w:r>
      <w:r>
        <w:rPr>
          <w:rFonts w:ascii="宋体" w:eastAsia="宋体" w:hAnsi="宋体" w:cs="宋体"/>
          <w:color w:val="000000"/>
        </w:rPr>
        <w:t>（我）从兴廉村净行院坐小船到了官寨，听人家说从这儿往西全被洪水淹没，水上不再有桥船。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“自兴廉村净行院下”点明起点；“乘小舟至官寨”点明终点；“闻自此西皆涨水”点明听说的内容；“无复桥船”点明遇到的困难；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故断为：自兴廉村净行院下/乘小舟至官寨/闻自此西皆涨水/无复桥船。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本题考查内容理解。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rFonts w:ascii="宋体" w:eastAsia="宋体" w:hAnsi="宋体" w:cs="宋体"/>
          <w:color w:val="000000"/>
        </w:rPr>
        <w:t>.“【乙】写作者与滕子京一同登楼远眺”有误；《岳阳楼记》创作背景：滕子京为了提高其政绩工程的知名度，赠给范仲淹《洞庭晚秋图》，并向他求作记，两人并未一同登楼远眺；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color w:val="000000"/>
        </w:rPr>
        <w:t>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本题考查内容理解。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夕阳西下”点明时间：傍晚、日暮之时，太阳即将落山，此时正是倦鸟归林，家人归家相聚之时，而作者远离家乡，迹天涯，居无定所（游子却还在旅途中），渲染了悲凉的氛围，通过环境描写，烘托了游子的悲苦无依，联系“断肠人在天涯”可知，引出作者的思乡之情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乙文“先天下之忧而忧，后天下之乐而乐”，点明作者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https://d.book118.com/718042135040006025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59"/>
      <w:headerReference w:type="default" r:id="rId60"/>
      <w:footerReference w:type="even" r:id="rId61"/>
      <w:footerReference w:type="default" r:id="rId62"/>
      <w:headerReference w:type="first" r:id="rId63"/>
      <w:footerReference w:type="first" r:id="rId64"/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3D75327"/>
    <w:rsid w:val="6EF32909"/>
  </w:rsids>
  <w:docVars>
    <w:docVar w:name="commondata" w:val="eyJoZGlkIjoiOTc2NDE5ZGE0ZDkwMWRjNjlkYjMzNjY3ZjNmZDE5Yj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wmf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image" Target="media/image4.wmf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footer" Target="footer16.xml" /><Relationship Id="rId42" Type="http://schemas.openxmlformats.org/officeDocument/2006/relationships/footer" Target="footer17.xm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image" Target="media/image5.pn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9.xml" /><Relationship Id="rId49" Type="http://schemas.openxmlformats.org/officeDocument/2006/relationships/footer" Target="footer20.xml" /><Relationship Id="rId5" Type="http://schemas.openxmlformats.org/officeDocument/2006/relationships/customXml" Target="../customXml/item2.xml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22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yperlink" Target="https://d.book118.com/718042135040006025" TargetMode="External" /><Relationship Id="rId59" Type="http://schemas.openxmlformats.org/officeDocument/2006/relationships/header" Target="header25.xml" /><Relationship Id="rId6" Type="http://schemas.openxmlformats.org/officeDocument/2006/relationships/image" Target="media/image1.png" /><Relationship Id="rId60" Type="http://schemas.openxmlformats.org/officeDocument/2006/relationships/header" Target="header26.xml" /><Relationship Id="rId61" Type="http://schemas.openxmlformats.org/officeDocument/2006/relationships/footer" Target="footer25.xml" /><Relationship Id="rId62" Type="http://schemas.openxmlformats.org/officeDocument/2006/relationships/footer" Target="footer26.xml" /><Relationship Id="rId63" Type="http://schemas.openxmlformats.org/officeDocument/2006/relationships/header" Target="header27.xml" /><Relationship Id="rId64" Type="http://schemas.openxmlformats.org/officeDocument/2006/relationships/footer" Target="footer27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3364163212263424</dc:description>
  <cp:lastModifiedBy>WPS_1700048481</cp:lastModifiedBy>
  <cp:revision>8</cp:revision>
  <dcterms:created xsi:type="dcterms:W3CDTF">2023-11-10T11:08:00Z</dcterms:created>
  <dcterms:modified xsi:type="dcterms:W3CDTF">2024-01-11T10:48:57Z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0DEB7C9FFBF4453882554FFDB75E9BEB_12</vt:lpwstr>
  </property>
  <property fmtid="{D5CDD505-2E9C-101B-9397-08002B2CF9AE}" pid="7" name="KSOProductBuildVer">
    <vt:lpwstr>2052-12.1.0.16120</vt:lpwstr>
  </property>
</Properties>
</file>