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在线TP功能检测系统项目规划设计方案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40" w:history="1">
        <w:r>
          <w:rPr>
            <w:rFonts w:ascii="仿宋" w:eastAsia="仿宋" w:hAnsi="仿宋" w:cs="仿宋" w:hint="eastAsia"/>
            <w:lang w:eastAsia="zh-CN"/>
          </w:rPr>
          <w:t>序言</w:t>
        </w:r>
        <w:r>
          <w:tab/>
        </w:r>
        <w:r>
          <w:fldChar w:fldCharType="begin"/>
        </w:r>
        <w:r>
          <w:instrText xml:space="preserve"> PAGEREF _Toc22540 \h </w:instrText>
        </w:r>
        <w:r>
          <w:fldChar w:fldCharType="separate"/>
        </w:r>
        <w:r>
          <w:t>3</w:t>
        </w:r>
        <w:r>
          <w:fldChar w:fldCharType="end"/>
        </w:r>
      </w:hyperlink>
    </w:p>
    <w:p>
      <w:pPr>
        <w:pStyle w:val="TOC1"/>
        <w:tabs>
          <w:tab w:val="right" w:leader="dot" w:pos="8306"/>
        </w:tabs>
      </w:pPr>
      <w:hyperlink w:anchor="_Toc10814" w:history="1">
        <w:r>
          <w:rPr>
            <w:rFonts w:ascii="仿宋" w:eastAsia="仿宋" w:hAnsi="仿宋" w:cs="仿宋" w:hint="eastAsia"/>
            <w:lang w:eastAsia="zh-CN"/>
          </w:rPr>
          <w:t>一、在线TP功能检测系统项目建设单位说明</w:t>
        </w:r>
        <w:r>
          <w:tab/>
        </w:r>
        <w:r>
          <w:fldChar w:fldCharType="begin"/>
        </w:r>
        <w:r>
          <w:instrText xml:space="preserve"> PAGEREF _Toc10814 \h </w:instrText>
        </w:r>
        <w:r>
          <w:fldChar w:fldCharType="separate"/>
        </w:r>
        <w:r>
          <w:t>3</w:t>
        </w:r>
        <w:r>
          <w:fldChar w:fldCharType="end"/>
        </w:r>
      </w:hyperlink>
    </w:p>
    <w:p>
      <w:pPr>
        <w:pStyle w:val="TOC2"/>
        <w:tabs>
          <w:tab w:val="right" w:leader="dot" w:pos="8306"/>
        </w:tabs>
      </w:pPr>
      <w:hyperlink w:anchor="_Toc25043" w:history="1">
        <w:r>
          <w:rPr>
            <w:rFonts w:ascii="仿宋" w:eastAsia="仿宋" w:hAnsi="仿宋" w:cs="仿宋" w:hint="eastAsia"/>
            <w:lang w:eastAsia="zh-CN"/>
          </w:rPr>
          <w:t>(一)、在线TP功能检测系统项目承办单位基本情况</w:t>
        </w:r>
        <w:r>
          <w:tab/>
        </w:r>
        <w:r>
          <w:fldChar w:fldCharType="begin"/>
        </w:r>
        <w:r>
          <w:instrText xml:space="preserve"> PAGEREF _Toc25043 \h </w:instrText>
        </w:r>
        <w:r>
          <w:fldChar w:fldCharType="separate"/>
        </w:r>
        <w:r>
          <w:t>3</w:t>
        </w:r>
        <w:r>
          <w:fldChar w:fldCharType="end"/>
        </w:r>
      </w:hyperlink>
    </w:p>
    <w:p>
      <w:pPr>
        <w:pStyle w:val="TOC2"/>
        <w:tabs>
          <w:tab w:val="right" w:leader="dot" w:pos="8306"/>
        </w:tabs>
      </w:pPr>
      <w:hyperlink w:anchor="_Toc30723" w:history="1">
        <w:r>
          <w:rPr>
            <w:rFonts w:ascii="仿宋" w:eastAsia="仿宋" w:hAnsi="仿宋" w:cs="仿宋" w:hint="eastAsia"/>
            <w:lang w:eastAsia="zh-CN"/>
          </w:rPr>
          <w:t>(二)、公司经济效益分析</w:t>
        </w:r>
        <w:r>
          <w:tab/>
        </w:r>
        <w:r>
          <w:fldChar w:fldCharType="begin"/>
        </w:r>
        <w:r>
          <w:instrText xml:space="preserve"> PAGEREF _Toc30723 \h </w:instrText>
        </w:r>
        <w:r>
          <w:fldChar w:fldCharType="separate"/>
        </w:r>
        <w:r>
          <w:t>4</w:t>
        </w:r>
        <w:r>
          <w:fldChar w:fldCharType="end"/>
        </w:r>
      </w:hyperlink>
    </w:p>
    <w:p>
      <w:pPr>
        <w:pStyle w:val="TOC1"/>
        <w:tabs>
          <w:tab w:val="right" w:leader="dot" w:pos="8306"/>
        </w:tabs>
      </w:pPr>
      <w:hyperlink w:anchor="_Toc26713" w:history="1">
        <w:r>
          <w:rPr>
            <w:rFonts w:ascii="仿宋" w:eastAsia="仿宋" w:hAnsi="仿宋" w:cs="仿宋" w:hint="eastAsia"/>
            <w:lang w:eastAsia="zh-CN"/>
          </w:rPr>
          <w:t>二、市场分析、调研</w:t>
        </w:r>
        <w:r>
          <w:tab/>
        </w:r>
        <w:r>
          <w:fldChar w:fldCharType="begin"/>
        </w:r>
        <w:r>
          <w:instrText xml:space="preserve"> PAGEREF _Toc26713 \h </w:instrText>
        </w:r>
        <w:r>
          <w:fldChar w:fldCharType="separate"/>
        </w:r>
        <w:r>
          <w:t>5</w:t>
        </w:r>
        <w:r>
          <w:fldChar w:fldCharType="end"/>
        </w:r>
      </w:hyperlink>
    </w:p>
    <w:p>
      <w:pPr>
        <w:pStyle w:val="TOC2"/>
        <w:tabs>
          <w:tab w:val="right" w:leader="dot" w:pos="8306"/>
        </w:tabs>
      </w:pPr>
      <w:hyperlink w:anchor="_Toc409" w:history="1">
        <w:r>
          <w:rPr>
            <w:rFonts w:ascii="仿宋" w:eastAsia="仿宋" w:hAnsi="仿宋" w:cs="仿宋" w:hint="eastAsia"/>
            <w:lang w:eastAsia="zh-CN"/>
          </w:rPr>
          <w:t>(一)、在线TP功能检测系统行业分析</w:t>
        </w:r>
        <w:r>
          <w:tab/>
        </w:r>
        <w:r>
          <w:fldChar w:fldCharType="begin"/>
        </w:r>
        <w:r>
          <w:instrText xml:space="preserve"> PAGEREF _Toc409 \h </w:instrText>
        </w:r>
        <w:r>
          <w:fldChar w:fldCharType="separate"/>
        </w:r>
        <w:r>
          <w:t>5</w:t>
        </w:r>
        <w:r>
          <w:fldChar w:fldCharType="end"/>
        </w:r>
      </w:hyperlink>
    </w:p>
    <w:p>
      <w:pPr>
        <w:pStyle w:val="TOC2"/>
        <w:tabs>
          <w:tab w:val="right" w:leader="dot" w:pos="8306"/>
        </w:tabs>
      </w:pPr>
      <w:hyperlink w:anchor="_Toc11838" w:history="1">
        <w:r>
          <w:rPr>
            <w:rFonts w:ascii="仿宋" w:eastAsia="仿宋" w:hAnsi="仿宋" w:cs="仿宋" w:hint="eastAsia"/>
            <w:lang w:eastAsia="zh-CN"/>
          </w:rPr>
          <w:t>(二)、在线TP功能检测系统市场分析预测</w:t>
        </w:r>
        <w:r>
          <w:tab/>
        </w:r>
        <w:r>
          <w:fldChar w:fldCharType="begin"/>
        </w:r>
        <w:r>
          <w:instrText xml:space="preserve"> PAGEREF _Toc11838 \h </w:instrText>
        </w:r>
        <w:r>
          <w:fldChar w:fldCharType="separate"/>
        </w:r>
        <w:r>
          <w:t>5</w:t>
        </w:r>
        <w:r>
          <w:fldChar w:fldCharType="end"/>
        </w:r>
      </w:hyperlink>
    </w:p>
    <w:p>
      <w:pPr>
        <w:pStyle w:val="TOC1"/>
        <w:tabs>
          <w:tab w:val="right" w:leader="dot" w:pos="8306"/>
        </w:tabs>
      </w:pPr>
      <w:hyperlink w:anchor="_Toc22932" w:history="1">
        <w:r>
          <w:rPr>
            <w:rFonts w:ascii="仿宋" w:eastAsia="仿宋" w:hAnsi="仿宋" w:cs="仿宋" w:hint="eastAsia"/>
            <w:lang w:eastAsia="zh-CN"/>
          </w:rPr>
          <w:t>三、在线TP功能检测系统项目土建工程</w:t>
        </w:r>
        <w:r>
          <w:tab/>
        </w:r>
        <w:r>
          <w:fldChar w:fldCharType="begin"/>
        </w:r>
        <w:r>
          <w:instrText xml:space="preserve"> PAGEREF _Toc22932 \h </w:instrText>
        </w:r>
        <w:r>
          <w:fldChar w:fldCharType="separate"/>
        </w:r>
        <w:r>
          <w:t>6</w:t>
        </w:r>
        <w:r>
          <w:fldChar w:fldCharType="end"/>
        </w:r>
      </w:hyperlink>
    </w:p>
    <w:p>
      <w:pPr>
        <w:pStyle w:val="TOC2"/>
        <w:tabs>
          <w:tab w:val="right" w:leader="dot" w:pos="8306"/>
        </w:tabs>
      </w:pPr>
      <w:hyperlink w:anchor="_Toc13429" w:history="1">
        <w:r>
          <w:rPr>
            <w:rFonts w:ascii="仿宋" w:eastAsia="仿宋" w:hAnsi="仿宋" w:cs="仿宋" w:hint="eastAsia"/>
            <w:lang w:eastAsia="zh-CN"/>
          </w:rPr>
          <w:t>(一)、建筑工程设计原则</w:t>
        </w:r>
        <w:r>
          <w:tab/>
        </w:r>
        <w:r>
          <w:fldChar w:fldCharType="begin"/>
        </w:r>
        <w:r>
          <w:instrText xml:space="preserve"> PAGEREF _Toc13429 \h </w:instrText>
        </w:r>
        <w:r>
          <w:fldChar w:fldCharType="separate"/>
        </w:r>
        <w:r>
          <w:t>6</w:t>
        </w:r>
        <w:r>
          <w:fldChar w:fldCharType="end"/>
        </w:r>
      </w:hyperlink>
    </w:p>
    <w:p>
      <w:pPr>
        <w:pStyle w:val="TOC2"/>
        <w:tabs>
          <w:tab w:val="right" w:leader="dot" w:pos="8306"/>
        </w:tabs>
      </w:pPr>
      <w:hyperlink w:anchor="_Toc31514" w:history="1">
        <w:r>
          <w:rPr>
            <w:rFonts w:ascii="仿宋" w:eastAsia="仿宋" w:hAnsi="仿宋" w:cs="仿宋" w:hint="eastAsia"/>
            <w:lang w:eastAsia="zh-CN"/>
          </w:rPr>
          <w:t>(二)、土建工程设计年限及安全等级</w:t>
        </w:r>
        <w:r>
          <w:tab/>
        </w:r>
        <w:r>
          <w:fldChar w:fldCharType="begin"/>
        </w:r>
        <w:r>
          <w:instrText xml:space="preserve"> PAGEREF _Toc31514 \h </w:instrText>
        </w:r>
        <w:r>
          <w:fldChar w:fldCharType="separate"/>
        </w:r>
        <w:r>
          <w:t>8</w:t>
        </w:r>
        <w:r>
          <w:fldChar w:fldCharType="end"/>
        </w:r>
      </w:hyperlink>
    </w:p>
    <w:p>
      <w:pPr>
        <w:pStyle w:val="TOC2"/>
        <w:tabs>
          <w:tab w:val="right" w:leader="dot" w:pos="8306"/>
        </w:tabs>
      </w:pPr>
      <w:hyperlink w:anchor="_Toc6018" w:history="1">
        <w:r>
          <w:rPr>
            <w:rFonts w:ascii="仿宋" w:eastAsia="仿宋" w:hAnsi="仿宋" w:cs="仿宋" w:hint="eastAsia"/>
            <w:lang w:eastAsia="zh-CN"/>
          </w:rPr>
          <w:t>(三)、建筑工程设计总体要求</w:t>
        </w:r>
        <w:r>
          <w:tab/>
        </w:r>
        <w:r>
          <w:fldChar w:fldCharType="begin"/>
        </w:r>
        <w:r>
          <w:instrText xml:space="preserve"> PAGEREF _Toc6018 \h </w:instrText>
        </w:r>
        <w:r>
          <w:fldChar w:fldCharType="separate"/>
        </w:r>
        <w:r>
          <w:t>9</w:t>
        </w:r>
        <w:r>
          <w:fldChar w:fldCharType="end"/>
        </w:r>
      </w:hyperlink>
    </w:p>
    <w:p>
      <w:pPr>
        <w:pStyle w:val="TOC2"/>
        <w:tabs>
          <w:tab w:val="right" w:leader="dot" w:pos="8306"/>
        </w:tabs>
      </w:pPr>
      <w:hyperlink w:anchor="_Toc20145" w:history="1">
        <w:r>
          <w:rPr>
            <w:rFonts w:ascii="仿宋" w:eastAsia="仿宋" w:hAnsi="仿宋" w:cs="仿宋" w:hint="eastAsia"/>
            <w:lang w:eastAsia="zh-CN"/>
          </w:rPr>
          <w:t>(四)、土建工程建设指标</w:t>
        </w:r>
        <w:r>
          <w:tab/>
        </w:r>
        <w:r>
          <w:fldChar w:fldCharType="begin"/>
        </w:r>
        <w:r>
          <w:instrText xml:space="preserve"> PAGEREF _Toc20145 \h </w:instrText>
        </w:r>
        <w:r>
          <w:fldChar w:fldCharType="separate"/>
        </w:r>
        <w:r>
          <w:t>9</w:t>
        </w:r>
        <w:r>
          <w:fldChar w:fldCharType="end"/>
        </w:r>
      </w:hyperlink>
    </w:p>
    <w:p>
      <w:pPr>
        <w:pStyle w:val="TOC1"/>
        <w:tabs>
          <w:tab w:val="right" w:leader="dot" w:pos="8306"/>
        </w:tabs>
      </w:pPr>
      <w:hyperlink w:anchor="_Toc11169" w:history="1">
        <w:r>
          <w:rPr>
            <w:rFonts w:ascii="仿宋" w:eastAsia="仿宋" w:hAnsi="仿宋" w:cs="仿宋" w:hint="eastAsia"/>
            <w:lang w:eastAsia="zh-CN"/>
          </w:rPr>
          <w:t>四、工艺说明</w:t>
        </w:r>
        <w:r>
          <w:tab/>
        </w:r>
        <w:r>
          <w:fldChar w:fldCharType="begin"/>
        </w:r>
        <w:r>
          <w:instrText xml:space="preserve"> PAGEREF _Toc11169 \h </w:instrText>
        </w:r>
        <w:r>
          <w:fldChar w:fldCharType="separate"/>
        </w:r>
        <w:r>
          <w:t>10</w:t>
        </w:r>
        <w:r>
          <w:fldChar w:fldCharType="end"/>
        </w:r>
      </w:hyperlink>
    </w:p>
    <w:p>
      <w:pPr>
        <w:pStyle w:val="TOC2"/>
        <w:tabs>
          <w:tab w:val="right" w:leader="dot" w:pos="8306"/>
        </w:tabs>
      </w:pPr>
      <w:hyperlink w:anchor="_Toc22089" w:history="1">
        <w:r>
          <w:rPr>
            <w:rFonts w:ascii="仿宋" w:eastAsia="仿宋" w:hAnsi="仿宋" w:cs="仿宋" w:hint="eastAsia"/>
            <w:lang w:eastAsia="zh-CN"/>
          </w:rPr>
          <w:t>(一)、技术管理特点</w:t>
        </w:r>
        <w:r>
          <w:tab/>
        </w:r>
        <w:r>
          <w:fldChar w:fldCharType="begin"/>
        </w:r>
        <w:r>
          <w:instrText xml:space="preserve"> PAGEREF _Toc22089 \h </w:instrText>
        </w:r>
        <w:r>
          <w:fldChar w:fldCharType="separate"/>
        </w:r>
        <w:r>
          <w:t>10</w:t>
        </w:r>
        <w:r>
          <w:fldChar w:fldCharType="end"/>
        </w:r>
      </w:hyperlink>
    </w:p>
    <w:p>
      <w:pPr>
        <w:pStyle w:val="TOC2"/>
        <w:tabs>
          <w:tab w:val="right" w:leader="dot" w:pos="8306"/>
        </w:tabs>
      </w:pPr>
      <w:hyperlink w:anchor="_Toc30491" w:history="1">
        <w:r>
          <w:rPr>
            <w:rFonts w:ascii="仿宋" w:eastAsia="仿宋" w:hAnsi="仿宋" w:cs="仿宋" w:hint="eastAsia"/>
            <w:lang w:eastAsia="zh-CN"/>
          </w:rPr>
          <w:t>(二)、在线TP功能检测系统项目工艺技术设计方案</w:t>
        </w:r>
        <w:r>
          <w:tab/>
        </w:r>
        <w:r>
          <w:fldChar w:fldCharType="begin"/>
        </w:r>
        <w:r>
          <w:instrText xml:space="preserve"> PAGEREF _Toc30491 \h </w:instrText>
        </w:r>
        <w:r>
          <w:fldChar w:fldCharType="separate"/>
        </w:r>
        <w:r>
          <w:t>11</w:t>
        </w:r>
        <w:r>
          <w:fldChar w:fldCharType="end"/>
        </w:r>
      </w:hyperlink>
    </w:p>
    <w:p>
      <w:pPr>
        <w:pStyle w:val="TOC2"/>
        <w:tabs>
          <w:tab w:val="right" w:leader="dot" w:pos="8306"/>
        </w:tabs>
      </w:pPr>
      <w:hyperlink w:anchor="_Toc17079" w:history="1">
        <w:r>
          <w:rPr>
            <w:rFonts w:ascii="仿宋" w:eastAsia="仿宋" w:hAnsi="仿宋" w:cs="仿宋" w:hint="eastAsia"/>
            <w:lang w:eastAsia="zh-CN"/>
          </w:rPr>
          <w:t>(三)、设备选型方案</w:t>
        </w:r>
        <w:r>
          <w:tab/>
        </w:r>
        <w:r>
          <w:fldChar w:fldCharType="begin"/>
        </w:r>
        <w:r>
          <w:instrText xml:space="preserve"> PAGEREF _Toc17079 \h </w:instrText>
        </w:r>
        <w:r>
          <w:fldChar w:fldCharType="separate"/>
        </w:r>
        <w:r>
          <w:t>12</w:t>
        </w:r>
        <w:r>
          <w:fldChar w:fldCharType="end"/>
        </w:r>
      </w:hyperlink>
    </w:p>
    <w:p>
      <w:pPr>
        <w:pStyle w:val="TOC1"/>
        <w:tabs>
          <w:tab w:val="right" w:leader="dot" w:pos="8306"/>
        </w:tabs>
      </w:pPr>
      <w:hyperlink w:anchor="_Toc25688" w:history="1">
        <w:r>
          <w:rPr>
            <w:rFonts w:ascii="仿宋" w:eastAsia="仿宋" w:hAnsi="仿宋" w:cs="仿宋" w:hint="eastAsia"/>
            <w:lang w:eastAsia="zh-CN"/>
          </w:rPr>
          <w:t>五、产品规划分析</w:t>
        </w:r>
        <w:r>
          <w:tab/>
        </w:r>
        <w:r>
          <w:fldChar w:fldCharType="begin"/>
        </w:r>
        <w:r>
          <w:instrText xml:space="preserve"> PAGEREF _Toc25688 \h </w:instrText>
        </w:r>
        <w:r>
          <w:fldChar w:fldCharType="separate"/>
        </w:r>
        <w:r>
          <w:t>14</w:t>
        </w:r>
        <w:r>
          <w:fldChar w:fldCharType="end"/>
        </w:r>
      </w:hyperlink>
    </w:p>
    <w:p>
      <w:pPr>
        <w:pStyle w:val="TOC2"/>
        <w:tabs>
          <w:tab w:val="right" w:leader="dot" w:pos="8306"/>
        </w:tabs>
      </w:pPr>
      <w:hyperlink w:anchor="_Toc1544" w:history="1">
        <w:r>
          <w:rPr>
            <w:rFonts w:ascii="仿宋" w:eastAsia="仿宋" w:hAnsi="仿宋" w:cs="仿宋" w:hint="eastAsia"/>
            <w:lang w:eastAsia="zh-CN"/>
          </w:rPr>
          <w:t>(一)、产品规划</w:t>
        </w:r>
        <w:r>
          <w:tab/>
        </w:r>
        <w:r>
          <w:fldChar w:fldCharType="begin"/>
        </w:r>
        <w:r>
          <w:instrText xml:space="preserve"> PAGEREF _Toc1544 \h </w:instrText>
        </w:r>
        <w:r>
          <w:fldChar w:fldCharType="separate"/>
        </w:r>
        <w:r>
          <w:t>14</w:t>
        </w:r>
        <w:r>
          <w:fldChar w:fldCharType="end"/>
        </w:r>
      </w:hyperlink>
    </w:p>
    <w:p>
      <w:pPr>
        <w:pStyle w:val="TOC2"/>
        <w:tabs>
          <w:tab w:val="right" w:leader="dot" w:pos="8306"/>
        </w:tabs>
      </w:pPr>
      <w:hyperlink w:anchor="_Toc4462" w:history="1">
        <w:r>
          <w:rPr>
            <w:rFonts w:ascii="仿宋" w:eastAsia="仿宋" w:hAnsi="仿宋" w:cs="仿宋" w:hint="eastAsia"/>
            <w:lang w:eastAsia="zh-CN"/>
          </w:rPr>
          <w:t>(二)、建设规模</w:t>
        </w:r>
        <w:r>
          <w:tab/>
        </w:r>
        <w:r>
          <w:fldChar w:fldCharType="begin"/>
        </w:r>
        <w:r>
          <w:instrText xml:space="preserve"> PAGEREF _Toc4462 \h </w:instrText>
        </w:r>
        <w:r>
          <w:fldChar w:fldCharType="separate"/>
        </w:r>
        <w:r>
          <w:t>14</w:t>
        </w:r>
        <w:r>
          <w:fldChar w:fldCharType="end"/>
        </w:r>
      </w:hyperlink>
    </w:p>
    <w:p>
      <w:pPr>
        <w:pStyle w:val="TOC1"/>
        <w:tabs>
          <w:tab w:val="right" w:leader="dot" w:pos="8306"/>
        </w:tabs>
      </w:pPr>
      <w:hyperlink w:anchor="_Toc20810" w:history="1">
        <w:r>
          <w:rPr>
            <w:rFonts w:ascii="仿宋" w:eastAsia="仿宋" w:hAnsi="仿宋" w:cs="仿宋" w:hint="eastAsia"/>
            <w:lang w:eastAsia="zh-CN"/>
          </w:rPr>
          <w:t>六、在线TP功能检测系统项目建设背景及必要性分析</w:t>
        </w:r>
        <w:r>
          <w:tab/>
        </w:r>
        <w:r>
          <w:fldChar w:fldCharType="begin"/>
        </w:r>
        <w:r>
          <w:instrText xml:space="preserve"> PAGEREF _Toc20810 \h </w:instrText>
        </w:r>
        <w:r>
          <w:fldChar w:fldCharType="separate"/>
        </w:r>
        <w:r>
          <w:t>16</w:t>
        </w:r>
        <w:r>
          <w:fldChar w:fldCharType="end"/>
        </w:r>
      </w:hyperlink>
    </w:p>
    <w:p>
      <w:pPr>
        <w:pStyle w:val="TOC2"/>
        <w:tabs>
          <w:tab w:val="right" w:leader="dot" w:pos="8306"/>
        </w:tabs>
      </w:pPr>
      <w:hyperlink w:anchor="_Toc4413" w:history="1">
        <w:r>
          <w:rPr>
            <w:rFonts w:ascii="仿宋" w:eastAsia="仿宋" w:hAnsi="仿宋" w:cs="仿宋" w:hint="eastAsia"/>
            <w:lang w:eastAsia="zh-CN"/>
          </w:rPr>
          <w:t>(一)、在线TP功能检测系统项目背景分析</w:t>
        </w:r>
        <w:r>
          <w:tab/>
        </w:r>
        <w:r>
          <w:fldChar w:fldCharType="begin"/>
        </w:r>
        <w:r>
          <w:instrText xml:space="preserve"> PAGEREF _Toc4413 \h </w:instrText>
        </w:r>
        <w:r>
          <w:fldChar w:fldCharType="separate"/>
        </w:r>
        <w:r>
          <w:t>16</w:t>
        </w:r>
        <w:r>
          <w:fldChar w:fldCharType="end"/>
        </w:r>
      </w:hyperlink>
    </w:p>
    <w:p>
      <w:pPr>
        <w:pStyle w:val="TOC2"/>
        <w:tabs>
          <w:tab w:val="right" w:leader="dot" w:pos="8306"/>
        </w:tabs>
      </w:pPr>
      <w:hyperlink w:anchor="_Toc8638" w:history="1">
        <w:r>
          <w:rPr>
            <w:rFonts w:ascii="仿宋" w:eastAsia="仿宋" w:hAnsi="仿宋" w:cs="仿宋" w:hint="eastAsia"/>
            <w:lang w:eastAsia="zh-CN"/>
          </w:rPr>
          <w:t>(二)、在线TP功能检测系统项目建设必要性分析</w:t>
        </w:r>
        <w:r>
          <w:tab/>
        </w:r>
        <w:r>
          <w:fldChar w:fldCharType="begin"/>
        </w:r>
        <w:r>
          <w:instrText xml:space="preserve"> PAGEREF _Toc8638 \h </w:instrText>
        </w:r>
        <w:r>
          <w:fldChar w:fldCharType="separate"/>
        </w:r>
        <w:r>
          <w:t>17</w:t>
        </w:r>
        <w:r>
          <w:fldChar w:fldCharType="end"/>
        </w:r>
      </w:hyperlink>
    </w:p>
    <w:p>
      <w:pPr>
        <w:pStyle w:val="TOC1"/>
        <w:tabs>
          <w:tab w:val="right" w:leader="dot" w:pos="8306"/>
        </w:tabs>
      </w:pPr>
      <w:hyperlink w:anchor="_Toc21082" w:history="1">
        <w:r>
          <w:rPr>
            <w:rFonts w:ascii="仿宋" w:eastAsia="仿宋" w:hAnsi="仿宋" w:cs="仿宋" w:hint="eastAsia"/>
            <w:lang w:eastAsia="zh-CN"/>
          </w:rPr>
          <w:t>七、在线TP功能检测系统项目技术管理</w:t>
        </w:r>
        <w:r>
          <w:tab/>
        </w:r>
        <w:r>
          <w:fldChar w:fldCharType="begin"/>
        </w:r>
        <w:r>
          <w:instrText xml:space="preserve"> PAGEREF _Toc21082 \h </w:instrText>
        </w:r>
        <w:r>
          <w:fldChar w:fldCharType="separate"/>
        </w:r>
        <w:r>
          <w:t>19</w:t>
        </w:r>
        <w:r>
          <w:fldChar w:fldCharType="end"/>
        </w:r>
      </w:hyperlink>
    </w:p>
    <w:p>
      <w:pPr>
        <w:pStyle w:val="TOC2"/>
        <w:tabs>
          <w:tab w:val="right" w:leader="dot" w:pos="8306"/>
        </w:tabs>
      </w:pPr>
      <w:hyperlink w:anchor="_Toc24729" w:history="1">
        <w:r>
          <w:rPr>
            <w:rFonts w:ascii="仿宋" w:eastAsia="仿宋" w:hAnsi="仿宋" w:cs="仿宋" w:hint="eastAsia"/>
            <w:lang w:eastAsia="zh-CN"/>
          </w:rPr>
          <w:t>(一)、技术方案选用方向</w:t>
        </w:r>
        <w:r>
          <w:tab/>
        </w:r>
        <w:r>
          <w:fldChar w:fldCharType="begin"/>
        </w:r>
        <w:r>
          <w:instrText xml:space="preserve"> PAGEREF _Toc24729 \h </w:instrText>
        </w:r>
        <w:r>
          <w:fldChar w:fldCharType="separate"/>
        </w:r>
        <w:r>
          <w:t>19</w:t>
        </w:r>
        <w:r>
          <w:fldChar w:fldCharType="end"/>
        </w:r>
      </w:hyperlink>
    </w:p>
    <w:p>
      <w:pPr>
        <w:pStyle w:val="TOC2"/>
        <w:tabs>
          <w:tab w:val="right" w:leader="dot" w:pos="8306"/>
        </w:tabs>
      </w:pPr>
      <w:hyperlink w:anchor="_Toc16979" w:history="1">
        <w:r>
          <w:rPr>
            <w:rFonts w:ascii="仿宋" w:eastAsia="仿宋" w:hAnsi="仿宋" w:cs="仿宋" w:hint="eastAsia"/>
            <w:lang w:eastAsia="zh-CN"/>
          </w:rPr>
          <w:t>(二)、工艺技术方案选用原则</w:t>
        </w:r>
        <w:r>
          <w:tab/>
        </w:r>
        <w:r>
          <w:fldChar w:fldCharType="begin"/>
        </w:r>
        <w:r>
          <w:instrText xml:space="preserve"> PAGEREF _Toc16979 \h </w:instrText>
        </w:r>
        <w:r>
          <w:fldChar w:fldCharType="separate"/>
        </w:r>
        <w:r>
          <w:t>21</w:t>
        </w:r>
        <w:r>
          <w:fldChar w:fldCharType="end"/>
        </w:r>
      </w:hyperlink>
    </w:p>
    <w:p>
      <w:pPr>
        <w:pStyle w:val="TOC2"/>
        <w:tabs>
          <w:tab w:val="right" w:leader="dot" w:pos="8306"/>
        </w:tabs>
      </w:pPr>
      <w:hyperlink w:anchor="_Toc29109" w:history="1">
        <w:r>
          <w:rPr>
            <w:rFonts w:ascii="仿宋" w:eastAsia="仿宋" w:hAnsi="仿宋" w:cs="仿宋" w:hint="eastAsia"/>
            <w:lang w:eastAsia="zh-CN"/>
          </w:rPr>
          <w:t>(三)、工艺技术方案要求</w:t>
        </w:r>
        <w:r>
          <w:tab/>
        </w:r>
        <w:r>
          <w:fldChar w:fldCharType="begin"/>
        </w:r>
        <w:r>
          <w:instrText xml:space="preserve"> PAGEREF _Toc29109 \h </w:instrText>
        </w:r>
        <w:r>
          <w:fldChar w:fldCharType="separate"/>
        </w:r>
        <w:r>
          <w:t>23</w:t>
        </w:r>
        <w:r>
          <w:fldChar w:fldCharType="end"/>
        </w:r>
      </w:hyperlink>
    </w:p>
    <w:p>
      <w:pPr>
        <w:pStyle w:val="TOC1"/>
        <w:tabs>
          <w:tab w:val="right" w:leader="dot" w:pos="8306"/>
        </w:tabs>
      </w:pPr>
      <w:hyperlink w:anchor="_Toc14353" w:history="1">
        <w:r>
          <w:rPr>
            <w:rFonts w:ascii="仿宋" w:eastAsia="仿宋" w:hAnsi="仿宋" w:cs="仿宋" w:hint="eastAsia"/>
            <w:lang w:eastAsia="zh-CN"/>
          </w:rPr>
          <w:t>八、在线TP功能检测系统项目财务管理</w:t>
        </w:r>
        <w:r>
          <w:tab/>
        </w:r>
        <w:r>
          <w:fldChar w:fldCharType="begin"/>
        </w:r>
        <w:r>
          <w:instrText xml:space="preserve"> PAGEREF _Toc14353 \h </w:instrText>
        </w:r>
        <w:r>
          <w:fldChar w:fldCharType="separate"/>
        </w:r>
        <w:r>
          <w:t>25</w:t>
        </w:r>
        <w:r>
          <w:fldChar w:fldCharType="end"/>
        </w:r>
      </w:hyperlink>
    </w:p>
    <w:p>
      <w:pPr>
        <w:pStyle w:val="TOC2"/>
        <w:tabs>
          <w:tab w:val="right" w:leader="dot" w:pos="8306"/>
        </w:tabs>
      </w:pPr>
      <w:hyperlink w:anchor="_Toc12515" w:history="1">
        <w:r>
          <w:rPr>
            <w:rFonts w:ascii="仿宋" w:eastAsia="仿宋" w:hAnsi="仿宋" w:cs="仿宋" w:hint="eastAsia"/>
            <w:lang w:eastAsia="zh-CN"/>
          </w:rPr>
          <w:t>(一)、资金需求大</w:t>
        </w:r>
        <w:r>
          <w:tab/>
        </w:r>
        <w:r>
          <w:fldChar w:fldCharType="begin"/>
        </w:r>
        <w:r>
          <w:instrText xml:space="preserve"> PAGEREF _Toc12515 \h </w:instrText>
        </w:r>
        <w:r>
          <w:fldChar w:fldCharType="separate"/>
        </w:r>
        <w:r>
          <w:t>25</w:t>
        </w:r>
        <w:r>
          <w:fldChar w:fldCharType="end"/>
        </w:r>
      </w:hyperlink>
    </w:p>
    <w:p>
      <w:pPr>
        <w:pStyle w:val="TOC2"/>
        <w:tabs>
          <w:tab w:val="right" w:leader="dot" w:pos="8306"/>
        </w:tabs>
      </w:pPr>
      <w:hyperlink w:anchor="_Toc18028" w:history="1">
        <w:r>
          <w:rPr>
            <w:rFonts w:ascii="仿宋" w:eastAsia="仿宋" w:hAnsi="仿宋" w:cs="仿宋" w:hint="eastAsia"/>
            <w:lang w:eastAsia="zh-CN"/>
          </w:rPr>
          <w:t>(二)、研发周期长</w:t>
        </w:r>
        <w:r>
          <w:tab/>
        </w:r>
        <w:r>
          <w:fldChar w:fldCharType="begin"/>
        </w:r>
        <w:r>
          <w:instrText xml:space="preserve"> PAGEREF _Toc18028 \h </w:instrText>
        </w:r>
        <w:r>
          <w:fldChar w:fldCharType="separate"/>
        </w:r>
        <w:r>
          <w:t>26</w:t>
        </w:r>
        <w:r>
          <w:fldChar w:fldCharType="end"/>
        </w:r>
      </w:hyperlink>
    </w:p>
    <w:p>
      <w:pPr>
        <w:pStyle w:val="TOC2"/>
        <w:tabs>
          <w:tab w:val="right" w:leader="dot" w:pos="8306"/>
        </w:tabs>
      </w:pPr>
      <w:hyperlink w:anchor="_Toc6849" w:history="1">
        <w:r>
          <w:rPr>
            <w:rFonts w:ascii="仿宋" w:eastAsia="仿宋" w:hAnsi="仿宋" w:cs="仿宋" w:hint="eastAsia"/>
            <w:lang w:eastAsia="zh-CN"/>
          </w:rPr>
          <w:t>(三)、市场风险大</w:t>
        </w:r>
        <w:r>
          <w:tab/>
        </w:r>
        <w:r>
          <w:fldChar w:fldCharType="begin"/>
        </w:r>
        <w:r>
          <w:instrText xml:space="preserve"> PAGEREF _Toc6849 \h </w:instrText>
        </w:r>
        <w:r>
          <w:fldChar w:fldCharType="separate"/>
        </w:r>
        <w:r>
          <w:t>28</w:t>
        </w:r>
        <w:r>
          <w:fldChar w:fldCharType="end"/>
        </w:r>
      </w:hyperlink>
    </w:p>
    <w:p>
      <w:pPr>
        <w:pStyle w:val="TOC2"/>
        <w:tabs>
          <w:tab w:val="right" w:leader="dot" w:pos="8306"/>
        </w:tabs>
      </w:pPr>
      <w:hyperlink w:anchor="_Toc24614" w:history="1">
        <w:r>
          <w:rPr>
            <w:rFonts w:ascii="仿宋" w:eastAsia="仿宋" w:hAnsi="仿宋" w:cs="仿宋" w:hint="eastAsia"/>
            <w:lang w:eastAsia="zh-CN"/>
          </w:rPr>
          <w:t>(四)、利润率高</w:t>
        </w:r>
        <w:r>
          <w:tab/>
        </w:r>
        <w:r>
          <w:fldChar w:fldCharType="begin"/>
        </w:r>
        <w:r>
          <w:instrText xml:space="preserve"> PAGEREF _Toc24614 \h </w:instrText>
        </w:r>
        <w:r>
          <w:fldChar w:fldCharType="separate"/>
        </w:r>
        <w:r>
          <w:t>31</w:t>
        </w:r>
        <w:r>
          <w:fldChar w:fldCharType="end"/>
        </w:r>
      </w:hyperlink>
    </w:p>
    <w:p>
      <w:pPr>
        <w:pStyle w:val="TOC1"/>
        <w:tabs>
          <w:tab w:val="right" w:leader="dot" w:pos="8306"/>
        </w:tabs>
      </w:pPr>
      <w:hyperlink w:anchor="_Toc1339" w:history="1">
        <w:r>
          <w:rPr>
            <w:rFonts w:ascii="仿宋" w:eastAsia="仿宋" w:hAnsi="仿宋" w:cs="仿宋" w:hint="eastAsia"/>
            <w:lang w:eastAsia="zh-CN"/>
          </w:rPr>
          <w:t>九、在线TP功能检测系统项目人力资源培养与发展</w:t>
        </w:r>
        <w:r>
          <w:tab/>
        </w:r>
        <w:r>
          <w:fldChar w:fldCharType="begin"/>
        </w:r>
        <w:r>
          <w:instrText xml:space="preserve"> PAGEREF _Toc1339 \h </w:instrText>
        </w:r>
        <w:r>
          <w:fldChar w:fldCharType="separate"/>
        </w:r>
        <w:r>
          <w:t>33</w:t>
        </w:r>
        <w:r>
          <w:fldChar w:fldCharType="end"/>
        </w:r>
      </w:hyperlink>
    </w:p>
    <w:p>
      <w:pPr>
        <w:pStyle w:val="TOC2"/>
        <w:tabs>
          <w:tab w:val="right" w:leader="dot" w:pos="8306"/>
        </w:tabs>
      </w:pPr>
      <w:hyperlink w:anchor="_Toc16612" w:history="1">
        <w:r>
          <w:rPr>
            <w:rFonts w:ascii="仿宋" w:eastAsia="仿宋" w:hAnsi="仿宋" w:cs="仿宋" w:hint="eastAsia"/>
            <w:lang w:eastAsia="zh-CN"/>
          </w:rPr>
          <w:t>(一)、人才需求与规划</w:t>
        </w:r>
        <w:r>
          <w:tab/>
        </w:r>
        <w:r>
          <w:fldChar w:fldCharType="begin"/>
        </w:r>
        <w:r>
          <w:instrText xml:space="preserve"> PAGEREF _Toc16612 \h </w:instrText>
        </w:r>
        <w:r>
          <w:fldChar w:fldCharType="separate"/>
        </w:r>
        <w:r>
          <w:t>33</w:t>
        </w:r>
        <w:r>
          <w:fldChar w:fldCharType="end"/>
        </w:r>
      </w:hyperlink>
    </w:p>
    <w:p>
      <w:pPr>
        <w:pStyle w:val="TOC2"/>
        <w:tabs>
          <w:tab w:val="right" w:leader="dot" w:pos="8306"/>
        </w:tabs>
      </w:pPr>
      <w:hyperlink w:anchor="_Toc11555" w:history="1">
        <w:r>
          <w:rPr>
            <w:rFonts w:ascii="仿宋" w:eastAsia="仿宋" w:hAnsi="仿宋" w:cs="仿宋" w:hint="eastAsia"/>
            <w:lang w:eastAsia="zh-CN"/>
          </w:rPr>
          <w:t>(二)、培训与发展计划</w:t>
        </w:r>
        <w:r>
          <w:tab/>
        </w:r>
        <w:r>
          <w:fldChar w:fldCharType="begin"/>
        </w:r>
        <w:r>
          <w:instrText xml:space="preserve"> PAGEREF _Toc11555 \h </w:instrText>
        </w:r>
        <w:r>
          <w:fldChar w:fldCharType="separate"/>
        </w:r>
        <w:r>
          <w:t>33</w:t>
        </w:r>
        <w:r>
          <w:fldChar w:fldCharType="end"/>
        </w:r>
      </w:hyperlink>
    </w:p>
    <w:p>
      <w:pPr>
        <w:pStyle w:val="TOC1"/>
        <w:tabs>
          <w:tab w:val="right" w:leader="dot" w:pos="8306"/>
        </w:tabs>
      </w:pPr>
      <w:hyperlink w:anchor="_Toc27367" w:history="1">
        <w:r>
          <w:rPr>
            <w:rFonts w:ascii="仿宋" w:eastAsia="仿宋" w:hAnsi="仿宋" w:cs="仿宋" w:hint="eastAsia"/>
            <w:lang w:eastAsia="zh-CN"/>
          </w:rPr>
          <w:t>十、在线TP功能检测系统项目人力资源管理</w:t>
        </w:r>
        <w:r>
          <w:tab/>
        </w:r>
        <w:r>
          <w:fldChar w:fldCharType="begin"/>
        </w:r>
        <w:r>
          <w:instrText xml:space="preserve"> PAGEREF _Toc27367 \h </w:instrText>
        </w:r>
        <w:r>
          <w:fldChar w:fldCharType="separate"/>
        </w:r>
        <w:r>
          <w:t>34</w:t>
        </w:r>
        <w:r>
          <w:fldChar w:fldCharType="end"/>
        </w:r>
      </w:hyperlink>
    </w:p>
    <w:p>
      <w:pPr>
        <w:pStyle w:val="TOC2"/>
        <w:tabs>
          <w:tab w:val="right" w:leader="dot" w:pos="8306"/>
        </w:tabs>
      </w:pPr>
      <w:hyperlink w:anchor="_Toc18824" w:history="1">
        <w:r>
          <w:rPr>
            <w:rFonts w:ascii="仿宋" w:eastAsia="仿宋" w:hAnsi="仿宋" w:cs="仿宋" w:hint="eastAsia"/>
            <w:lang w:eastAsia="zh-CN"/>
          </w:rPr>
          <w:t>(一)、建立健全的预算管理制度</w:t>
        </w:r>
        <w:r>
          <w:tab/>
        </w:r>
        <w:r>
          <w:fldChar w:fldCharType="begin"/>
        </w:r>
        <w:r>
          <w:instrText xml:space="preserve"> PAGEREF _Toc18824 \h </w:instrText>
        </w:r>
        <w:r>
          <w:fldChar w:fldCharType="separate"/>
        </w:r>
        <w:r>
          <w:t>34</w:t>
        </w:r>
        <w:r>
          <w:fldChar w:fldCharType="end"/>
        </w:r>
      </w:hyperlink>
    </w:p>
    <w:p>
      <w:pPr>
        <w:pStyle w:val="TOC2"/>
        <w:tabs>
          <w:tab w:val="right" w:leader="dot" w:pos="8306"/>
        </w:tabs>
      </w:pPr>
      <w:hyperlink w:anchor="_Toc18318" w:history="1">
        <w:r>
          <w:rPr>
            <w:rFonts w:ascii="仿宋" w:eastAsia="仿宋" w:hAnsi="仿宋" w:cs="仿宋" w:hint="eastAsia"/>
            <w:lang w:eastAsia="zh-CN"/>
          </w:rPr>
          <w:t>(二)、加强资金流动监控</w:t>
        </w:r>
        <w:r>
          <w:tab/>
        </w:r>
        <w:r>
          <w:fldChar w:fldCharType="begin"/>
        </w:r>
        <w:r>
          <w:instrText xml:space="preserve"> PAGEREF _Toc18318 \h </w:instrText>
        </w:r>
        <w:r>
          <w:fldChar w:fldCharType="separate"/>
        </w:r>
        <w:r>
          <w:t>36</w:t>
        </w:r>
        <w:r>
          <w:fldChar w:fldCharType="end"/>
        </w:r>
      </w:hyperlink>
    </w:p>
    <w:p>
      <w:pPr>
        <w:pStyle w:val="TOC2"/>
        <w:tabs>
          <w:tab w:val="right" w:leader="dot" w:pos="8306"/>
        </w:tabs>
      </w:pPr>
      <w:hyperlink w:anchor="_Toc6828" w:history="1">
        <w:r>
          <w:rPr>
            <w:rFonts w:ascii="仿宋" w:eastAsia="仿宋" w:hAnsi="仿宋" w:cs="仿宋" w:hint="eastAsia"/>
            <w:lang w:eastAsia="zh-CN"/>
          </w:rPr>
          <w:t>(三)、制定完善的风险控制机制</w:t>
        </w:r>
        <w:r>
          <w:tab/>
        </w:r>
        <w:r>
          <w:fldChar w:fldCharType="begin"/>
        </w:r>
        <w:r>
          <w:instrText xml:space="preserve"> PAGEREF _Toc6828 \h </w:instrText>
        </w:r>
        <w:r>
          <w:fldChar w:fldCharType="separate"/>
        </w:r>
        <w:r>
          <w:t>37</w:t>
        </w:r>
        <w:r>
          <w:fldChar w:fldCharType="end"/>
        </w:r>
      </w:hyperlink>
    </w:p>
    <w:p>
      <w:pPr>
        <w:pStyle w:val="TOC2"/>
        <w:tabs>
          <w:tab w:val="right" w:leader="dot" w:pos="8306"/>
        </w:tabs>
      </w:pPr>
      <w:hyperlink w:anchor="_Toc10476" w:history="1">
        <w:r>
          <w:rPr>
            <w:rFonts w:ascii="仿宋" w:eastAsia="仿宋" w:hAnsi="仿宋" w:cs="仿宋" w:hint="eastAsia"/>
            <w:lang w:eastAsia="zh-CN"/>
          </w:rPr>
          <w:t>(四)、优化成本管理</w:t>
        </w:r>
        <w:r>
          <w:tab/>
        </w:r>
        <w:r>
          <w:fldChar w:fldCharType="begin"/>
        </w:r>
        <w:r>
          <w:instrText xml:space="preserve"> PAGEREF _Toc10476 \h </w:instrText>
        </w:r>
        <w:r>
          <w:fldChar w:fldCharType="separate"/>
        </w:r>
        <w:r>
          <w:t>38</w:t>
        </w:r>
        <w:r>
          <w:fldChar w:fldCharType="end"/>
        </w:r>
      </w:hyperlink>
    </w:p>
    <w:p>
      <w:pPr>
        <w:pStyle w:val="TOC1"/>
        <w:tabs>
          <w:tab w:val="right" w:leader="dot" w:pos="8306"/>
        </w:tabs>
      </w:pPr>
      <w:hyperlink w:anchor="_Toc22991" w:history="1">
        <w:r>
          <w:rPr>
            <w:rFonts w:ascii="仿宋" w:eastAsia="仿宋" w:hAnsi="仿宋" w:cs="仿宋" w:hint="eastAsia"/>
            <w:lang w:eastAsia="zh-CN"/>
          </w:rPr>
          <w:t>十一、在线TP功能检测系统项目风险管理</w:t>
        </w:r>
        <w:r>
          <w:tab/>
        </w:r>
        <w:r>
          <w:fldChar w:fldCharType="begin"/>
        </w:r>
        <w:r>
          <w:instrText xml:space="preserve"> PAGEREF _Toc22991 \h </w:instrText>
        </w:r>
        <w:r>
          <w:fldChar w:fldCharType="separate"/>
        </w:r>
        <w:r>
          <w:t>40</w:t>
        </w:r>
        <w:r>
          <w:fldChar w:fldCharType="end"/>
        </w:r>
      </w:hyperlink>
    </w:p>
    <w:p>
      <w:pPr>
        <w:pStyle w:val="TOC2"/>
        <w:tabs>
          <w:tab w:val="right" w:leader="dot" w:pos="8306"/>
        </w:tabs>
      </w:pPr>
      <w:hyperlink w:anchor="_Toc7407" w:history="1">
        <w:r>
          <w:rPr>
            <w:rFonts w:ascii="仿宋" w:eastAsia="仿宋" w:hAnsi="仿宋" w:cs="仿宋" w:hint="eastAsia"/>
            <w:lang w:eastAsia="zh-CN"/>
          </w:rPr>
          <w:t>(一)、风险识别与评估</w:t>
        </w:r>
        <w:r>
          <w:tab/>
        </w:r>
        <w:r>
          <w:fldChar w:fldCharType="begin"/>
        </w:r>
        <w:r>
          <w:instrText xml:space="preserve"> PAGEREF _Toc7407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66" w:history="1">
        <w:r>
          <w:rPr>
            <w:rFonts w:ascii="仿宋" w:eastAsia="仿宋" w:hAnsi="仿宋" w:cs="仿宋" w:hint="eastAsia"/>
            <w:lang w:eastAsia="zh-CN"/>
          </w:rPr>
          <w:t>(二)、风险应对策略</w:t>
        </w:r>
        <w:r>
          <w:tab/>
        </w:r>
        <w:r>
          <w:fldChar w:fldCharType="begin"/>
        </w:r>
        <w:r>
          <w:instrText xml:space="preserve"> PAGEREF _Toc22566 \h </w:instrText>
        </w:r>
        <w:r>
          <w:fldChar w:fldCharType="separate"/>
        </w:r>
        <w:r>
          <w:t>41</w:t>
        </w:r>
        <w:r>
          <w:fldChar w:fldCharType="end"/>
        </w:r>
      </w:hyperlink>
    </w:p>
    <w:p>
      <w:pPr>
        <w:pStyle w:val="TOC2"/>
        <w:tabs>
          <w:tab w:val="right" w:leader="dot" w:pos="8306"/>
        </w:tabs>
      </w:pPr>
      <w:hyperlink w:anchor="_Toc18160" w:history="1">
        <w:r>
          <w:rPr>
            <w:rFonts w:ascii="仿宋" w:eastAsia="仿宋" w:hAnsi="仿宋" w:cs="仿宋" w:hint="eastAsia"/>
            <w:lang w:eastAsia="zh-CN"/>
          </w:rPr>
          <w:t>(三)、风险监控与控制</w:t>
        </w:r>
        <w:r>
          <w:tab/>
        </w:r>
        <w:r>
          <w:fldChar w:fldCharType="begin"/>
        </w:r>
        <w:r>
          <w:instrText xml:space="preserve"> PAGEREF _Toc18160 \h </w:instrText>
        </w:r>
        <w:r>
          <w:fldChar w:fldCharType="separate"/>
        </w:r>
        <w:r>
          <w:t>43</w:t>
        </w:r>
        <w:r>
          <w:fldChar w:fldCharType="end"/>
        </w:r>
      </w:hyperlink>
    </w:p>
    <w:p>
      <w:pPr>
        <w:pStyle w:val="TOC1"/>
        <w:tabs>
          <w:tab w:val="right" w:leader="dot" w:pos="8306"/>
        </w:tabs>
      </w:pPr>
      <w:hyperlink w:anchor="_Toc20149" w:history="1">
        <w:r>
          <w:rPr>
            <w:rFonts w:ascii="仿宋" w:eastAsia="仿宋" w:hAnsi="仿宋" w:cs="仿宋" w:hint="eastAsia"/>
            <w:lang w:eastAsia="zh-CN"/>
          </w:rPr>
          <w:t>十二、生产安全保护</w:t>
        </w:r>
        <w:r>
          <w:tab/>
        </w:r>
        <w:r>
          <w:fldChar w:fldCharType="begin"/>
        </w:r>
        <w:r>
          <w:instrText xml:space="preserve"> PAGEREF _Toc20149 \h </w:instrText>
        </w:r>
        <w:r>
          <w:fldChar w:fldCharType="separate"/>
        </w:r>
        <w:r>
          <w:t>44</w:t>
        </w:r>
        <w:r>
          <w:fldChar w:fldCharType="end"/>
        </w:r>
      </w:hyperlink>
    </w:p>
    <w:p>
      <w:pPr>
        <w:pStyle w:val="TOC2"/>
        <w:tabs>
          <w:tab w:val="right" w:leader="dot" w:pos="8306"/>
        </w:tabs>
      </w:pPr>
      <w:hyperlink w:anchor="_Toc23210" w:history="1">
        <w:r>
          <w:rPr>
            <w:rFonts w:ascii="仿宋" w:eastAsia="仿宋" w:hAnsi="仿宋" w:cs="仿宋" w:hint="eastAsia"/>
            <w:lang w:eastAsia="zh-CN"/>
          </w:rPr>
          <w:t>(一)、消防安全</w:t>
        </w:r>
        <w:r>
          <w:tab/>
        </w:r>
        <w:r>
          <w:fldChar w:fldCharType="begin"/>
        </w:r>
        <w:r>
          <w:instrText xml:space="preserve"> PAGEREF _Toc23210 \h </w:instrText>
        </w:r>
        <w:r>
          <w:fldChar w:fldCharType="separate"/>
        </w:r>
        <w:r>
          <w:t>44</w:t>
        </w:r>
        <w:r>
          <w:fldChar w:fldCharType="end"/>
        </w:r>
      </w:hyperlink>
    </w:p>
    <w:p>
      <w:pPr>
        <w:pStyle w:val="TOC2"/>
        <w:tabs>
          <w:tab w:val="right" w:leader="dot" w:pos="8306"/>
        </w:tabs>
      </w:pPr>
      <w:hyperlink w:anchor="_Toc11759" w:history="1">
        <w:r>
          <w:rPr>
            <w:rFonts w:ascii="仿宋" w:eastAsia="仿宋" w:hAnsi="仿宋" w:cs="仿宋" w:hint="eastAsia"/>
            <w:lang w:eastAsia="zh-CN"/>
          </w:rPr>
          <w:t>(二)、防火防爆总图布置措施</w:t>
        </w:r>
        <w:r>
          <w:tab/>
        </w:r>
        <w:r>
          <w:fldChar w:fldCharType="begin"/>
        </w:r>
        <w:r>
          <w:instrText xml:space="preserve"> PAGEREF _Toc11759 \h </w:instrText>
        </w:r>
        <w:r>
          <w:fldChar w:fldCharType="separate"/>
        </w:r>
        <w:r>
          <w:t>46</w:t>
        </w:r>
        <w:r>
          <w:fldChar w:fldCharType="end"/>
        </w:r>
      </w:hyperlink>
    </w:p>
    <w:p>
      <w:pPr>
        <w:pStyle w:val="TOC2"/>
        <w:tabs>
          <w:tab w:val="right" w:leader="dot" w:pos="8306"/>
        </w:tabs>
      </w:pPr>
      <w:hyperlink w:anchor="_Toc27616" w:history="1">
        <w:r>
          <w:rPr>
            <w:rFonts w:ascii="仿宋" w:eastAsia="仿宋" w:hAnsi="仿宋" w:cs="仿宋" w:hint="eastAsia"/>
            <w:lang w:eastAsia="zh-CN"/>
          </w:rPr>
          <w:t>(三)、自然灾害防范措施</w:t>
        </w:r>
        <w:r>
          <w:tab/>
        </w:r>
        <w:r>
          <w:fldChar w:fldCharType="begin"/>
        </w:r>
        <w:r>
          <w:instrText xml:space="preserve"> PAGEREF _Toc27616 \h </w:instrText>
        </w:r>
        <w:r>
          <w:fldChar w:fldCharType="separate"/>
        </w:r>
        <w:r>
          <w:t>47</w:t>
        </w:r>
        <w:r>
          <w:fldChar w:fldCharType="end"/>
        </w:r>
      </w:hyperlink>
    </w:p>
    <w:p>
      <w:pPr>
        <w:pStyle w:val="TOC2"/>
        <w:tabs>
          <w:tab w:val="right" w:leader="dot" w:pos="8306"/>
        </w:tabs>
      </w:pPr>
      <w:hyperlink w:anchor="_Toc29503" w:history="1">
        <w:r>
          <w:rPr>
            <w:rFonts w:ascii="仿宋" w:eastAsia="仿宋" w:hAnsi="仿宋" w:cs="仿宋" w:hint="eastAsia"/>
            <w:lang w:eastAsia="zh-CN"/>
          </w:rPr>
          <w:t>(四)、安全色及安全标志使用要求</w:t>
        </w:r>
        <w:r>
          <w:tab/>
        </w:r>
        <w:r>
          <w:fldChar w:fldCharType="begin"/>
        </w:r>
        <w:r>
          <w:instrText xml:space="preserve"> PAGEREF _Toc29503 \h </w:instrText>
        </w:r>
        <w:r>
          <w:fldChar w:fldCharType="separate"/>
        </w:r>
        <w:r>
          <w:t>48</w:t>
        </w:r>
        <w:r>
          <w:fldChar w:fldCharType="end"/>
        </w:r>
      </w:hyperlink>
    </w:p>
    <w:p>
      <w:pPr>
        <w:pStyle w:val="TOC2"/>
        <w:tabs>
          <w:tab w:val="right" w:leader="dot" w:pos="8306"/>
        </w:tabs>
      </w:pPr>
      <w:hyperlink w:anchor="_Toc8252" w:history="1">
        <w:r>
          <w:rPr>
            <w:rFonts w:ascii="仿宋" w:eastAsia="仿宋" w:hAnsi="仿宋" w:cs="仿宋" w:hint="eastAsia"/>
            <w:lang w:eastAsia="zh-CN"/>
          </w:rPr>
          <w:t>(五)、防尘防毒措施</w:t>
        </w:r>
        <w:r>
          <w:tab/>
        </w:r>
        <w:r>
          <w:fldChar w:fldCharType="begin"/>
        </w:r>
        <w:r>
          <w:instrText xml:space="preserve"> PAGEREF _Toc8252 \h </w:instrText>
        </w:r>
        <w:r>
          <w:fldChar w:fldCharType="separate"/>
        </w:r>
        <w:r>
          <w:t>49</w:t>
        </w:r>
        <w:r>
          <w:fldChar w:fldCharType="end"/>
        </w:r>
      </w:hyperlink>
    </w:p>
    <w:p>
      <w:pPr>
        <w:pStyle w:val="TOC2"/>
        <w:tabs>
          <w:tab w:val="right" w:leader="dot" w:pos="8306"/>
        </w:tabs>
      </w:pPr>
      <w:hyperlink w:anchor="_Toc31719" w:history="1">
        <w:r>
          <w:rPr>
            <w:rFonts w:ascii="仿宋" w:eastAsia="仿宋" w:hAnsi="仿宋" w:cs="仿宋" w:hint="eastAsia"/>
            <w:lang w:eastAsia="zh-CN"/>
          </w:rPr>
          <w:t>(六)、防静电、触电防护及防雷措施</w:t>
        </w:r>
        <w:r>
          <w:tab/>
        </w:r>
        <w:r>
          <w:fldChar w:fldCharType="begin"/>
        </w:r>
        <w:r>
          <w:instrText xml:space="preserve"> PAGEREF _Toc31719 \h </w:instrText>
        </w:r>
        <w:r>
          <w:fldChar w:fldCharType="separate"/>
        </w:r>
        <w:r>
          <w:t>50</w:t>
        </w:r>
        <w:r>
          <w:fldChar w:fldCharType="end"/>
        </w:r>
      </w:hyperlink>
    </w:p>
    <w:p>
      <w:pPr>
        <w:pStyle w:val="TOC2"/>
        <w:tabs>
          <w:tab w:val="right" w:leader="dot" w:pos="8306"/>
        </w:tabs>
      </w:pPr>
      <w:hyperlink w:anchor="_Toc32050" w:history="1">
        <w:r>
          <w:rPr>
            <w:rFonts w:ascii="仿宋" w:eastAsia="仿宋" w:hAnsi="仿宋" w:cs="仿宋" w:hint="eastAsia"/>
            <w:lang w:eastAsia="zh-CN"/>
          </w:rPr>
          <w:t>(七)、机械设备安全保障措施</w:t>
        </w:r>
        <w:r>
          <w:tab/>
        </w:r>
        <w:r>
          <w:fldChar w:fldCharType="begin"/>
        </w:r>
        <w:r>
          <w:instrText xml:space="preserve"> PAGEREF _Toc32050 \h </w:instrText>
        </w:r>
        <w:r>
          <w:fldChar w:fldCharType="separate"/>
        </w:r>
        <w:r>
          <w:t>51</w:t>
        </w:r>
        <w:r>
          <w:fldChar w:fldCharType="end"/>
        </w:r>
      </w:hyperlink>
    </w:p>
    <w:p>
      <w:pPr>
        <w:pStyle w:val="TOC1"/>
        <w:tabs>
          <w:tab w:val="right" w:leader="dot" w:pos="8306"/>
        </w:tabs>
      </w:pPr>
      <w:hyperlink w:anchor="_Toc18397" w:history="1">
        <w:r>
          <w:rPr>
            <w:rFonts w:ascii="仿宋" w:eastAsia="仿宋" w:hAnsi="仿宋" w:cs="仿宋" w:hint="eastAsia"/>
            <w:lang w:eastAsia="zh-CN"/>
          </w:rPr>
          <w:t>十三、在线TP功能检测系统项目变更管理</w:t>
        </w:r>
        <w:r>
          <w:tab/>
        </w:r>
        <w:r>
          <w:fldChar w:fldCharType="begin"/>
        </w:r>
        <w:r>
          <w:instrText xml:space="preserve"> PAGEREF _Toc18397 \h </w:instrText>
        </w:r>
        <w:r>
          <w:fldChar w:fldCharType="separate"/>
        </w:r>
        <w:r>
          <w:t>53</w:t>
        </w:r>
        <w:r>
          <w:fldChar w:fldCharType="end"/>
        </w:r>
      </w:hyperlink>
    </w:p>
    <w:p>
      <w:pPr>
        <w:pStyle w:val="TOC2"/>
        <w:tabs>
          <w:tab w:val="right" w:leader="dot" w:pos="8306"/>
        </w:tabs>
      </w:pPr>
      <w:hyperlink w:anchor="_Toc6633" w:history="1">
        <w:r>
          <w:rPr>
            <w:rFonts w:ascii="仿宋" w:eastAsia="仿宋" w:hAnsi="仿宋" w:cs="仿宋" w:hint="eastAsia"/>
            <w:lang w:eastAsia="zh-CN"/>
          </w:rPr>
          <w:t>(一)、变更申请与评估</w:t>
        </w:r>
        <w:r>
          <w:tab/>
        </w:r>
        <w:r>
          <w:fldChar w:fldCharType="begin"/>
        </w:r>
        <w:r>
          <w:instrText xml:space="preserve"> PAGEREF _Toc6633 \h </w:instrText>
        </w:r>
        <w:r>
          <w:fldChar w:fldCharType="separate"/>
        </w:r>
        <w:r>
          <w:t>53</w:t>
        </w:r>
        <w:r>
          <w:fldChar w:fldCharType="end"/>
        </w:r>
      </w:hyperlink>
    </w:p>
    <w:p>
      <w:pPr>
        <w:pStyle w:val="TOC2"/>
        <w:tabs>
          <w:tab w:val="right" w:leader="dot" w:pos="8306"/>
        </w:tabs>
      </w:pPr>
      <w:hyperlink w:anchor="_Toc29836" w:history="1">
        <w:r>
          <w:rPr>
            <w:rFonts w:ascii="仿宋" w:eastAsia="仿宋" w:hAnsi="仿宋" w:cs="仿宋" w:hint="eastAsia"/>
            <w:lang w:eastAsia="zh-CN"/>
          </w:rPr>
          <w:t>(二)、变更实施与控制</w:t>
        </w:r>
        <w:r>
          <w:tab/>
        </w:r>
        <w:r>
          <w:fldChar w:fldCharType="begin"/>
        </w:r>
        <w:r>
          <w:instrText xml:space="preserve"> PAGEREF _Toc29836 \h </w:instrText>
        </w:r>
        <w:r>
          <w:fldChar w:fldCharType="separate"/>
        </w:r>
        <w:r>
          <w:t>53</w:t>
        </w:r>
        <w:r>
          <w:fldChar w:fldCharType="end"/>
        </w:r>
      </w:hyperlink>
    </w:p>
    <w:p>
      <w:pPr>
        <w:pStyle w:val="TOC1"/>
        <w:tabs>
          <w:tab w:val="right" w:leader="dot" w:pos="8306"/>
        </w:tabs>
      </w:pPr>
      <w:hyperlink w:anchor="_Toc32120" w:history="1">
        <w:r>
          <w:rPr>
            <w:rFonts w:ascii="仿宋" w:eastAsia="仿宋" w:hAnsi="仿宋" w:cs="仿宋" w:hint="eastAsia"/>
            <w:lang w:eastAsia="zh-CN"/>
          </w:rPr>
          <w:t>十四、营销与推广策略</w:t>
        </w:r>
        <w:r>
          <w:tab/>
        </w:r>
        <w:r>
          <w:fldChar w:fldCharType="begin"/>
        </w:r>
        <w:r>
          <w:instrText xml:space="preserve"> PAGEREF _Toc32120 \h </w:instrText>
        </w:r>
        <w:r>
          <w:fldChar w:fldCharType="separate"/>
        </w:r>
        <w:r>
          <w:t>54</w:t>
        </w:r>
        <w:r>
          <w:fldChar w:fldCharType="end"/>
        </w:r>
      </w:hyperlink>
    </w:p>
    <w:p>
      <w:pPr>
        <w:pStyle w:val="TOC2"/>
        <w:tabs>
          <w:tab w:val="right" w:leader="dot" w:pos="8306"/>
        </w:tabs>
      </w:pPr>
      <w:hyperlink w:anchor="_Toc13991" w:history="1">
        <w:r>
          <w:rPr>
            <w:rFonts w:ascii="仿宋" w:eastAsia="仿宋" w:hAnsi="仿宋" w:cs="仿宋" w:hint="eastAsia"/>
            <w:lang w:eastAsia="zh-CN"/>
          </w:rPr>
          <w:t>(一)、产品/服务定位与特点</w:t>
        </w:r>
        <w:r>
          <w:tab/>
        </w:r>
        <w:r>
          <w:fldChar w:fldCharType="begin"/>
        </w:r>
        <w:r>
          <w:instrText xml:space="preserve"> PAGEREF _Toc13991 \h </w:instrText>
        </w:r>
        <w:r>
          <w:fldChar w:fldCharType="separate"/>
        </w:r>
        <w:r>
          <w:t>54</w:t>
        </w:r>
        <w:r>
          <w:fldChar w:fldCharType="end"/>
        </w:r>
      </w:hyperlink>
    </w:p>
    <w:p>
      <w:pPr>
        <w:pStyle w:val="TOC2"/>
        <w:tabs>
          <w:tab w:val="right" w:leader="dot" w:pos="8306"/>
        </w:tabs>
      </w:pPr>
      <w:hyperlink w:anchor="_Toc29686" w:history="1">
        <w:r>
          <w:rPr>
            <w:rFonts w:ascii="仿宋" w:eastAsia="仿宋" w:hAnsi="仿宋" w:cs="仿宋" w:hint="eastAsia"/>
            <w:lang w:eastAsia="zh-CN"/>
          </w:rPr>
          <w:t>(二)、市场定位与竞争分析</w:t>
        </w:r>
        <w:r>
          <w:tab/>
        </w:r>
        <w:r>
          <w:fldChar w:fldCharType="begin"/>
        </w:r>
        <w:r>
          <w:instrText xml:space="preserve"> PAGEREF _Toc29686 \h </w:instrText>
        </w:r>
        <w:r>
          <w:fldChar w:fldCharType="separate"/>
        </w:r>
        <w:r>
          <w:t>55</w:t>
        </w:r>
        <w:r>
          <w:fldChar w:fldCharType="end"/>
        </w:r>
      </w:hyperlink>
    </w:p>
    <w:p>
      <w:pPr>
        <w:pStyle w:val="TOC2"/>
        <w:tabs>
          <w:tab w:val="right" w:leader="dot" w:pos="8306"/>
        </w:tabs>
      </w:pPr>
      <w:hyperlink w:anchor="_Toc4964" w:history="1">
        <w:r>
          <w:rPr>
            <w:rFonts w:ascii="仿宋" w:eastAsia="仿宋" w:hAnsi="仿宋" w:cs="仿宋" w:hint="eastAsia"/>
            <w:lang w:eastAsia="zh-CN"/>
          </w:rPr>
          <w:t>(三)、营销渠道与策略</w:t>
        </w:r>
        <w:r>
          <w:tab/>
        </w:r>
        <w:r>
          <w:fldChar w:fldCharType="begin"/>
        </w:r>
        <w:r>
          <w:instrText xml:space="preserve"> PAGEREF _Toc4964 \h </w:instrText>
        </w:r>
        <w:r>
          <w:fldChar w:fldCharType="separate"/>
        </w:r>
        <w:r>
          <w:t>57</w:t>
        </w:r>
        <w:r>
          <w:fldChar w:fldCharType="end"/>
        </w:r>
      </w:hyperlink>
    </w:p>
    <w:p>
      <w:pPr>
        <w:pStyle w:val="TOC2"/>
        <w:tabs>
          <w:tab w:val="right" w:leader="dot" w:pos="8306"/>
        </w:tabs>
      </w:pPr>
      <w:hyperlink w:anchor="_Toc14645" w:history="1">
        <w:r>
          <w:rPr>
            <w:rFonts w:ascii="仿宋" w:eastAsia="仿宋" w:hAnsi="仿宋" w:cs="仿宋" w:hint="eastAsia"/>
            <w:lang w:eastAsia="zh-CN"/>
          </w:rPr>
          <w:t>(四)、推广与宣传活动</w:t>
        </w:r>
        <w:r>
          <w:tab/>
        </w:r>
        <w:r>
          <w:fldChar w:fldCharType="begin"/>
        </w:r>
        <w:r>
          <w:instrText xml:space="preserve"> PAGEREF _Toc14645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14"/>
      <w:r>
        <w:rPr>
          <w:rFonts w:ascii="仿宋" w:eastAsia="仿宋" w:hAnsi="仿宋" w:cs="仿宋" w:hint="eastAsia"/>
          <w:sz w:val="28"/>
          <w:lang w:eastAsia="zh-CN"/>
        </w:rPr>
        <w:t>一、在线TP功能检测系统项目建设单位说明</w:t>
      </w:r>
      <w:bookmarkEnd w:id="2"/>
    </w:p>
    <w:p>
      <w:pPr>
        <w:pStyle w:val="Heading2"/>
        <w:rPr>
          <w:rFonts w:ascii="仿宋" w:eastAsia="仿宋" w:hAnsi="仿宋" w:cs="仿宋" w:hint="eastAsia"/>
          <w:lang w:eastAsia="zh-CN"/>
        </w:rPr>
      </w:pPr>
      <w:bookmarkStart w:id="3" w:name="_Toc25043"/>
      <w:r>
        <w:rPr>
          <w:rFonts w:ascii="仿宋" w:eastAsia="仿宋" w:hAnsi="仿宋" w:cs="仿宋" w:hint="eastAsia"/>
          <w:lang w:eastAsia="zh-CN"/>
        </w:rPr>
        <w:t>(一)、在线TP功能检测系统项目承办单位基本情况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7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在线TP功能检测系统项目承办单位的XXXX，我们着眼于实现可持续的经济效益。通过技术创新和解决方案的提供，公司预计在在线TP功能检测系统项目执行期间将获得可观的收入增长。这一收入来源主要包括在线TP功能检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同时，我们注重成本控制和效率提升，以确保在线TP功能检测系统项目的可持续盈利。透过精细的管理和资源优化，公司期望实现在线TP功能检测系统项目利润最大化。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在线TP功能检测系统项目实施进行全面的投资评估，包括在线TP功能检测系统项目启动阶段的资金投入和后续运营成本。通过对在线TP功能检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在线TP功能检测系统项目实施过程中具备足够的资金流动性，公司将进行详尽的现金流分析。这包括资金需求的合理预测、在线TP功能检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71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09"/>
      <w:r>
        <w:rPr>
          <w:rFonts w:ascii="仿宋" w:eastAsia="仿宋" w:hAnsi="仿宋" w:cs="仿宋" w:hint="eastAsia"/>
          <w:lang w:eastAsia="zh-CN"/>
        </w:rPr>
        <w:t>(一)、在线TP功能检测系统行业分析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行业一直以来都是市场的关注焦点。行业内的发展趋势、竞争态势以及潜在机会都对在线TP功能检测系统项目的推进产生深远的影响。通过深入研究行业的整体概貌，我们将更好地理解行业的核心特征，为在线TP功能检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TP功能检测系统行业，技术一直是推动创新和发展的关键因素。我们将对当前技术趋势进行详尽分析，包括但不限于人工智能、大数据应用、先进制造技术等。这有助于在线TP功能检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在线TP功能检测系统项目成功的基础。我们将对主要竞争对手进行深入研究，包括其市场份额、产品特点、市场定位等。通过全面了解竞争对手的优势和劣势，在线TP功能检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838"/>
      <w:r>
        <w:rPr>
          <w:rFonts w:ascii="仿宋" w:eastAsia="仿宋" w:hAnsi="仿宋" w:cs="仿宋" w:hint="eastAsia"/>
          <w:sz w:val="28"/>
          <w:lang w:eastAsia="zh-CN"/>
        </w:rPr>
        <w:t>(二)、在线TP功能检测系统市场分析预测</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在线TP功能检测系统市场未来的增长趋势。这包括市场的整体规模、各细分领域的发展趋势等。在线TP功能检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在线TP功能检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在线TP功能检测系统项目实施过程中需要充分考虑的因素。我们将对市场风险进行全面评估，包括但不限于政策法规风险、市场竞争风险、技术变革风险等。通过对潜在风险的深入分析，在线TP功能检测系统项目可以制定相应的风险缓解策略，降低不确定性对在线TP功能检测系统项目的影响。</w:t>
      </w:r>
    </w:p>
    <w:p>
      <w:pPr>
        <w:pStyle w:val="Heading1"/>
        <w:ind w:firstLine="560" w:firstLineChars="200"/>
        <w:rPr>
          <w:rFonts w:ascii="仿宋" w:eastAsia="仿宋" w:hAnsi="仿宋" w:cs="仿宋" w:hint="eastAsia"/>
          <w:sz w:val="28"/>
          <w:lang w:eastAsia="zh-CN"/>
        </w:rPr>
      </w:pPr>
      <w:bookmarkStart w:id="8" w:name="_Toc22932"/>
      <w:r>
        <w:rPr>
          <w:rFonts w:ascii="仿宋" w:eastAsia="仿宋" w:hAnsi="仿宋" w:cs="仿宋" w:hint="eastAsia"/>
          <w:sz w:val="28"/>
          <w:lang w:eastAsia="zh-CN"/>
        </w:rPr>
        <w:t>三、在线TP功能检测系统项目土建工程</w:t>
      </w:r>
      <w:bookmarkEnd w:id="8"/>
    </w:p>
    <w:p>
      <w:pPr>
        <w:pStyle w:val="Heading2"/>
        <w:rPr>
          <w:rFonts w:ascii="仿宋" w:eastAsia="仿宋" w:hAnsi="仿宋" w:cs="仿宋" w:hint="eastAsia"/>
          <w:lang w:eastAsia="zh-CN"/>
        </w:rPr>
      </w:pPr>
      <w:bookmarkStart w:id="9" w:name="_Toc1342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在在线TP功能检测系统项目的建筑工程设计中，我们将秉承一系列重要的设计原则，以确保在线TP功能检测系统项目建筑在功能、美观、可持续性等方面达到最佳效果。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首要原则是确保建筑的功能性得到最大化的发挥。我们将充分理解在线TP功能检测系统项目的实际需求，合理布局各个功能区域，保证建筑在满足业务需求的同时，提供高效的工作环境。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在建筑设计中，我们将综合考虑建设和运营成本。通过精细的经济效益分析，确保设计方案在高效利用资源的同时，对在线TP功能检测系统项目的长期盈利能力有积极的贡献。</w:t>
      </w:r>
    </w:p>
    <w:p>
      <w:pPr>
        <w:pStyle w:val="Heading2"/>
        <w:ind w:firstLine="560" w:firstLineChars="200"/>
        <w:rPr>
          <w:rFonts w:ascii="仿宋" w:eastAsia="仿宋" w:hAnsi="仿宋" w:cs="仿宋" w:hint="eastAsia"/>
          <w:sz w:val="28"/>
          <w:lang w:eastAsia="zh-CN"/>
        </w:rPr>
      </w:pPr>
      <w:bookmarkStart w:id="10" w:name="_Toc3151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TP功能检测系统项目的土建工程设计中，我们将精准设定设计年限，结合在线TP功能检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在线TP功能检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01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在线TP功能检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在线TP功能检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在线TP功能检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14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本期工程在线TP功能检测系统项目预计总建筑面积XXX平方米，其中：计容建筑面积XXX平方米，计划建筑工程投资XX万元，占在线TP功能检测系统项目总投资的XX%。</w:t>
      </w:r>
    </w:p>
    <w:p>
      <w:pPr>
        <w:pStyle w:val="Heading1"/>
        <w:ind w:firstLine="560" w:firstLineChars="200"/>
        <w:rPr>
          <w:rFonts w:ascii="仿宋" w:eastAsia="仿宋" w:hAnsi="仿宋" w:cs="仿宋" w:hint="eastAsia"/>
          <w:sz w:val="28"/>
          <w:lang w:eastAsia="zh-CN"/>
        </w:rPr>
      </w:pPr>
      <w:bookmarkStart w:id="13" w:name="_Toc1116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208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的技术管理特点体现在其创新导向。通过引入最先进的技术趋势和解决方案，在线TP功能检测系统项目致力于提升科技含量、提高质量和效率水平。这意味着我们将采用最新的工具和方法，确保在线TP功能检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在线TP功能检测系统项目技术管理的显著特征。通过整合不同领域的技术资源，我们实现了跨学科的协同工作。这有助于优化技术架构，提高整体效能。此外，整合性策略还促进了不同技术团队之间的紧密沟通和高效合作，确保在线TP功能检测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在线TP功能检测系统项目所采用的技术。通过不断优化技术方案，在线TP功能检测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在线TP功能检测系统项目团队将在在线TP功能检测系统项目初期识别可能的技术风险，并采取相应的预防和应对措施。通过建立健全的风险评估机制，在线TP功能检测系统项目能够在实施过程中及时发现并解决潜在的技术问题，保障在线TP功能检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在线TP功能检测系统项目中，技术将成为在线TP功能检测系统项目成功的有力支持。这一深度剖析揭示了技术管理在在线TP功能检测系统项目实施中的关键作用，为在线TP功能检测系统项目的技术基础奠定了坚实的基础。</w:t>
      </w:r>
    </w:p>
    <w:p>
      <w:pPr>
        <w:pStyle w:val="Heading2"/>
        <w:ind w:firstLine="560" w:firstLineChars="200"/>
        <w:rPr>
          <w:rFonts w:ascii="仿宋" w:eastAsia="仿宋" w:hAnsi="仿宋" w:cs="仿宋" w:hint="eastAsia"/>
          <w:sz w:val="28"/>
          <w:lang w:eastAsia="zh-CN"/>
        </w:rPr>
      </w:pPr>
      <w:bookmarkStart w:id="15" w:name="_Toc30491"/>
      <w:r>
        <w:rPr>
          <w:rFonts w:ascii="仿宋" w:eastAsia="仿宋" w:hAnsi="仿宋" w:cs="仿宋" w:hint="eastAsia"/>
          <w:sz w:val="28"/>
          <w:lang w:eastAsia="zh-CN"/>
        </w:rPr>
        <w:t>(二)、在线TP功能检测系统项目工艺技术设计方案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在线TP功能检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在线TP功能检测系统项目将严格按照相关行业规范要求进行组织。通过有效控制产品质量，在线TP功能检测系统项目将致力于为顾客提供优质的在线TP功能检测系统项目产品和良好的服务。这体现了在线TP功能检测系统项目对于生产活动合规性和质量标准的高度重视，为在线TP功能检测系统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在线TP功能检测系统项目注重生态效益和清洁生产原则。在线TP功能检测系统项目建设将紧密结合地方特色经济发展，与社会经济发展规划和区域环境保护规划方案相协调一致。通过与当地区域自然生态系统的结合，在线TP功能检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在线TP功能检测系统项目产品具有多样化的客户需求和个性化的特点。因此，在线TP功能检测系统项目产品规格品种多样，且单批生产数量较小。为满足这一特点，在线TP功能检测系统项目承办单位将建设先进的柔性制造生产线。通过广泛应用柔性制造技术，在线TP功能检测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在线TP功能检测系统项目采用的技术具有较高的技术含量和自动化水平，处于国内先进水平。这一技术选用不仅体现了对生产效率、质量和环境友好性的高标准要求，同时为在线TP功能检测系统项目的可持续发展奠定了坚实的基础。</w:t>
      </w:r>
    </w:p>
    <w:p>
      <w:pPr>
        <w:pStyle w:val="Heading2"/>
        <w:ind w:firstLine="560" w:firstLineChars="200"/>
        <w:rPr>
          <w:rFonts w:ascii="仿宋" w:eastAsia="仿宋" w:hAnsi="仿宋" w:cs="仿宋" w:hint="eastAsia"/>
          <w:sz w:val="28"/>
          <w:lang w:eastAsia="zh-CN"/>
        </w:rPr>
      </w:pPr>
      <w:bookmarkStart w:id="16" w:name="_Toc1707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为确保在线TP功能检测系统项目的高效生产和技术实施，我们制定了一套精心设计的设备选型方案，以满足在线TP功能检测系统项目生产、质量和环保的要求。该方案的主要特点如下：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在线TP功能检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针对在线TP功能检测系统项目产品的多样性和小批量生产的特点，我们将建设柔性制造生产线。通过在设备选型中考虑柔性制造技术，可以灵活应对不同产品规格和生产需求，实现生产线的高度灵活性和适应性。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568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54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在线TP功能检测系统项目的主要产品是XXXX，预计年产值为XXX万元。这一产品在市场中占据着重要的地位，其广泛的应用范围使得该在线TP功能检测系统项目的市场前景非常广阔。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在线TP功能检测系统项目的xxx产品作为重要的原材料之一，将在多个领域发挥关键作用。其在建筑、交通、能源等方面的广泛应用将为整个产业链提供强大的支持，形成产业协同效应。在线TP功能检测系统项目的年产值XXX万XXX万XXX万万元不仅反映了其在市场上的巨大潜力，更预示着它对国民经济的积极贡献。这种关联度高、涉及面广的产业关系，使得该在线TP功能检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446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总征地面积为XXXX平方米，相当于约XX.XX亩，其中净用地面积为XXXX平方米，红线范围内相当于约XX.XX亩。这一用地规模充分考虑了在线TP功能检测系统项目的建设需求，保障了在线TP功能检测系统项目在合适的空间内得以充分发展。在线TP功能检测系统项目规划的总建筑面积为XXXX平方米，其中主体工程建设占XXXX平方米，计容建筑面积达XXXX平方米。预计建筑工程的投资将达到XXXX万元，为在线TP功能检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计划购置的设备共计XXXX台（套），设备购置费用为XXXX万元。这一设备购置计划充分考虑到在线TP功能检测系统项目的生产需求和技术要求，确保了在线TP功能检测系统项目在生产运营中具备先进的技术装备和高效的生产能力。设备的合理配置将为在线TP功能检测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线TP功能检测系统项目计划总投资为XXXX万元，预计年实现营业收入为XXXX万元。这一产能规模的设定旨在确保在线TP功能检测系统项目能够在投资与回报之间取得平衡，实现长期可持续的发展。在线TP功能检测系统项目的总投资充分考虑到各个方面的需求，包括用地建设、设备购置等多个环节，以确保在线TP功能检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0810"/>
      <w:r>
        <w:rPr>
          <w:rFonts w:ascii="仿宋" w:eastAsia="仿宋" w:hAnsi="仿宋" w:cs="仿宋" w:hint="eastAsia"/>
          <w:sz w:val="28"/>
          <w:lang w:eastAsia="zh-CN"/>
        </w:rPr>
        <w:t>六、在线TP功能检测系统项目建设背景及必要性分析</w:t>
      </w:r>
      <w:bookmarkEnd w:id="20"/>
    </w:p>
    <w:p>
      <w:pPr>
        <w:pStyle w:val="Heading2"/>
        <w:rPr>
          <w:rFonts w:ascii="仿宋" w:eastAsia="仿宋" w:hAnsi="仿宋" w:cs="仿宋" w:hint="eastAsia"/>
          <w:lang w:eastAsia="zh-CN"/>
        </w:rPr>
      </w:pPr>
      <w:bookmarkStart w:id="21" w:name="_Toc4413"/>
      <w:r>
        <w:rPr>
          <w:rFonts w:ascii="仿宋" w:eastAsia="仿宋" w:hAnsi="仿宋" w:cs="仿宋" w:hint="eastAsia"/>
          <w:lang w:eastAsia="zh-CN"/>
        </w:rPr>
        <w:t>(一)、在线TP功能检测系统项目背景分析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在线TP功能检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在线TP功能检测系统项目在这个潮流中的定位。同时，我们将关注行业内涌现的新兴机遇，以便在线TP功能检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在线TP功能检测系统项目提供了强大的发展动力。我们将聚焦于行业内最新的技术发展趋势，包括但不限于人工智能、大数据分析、物联网等领域。通过深度的技术研究，我们将确保在线TP功能检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https://d.book118.com/718047025112006045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57A37"/>
    <w:rsid w:val="53A57A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4702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2024-03-03T04:35:00Z</dcterms:created>
  <dcterms:modified xsi:type="dcterms:W3CDTF">2024-03-03T04:35:37Z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E45C27B139384EBFB73F19DC5A4B9990_11</vt:lpwstr>
  </property>
  <property fmtid="{D5CDD505-2E9C-101B-9397-08002B2CF9AE}" pid="3" name="KSOProductBuildVer">
    <vt:lpwstr>2052-12.1.0.16388</vt:lpwstr>
  </property>
</Properties>
</file>