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99" w:history="1">
        <w:r>
          <w:rPr>
            <w:rFonts w:ascii="仿宋" w:eastAsia="仿宋" w:hAnsi="仿宋" w:cs="仿宋" w:hint="eastAsia"/>
            <w:lang w:eastAsia="zh-CN"/>
          </w:rPr>
          <w:t>概论</w:t>
        </w:r>
        <w:r>
          <w:tab/>
        </w:r>
        <w:r>
          <w:fldChar w:fldCharType="begin"/>
        </w:r>
        <w:r>
          <w:instrText xml:space="preserve"> PAGEREF _Toc3899 \h </w:instrText>
        </w:r>
        <w:r>
          <w:fldChar w:fldCharType="separate"/>
        </w:r>
        <w:r>
          <w:t>3</w:t>
        </w:r>
        <w:r>
          <w:fldChar w:fldCharType="end"/>
        </w:r>
      </w:hyperlink>
    </w:p>
    <w:p>
      <w:pPr>
        <w:pStyle w:val="TOC1"/>
        <w:tabs>
          <w:tab w:val="right" w:leader="dot" w:pos="8306"/>
        </w:tabs>
      </w:pPr>
      <w:hyperlink w:anchor="_Toc23840" w:history="1">
        <w:r>
          <w:rPr>
            <w:rFonts w:ascii="仿宋" w:eastAsia="仿宋" w:hAnsi="仿宋" w:cs="仿宋" w:hint="eastAsia"/>
            <w:lang w:eastAsia="zh-CN"/>
          </w:rPr>
          <w:t>一、社会影响分析</w:t>
        </w:r>
        <w:r>
          <w:tab/>
        </w:r>
        <w:r>
          <w:fldChar w:fldCharType="begin"/>
        </w:r>
        <w:r>
          <w:instrText xml:space="preserve"> PAGEREF _Toc23840 \h </w:instrText>
        </w:r>
        <w:r>
          <w:fldChar w:fldCharType="separate"/>
        </w:r>
        <w:r>
          <w:t>3</w:t>
        </w:r>
        <w:r>
          <w:fldChar w:fldCharType="end"/>
        </w:r>
      </w:hyperlink>
    </w:p>
    <w:p>
      <w:pPr>
        <w:pStyle w:val="TOC2"/>
        <w:tabs>
          <w:tab w:val="right" w:leader="dot" w:pos="8306"/>
        </w:tabs>
      </w:pPr>
      <w:hyperlink w:anchor="_Toc20675" w:history="1">
        <w:r>
          <w:rPr>
            <w:rFonts w:ascii="仿宋" w:eastAsia="仿宋" w:hAnsi="仿宋" w:cs="仿宋" w:hint="eastAsia"/>
            <w:lang w:eastAsia="zh-CN"/>
          </w:rPr>
          <w:t>(一)、社会影响效果分析</w:t>
        </w:r>
        <w:r>
          <w:tab/>
        </w:r>
        <w:r>
          <w:fldChar w:fldCharType="begin"/>
        </w:r>
        <w:r>
          <w:instrText xml:space="preserve"> PAGEREF _Toc20675 \h </w:instrText>
        </w:r>
        <w:r>
          <w:fldChar w:fldCharType="separate"/>
        </w:r>
        <w:r>
          <w:t>3</w:t>
        </w:r>
        <w:r>
          <w:fldChar w:fldCharType="end"/>
        </w:r>
      </w:hyperlink>
    </w:p>
    <w:p>
      <w:pPr>
        <w:pStyle w:val="TOC2"/>
        <w:tabs>
          <w:tab w:val="right" w:leader="dot" w:pos="8306"/>
        </w:tabs>
      </w:pPr>
      <w:hyperlink w:anchor="_Toc25048" w:history="1">
        <w:r>
          <w:rPr>
            <w:rFonts w:ascii="仿宋" w:eastAsia="仿宋" w:hAnsi="仿宋" w:cs="仿宋" w:hint="eastAsia"/>
            <w:lang w:eastAsia="zh-CN"/>
          </w:rPr>
          <w:t>(二)、社会适应性分析</w:t>
        </w:r>
        <w:r>
          <w:tab/>
        </w:r>
        <w:r>
          <w:fldChar w:fldCharType="begin"/>
        </w:r>
        <w:r>
          <w:instrText xml:space="preserve"> PAGEREF _Toc25048 \h </w:instrText>
        </w:r>
        <w:r>
          <w:fldChar w:fldCharType="separate"/>
        </w:r>
        <w:r>
          <w:t>5</w:t>
        </w:r>
        <w:r>
          <w:fldChar w:fldCharType="end"/>
        </w:r>
      </w:hyperlink>
    </w:p>
    <w:p>
      <w:pPr>
        <w:pStyle w:val="TOC2"/>
        <w:tabs>
          <w:tab w:val="right" w:leader="dot" w:pos="8306"/>
        </w:tabs>
      </w:pPr>
      <w:hyperlink w:anchor="_Toc7884" w:history="1">
        <w:r>
          <w:rPr>
            <w:rFonts w:ascii="仿宋" w:eastAsia="仿宋" w:hAnsi="仿宋" w:cs="仿宋" w:hint="eastAsia"/>
            <w:lang w:eastAsia="zh-CN"/>
          </w:rPr>
          <w:t>(三)、社会风险及对策分析</w:t>
        </w:r>
        <w:r>
          <w:tab/>
        </w:r>
        <w:r>
          <w:fldChar w:fldCharType="begin"/>
        </w:r>
        <w:r>
          <w:instrText xml:space="preserve"> PAGEREF _Toc7884 \h </w:instrText>
        </w:r>
        <w:r>
          <w:fldChar w:fldCharType="separate"/>
        </w:r>
        <w:r>
          <w:t>7</w:t>
        </w:r>
        <w:r>
          <w:fldChar w:fldCharType="end"/>
        </w:r>
      </w:hyperlink>
    </w:p>
    <w:p>
      <w:pPr>
        <w:pStyle w:val="TOC1"/>
        <w:tabs>
          <w:tab w:val="right" w:leader="dot" w:pos="8306"/>
        </w:tabs>
      </w:pPr>
      <w:hyperlink w:anchor="_Toc15050" w:history="1">
        <w:r>
          <w:rPr>
            <w:rFonts w:ascii="仿宋" w:eastAsia="仿宋" w:hAnsi="仿宋" w:cs="仿宋" w:hint="eastAsia"/>
            <w:lang w:eastAsia="zh-CN"/>
          </w:rPr>
          <w:t>二、资源开发及综合利用分析</w:t>
        </w:r>
        <w:r>
          <w:tab/>
        </w:r>
        <w:r>
          <w:fldChar w:fldCharType="begin"/>
        </w:r>
        <w:r>
          <w:instrText xml:space="preserve"> PAGEREF _Toc15050 \h </w:instrText>
        </w:r>
        <w:r>
          <w:fldChar w:fldCharType="separate"/>
        </w:r>
        <w:r>
          <w:t>10</w:t>
        </w:r>
        <w:r>
          <w:fldChar w:fldCharType="end"/>
        </w:r>
      </w:hyperlink>
    </w:p>
    <w:p>
      <w:pPr>
        <w:pStyle w:val="TOC2"/>
        <w:tabs>
          <w:tab w:val="right" w:leader="dot" w:pos="8306"/>
        </w:tabs>
      </w:pPr>
      <w:hyperlink w:anchor="_Toc17393" w:history="1">
        <w:r>
          <w:rPr>
            <w:rFonts w:ascii="仿宋" w:eastAsia="仿宋" w:hAnsi="仿宋" w:cs="仿宋" w:hint="eastAsia"/>
            <w:lang w:eastAsia="zh-CN"/>
          </w:rPr>
          <w:t>(一)、资源开发方案</w:t>
        </w:r>
        <w:r>
          <w:tab/>
        </w:r>
        <w:r>
          <w:fldChar w:fldCharType="begin"/>
        </w:r>
        <w:r>
          <w:instrText xml:space="preserve"> PAGEREF _Toc17393 \h </w:instrText>
        </w:r>
        <w:r>
          <w:fldChar w:fldCharType="separate"/>
        </w:r>
        <w:r>
          <w:t>10</w:t>
        </w:r>
        <w:r>
          <w:fldChar w:fldCharType="end"/>
        </w:r>
      </w:hyperlink>
    </w:p>
    <w:p>
      <w:pPr>
        <w:pStyle w:val="TOC2"/>
        <w:tabs>
          <w:tab w:val="right" w:leader="dot" w:pos="8306"/>
        </w:tabs>
      </w:pPr>
      <w:hyperlink w:anchor="_Toc20483" w:history="1">
        <w:r>
          <w:rPr>
            <w:rFonts w:ascii="仿宋" w:eastAsia="仿宋" w:hAnsi="仿宋" w:cs="仿宋" w:hint="eastAsia"/>
            <w:lang w:eastAsia="zh-CN"/>
          </w:rPr>
          <w:t>(二)、资源利用方案</w:t>
        </w:r>
        <w:r>
          <w:tab/>
        </w:r>
        <w:r>
          <w:fldChar w:fldCharType="begin"/>
        </w:r>
        <w:r>
          <w:instrText xml:space="preserve"> PAGEREF _Toc20483 \h </w:instrText>
        </w:r>
        <w:r>
          <w:fldChar w:fldCharType="separate"/>
        </w:r>
        <w:r>
          <w:t>11</w:t>
        </w:r>
        <w:r>
          <w:fldChar w:fldCharType="end"/>
        </w:r>
      </w:hyperlink>
    </w:p>
    <w:p>
      <w:pPr>
        <w:pStyle w:val="TOC2"/>
        <w:tabs>
          <w:tab w:val="right" w:leader="dot" w:pos="8306"/>
        </w:tabs>
      </w:pPr>
      <w:hyperlink w:anchor="_Toc14442" w:history="1">
        <w:r>
          <w:rPr>
            <w:rFonts w:ascii="仿宋" w:eastAsia="仿宋" w:hAnsi="仿宋" w:cs="仿宋" w:hint="eastAsia"/>
            <w:lang w:eastAsia="zh-CN"/>
          </w:rPr>
          <w:t>(三)、资源节约措施</w:t>
        </w:r>
        <w:r>
          <w:tab/>
        </w:r>
        <w:r>
          <w:fldChar w:fldCharType="begin"/>
        </w:r>
        <w:r>
          <w:instrText xml:space="preserve"> PAGEREF _Toc14442 \h </w:instrText>
        </w:r>
        <w:r>
          <w:fldChar w:fldCharType="separate"/>
        </w:r>
        <w:r>
          <w:t>13</w:t>
        </w:r>
        <w:r>
          <w:fldChar w:fldCharType="end"/>
        </w:r>
      </w:hyperlink>
    </w:p>
    <w:p>
      <w:pPr>
        <w:pStyle w:val="TOC1"/>
        <w:tabs>
          <w:tab w:val="right" w:leader="dot" w:pos="8306"/>
        </w:tabs>
      </w:pPr>
      <w:hyperlink w:anchor="_Toc4052" w:history="1">
        <w:r>
          <w:rPr>
            <w:rFonts w:ascii="仿宋" w:eastAsia="仿宋" w:hAnsi="仿宋" w:cs="仿宋" w:hint="eastAsia"/>
            <w:lang w:eastAsia="zh-CN"/>
          </w:rPr>
          <w:t>三、经济影响分析</w:t>
        </w:r>
        <w:r>
          <w:tab/>
        </w:r>
        <w:r>
          <w:fldChar w:fldCharType="begin"/>
        </w:r>
        <w:r>
          <w:instrText xml:space="preserve"> PAGEREF _Toc4052 \h </w:instrText>
        </w:r>
        <w:r>
          <w:fldChar w:fldCharType="separate"/>
        </w:r>
        <w:r>
          <w:t>14</w:t>
        </w:r>
        <w:r>
          <w:fldChar w:fldCharType="end"/>
        </w:r>
      </w:hyperlink>
    </w:p>
    <w:p>
      <w:pPr>
        <w:pStyle w:val="TOC2"/>
        <w:tabs>
          <w:tab w:val="right" w:leader="dot" w:pos="8306"/>
        </w:tabs>
      </w:pPr>
      <w:hyperlink w:anchor="_Toc29798" w:history="1">
        <w:r>
          <w:rPr>
            <w:rFonts w:ascii="仿宋" w:eastAsia="仿宋" w:hAnsi="仿宋" w:cs="仿宋" w:hint="eastAsia"/>
            <w:lang w:eastAsia="zh-CN"/>
          </w:rPr>
          <w:t>(一)、经济费用效益或费用效果分析</w:t>
        </w:r>
        <w:r>
          <w:tab/>
        </w:r>
        <w:r>
          <w:fldChar w:fldCharType="begin"/>
        </w:r>
        <w:r>
          <w:instrText xml:space="preserve"> PAGEREF _Toc29798 \h </w:instrText>
        </w:r>
        <w:r>
          <w:fldChar w:fldCharType="separate"/>
        </w:r>
        <w:r>
          <w:t>14</w:t>
        </w:r>
        <w:r>
          <w:fldChar w:fldCharType="end"/>
        </w:r>
      </w:hyperlink>
    </w:p>
    <w:p>
      <w:pPr>
        <w:pStyle w:val="TOC2"/>
        <w:tabs>
          <w:tab w:val="right" w:leader="dot" w:pos="8306"/>
        </w:tabs>
      </w:pPr>
      <w:hyperlink w:anchor="_Toc28716" w:history="1">
        <w:r>
          <w:rPr>
            <w:rFonts w:ascii="仿宋" w:eastAsia="仿宋" w:hAnsi="仿宋" w:cs="仿宋" w:hint="eastAsia"/>
            <w:lang w:eastAsia="zh-CN"/>
          </w:rPr>
          <w:t>(二)、行业影响分析</w:t>
        </w:r>
        <w:r>
          <w:tab/>
        </w:r>
        <w:r>
          <w:fldChar w:fldCharType="begin"/>
        </w:r>
        <w:r>
          <w:instrText xml:space="preserve"> PAGEREF _Toc28716 \h </w:instrText>
        </w:r>
        <w:r>
          <w:fldChar w:fldCharType="separate"/>
        </w:r>
        <w:r>
          <w:t>16</w:t>
        </w:r>
        <w:r>
          <w:fldChar w:fldCharType="end"/>
        </w:r>
      </w:hyperlink>
    </w:p>
    <w:p>
      <w:pPr>
        <w:pStyle w:val="TOC2"/>
        <w:tabs>
          <w:tab w:val="right" w:leader="dot" w:pos="8306"/>
        </w:tabs>
      </w:pPr>
      <w:hyperlink w:anchor="_Toc666" w:history="1">
        <w:r>
          <w:rPr>
            <w:rFonts w:ascii="仿宋" w:eastAsia="仿宋" w:hAnsi="仿宋" w:cs="仿宋" w:hint="eastAsia"/>
            <w:lang w:eastAsia="zh-CN"/>
          </w:rPr>
          <w:t>(三)、区域经济影响分析</w:t>
        </w:r>
        <w:r>
          <w:tab/>
        </w:r>
        <w:r>
          <w:fldChar w:fldCharType="begin"/>
        </w:r>
        <w:r>
          <w:instrText xml:space="preserve"> PAGEREF _Toc666 \h </w:instrText>
        </w:r>
        <w:r>
          <w:fldChar w:fldCharType="separate"/>
        </w:r>
        <w:r>
          <w:t>18</w:t>
        </w:r>
        <w:r>
          <w:fldChar w:fldCharType="end"/>
        </w:r>
      </w:hyperlink>
    </w:p>
    <w:p>
      <w:pPr>
        <w:pStyle w:val="TOC2"/>
        <w:tabs>
          <w:tab w:val="right" w:leader="dot" w:pos="8306"/>
        </w:tabs>
      </w:pPr>
      <w:hyperlink w:anchor="_Toc29569" w:history="1">
        <w:r>
          <w:rPr>
            <w:rFonts w:ascii="仿宋" w:eastAsia="仿宋" w:hAnsi="仿宋" w:cs="仿宋" w:hint="eastAsia"/>
            <w:lang w:eastAsia="zh-CN"/>
          </w:rPr>
          <w:t>(四)、宏观经济影响分析</w:t>
        </w:r>
        <w:r>
          <w:tab/>
        </w:r>
        <w:r>
          <w:fldChar w:fldCharType="begin"/>
        </w:r>
        <w:r>
          <w:instrText xml:space="preserve"> PAGEREF _Toc29569 \h </w:instrText>
        </w:r>
        <w:r>
          <w:fldChar w:fldCharType="separate"/>
        </w:r>
        <w:r>
          <w:t>19</w:t>
        </w:r>
        <w:r>
          <w:fldChar w:fldCharType="end"/>
        </w:r>
      </w:hyperlink>
    </w:p>
    <w:p>
      <w:pPr>
        <w:pStyle w:val="TOC1"/>
        <w:tabs>
          <w:tab w:val="right" w:leader="dot" w:pos="8306"/>
        </w:tabs>
      </w:pPr>
      <w:hyperlink w:anchor="_Toc15337" w:history="1">
        <w:r>
          <w:rPr>
            <w:rFonts w:ascii="仿宋" w:eastAsia="仿宋" w:hAnsi="仿宋" w:cs="仿宋" w:hint="eastAsia"/>
            <w:lang w:eastAsia="zh-CN"/>
          </w:rPr>
          <w:t>四、背景、必要性分析</w:t>
        </w:r>
        <w:r>
          <w:tab/>
        </w:r>
        <w:r>
          <w:fldChar w:fldCharType="begin"/>
        </w:r>
        <w:r>
          <w:instrText xml:space="preserve"> PAGEREF _Toc15337 \h </w:instrText>
        </w:r>
        <w:r>
          <w:fldChar w:fldCharType="separate"/>
        </w:r>
        <w:r>
          <w:t>20</w:t>
        </w:r>
        <w:r>
          <w:fldChar w:fldCharType="end"/>
        </w:r>
      </w:hyperlink>
    </w:p>
    <w:p>
      <w:pPr>
        <w:pStyle w:val="TOC2"/>
        <w:tabs>
          <w:tab w:val="right" w:leader="dot" w:pos="8306"/>
        </w:tabs>
      </w:pPr>
      <w:hyperlink w:anchor="_Toc5707" w:history="1">
        <w:r>
          <w:rPr>
            <w:rFonts w:ascii="仿宋" w:eastAsia="仿宋" w:hAnsi="仿宋" w:cs="仿宋" w:hint="eastAsia"/>
            <w:lang w:eastAsia="zh-CN"/>
          </w:rPr>
          <w:t>(一)、项目建设背景</w:t>
        </w:r>
        <w:r>
          <w:tab/>
        </w:r>
        <w:r>
          <w:fldChar w:fldCharType="begin"/>
        </w:r>
        <w:r>
          <w:instrText xml:space="preserve"> PAGEREF _Toc5707 \h </w:instrText>
        </w:r>
        <w:r>
          <w:fldChar w:fldCharType="separate"/>
        </w:r>
        <w:r>
          <w:t>20</w:t>
        </w:r>
        <w:r>
          <w:fldChar w:fldCharType="end"/>
        </w:r>
      </w:hyperlink>
    </w:p>
    <w:p>
      <w:pPr>
        <w:pStyle w:val="TOC2"/>
        <w:tabs>
          <w:tab w:val="right" w:leader="dot" w:pos="8306"/>
        </w:tabs>
      </w:pPr>
      <w:hyperlink w:anchor="_Toc7557" w:history="1">
        <w:r>
          <w:rPr>
            <w:rFonts w:ascii="仿宋" w:eastAsia="仿宋" w:hAnsi="仿宋" w:cs="仿宋" w:hint="eastAsia"/>
            <w:lang w:eastAsia="zh-CN"/>
          </w:rPr>
          <w:t>(二)、必要性分析</w:t>
        </w:r>
        <w:r>
          <w:tab/>
        </w:r>
        <w:r>
          <w:fldChar w:fldCharType="begin"/>
        </w:r>
        <w:r>
          <w:instrText xml:space="preserve"> PAGEREF _Toc7557 \h </w:instrText>
        </w:r>
        <w:r>
          <w:fldChar w:fldCharType="separate"/>
        </w:r>
        <w:r>
          <w:t>21</w:t>
        </w:r>
        <w:r>
          <w:fldChar w:fldCharType="end"/>
        </w:r>
      </w:hyperlink>
    </w:p>
    <w:p>
      <w:pPr>
        <w:pStyle w:val="TOC2"/>
        <w:tabs>
          <w:tab w:val="right" w:leader="dot" w:pos="8306"/>
        </w:tabs>
      </w:pPr>
      <w:hyperlink w:anchor="_Toc28965" w:history="1">
        <w:r>
          <w:rPr>
            <w:rFonts w:ascii="仿宋" w:eastAsia="仿宋" w:hAnsi="仿宋" w:cs="仿宋" w:hint="eastAsia"/>
            <w:lang w:eastAsia="zh-CN"/>
          </w:rPr>
          <w:t>(三)、项目建设有利条件</w:t>
        </w:r>
        <w:r>
          <w:tab/>
        </w:r>
        <w:r>
          <w:fldChar w:fldCharType="begin"/>
        </w:r>
        <w:r>
          <w:instrText xml:space="preserve"> PAGEREF _Toc28965 \h </w:instrText>
        </w:r>
        <w:r>
          <w:fldChar w:fldCharType="separate"/>
        </w:r>
        <w:r>
          <w:t>23</w:t>
        </w:r>
        <w:r>
          <w:fldChar w:fldCharType="end"/>
        </w:r>
      </w:hyperlink>
    </w:p>
    <w:p>
      <w:pPr>
        <w:pStyle w:val="TOC1"/>
        <w:tabs>
          <w:tab w:val="right" w:leader="dot" w:pos="8306"/>
        </w:tabs>
      </w:pPr>
      <w:hyperlink w:anchor="_Toc29960" w:history="1">
        <w:r>
          <w:rPr>
            <w:rFonts w:ascii="仿宋" w:eastAsia="仿宋" w:hAnsi="仿宋" w:cs="仿宋" w:hint="eastAsia"/>
            <w:lang w:eastAsia="zh-CN"/>
          </w:rPr>
          <w:t>五、微滴灌设备项目概论</w:t>
        </w:r>
        <w:r>
          <w:tab/>
        </w:r>
        <w:r>
          <w:fldChar w:fldCharType="begin"/>
        </w:r>
        <w:r>
          <w:instrText xml:space="preserve"> PAGEREF _Toc29960 \h </w:instrText>
        </w:r>
        <w:r>
          <w:fldChar w:fldCharType="separate"/>
        </w:r>
        <w:r>
          <w:t>24</w:t>
        </w:r>
        <w:r>
          <w:fldChar w:fldCharType="end"/>
        </w:r>
      </w:hyperlink>
    </w:p>
    <w:p>
      <w:pPr>
        <w:pStyle w:val="TOC2"/>
        <w:tabs>
          <w:tab w:val="right" w:leader="dot" w:pos="8306"/>
        </w:tabs>
      </w:pPr>
      <w:hyperlink w:anchor="_Toc32005" w:history="1">
        <w:r>
          <w:rPr>
            <w:rFonts w:ascii="仿宋" w:eastAsia="仿宋" w:hAnsi="仿宋" w:cs="仿宋" w:hint="eastAsia"/>
            <w:lang w:eastAsia="zh-CN"/>
          </w:rPr>
          <w:t>(一)、项目申报单位概况</w:t>
        </w:r>
        <w:r>
          <w:tab/>
        </w:r>
        <w:r>
          <w:fldChar w:fldCharType="begin"/>
        </w:r>
        <w:r>
          <w:instrText xml:space="preserve"> PAGEREF _Toc32005 \h </w:instrText>
        </w:r>
        <w:r>
          <w:fldChar w:fldCharType="separate"/>
        </w:r>
        <w:r>
          <w:t>24</w:t>
        </w:r>
        <w:r>
          <w:fldChar w:fldCharType="end"/>
        </w:r>
      </w:hyperlink>
    </w:p>
    <w:p>
      <w:pPr>
        <w:pStyle w:val="TOC2"/>
        <w:tabs>
          <w:tab w:val="right" w:leader="dot" w:pos="8306"/>
        </w:tabs>
      </w:pPr>
      <w:hyperlink w:anchor="_Toc14924" w:history="1">
        <w:r>
          <w:rPr>
            <w:rFonts w:ascii="仿宋" w:eastAsia="仿宋" w:hAnsi="仿宋" w:cs="仿宋" w:hint="eastAsia"/>
            <w:lang w:eastAsia="zh-CN"/>
          </w:rPr>
          <w:t>(二)、项目概况</w:t>
        </w:r>
        <w:r>
          <w:tab/>
        </w:r>
        <w:r>
          <w:fldChar w:fldCharType="begin"/>
        </w:r>
        <w:r>
          <w:instrText xml:space="preserve"> PAGEREF _Toc14924 \h </w:instrText>
        </w:r>
        <w:r>
          <w:fldChar w:fldCharType="separate"/>
        </w:r>
        <w:r>
          <w:t>25</w:t>
        </w:r>
        <w:r>
          <w:fldChar w:fldCharType="end"/>
        </w:r>
      </w:hyperlink>
    </w:p>
    <w:p>
      <w:pPr>
        <w:pStyle w:val="TOC1"/>
        <w:tabs>
          <w:tab w:val="right" w:leader="dot" w:pos="8306"/>
        </w:tabs>
      </w:pPr>
      <w:hyperlink w:anchor="_Toc4655" w:history="1">
        <w:r>
          <w:rPr>
            <w:rFonts w:ascii="仿宋" w:eastAsia="仿宋" w:hAnsi="仿宋" w:cs="仿宋" w:hint="eastAsia"/>
            <w:lang w:eastAsia="zh-CN"/>
          </w:rPr>
          <w:t>六、发展规划、产业政策和行业准入分析</w:t>
        </w:r>
        <w:r>
          <w:tab/>
        </w:r>
        <w:r>
          <w:fldChar w:fldCharType="begin"/>
        </w:r>
        <w:r>
          <w:instrText xml:space="preserve"> PAGEREF _Toc4655 \h </w:instrText>
        </w:r>
        <w:r>
          <w:fldChar w:fldCharType="separate"/>
        </w:r>
        <w:r>
          <w:t>28</w:t>
        </w:r>
        <w:r>
          <w:fldChar w:fldCharType="end"/>
        </w:r>
      </w:hyperlink>
    </w:p>
    <w:p>
      <w:pPr>
        <w:pStyle w:val="TOC2"/>
        <w:tabs>
          <w:tab w:val="right" w:leader="dot" w:pos="8306"/>
        </w:tabs>
      </w:pPr>
      <w:hyperlink w:anchor="_Toc27917" w:history="1">
        <w:r>
          <w:rPr>
            <w:rFonts w:ascii="仿宋" w:eastAsia="仿宋" w:hAnsi="仿宋" w:cs="仿宋" w:hint="eastAsia"/>
            <w:lang w:eastAsia="zh-CN"/>
          </w:rPr>
          <w:t>(一)、发展规划分析</w:t>
        </w:r>
        <w:r>
          <w:tab/>
        </w:r>
        <w:r>
          <w:fldChar w:fldCharType="begin"/>
        </w:r>
        <w:r>
          <w:instrText xml:space="preserve"> PAGEREF _Toc27917 \h </w:instrText>
        </w:r>
        <w:r>
          <w:fldChar w:fldCharType="separate"/>
        </w:r>
        <w:r>
          <w:t>28</w:t>
        </w:r>
        <w:r>
          <w:fldChar w:fldCharType="end"/>
        </w:r>
      </w:hyperlink>
    </w:p>
    <w:p>
      <w:pPr>
        <w:pStyle w:val="TOC2"/>
        <w:tabs>
          <w:tab w:val="right" w:leader="dot" w:pos="8306"/>
        </w:tabs>
      </w:pPr>
      <w:hyperlink w:anchor="_Toc16336" w:history="1">
        <w:r>
          <w:rPr>
            <w:rFonts w:ascii="仿宋" w:eastAsia="仿宋" w:hAnsi="仿宋" w:cs="仿宋" w:hint="eastAsia"/>
            <w:lang w:eastAsia="zh-CN"/>
          </w:rPr>
          <w:t>(二)、产业政策分析</w:t>
        </w:r>
        <w:r>
          <w:tab/>
        </w:r>
        <w:r>
          <w:fldChar w:fldCharType="begin"/>
        </w:r>
        <w:r>
          <w:instrText xml:space="preserve"> PAGEREF _Toc16336 \h </w:instrText>
        </w:r>
        <w:r>
          <w:fldChar w:fldCharType="separate"/>
        </w:r>
        <w:r>
          <w:t>30</w:t>
        </w:r>
        <w:r>
          <w:fldChar w:fldCharType="end"/>
        </w:r>
      </w:hyperlink>
    </w:p>
    <w:p>
      <w:pPr>
        <w:pStyle w:val="TOC2"/>
        <w:tabs>
          <w:tab w:val="right" w:leader="dot" w:pos="8306"/>
        </w:tabs>
      </w:pPr>
      <w:hyperlink w:anchor="_Toc15517" w:history="1">
        <w:r>
          <w:rPr>
            <w:rFonts w:ascii="仿宋" w:eastAsia="仿宋" w:hAnsi="仿宋" w:cs="仿宋" w:hint="eastAsia"/>
            <w:lang w:eastAsia="zh-CN"/>
          </w:rPr>
          <w:t>(三)、行业准入分析</w:t>
        </w:r>
        <w:r>
          <w:tab/>
        </w:r>
        <w:r>
          <w:fldChar w:fldCharType="begin"/>
        </w:r>
        <w:r>
          <w:instrText xml:space="preserve"> PAGEREF _Toc15517 \h </w:instrText>
        </w:r>
        <w:r>
          <w:fldChar w:fldCharType="separate"/>
        </w:r>
        <w:r>
          <w:t>31</w:t>
        </w:r>
        <w:r>
          <w:fldChar w:fldCharType="end"/>
        </w:r>
      </w:hyperlink>
    </w:p>
    <w:p>
      <w:pPr>
        <w:pStyle w:val="TOC1"/>
        <w:tabs>
          <w:tab w:val="right" w:leader="dot" w:pos="8306"/>
        </w:tabs>
      </w:pPr>
      <w:hyperlink w:anchor="_Toc18790" w:history="1">
        <w:r>
          <w:rPr>
            <w:rFonts w:ascii="仿宋" w:eastAsia="仿宋" w:hAnsi="仿宋" w:cs="仿宋" w:hint="eastAsia"/>
            <w:lang w:eastAsia="zh-CN"/>
          </w:rPr>
          <w:t>七、客户关系管理与市场拓展</w:t>
        </w:r>
        <w:r>
          <w:tab/>
        </w:r>
        <w:r>
          <w:fldChar w:fldCharType="begin"/>
        </w:r>
        <w:r>
          <w:instrText xml:space="preserve"> PAGEREF _Toc18790 \h </w:instrText>
        </w:r>
        <w:r>
          <w:fldChar w:fldCharType="separate"/>
        </w:r>
        <w:r>
          <w:t>33</w:t>
        </w:r>
        <w:r>
          <w:fldChar w:fldCharType="end"/>
        </w:r>
      </w:hyperlink>
    </w:p>
    <w:p>
      <w:pPr>
        <w:pStyle w:val="TOC2"/>
        <w:tabs>
          <w:tab w:val="right" w:leader="dot" w:pos="8306"/>
        </w:tabs>
      </w:pPr>
      <w:hyperlink w:anchor="_Toc12846" w:history="1">
        <w:r>
          <w:rPr>
            <w:rFonts w:ascii="仿宋" w:eastAsia="仿宋" w:hAnsi="仿宋" w:cs="仿宋" w:hint="eastAsia"/>
            <w:lang w:eastAsia="zh-CN"/>
          </w:rPr>
          <w:t>(一)、客户关系管理策略</w:t>
        </w:r>
        <w:r>
          <w:tab/>
        </w:r>
        <w:r>
          <w:fldChar w:fldCharType="begin"/>
        </w:r>
        <w:r>
          <w:instrText xml:space="preserve"> PAGEREF _Toc12846 \h </w:instrText>
        </w:r>
        <w:r>
          <w:fldChar w:fldCharType="separate"/>
        </w:r>
        <w:r>
          <w:t>33</w:t>
        </w:r>
        <w:r>
          <w:fldChar w:fldCharType="end"/>
        </w:r>
      </w:hyperlink>
    </w:p>
    <w:p>
      <w:pPr>
        <w:pStyle w:val="TOC2"/>
        <w:tabs>
          <w:tab w:val="right" w:leader="dot" w:pos="8306"/>
        </w:tabs>
      </w:pPr>
      <w:hyperlink w:anchor="_Toc16473" w:history="1">
        <w:r>
          <w:rPr>
            <w:rFonts w:ascii="仿宋" w:eastAsia="仿宋" w:hAnsi="仿宋" w:cs="仿宋" w:hint="eastAsia"/>
            <w:lang w:eastAsia="zh-CN"/>
          </w:rPr>
          <w:t>(二)、市场拓展方案</w:t>
        </w:r>
        <w:r>
          <w:tab/>
        </w:r>
        <w:r>
          <w:fldChar w:fldCharType="begin"/>
        </w:r>
        <w:r>
          <w:instrText xml:space="preserve"> PAGEREF _Toc16473 \h </w:instrText>
        </w:r>
        <w:r>
          <w:fldChar w:fldCharType="separate"/>
        </w:r>
        <w:r>
          <w:t>34</w:t>
        </w:r>
        <w:r>
          <w:fldChar w:fldCharType="end"/>
        </w:r>
      </w:hyperlink>
    </w:p>
    <w:p>
      <w:pPr>
        <w:pStyle w:val="TOC1"/>
        <w:tabs>
          <w:tab w:val="right" w:leader="dot" w:pos="8306"/>
        </w:tabs>
      </w:pPr>
      <w:hyperlink w:anchor="_Toc6788" w:history="1">
        <w:r>
          <w:rPr>
            <w:rFonts w:ascii="仿宋" w:eastAsia="仿宋" w:hAnsi="仿宋" w:cs="仿宋" w:hint="eastAsia"/>
            <w:lang w:eastAsia="zh-CN"/>
          </w:rPr>
          <w:t>八、项目变更管理</w:t>
        </w:r>
        <w:r>
          <w:tab/>
        </w:r>
        <w:r>
          <w:fldChar w:fldCharType="begin"/>
        </w:r>
        <w:r>
          <w:instrText xml:space="preserve"> PAGEREF _Toc6788 \h </w:instrText>
        </w:r>
        <w:r>
          <w:fldChar w:fldCharType="separate"/>
        </w:r>
        <w:r>
          <w:t>35</w:t>
        </w:r>
        <w:r>
          <w:fldChar w:fldCharType="end"/>
        </w:r>
      </w:hyperlink>
    </w:p>
    <w:p>
      <w:pPr>
        <w:pStyle w:val="TOC2"/>
        <w:tabs>
          <w:tab w:val="right" w:leader="dot" w:pos="8306"/>
        </w:tabs>
      </w:pPr>
      <w:hyperlink w:anchor="_Toc9075" w:history="1">
        <w:r>
          <w:rPr>
            <w:rFonts w:ascii="仿宋" w:eastAsia="仿宋" w:hAnsi="仿宋" w:cs="仿宋" w:hint="eastAsia"/>
            <w:lang w:eastAsia="zh-CN"/>
          </w:rPr>
          <w:t>(一)、变更控制流程</w:t>
        </w:r>
        <w:r>
          <w:tab/>
        </w:r>
        <w:r>
          <w:fldChar w:fldCharType="begin"/>
        </w:r>
        <w:r>
          <w:instrText xml:space="preserve"> PAGEREF _Toc9075 \h </w:instrText>
        </w:r>
        <w:r>
          <w:fldChar w:fldCharType="separate"/>
        </w:r>
        <w:r>
          <w:t>35</w:t>
        </w:r>
        <w:r>
          <w:fldChar w:fldCharType="end"/>
        </w:r>
      </w:hyperlink>
    </w:p>
    <w:p>
      <w:pPr>
        <w:pStyle w:val="TOC2"/>
        <w:tabs>
          <w:tab w:val="right" w:leader="dot" w:pos="8306"/>
        </w:tabs>
      </w:pPr>
      <w:hyperlink w:anchor="_Toc4612" w:history="1">
        <w:r>
          <w:rPr>
            <w:rFonts w:ascii="仿宋" w:eastAsia="仿宋" w:hAnsi="仿宋" w:cs="仿宋" w:hint="eastAsia"/>
            <w:lang w:eastAsia="zh-CN"/>
          </w:rPr>
          <w:t>(二)、影响评估与处理</w:t>
        </w:r>
        <w:r>
          <w:tab/>
        </w:r>
        <w:r>
          <w:fldChar w:fldCharType="begin"/>
        </w:r>
        <w:r>
          <w:instrText xml:space="preserve"> PAGEREF _Toc4612 \h </w:instrText>
        </w:r>
        <w:r>
          <w:fldChar w:fldCharType="separate"/>
        </w:r>
        <w:r>
          <w:t>36</w:t>
        </w:r>
        <w:r>
          <w:fldChar w:fldCharType="end"/>
        </w:r>
      </w:hyperlink>
    </w:p>
    <w:p>
      <w:pPr>
        <w:pStyle w:val="TOC2"/>
        <w:tabs>
          <w:tab w:val="right" w:leader="dot" w:pos="8306"/>
        </w:tabs>
      </w:pPr>
      <w:hyperlink w:anchor="_Toc31523" w:history="1">
        <w:r>
          <w:rPr>
            <w:rFonts w:ascii="仿宋" w:eastAsia="仿宋" w:hAnsi="仿宋" w:cs="仿宋" w:hint="eastAsia"/>
            <w:lang w:eastAsia="zh-CN"/>
          </w:rPr>
          <w:t>(三)、变更记录与追踪</w:t>
        </w:r>
        <w:r>
          <w:tab/>
        </w:r>
        <w:r>
          <w:fldChar w:fldCharType="begin"/>
        </w:r>
        <w:r>
          <w:instrText xml:space="preserve"> PAGEREF _Toc31523 \h </w:instrText>
        </w:r>
        <w:r>
          <w:fldChar w:fldCharType="separate"/>
        </w:r>
        <w:r>
          <w:t>37</w:t>
        </w:r>
        <w:r>
          <w:fldChar w:fldCharType="end"/>
        </w:r>
      </w:hyperlink>
    </w:p>
    <w:p>
      <w:pPr>
        <w:pStyle w:val="TOC2"/>
        <w:tabs>
          <w:tab w:val="right" w:leader="dot" w:pos="8306"/>
        </w:tabs>
      </w:pPr>
      <w:hyperlink w:anchor="_Toc28291" w:history="1">
        <w:r>
          <w:rPr>
            <w:rFonts w:ascii="仿宋" w:eastAsia="仿宋" w:hAnsi="仿宋" w:cs="仿宋" w:hint="eastAsia"/>
            <w:lang w:eastAsia="zh-CN"/>
          </w:rPr>
          <w:t>(四)、变更管理策略</w:t>
        </w:r>
        <w:r>
          <w:tab/>
        </w:r>
        <w:r>
          <w:fldChar w:fldCharType="begin"/>
        </w:r>
        <w:r>
          <w:instrText xml:space="preserve"> PAGEREF _Toc28291 \h </w:instrText>
        </w:r>
        <w:r>
          <w:fldChar w:fldCharType="separate"/>
        </w:r>
        <w:r>
          <w:t>39</w:t>
        </w:r>
        <w:r>
          <w:fldChar w:fldCharType="end"/>
        </w:r>
      </w:hyperlink>
    </w:p>
    <w:p>
      <w:pPr>
        <w:pStyle w:val="TOC1"/>
        <w:tabs>
          <w:tab w:val="right" w:leader="dot" w:pos="8306"/>
        </w:tabs>
      </w:pPr>
      <w:hyperlink w:anchor="_Toc24736" w:history="1">
        <w:r>
          <w:rPr>
            <w:rFonts w:ascii="仿宋" w:eastAsia="仿宋" w:hAnsi="仿宋" w:cs="仿宋" w:hint="eastAsia"/>
            <w:lang w:eastAsia="zh-CN"/>
          </w:rPr>
          <w:t>九、项目进度计划</w:t>
        </w:r>
        <w:r>
          <w:tab/>
        </w:r>
        <w:r>
          <w:fldChar w:fldCharType="begin"/>
        </w:r>
        <w:r>
          <w:instrText xml:space="preserve"> PAGEREF _Toc24736 \h </w:instrText>
        </w:r>
        <w:r>
          <w:fldChar w:fldCharType="separate"/>
        </w:r>
        <w:r>
          <w:t>41</w:t>
        </w:r>
        <w:r>
          <w:fldChar w:fldCharType="end"/>
        </w:r>
      </w:hyperlink>
    </w:p>
    <w:p>
      <w:pPr>
        <w:pStyle w:val="TOC2"/>
        <w:tabs>
          <w:tab w:val="right" w:leader="dot" w:pos="8306"/>
        </w:tabs>
      </w:pPr>
      <w:hyperlink w:anchor="_Toc23615" w:history="1">
        <w:r>
          <w:rPr>
            <w:rFonts w:ascii="仿宋" w:eastAsia="仿宋" w:hAnsi="仿宋" w:cs="仿宋" w:hint="eastAsia"/>
            <w:lang w:eastAsia="zh-CN"/>
          </w:rPr>
          <w:t>(一)、建设周期</w:t>
        </w:r>
        <w:r>
          <w:tab/>
        </w:r>
        <w:r>
          <w:fldChar w:fldCharType="begin"/>
        </w:r>
        <w:r>
          <w:instrText xml:space="preserve"> PAGEREF _Toc23615 \h </w:instrText>
        </w:r>
        <w:r>
          <w:fldChar w:fldCharType="separate"/>
        </w:r>
        <w:r>
          <w:t>41</w:t>
        </w:r>
        <w:r>
          <w:fldChar w:fldCharType="end"/>
        </w:r>
      </w:hyperlink>
    </w:p>
    <w:p>
      <w:pPr>
        <w:pStyle w:val="TOC2"/>
        <w:tabs>
          <w:tab w:val="right" w:leader="dot" w:pos="8306"/>
        </w:tabs>
      </w:pPr>
      <w:hyperlink w:anchor="_Toc3952" w:history="1">
        <w:r>
          <w:rPr>
            <w:rFonts w:ascii="仿宋" w:eastAsia="仿宋" w:hAnsi="仿宋" w:cs="仿宋" w:hint="eastAsia"/>
            <w:lang w:eastAsia="zh-CN"/>
          </w:rPr>
          <w:t>(二)、建设进度</w:t>
        </w:r>
        <w:r>
          <w:tab/>
        </w:r>
        <w:r>
          <w:fldChar w:fldCharType="begin"/>
        </w:r>
        <w:r>
          <w:instrText xml:space="preserve"> PAGEREF _Toc3952 \h </w:instrText>
        </w:r>
        <w:r>
          <w:fldChar w:fldCharType="separate"/>
        </w:r>
        <w:r>
          <w:t>41</w:t>
        </w:r>
        <w:r>
          <w:fldChar w:fldCharType="end"/>
        </w:r>
      </w:hyperlink>
    </w:p>
    <w:p>
      <w:pPr>
        <w:pStyle w:val="TOC2"/>
        <w:tabs>
          <w:tab w:val="right" w:leader="dot" w:pos="8306"/>
        </w:tabs>
      </w:pPr>
      <w:hyperlink w:anchor="_Toc28644" w:history="1">
        <w:r>
          <w:rPr>
            <w:rFonts w:ascii="仿宋" w:eastAsia="仿宋" w:hAnsi="仿宋" w:cs="仿宋" w:hint="eastAsia"/>
            <w:lang w:eastAsia="zh-CN"/>
          </w:rPr>
          <w:t>(三)、进度安排注意事项</w:t>
        </w:r>
        <w:r>
          <w:tab/>
        </w:r>
        <w:r>
          <w:fldChar w:fldCharType="begin"/>
        </w:r>
        <w:r>
          <w:instrText xml:space="preserve"> PAGEREF _Toc28644 \h </w:instrText>
        </w:r>
        <w:r>
          <w:fldChar w:fldCharType="separate"/>
        </w:r>
        <w:r>
          <w:t>42</w:t>
        </w:r>
        <w:r>
          <w:fldChar w:fldCharType="end"/>
        </w:r>
      </w:hyperlink>
    </w:p>
    <w:p>
      <w:pPr>
        <w:pStyle w:val="TOC2"/>
        <w:tabs>
          <w:tab w:val="right" w:leader="dot" w:pos="8306"/>
        </w:tabs>
      </w:pPr>
      <w:hyperlink w:anchor="_Toc23519" w:history="1">
        <w:r>
          <w:rPr>
            <w:rFonts w:ascii="仿宋" w:eastAsia="仿宋" w:hAnsi="仿宋" w:cs="仿宋" w:hint="eastAsia"/>
            <w:lang w:eastAsia="zh-CN"/>
          </w:rPr>
          <w:t>(四)、人力资源配置</w:t>
        </w:r>
        <w:r>
          <w:tab/>
        </w:r>
        <w:r>
          <w:fldChar w:fldCharType="begin"/>
        </w:r>
        <w:r>
          <w:instrText xml:space="preserve"> PAGEREF _Toc23519 \h </w:instrText>
        </w:r>
        <w:r>
          <w:fldChar w:fldCharType="separate"/>
        </w:r>
        <w:r>
          <w:t>43</w:t>
        </w:r>
        <w:r>
          <w:fldChar w:fldCharType="end"/>
        </w:r>
      </w:hyperlink>
    </w:p>
    <w:p>
      <w:pPr>
        <w:pStyle w:val="TOC2"/>
        <w:tabs>
          <w:tab w:val="right" w:leader="dot" w:pos="8306"/>
        </w:tabs>
      </w:pPr>
      <w:hyperlink w:anchor="_Toc15767" w:history="1">
        <w:r>
          <w:rPr>
            <w:rFonts w:ascii="仿宋" w:eastAsia="仿宋" w:hAnsi="仿宋" w:cs="仿宋" w:hint="eastAsia"/>
            <w:lang w:eastAsia="zh-CN"/>
          </w:rPr>
          <w:t>(五)、员工培训</w:t>
        </w:r>
        <w:r>
          <w:tab/>
        </w:r>
        <w:r>
          <w:fldChar w:fldCharType="begin"/>
        </w:r>
        <w:r>
          <w:instrText xml:space="preserve"> PAGEREF _Toc15767 \h </w:instrText>
        </w:r>
        <w:r>
          <w:fldChar w:fldCharType="separate"/>
        </w:r>
        <w:r>
          <w:t>45</w:t>
        </w:r>
        <w:r>
          <w:fldChar w:fldCharType="end"/>
        </w:r>
      </w:hyperlink>
    </w:p>
    <w:p>
      <w:pPr>
        <w:pStyle w:val="TOC2"/>
        <w:tabs>
          <w:tab w:val="right" w:leader="dot" w:pos="8306"/>
        </w:tabs>
      </w:pPr>
      <w:hyperlink w:anchor="_Toc32356" w:history="1">
        <w:r>
          <w:rPr>
            <w:rFonts w:ascii="仿宋" w:eastAsia="仿宋" w:hAnsi="仿宋" w:cs="仿宋" w:hint="eastAsia"/>
            <w:lang w:eastAsia="zh-CN"/>
          </w:rPr>
          <w:t>(六)、项目实施保障</w:t>
        </w:r>
        <w:r>
          <w:tab/>
        </w:r>
        <w:r>
          <w:fldChar w:fldCharType="begin"/>
        </w:r>
        <w:r>
          <w:instrText xml:space="preserve"> PAGEREF _Toc32356 \h </w:instrText>
        </w:r>
        <w:r>
          <w:fldChar w:fldCharType="separate"/>
        </w:r>
        <w:r>
          <w:t>46</w:t>
        </w:r>
        <w:r>
          <w:fldChar w:fldCharType="end"/>
        </w:r>
      </w:hyperlink>
    </w:p>
    <w:p>
      <w:pPr>
        <w:pStyle w:val="TOC2"/>
        <w:tabs>
          <w:tab w:val="right" w:leader="dot" w:pos="8306"/>
        </w:tabs>
      </w:pPr>
      <w:hyperlink w:anchor="_Toc17742" w:history="1">
        <w:r>
          <w:rPr>
            <w:rFonts w:ascii="仿宋" w:eastAsia="仿宋" w:hAnsi="仿宋" w:cs="仿宋" w:hint="eastAsia"/>
            <w:lang w:eastAsia="zh-CN"/>
          </w:rPr>
          <w:t>(七)、安全规范管理</w:t>
        </w:r>
        <w:r>
          <w:tab/>
        </w:r>
        <w:r>
          <w:fldChar w:fldCharType="begin"/>
        </w:r>
        <w:r>
          <w:instrText xml:space="preserve"> PAGEREF _Toc17742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58" w:history="1">
        <w:r>
          <w:rPr>
            <w:rFonts w:ascii="仿宋" w:eastAsia="仿宋" w:hAnsi="仿宋" w:cs="仿宋" w:hint="eastAsia"/>
            <w:lang w:eastAsia="zh-CN"/>
          </w:rPr>
          <w:t>十、资金管理与财务规划</w:t>
        </w:r>
        <w:r>
          <w:tab/>
        </w:r>
        <w:r>
          <w:fldChar w:fldCharType="begin"/>
        </w:r>
        <w:r>
          <w:instrText xml:space="preserve"> PAGEREF _Toc25358 \h </w:instrText>
        </w:r>
        <w:r>
          <w:fldChar w:fldCharType="separate"/>
        </w:r>
        <w:r>
          <w:t>48</w:t>
        </w:r>
        <w:r>
          <w:fldChar w:fldCharType="end"/>
        </w:r>
      </w:hyperlink>
    </w:p>
    <w:p>
      <w:pPr>
        <w:pStyle w:val="TOC2"/>
        <w:tabs>
          <w:tab w:val="right" w:leader="dot" w:pos="8306"/>
        </w:tabs>
      </w:pPr>
      <w:hyperlink w:anchor="_Toc18182" w:history="1">
        <w:r>
          <w:rPr>
            <w:rFonts w:ascii="仿宋" w:eastAsia="仿宋" w:hAnsi="仿宋" w:cs="仿宋" w:hint="eastAsia"/>
            <w:lang w:eastAsia="zh-CN"/>
          </w:rPr>
          <w:t>(一)、项目资金来源与筹措</w:t>
        </w:r>
        <w:r>
          <w:tab/>
        </w:r>
        <w:r>
          <w:fldChar w:fldCharType="begin"/>
        </w:r>
        <w:r>
          <w:instrText xml:space="preserve"> PAGEREF _Toc18182 \h </w:instrText>
        </w:r>
        <w:r>
          <w:fldChar w:fldCharType="separate"/>
        </w:r>
        <w:r>
          <w:t>48</w:t>
        </w:r>
        <w:r>
          <w:fldChar w:fldCharType="end"/>
        </w:r>
      </w:hyperlink>
    </w:p>
    <w:p>
      <w:pPr>
        <w:pStyle w:val="TOC2"/>
        <w:tabs>
          <w:tab w:val="right" w:leader="dot" w:pos="8306"/>
        </w:tabs>
      </w:pPr>
      <w:hyperlink w:anchor="_Toc25960" w:history="1">
        <w:r>
          <w:rPr>
            <w:rFonts w:ascii="仿宋" w:eastAsia="仿宋" w:hAnsi="仿宋" w:cs="仿宋" w:hint="eastAsia"/>
            <w:lang w:eastAsia="zh-CN"/>
          </w:rPr>
          <w:t>(二)、资金使用与监管</w:t>
        </w:r>
        <w:r>
          <w:tab/>
        </w:r>
        <w:r>
          <w:fldChar w:fldCharType="begin"/>
        </w:r>
        <w:r>
          <w:instrText xml:space="preserve"> PAGEREF _Toc25960 \h </w:instrText>
        </w:r>
        <w:r>
          <w:fldChar w:fldCharType="separate"/>
        </w:r>
        <w:r>
          <w:t>50</w:t>
        </w:r>
        <w:r>
          <w:fldChar w:fldCharType="end"/>
        </w:r>
      </w:hyperlink>
    </w:p>
    <w:p>
      <w:pPr>
        <w:pStyle w:val="TOC2"/>
        <w:tabs>
          <w:tab w:val="right" w:leader="dot" w:pos="8306"/>
        </w:tabs>
      </w:pPr>
      <w:hyperlink w:anchor="_Toc26007" w:history="1">
        <w:r>
          <w:rPr>
            <w:rFonts w:ascii="仿宋" w:eastAsia="仿宋" w:hAnsi="仿宋" w:cs="仿宋" w:hint="eastAsia"/>
            <w:lang w:eastAsia="zh-CN"/>
          </w:rPr>
          <w:t>(三)、财务规划与预测</w:t>
        </w:r>
        <w:r>
          <w:tab/>
        </w:r>
        <w:r>
          <w:fldChar w:fldCharType="begin"/>
        </w:r>
        <w:r>
          <w:instrText xml:space="preserve"> PAGEREF _Toc26007 \h </w:instrText>
        </w:r>
        <w:r>
          <w:fldChar w:fldCharType="separate"/>
        </w:r>
        <w:r>
          <w:t>51</w:t>
        </w:r>
        <w:r>
          <w:fldChar w:fldCharType="end"/>
        </w:r>
      </w:hyperlink>
    </w:p>
    <w:p>
      <w:pPr>
        <w:pStyle w:val="TOC1"/>
        <w:tabs>
          <w:tab w:val="right" w:leader="dot" w:pos="8306"/>
        </w:tabs>
      </w:pPr>
      <w:hyperlink w:anchor="_Toc25721" w:history="1">
        <w:r>
          <w:rPr>
            <w:rFonts w:ascii="仿宋" w:eastAsia="仿宋" w:hAnsi="仿宋" w:cs="仿宋" w:hint="eastAsia"/>
            <w:lang w:eastAsia="zh-CN"/>
          </w:rPr>
          <w:t>十一、土地利用与规划方案</w:t>
        </w:r>
        <w:r>
          <w:tab/>
        </w:r>
        <w:r>
          <w:fldChar w:fldCharType="begin"/>
        </w:r>
        <w:r>
          <w:instrText xml:space="preserve"> PAGEREF _Toc25721 \h </w:instrText>
        </w:r>
        <w:r>
          <w:fldChar w:fldCharType="separate"/>
        </w:r>
        <w:r>
          <w:t>52</w:t>
        </w:r>
        <w:r>
          <w:fldChar w:fldCharType="end"/>
        </w:r>
      </w:hyperlink>
    </w:p>
    <w:p>
      <w:pPr>
        <w:pStyle w:val="TOC2"/>
        <w:tabs>
          <w:tab w:val="right" w:leader="dot" w:pos="8306"/>
        </w:tabs>
      </w:pPr>
      <w:hyperlink w:anchor="_Toc30004" w:history="1">
        <w:r>
          <w:rPr>
            <w:rFonts w:ascii="仿宋" w:eastAsia="仿宋" w:hAnsi="仿宋" w:cs="仿宋" w:hint="eastAsia"/>
            <w:lang w:eastAsia="zh-CN"/>
          </w:rPr>
          <w:t>(一)、项目用地情况分析</w:t>
        </w:r>
        <w:r>
          <w:tab/>
        </w:r>
        <w:r>
          <w:fldChar w:fldCharType="begin"/>
        </w:r>
        <w:r>
          <w:instrText xml:space="preserve"> PAGEREF _Toc30004 \h </w:instrText>
        </w:r>
        <w:r>
          <w:fldChar w:fldCharType="separate"/>
        </w:r>
        <w:r>
          <w:t>52</w:t>
        </w:r>
        <w:r>
          <w:fldChar w:fldCharType="end"/>
        </w:r>
      </w:hyperlink>
    </w:p>
    <w:p>
      <w:pPr>
        <w:pStyle w:val="TOC2"/>
        <w:tabs>
          <w:tab w:val="right" w:leader="dot" w:pos="8306"/>
        </w:tabs>
      </w:pPr>
      <w:hyperlink w:anchor="_Toc14285" w:history="1">
        <w:r>
          <w:rPr>
            <w:rFonts w:ascii="仿宋" w:eastAsia="仿宋" w:hAnsi="仿宋" w:cs="仿宋" w:hint="eastAsia"/>
            <w:lang w:eastAsia="zh-CN"/>
          </w:rPr>
          <w:t>(二)、土地利用规划方案</w:t>
        </w:r>
        <w:r>
          <w:tab/>
        </w:r>
        <w:r>
          <w:fldChar w:fldCharType="begin"/>
        </w:r>
        <w:r>
          <w:instrText xml:space="preserve"> PAGEREF _Toc14285 \h </w:instrText>
        </w:r>
        <w:r>
          <w:fldChar w:fldCharType="separate"/>
        </w:r>
        <w:r>
          <w:t>53</w:t>
        </w:r>
        <w:r>
          <w:fldChar w:fldCharType="end"/>
        </w:r>
      </w:hyperlink>
    </w:p>
    <w:p>
      <w:pPr>
        <w:pStyle w:val="TOC1"/>
        <w:tabs>
          <w:tab w:val="right" w:leader="dot" w:pos="8306"/>
        </w:tabs>
      </w:pPr>
      <w:hyperlink w:anchor="_Toc31449" w:history="1">
        <w:r>
          <w:rPr>
            <w:rFonts w:ascii="仿宋" w:eastAsia="仿宋" w:hAnsi="仿宋" w:cs="仿宋" w:hint="eastAsia"/>
            <w:lang w:eastAsia="zh-CN"/>
          </w:rPr>
          <w:t>十二、安全与应急管理</w:t>
        </w:r>
        <w:r>
          <w:tab/>
        </w:r>
        <w:r>
          <w:fldChar w:fldCharType="begin"/>
        </w:r>
        <w:r>
          <w:instrText xml:space="preserve"> PAGEREF _Toc31449 \h </w:instrText>
        </w:r>
        <w:r>
          <w:fldChar w:fldCharType="separate"/>
        </w:r>
        <w:r>
          <w:t>54</w:t>
        </w:r>
        <w:r>
          <w:fldChar w:fldCharType="end"/>
        </w:r>
      </w:hyperlink>
    </w:p>
    <w:p>
      <w:pPr>
        <w:pStyle w:val="TOC2"/>
        <w:tabs>
          <w:tab w:val="right" w:leader="dot" w:pos="8306"/>
        </w:tabs>
      </w:pPr>
      <w:hyperlink w:anchor="_Toc5537" w:history="1">
        <w:r>
          <w:rPr>
            <w:rFonts w:ascii="仿宋" w:eastAsia="仿宋" w:hAnsi="仿宋" w:cs="仿宋" w:hint="eastAsia"/>
            <w:lang w:eastAsia="zh-CN"/>
          </w:rPr>
          <w:t>(一)、安全生产管理</w:t>
        </w:r>
        <w:r>
          <w:tab/>
        </w:r>
        <w:r>
          <w:fldChar w:fldCharType="begin"/>
        </w:r>
        <w:r>
          <w:instrText xml:space="preserve"> PAGEREF _Toc5537 \h </w:instrText>
        </w:r>
        <w:r>
          <w:fldChar w:fldCharType="separate"/>
        </w:r>
        <w:r>
          <w:t>54</w:t>
        </w:r>
        <w:r>
          <w:fldChar w:fldCharType="end"/>
        </w:r>
      </w:hyperlink>
    </w:p>
    <w:p>
      <w:pPr>
        <w:pStyle w:val="TOC2"/>
        <w:tabs>
          <w:tab w:val="right" w:leader="dot" w:pos="8306"/>
        </w:tabs>
      </w:pPr>
      <w:hyperlink w:anchor="_Toc19507" w:history="1">
        <w:r>
          <w:rPr>
            <w:rFonts w:ascii="仿宋" w:eastAsia="仿宋" w:hAnsi="仿宋" w:cs="仿宋" w:hint="eastAsia"/>
            <w:lang w:eastAsia="zh-CN"/>
          </w:rPr>
          <w:t>(二)、应急预案与响应</w:t>
        </w:r>
        <w:r>
          <w:tab/>
        </w:r>
        <w:r>
          <w:fldChar w:fldCharType="begin"/>
        </w:r>
        <w:r>
          <w:instrText xml:space="preserve"> PAGEREF _Toc19507 \h </w:instrText>
        </w:r>
        <w:r>
          <w:fldChar w:fldCharType="separate"/>
        </w:r>
        <w:r>
          <w:t>56</w:t>
        </w:r>
        <w:r>
          <w:fldChar w:fldCharType="end"/>
        </w:r>
      </w:hyperlink>
    </w:p>
    <w:p>
      <w:pPr>
        <w:pStyle w:val="TOC1"/>
        <w:tabs>
          <w:tab w:val="right" w:leader="dot" w:pos="8306"/>
        </w:tabs>
      </w:pPr>
      <w:hyperlink w:anchor="_Toc15281" w:history="1">
        <w:r>
          <w:rPr>
            <w:rFonts w:ascii="仿宋" w:eastAsia="仿宋" w:hAnsi="仿宋" w:cs="仿宋" w:hint="eastAsia"/>
            <w:lang w:eastAsia="zh-CN"/>
          </w:rPr>
          <w:t>十三、成果转化与推广应用</w:t>
        </w:r>
        <w:r>
          <w:tab/>
        </w:r>
        <w:r>
          <w:fldChar w:fldCharType="begin"/>
        </w:r>
        <w:r>
          <w:instrText xml:space="preserve"> PAGEREF _Toc15281 \h </w:instrText>
        </w:r>
        <w:r>
          <w:fldChar w:fldCharType="separate"/>
        </w:r>
        <w:r>
          <w:t>58</w:t>
        </w:r>
        <w:r>
          <w:fldChar w:fldCharType="end"/>
        </w:r>
      </w:hyperlink>
    </w:p>
    <w:p>
      <w:pPr>
        <w:pStyle w:val="TOC2"/>
        <w:tabs>
          <w:tab w:val="right" w:leader="dot" w:pos="8306"/>
        </w:tabs>
      </w:pPr>
      <w:hyperlink w:anchor="_Toc31688" w:history="1">
        <w:r>
          <w:rPr>
            <w:rFonts w:ascii="仿宋" w:eastAsia="仿宋" w:hAnsi="仿宋" w:cs="仿宋" w:hint="eastAsia"/>
            <w:lang w:eastAsia="zh-CN"/>
          </w:rPr>
          <w:t>(一)、成果转化策略制定</w:t>
        </w:r>
        <w:r>
          <w:tab/>
        </w:r>
        <w:r>
          <w:fldChar w:fldCharType="begin"/>
        </w:r>
        <w:r>
          <w:instrText xml:space="preserve"> PAGEREF _Toc31688 \h </w:instrText>
        </w:r>
        <w:r>
          <w:fldChar w:fldCharType="separate"/>
        </w:r>
        <w:r>
          <w:t>58</w:t>
        </w:r>
        <w:r>
          <w:fldChar w:fldCharType="end"/>
        </w:r>
      </w:hyperlink>
    </w:p>
    <w:p>
      <w:pPr>
        <w:pStyle w:val="TOC2"/>
        <w:tabs>
          <w:tab w:val="right" w:leader="dot" w:pos="8306"/>
        </w:tabs>
      </w:pPr>
      <w:hyperlink w:anchor="_Toc30524" w:history="1">
        <w:r>
          <w:rPr>
            <w:rFonts w:ascii="仿宋" w:eastAsia="仿宋" w:hAnsi="仿宋" w:cs="仿宋" w:hint="eastAsia"/>
            <w:lang w:eastAsia="zh-CN"/>
          </w:rPr>
          <w:t>(二)、成果推广应用方案</w:t>
        </w:r>
        <w:r>
          <w:tab/>
        </w:r>
        <w:r>
          <w:fldChar w:fldCharType="begin"/>
        </w:r>
        <w:r>
          <w:instrText xml:space="preserve"> PAGEREF _Toc30524 \h </w:instrText>
        </w:r>
        <w:r>
          <w:fldChar w:fldCharType="separate"/>
        </w:r>
        <w:r>
          <w:t>59</w:t>
        </w:r>
        <w:r>
          <w:fldChar w:fldCharType="end"/>
        </w:r>
      </w:hyperlink>
    </w:p>
    <w:p>
      <w:pPr>
        <w:pStyle w:val="TOC1"/>
        <w:tabs>
          <w:tab w:val="right" w:leader="dot" w:pos="8306"/>
        </w:tabs>
      </w:pPr>
      <w:hyperlink w:anchor="_Toc23404" w:history="1">
        <w:r>
          <w:rPr>
            <w:rFonts w:ascii="仿宋" w:eastAsia="仿宋" w:hAnsi="仿宋" w:cs="仿宋" w:hint="eastAsia"/>
            <w:lang w:eastAsia="zh-CN"/>
          </w:rPr>
          <w:t>十四、质量管理与控制</w:t>
        </w:r>
        <w:r>
          <w:tab/>
        </w:r>
        <w:r>
          <w:fldChar w:fldCharType="begin"/>
        </w:r>
        <w:r>
          <w:instrText xml:space="preserve"> PAGEREF _Toc23404 \h </w:instrText>
        </w:r>
        <w:r>
          <w:fldChar w:fldCharType="separate"/>
        </w:r>
        <w:r>
          <w:t>61</w:t>
        </w:r>
        <w:r>
          <w:fldChar w:fldCharType="end"/>
        </w:r>
      </w:hyperlink>
    </w:p>
    <w:p>
      <w:pPr>
        <w:pStyle w:val="TOC2"/>
        <w:tabs>
          <w:tab w:val="right" w:leader="dot" w:pos="8306"/>
        </w:tabs>
      </w:pPr>
      <w:hyperlink w:anchor="_Toc20007" w:history="1">
        <w:r>
          <w:rPr>
            <w:rFonts w:ascii="仿宋" w:eastAsia="仿宋" w:hAnsi="仿宋" w:cs="仿宋" w:hint="eastAsia"/>
            <w:lang w:eastAsia="zh-CN"/>
          </w:rPr>
          <w:t>(一)、质量管理体系建设</w:t>
        </w:r>
        <w:r>
          <w:tab/>
        </w:r>
        <w:r>
          <w:fldChar w:fldCharType="begin"/>
        </w:r>
        <w:r>
          <w:instrText xml:space="preserve"> PAGEREF _Toc20007 \h </w:instrText>
        </w:r>
        <w:r>
          <w:fldChar w:fldCharType="separate"/>
        </w:r>
        <w:r>
          <w:t>61</w:t>
        </w:r>
        <w:r>
          <w:fldChar w:fldCharType="end"/>
        </w:r>
      </w:hyperlink>
    </w:p>
    <w:p>
      <w:pPr>
        <w:pStyle w:val="TOC2"/>
        <w:tabs>
          <w:tab w:val="right" w:leader="dot" w:pos="8306"/>
        </w:tabs>
      </w:pPr>
      <w:hyperlink w:anchor="_Toc28482" w:history="1">
        <w:r>
          <w:rPr>
            <w:rFonts w:ascii="仿宋" w:eastAsia="仿宋" w:hAnsi="仿宋" w:cs="仿宋" w:hint="eastAsia"/>
            <w:lang w:eastAsia="zh-CN"/>
          </w:rPr>
          <w:t>(二)、质量控制措施</w:t>
        </w:r>
        <w:r>
          <w:tab/>
        </w:r>
        <w:r>
          <w:fldChar w:fldCharType="begin"/>
        </w:r>
        <w:r>
          <w:instrText xml:space="preserve"> PAGEREF _Toc28482 \h </w:instrText>
        </w:r>
        <w:r>
          <w:fldChar w:fldCharType="separate"/>
        </w:r>
        <w:r>
          <w:t>62</w:t>
        </w:r>
        <w:r>
          <w:fldChar w:fldCharType="end"/>
        </w:r>
      </w:hyperlink>
    </w:p>
    <w:p>
      <w:pPr>
        <w:pStyle w:val="TOC1"/>
        <w:tabs>
          <w:tab w:val="right" w:leader="dot" w:pos="8306"/>
        </w:tabs>
      </w:pPr>
      <w:hyperlink w:anchor="_Toc23164" w:history="1">
        <w:r>
          <w:rPr>
            <w:rFonts w:ascii="仿宋" w:eastAsia="仿宋" w:hAnsi="仿宋" w:cs="仿宋" w:hint="eastAsia"/>
            <w:lang w:eastAsia="zh-CN"/>
          </w:rPr>
          <w:t>十五、设施与设备管理</w:t>
        </w:r>
        <w:r>
          <w:tab/>
        </w:r>
        <w:r>
          <w:fldChar w:fldCharType="begin"/>
        </w:r>
        <w:r>
          <w:instrText xml:space="preserve"> PAGEREF _Toc23164 \h </w:instrText>
        </w:r>
        <w:r>
          <w:fldChar w:fldCharType="separate"/>
        </w:r>
        <w:r>
          <w:t>63</w:t>
        </w:r>
        <w:r>
          <w:fldChar w:fldCharType="end"/>
        </w:r>
      </w:hyperlink>
    </w:p>
    <w:p>
      <w:pPr>
        <w:pStyle w:val="TOC2"/>
        <w:tabs>
          <w:tab w:val="right" w:leader="dot" w:pos="8306"/>
        </w:tabs>
      </w:pPr>
      <w:hyperlink w:anchor="_Toc15833" w:history="1">
        <w:r>
          <w:rPr>
            <w:rFonts w:ascii="仿宋" w:eastAsia="仿宋" w:hAnsi="仿宋" w:cs="仿宋" w:hint="eastAsia"/>
            <w:lang w:eastAsia="zh-CN"/>
          </w:rPr>
          <w:t>(一)、设施规划与配置</w:t>
        </w:r>
        <w:r>
          <w:tab/>
        </w:r>
        <w:r>
          <w:fldChar w:fldCharType="begin"/>
        </w:r>
        <w:r>
          <w:instrText xml:space="preserve"> PAGEREF _Toc15833 \h </w:instrText>
        </w:r>
        <w:r>
          <w:fldChar w:fldCharType="separate"/>
        </w:r>
        <w:r>
          <w:t>63</w:t>
        </w:r>
        <w:r>
          <w:fldChar w:fldCharType="end"/>
        </w:r>
      </w:hyperlink>
    </w:p>
    <w:p>
      <w:pPr>
        <w:pStyle w:val="TOC2"/>
        <w:tabs>
          <w:tab w:val="right" w:leader="dot" w:pos="8306"/>
        </w:tabs>
      </w:pPr>
      <w:hyperlink w:anchor="_Toc12946" w:history="1">
        <w:r>
          <w:rPr>
            <w:rFonts w:ascii="仿宋" w:eastAsia="仿宋" w:hAnsi="仿宋" w:cs="仿宋" w:hint="eastAsia"/>
            <w:lang w:eastAsia="zh-CN"/>
          </w:rPr>
          <w:t>(二)、设备采购与维护管理</w:t>
        </w:r>
        <w:r>
          <w:tab/>
        </w:r>
        <w:r>
          <w:fldChar w:fldCharType="begin"/>
        </w:r>
        <w:r>
          <w:instrText xml:space="preserve"> PAGEREF _Toc12946 \h </w:instrText>
        </w:r>
        <w:r>
          <w:fldChar w:fldCharType="separate"/>
        </w:r>
        <w:r>
          <w:t>64</w:t>
        </w:r>
        <w:r>
          <w:fldChar w:fldCharType="end"/>
        </w:r>
      </w:hyperlink>
    </w:p>
    <w:p>
      <w:pPr>
        <w:pStyle w:val="TOC2"/>
        <w:tabs>
          <w:tab w:val="right" w:leader="dot" w:pos="8306"/>
        </w:tabs>
      </w:pPr>
      <w:hyperlink w:anchor="_Toc3624" w:history="1">
        <w:r>
          <w:rPr>
            <w:rFonts w:ascii="仿宋" w:eastAsia="仿宋" w:hAnsi="仿宋" w:cs="仿宋" w:hint="eastAsia"/>
            <w:lang w:eastAsia="zh-CN"/>
          </w:rPr>
          <w:t>(三)、设施设备升级策略</w:t>
        </w:r>
        <w:r>
          <w:tab/>
        </w:r>
        <w:r>
          <w:fldChar w:fldCharType="begin"/>
        </w:r>
        <w:r>
          <w:instrText xml:space="preserve"> PAGEREF _Toc3624 \h </w:instrText>
        </w:r>
        <w:r>
          <w:fldChar w:fldCharType="separate"/>
        </w:r>
        <w:r>
          <w:t>65</w:t>
        </w:r>
        <w:r>
          <w:fldChar w:fldCharType="end"/>
        </w:r>
      </w:hyperlink>
    </w:p>
    <w:p>
      <w:pPr>
        <w:pStyle w:val="TOC1"/>
        <w:tabs>
          <w:tab w:val="right" w:leader="dot" w:pos="8306"/>
        </w:tabs>
      </w:pPr>
      <w:hyperlink w:anchor="_Toc19348" w:history="1">
        <w:r>
          <w:rPr>
            <w:rFonts w:ascii="仿宋" w:eastAsia="仿宋" w:hAnsi="仿宋" w:cs="仿宋" w:hint="eastAsia"/>
            <w:lang w:eastAsia="zh-CN"/>
          </w:rPr>
          <w:t>十六、企业合规与伦理</w:t>
        </w:r>
        <w:r>
          <w:tab/>
        </w:r>
        <w:r>
          <w:fldChar w:fldCharType="begin"/>
        </w:r>
        <w:r>
          <w:instrText xml:space="preserve"> PAGEREF _Toc19348 \h </w:instrText>
        </w:r>
        <w:r>
          <w:fldChar w:fldCharType="separate"/>
        </w:r>
        <w:r>
          <w:t>65</w:t>
        </w:r>
        <w:r>
          <w:fldChar w:fldCharType="end"/>
        </w:r>
      </w:hyperlink>
    </w:p>
    <w:p>
      <w:pPr>
        <w:pStyle w:val="TOC2"/>
        <w:tabs>
          <w:tab w:val="right" w:leader="dot" w:pos="8306"/>
        </w:tabs>
      </w:pPr>
      <w:hyperlink w:anchor="_Toc27253" w:history="1">
        <w:r>
          <w:rPr>
            <w:rFonts w:ascii="仿宋" w:eastAsia="仿宋" w:hAnsi="仿宋" w:cs="仿宋" w:hint="eastAsia"/>
            <w:lang w:eastAsia="zh-CN"/>
          </w:rPr>
          <w:t>(一)、合规政策与程序</w:t>
        </w:r>
        <w:r>
          <w:tab/>
        </w:r>
        <w:r>
          <w:fldChar w:fldCharType="begin"/>
        </w:r>
        <w:r>
          <w:instrText xml:space="preserve"> PAGEREF _Toc27253 \h </w:instrText>
        </w:r>
        <w:r>
          <w:fldChar w:fldCharType="separate"/>
        </w:r>
        <w:r>
          <w:t>65</w:t>
        </w:r>
        <w:r>
          <w:fldChar w:fldCharType="end"/>
        </w:r>
      </w:hyperlink>
    </w:p>
    <w:p>
      <w:pPr>
        <w:pStyle w:val="TOC2"/>
        <w:tabs>
          <w:tab w:val="right" w:leader="dot" w:pos="8306"/>
        </w:tabs>
      </w:pPr>
      <w:hyperlink w:anchor="_Toc29010" w:history="1">
        <w:r>
          <w:rPr>
            <w:rFonts w:ascii="仿宋" w:eastAsia="仿宋" w:hAnsi="仿宋" w:cs="仿宋" w:hint="eastAsia"/>
            <w:lang w:eastAsia="zh-CN"/>
          </w:rPr>
          <w:t>(二)、伦理规范与培训</w:t>
        </w:r>
        <w:r>
          <w:tab/>
        </w:r>
        <w:r>
          <w:fldChar w:fldCharType="begin"/>
        </w:r>
        <w:r>
          <w:instrText xml:space="preserve"> PAGEREF _Toc29010 \h </w:instrText>
        </w:r>
        <w:r>
          <w:fldChar w:fldCharType="separate"/>
        </w:r>
        <w:r>
          <w:t>67</w:t>
        </w:r>
        <w:r>
          <w:fldChar w:fldCharType="end"/>
        </w:r>
      </w:hyperlink>
    </w:p>
    <w:p>
      <w:pPr>
        <w:pStyle w:val="TOC2"/>
        <w:tabs>
          <w:tab w:val="right" w:leader="dot" w:pos="8306"/>
        </w:tabs>
      </w:pPr>
      <w:hyperlink w:anchor="_Toc14189" w:history="1">
        <w:r>
          <w:rPr>
            <w:rFonts w:ascii="仿宋" w:eastAsia="仿宋" w:hAnsi="仿宋" w:cs="仿宋" w:hint="eastAsia"/>
            <w:lang w:eastAsia="zh-CN"/>
          </w:rPr>
          <w:t>(三)、合规风险评估</w:t>
        </w:r>
        <w:r>
          <w:tab/>
        </w:r>
        <w:r>
          <w:fldChar w:fldCharType="begin"/>
        </w:r>
        <w:r>
          <w:instrText xml:space="preserve"> PAGEREF _Toc14189 \h </w:instrText>
        </w:r>
        <w:r>
          <w:fldChar w:fldCharType="separate"/>
        </w:r>
        <w:r>
          <w:t>67</w:t>
        </w:r>
        <w:r>
          <w:fldChar w:fldCharType="end"/>
        </w:r>
      </w:hyperlink>
    </w:p>
    <w:p>
      <w:pPr>
        <w:pStyle w:val="TOC2"/>
        <w:tabs>
          <w:tab w:val="right" w:leader="dot" w:pos="8306"/>
        </w:tabs>
      </w:pPr>
      <w:hyperlink w:anchor="_Toc1401" w:history="1">
        <w:r>
          <w:rPr>
            <w:rFonts w:ascii="仿宋" w:eastAsia="仿宋" w:hAnsi="仿宋" w:cs="仿宋" w:hint="eastAsia"/>
            <w:lang w:eastAsia="zh-CN"/>
          </w:rPr>
          <w:t>(四)、合规监督与执行</w:t>
        </w:r>
        <w:r>
          <w:tab/>
        </w:r>
        <w:r>
          <w:fldChar w:fldCharType="begin"/>
        </w:r>
        <w:r>
          <w:instrText xml:space="preserve"> PAGEREF _Toc1401 \h </w:instrText>
        </w:r>
        <w:r>
          <w:fldChar w:fldCharType="separate"/>
        </w:r>
        <w:r>
          <w:t>69</w:t>
        </w:r>
        <w:r>
          <w:fldChar w:fldCharType="end"/>
        </w:r>
      </w:hyperlink>
    </w:p>
    <w:p>
      <w:pPr>
        <w:pStyle w:val="TOC1"/>
        <w:tabs>
          <w:tab w:val="right" w:leader="dot" w:pos="8306"/>
        </w:tabs>
      </w:pPr>
      <w:hyperlink w:anchor="_Toc26865" w:history="1">
        <w:r>
          <w:rPr>
            <w:rFonts w:ascii="仿宋" w:eastAsia="仿宋" w:hAnsi="仿宋" w:cs="仿宋" w:hint="eastAsia"/>
            <w:lang w:eastAsia="zh-CN"/>
          </w:rPr>
          <w:t>十七、知识产权管理与保护</w:t>
        </w:r>
        <w:r>
          <w:tab/>
        </w:r>
        <w:r>
          <w:fldChar w:fldCharType="begin"/>
        </w:r>
        <w:r>
          <w:instrText xml:space="preserve"> PAGEREF _Toc26865 \h </w:instrText>
        </w:r>
        <w:r>
          <w:fldChar w:fldCharType="separate"/>
        </w:r>
        <w:r>
          <w:t>69</w:t>
        </w:r>
        <w:r>
          <w:fldChar w:fldCharType="end"/>
        </w:r>
      </w:hyperlink>
    </w:p>
    <w:p>
      <w:pPr>
        <w:pStyle w:val="TOC2"/>
        <w:tabs>
          <w:tab w:val="right" w:leader="dot" w:pos="8306"/>
        </w:tabs>
      </w:pPr>
      <w:hyperlink w:anchor="_Toc2467" w:history="1">
        <w:r>
          <w:rPr>
            <w:rFonts w:ascii="仿宋" w:eastAsia="仿宋" w:hAnsi="仿宋" w:cs="仿宋" w:hint="eastAsia"/>
            <w:lang w:eastAsia="zh-CN"/>
          </w:rPr>
          <w:t>(一)、知识产权管理体系建设</w:t>
        </w:r>
        <w:r>
          <w:tab/>
        </w:r>
        <w:r>
          <w:fldChar w:fldCharType="begin"/>
        </w:r>
        <w:r>
          <w:instrText xml:space="preserve"> PAGEREF _Toc2467 \h </w:instrText>
        </w:r>
        <w:r>
          <w:fldChar w:fldCharType="separate"/>
        </w:r>
        <w:r>
          <w:t>69</w:t>
        </w:r>
        <w:r>
          <w:fldChar w:fldCharType="end"/>
        </w:r>
      </w:hyperlink>
    </w:p>
    <w:p>
      <w:pPr>
        <w:pStyle w:val="TOC2"/>
        <w:tabs>
          <w:tab w:val="right" w:leader="dot" w:pos="8306"/>
        </w:tabs>
      </w:pPr>
      <w:hyperlink w:anchor="_Toc27244" w:history="1">
        <w:r>
          <w:rPr>
            <w:rFonts w:ascii="仿宋" w:eastAsia="仿宋" w:hAnsi="仿宋" w:cs="仿宋" w:hint="eastAsia"/>
            <w:lang w:eastAsia="zh-CN"/>
          </w:rPr>
          <w:t>(二)、知识产权保护措施</w:t>
        </w:r>
        <w:r>
          <w:tab/>
        </w:r>
        <w:r>
          <w:fldChar w:fldCharType="begin"/>
        </w:r>
        <w:r>
          <w:instrText xml:space="preserve"> PAGEREF _Toc27244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4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067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滴灌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滴灌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滴灌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滴灌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滴灌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微滴灌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04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为了融入当地社区，微滴灌设备项目需深入理解当地的文化特色和社会习俗。例如，项目在设计广告和市场推广活动时，应考虑使用当地语言和符合地方文化的表达方式。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788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为了确保微滴灌设备项目的成功并最大限度地减轻潜在的社会风险，详细的风险分析和具体的应对策略至关重要。以下是针对项目可能面临的具体社会风险及相应对策的分析：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风险描述：微滴灌设备项目可能遭遇社区抵制，尤其如果社区成员认为项目会破坏他们的生活环境或忽略他们的意见。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风险描述：微滴灌设备项目的商业实践可能与当地的文化和价值观存在冲突，导致社会紧张和文化冲突。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风险描述：微滴灌设备项目可能会增加对公共资源和基础设施的需求，给当地带来额外压力，例如在水资源、能源供应和交通系统方面。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风险描述：微滴灌设备项目可能会引起当地社会结构和动态的变化，例如改变社区的人口组成和社交模式。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风险描述：在微滴灌设备项目运营过程中，可能涉及大量个人和商业敏感信息，存在信息安全和隐私保护的风险。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505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739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一、微滴灌设备项目的技术资源开发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微滴灌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微滴灌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0483"/>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https://d.book118.com/718050057060006022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60191"/>
    <w:rsid w:val="370601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180500570600060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2023-12-16T07:29:00Z</dcterms:created>
  <dcterms:modified xsi:type="dcterms:W3CDTF">2023-12-16T07:30:17Z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7FECEFF53A344D6DB60EF538E289496D_11</vt:lpwstr>
  </property>
  <property fmtid="{D5CDD505-2E9C-101B-9397-08002B2CF9AE}" pid="3" name="KSOProductBuildVer">
    <vt:lpwstr>2052-12.1.0.16120</vt:lpwstr>
  </property>
</Properties>
</file>