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3" w:line="280" w:lineRule="exact"/>
        <w:ind w:left="9"/>
        <w:rPr>
          <w:rFonts w:ascii="SimSun" w:eastAsia="SimSun" w:hAnsi="SimSun" w:cs="SimSun"/>
          <w:sz w:val="18"/>
          <w:szCs w:val="18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819124</wp:posOffset>
            </wp:positionH>
            <wp:positionV relativeFrom="page">
              <wp:posOffset>2412965</wp:posOffset>
            </wp:positionV>
            <wp:extent cx="5486397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39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8547107</wp:posOffset>
            </wp:positionV>
            <wp:extent cx="5365794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579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position w:val="10"/>
          <w:sz w:val="18"/>
          <w:szCs w:val="18"/>
        </w:rPr>
        <w:t>ICS</w:t>
      </w:r>
      <w:r>
        <w:rPr>
          <w:rFonts w:ascii="SimSun" w:eastAsia="SimSun" w:hAnsi="SimSun" w:cs="SimSun"/>
          <w:spacing w:val="32"/>
          <w:position w:val="10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3"/>
          <w:position w:val="10"/>
          <w:sz w:val="18"/>
          <w:szCs w:val="18"/>
        </w:rPr>
        <w:t>59.120.10</w:t>
      </w:r>
    </w:p>
    <w:p>
      <w:pPr>
        <w:spacing w:line="188" w:lineRule="auto"/>
        <w:ind w:left="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CCSW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93</w:t>
      </w: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pStyle w:val="BodyText"/>
        <w:spacing w:line="318" w:lineRule="auto"/>
      </w:pPr>
    </w:p>
    <w:p>
      <w:pPr>
        <w:spacing w:before="208" w:line="224" w:lineRule="auto"/>
        <w:ind w:right="50"/>
        <w:jc w:val="right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36"/>
          <w:sz w:val="64"/>
          <w:szCs w:val="64"/>
        </w:rPr>
        <w:t>团</w:t>
      </w:r>
      <w:r>
        <w:rPr>
          <w:rFonts w:ascii="SimHei" w:eastAsia="SimHei" w:hAnsi="SimHei" w:cs="SimHei"/>
          <w:spacing w:val="78"/>
          <w:sz w:val="64"/>
          <w:szCs w:val="64"/>
        </w:rPr>
        <w:t xml:space="preserve">   </w:t>
      </w:r>
      <w:r>
        <w:rPr>
          <w:rFonts w:ascii="SimHei" w:eastAsia="SimHei" w:hAnsi="SimHei" w:cs="SimHei"/>
          <w:b/>
          <w:bCs/>
          <w:spacing w:val="-36"/>
          <w:sz w:val="64"/>
          <w:szCs w:val="64"/>
        </w:rPr>
        <w:t>体</w:t>
      </w:r>
      <w:r>
        <w:rPr>
          <w:rFonts w:ascii="SimHei" w:eastAsia="SimHei" w:hAnsi="SimHei" w:cs="SimHei"/>
          <w:spacing w:val="87"/>
          <w:sz w:val="64"/>
          <w:szCs w:val="64"/>
        </w:rPr>
        <w:t xml:space="preserve">   </w:t>
      </w:r>
      <w:r>
        <w:rPr>
          <w:rFonts w:ascii="SimHei" w:eastAsia="SimHei" w:hAnsi="SimHei" w:cs="SimHei"/>
          <w:b/>
          <w:bCs/>
          <w:spacing w:val="-36"/>
          <w:sz w:val="64"/>
          <w:szCs w:val="64"/>
        </w:rPr>
        <w:t>标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348" w:lineRule="exact"/>
      </w:pPr>
      <w:r>
        <w:rPr>
          <w:position w:val="-26"/>
        </w:rPr>
        <w:drawing>
          <wp:inline distT="0" distB="0" distL="0" distR="0">
            <wp:extent cx="1943078" cy="85641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43078" cy="856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0" w:line="224" w:lineRule="auto"/>
        <w:ind w:left="1099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7"/>
          <w:sz w:val="64"/>
          <w:szCs w:val="64"/>
        </w:rPr>
        <w:t>准</w:t>
      </w:r>
    </w:p>
    <w:p>
      <w:pPr>
        <w:spacing w:before="82" w:line="241" w:lineRule="auto"/>
        <w:ind w:left="1098" w:right="214" w:hanging="309"/>
        <w:rPr>
          <w:rFonts w:ascii="SimHei" w:eastAsia="SimHei" w:hAnsi="SimHei" w:cs="SimHei"/>
          <w:sz w:val="18"/>
          <w:szCs w:val="18"/>
        </w:rPr>
      </w:pPr>
      <w:r>
        <w:rPr>
          <w:rFonts w:ascii="SimSun" w:eastAsia="SimSun" w:hAnsi="SimSun" w:cs="SimSun"/>
          <w:spacing w:val="-13"/>
          <w:sz w:val="28"/>
          <w:szCs w:val="28"/>
        </w:rPr>
        <w:t>T/ZZB 0023—2023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2"/>
          <w:sz w:val="18"/>
          <w:szCs w:val="18"/>
        </w:rPr>
        <w:t>代替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</w:t>
      </w:r>
      <w:r>
        <w:rPr>
          <w:rFonts w:ascii="SimHei" w:eastAsia="SimHei" w:hAnsi="SimHei" w:cs="SimHei"/>
          <w:sz w:val="18"/>
          <w:szCs w:val="18"/>
        </w:rPr>
        <w:t>ZZB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 </w:t>
      </w:r>
      <w:r>
        <w:rPr>
          <w:rFonts w:ascii="SimHei" w:eastAsia="SimHei" w:hAnsi="SimHei" w:cs="SimHei"/>
          <w:spacing w:val="2"/>
          <w:sz w:val="18"/>
          <w:szCs w:val="18"/>
        </w:rPr>
        <w:t>023—2015</w:t>
      </w:r>
    </w:p>
    <w:p>
      <w:pPr>
        <w:spacing w:line="241" w:lineRule="auto"/>
        <w:rPr>
          <w:rFonts w:ascii="SimHei" w:eastAsia="SimHei" w:hAnsi="SimHei" w:cs="SimHei"/>
          <w:sz w:val="18"/>
          <w:szCs w:val="18"/>
        </w:rPr>
        <w:sectPr>
          <w:pgSz w:w="11900" w:h="16840"/>
          <w:pgMar w:top="520" w:right="1760" w:bottom="0" w:left="1279" w:header="0" w:footer="0" w:gutter="0"/>
          <w:cols w:num="2" w:space="708" w:equalWidth="0">
            <w:col w:w="5701" w:space="100"/>
            <w:col w:w="3060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53" w:line="221" w:lineRule="auto"/>
        <w:ind w:left="259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6"/>
          <w:sz w:val="47"/>
          <w:szCs w:val="47"/>
        </w:rPr>
        <w:t>亚麻纺纱机械装备</w:t>
      </w:r>
    </w:p>
    <w:p>
      <w:pPr>
        <w:pStyle w:val="BodyText"/>
        <w:spacing w:line="321" w:lineRule="auto"/>
      </w:pPr>
    </w:p>
    <w:p>
      <w:pPr>
        <w:pStyle w:val="BodyText"/>
        <w:spacing w:line="322" w:lineRule="auto"/>
      </w:pPr>
    </w:p>
    <w:p>
      <w:pPr>
        <w:spacing w:before="72" w:line="192" w:lineRule="auto"/>
        <w:ind w:left="318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Flax</w:t>
      </w:r>
      <w:r>
        <w:rPr>
          <w:rFonts w:ascii="Times New Roman" w:eastAsia="Times New Roman" w:hAnsi="Times New Roman" w:cs="Times New Roman"/>
          <w:spacing w:val="4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spinning</w:t>
      </w:r>
      <w:r>
        <w:rPr>
          <w:rFonts w:ascii="Times New Roman" w:eastAsia="Times New Roman" w:hAnsi="Times New Roman" w:cs="Times New Roman"/>
          <w:spacing w:val="3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machinery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type w:val="continuous"/>
          <w:pgSz w:w="11900" w:h="16840"/>
          <w:pgMar w:top="520" w:right="1760" w:bottom="0" w:left="1279" w:header="0" w:footer="0" w:gutter="0"/>
          <w:pgNumType w:start="2"/>
          <w:cols w:num="1" w:space="708" w:equalWidth="0">
            <w:col w:w="8861" w:space="0"/>
          </w:cols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2" w:line="222" w:lineRule="auto"/>
        <w:ind w:left="1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1"/>
          <w:sz w:val="25"/>
          <w:szCs w:val="25"/>
        </w:rPr>
        <w:t>2023—12—13发布</w:t>
      </w:r>
      <w:r>
        <w:rPr>
          <w:rFonts w:ascii="SimHei" w:eastAsia="SimHei" w:hAnsi="SimHei" w:cs="SimHei"/>
          <w:spacing w:val="2"/>
          <w:sz w:val="25"/>
          <w:szCs w:val="25"/>
        </w:rPr>
        <w:t xml:space="preserve">                   </w:t>
      </w:r>
      <w:r>
        <w:rPr>
          <w:rFonts w:ascii="SimHei" w:eastAsia="SimHei" w:hAnsi="SimHei" w:cs="SimHei"/>
          <w:spacing w:val="1"/>
          <w:sz w:val="25"/>
          <w:szCs w:val="25"/>
        </w:rPr>
        <w:t xml:space="preserve">             </w:t>
      </w:r>
      <w:r>
        <w:rPr>
          <w:rFonts w:ascii="SimHei" w:eastAsia="SimHei" w:hAnsi="SimHei" w:cs="SimHei"/>
          <w:b/>
          <w:bCs/>
          <w:spacing w:val="1"/>
          <w:sz w:val="25"/>
          <w:szCs w:val="25"/>
        </w:rPr>
        <w:t>2023—12—</w:t>
      </w:r>
      <w:r>
        <w:rPr>
          <w:rFonts w:ascii="SimHei" w:eastAsia="SimHei" w:hAnsi="SimHei" w:cs="SimHei"/>
          <w:b/>
          <w:bCs/>
          <w:sz w:val="25"/>
          <w:szCs w:val="25"/>
        </w:rPr>
        <w:t>20</w:t>
      </w:r>
      <w:r>
        <w:rPr>
          <w:rFonts w:ascii="SimHei" w:eastAsia="SimHei" w:hAnsi="SimHei" w:cs="SimHei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z w:val="25"/>
          <w:szCs w:val="25"/>
        </w:rPr>
        <w:t>实施</w:t>
      </w:r>
    </w:p>
    <w:p>
      <w:pPr>
        <w:pStyle w:val="BodyText"/>
        <w:spacing w:line="313" w:lineRule="auto"/>
      </w:pPr>
    </w:p>
    <w:p>
      <w:pPr>
        <w:pStyle w:val="BodyText"/>
        <w:spacing w:line="314" w:lineRule="auto"/>
      </w:pPr>
    </w:p>
    <w:p>
      <w:pPr>
        <w:spacing w:before="111" w:line="187" w:lineRule="auto"/>
        <w:ind w:left="271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14"/>
          <w:sz w:val="34"/>
          <w:szCs w:val="34"/>
        </w:rPr>
        <w:t>浙江省质量协会</w:t>
      </w:r>
      <w:r>
        <w:rPr>
          <w:rFonts w:ascii="SimHei" w:eastAsia="SimHei" w:hAnsi="SimHei" w:cs="SimHei"/>
          <w:spacing w:val="4"/>
          <w:sz w:val="34"/>
          <w:szCs w:val="34"/>
        </w:rPr>
        <w:t xml:space="preserve">  </w:t>
      </w:r>
      <w:r>
        <w:rPr>
          <w:rFonts w:ascii="SimHei" w:eastAsia="SimHei" w:hAnsi="SimHei" w:cs="SimHei"/>
          <w:b/>
          <w:bCs/>
          <w:spacing w:val="14"/>
          <w:sz w:val="34"/>
          <w:szCs w:val="34"/>
        </w:rPr>
        <w:t>发布</w:t>
      </w:r>
    </w:p>
    <w:p>
      <w:pPr>
        <w:spacing w:line="187" w:lineRule="auto"/>
        <w:rPr>
          <w:rFonts w:ascii="SimHei" w:eastAsia="SimHei" w:hAnsi="SimHei" w:cs="SimHei"/>
          <w:sz w:val="34"/>
          <w:szCs w:val="34"/>
        </w:rPr>
        <w:sectPr>
          <w:type w:val="nextPage"/>
          <w:pgSz w:w="11900" w:h="16840"/>
          <w:pgMar w:top="520" w:right="1760" w:bottom="0" w:left="1279" w:header="0" w:footer="0" w:gutter="0"/>
          <w:pgNumType w:start="3"/>
          <w:cols w:num="1" w:space="708" w:equalWidth="0">
            <w:col w:w="8861" w:space="0"/>
          </w:cols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https://d.book118.com/718051140141006027</w:t>
        </w:r>
      </w:hyperlink>
    </w:p>
    <w:p>
      <w:pPr>
        <w:spacing w:line="16827" w:lineRule="exact"/>
      </w:pPr>
    </w:p>
    <w:sectPr>
      <w:headerReference w:type="default" r:id="rId9"/>
      <w:footerReference w:type="default" r:id="rId10"/>
      <w:pgSz w:w="11900" w:h="16840"/>
      <w:pgMar w:top="1" w:right="0" w:bottom="1" w:left="0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yperlink" Target="https://d.book118.com/718051140141006027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2024-01-19T11:13:25Z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2024-01-19T11:13:28Z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65a9e8cb0ee0c1001fb859e9wl</vt:lpwstr>
  </property>
</Properties>
</file>