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镉、铋，相关常用有色金属行业相关公司设立可行性研究报告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34" w:history="1">
        <w:r>
          <w:rPr>
            <w:rFonts w:ascii="仿宋" w:eastAsia="仿宋" w:hAnsi="仿宋" w:cs="仿宋" w:hint="eastAsia"/>
            <w:lang w:eastAsia="zh-CN"/>
          </w:rPr>
          <w:t>前言</w:t>
        </w:r>
        <w:r>
          <w:tab/>
        </w:r>
        <w:r>
          <w:fldChar w:fldCharType="begin"/>
        </w:r>
        <w:r>
          <w:instrText xml:space="preserve"> PAGEREF _Toc10234 \h </w:instrText>
        </w:r>
        <w:r>
          <w:fldChar w:fldCharType="separate"/>
        </w:r>
        <w:r>
          <w:t>3</w:t>
        </w:r>
        <w:r>
          <w:fldChar w:fldCharType="end"/>
        </w:r>
      </w:hyperlink>
    </w:p>
    <w:p>
      <w:pPr>
        <w:pStyle w:val="TOC1"/>
        <w:tabs>
          <w:tab w:val="right" w:leader="dot" w:pos="8306"/>
        </w:tabs>
      </w:pPr>
      <w:hyperlink w:anchor="_Toc31122" w:history="1">
        <w:r>
          <w:rPr>
            <w:rFonts w:ascii="仿宋" w:eastAsia="仿宋" w:hAnsi="仿宋" w:cs="仿宋" w:hint="eastAsia"/>
            <w:lang w:eastAsia="zh-CN"/>
          </w:rPr>
          <w:t>一、选址分析</w:t>
        </w:r>
        <w:r>
          <w:tab/>
        </w:r>
        <w:r>
          <w:fldChar w:fldCharType="begin"/>
        </w:r>
        <w:r>
          <w:instrText xml:space="preserve"> PAGEREF _Toc31122 \h </w:instrText>
        </w:r>
        <w:r>
          <w:fldChar w:fldCharType="separate"/>
        </w:r>
        <w:r>
          <w:t>3</w:t>
        </w:r>
        <w:r>
          <w:fldChar w:fldCharType="end"/>
        </w:r>
      </w:hyperlink>
    </w:p>
    <w:p>
      <w:pPr>
        <w:pStyle w:val="TOC2"/>
        <w:tabs>
          <w:tab w:val="right" w:leader="dot" w:pos="8306"/>
        </w:tabs>
      </w:pPr>
      <w:hyperlink w:anchor="_Toc27924" w:history="1">
        <w:r>
          <w:rPr>
            <w:rFonts w:ascii="仿宋" w:eastAsia="仿宋" w:hAnsi="仿宋" w:cs="仿宋" w:hint="eastAsia"/>
            <w:lang w:eastAsia="zh-CN"/>
          </w:rPr>
          <w:t>(一)、镉、铋，相关常用有色金属项目选址原则</w:t>
        </w:r>
        <w:r>
          <w:tab/>
        </w:r>
        <w:r>
          <w:fldChar w:fldCharType="begin"/>
        </w:r>
        <w:r>
          <w:instrText xml:space="preserve"> PAGEREF _Toc27924 \h </w:instrText>
        </w:r>
        <w:r>
          <w:fldChar w:fldCharType="separate"/>
        </w:r>
        <w:r>
          <w:t>3</w:t>
        </w:r>
        <w:r>
          <w:fldChar w:fldCharType="end"/>
        </w:r>
      </w:hyperlink>
    </w:p>
    <w:p>
      <w:pPr>
        <w:pStyle w:val="TOC2"/>
        <w:tabs>
          <w:tab w:val="right" w:leader="dot" w:pos="8306"/>
        </w:tabs>
      </w:pPr>
      <w:hyperlink w:anchor="_Toc1759" w:history="1">
        <w:r>
          <w:rPr>
            <w:rFonts w:ascii="仿宋" w:eastAsia="仿宋" w:hAnsi="仿宋" w:cs="仿宋" w:hint="eastAsia"/>
            <w:lang w:eastAsia="zh-CN"/>
          </w:rPr>
          <w:t>(二)、建设区基本情况</w:t>
        </w:r>
        <w:r>
          <w:tab/>
        </w:r>
        <w:r>
          <w:fldChar w:fldCharType="begin"/>
        </w:r>
        <w:r>
          <w:instrText xml:space="preserve"> PAGEREF _Toc1759 \h </w:instrText>
        </w:r>
        <w:r>
          <w:fldChar w:fldCharType="separate"/>
        </w:r>
        <w:r>
          <w:t>5</w:t>
        </w:r>
        <w:r>
          <w:fldChar w:fldCharType="end"/>
        </w:r>
      </w:hyperlink>
    </w:p>
    <w:p>
      <w:pPr>
        <w:pStyle w:val="TOC2"/>
        <w:tabs>
          <w:tab w:val="right" w:leader="dot" w:pos="8306"/>
        </w:tabs>
      </w:pPr>
      <w:hyperlink w:anchor="_Toc5365" w:history="1">
        <w:r>
          <w:rPr>
            <w:rFonts w:ascii="仿宋" w:eastAsia="仿宋" w:hAnsi="仿宋" w:cs="仿宋" w:hint="eastAsia"/>
            <w:lang w:eastAsia="zh-CN"/>
          </w:rPr>
          <w:t>(三)、发展目标</w:t>
        </w:r>
        <w:r>
          <w:tab/>
        </w:r>
        <w:r>
          <w:fldChar w:fldCharType="begin"/>
        </w:r>
        <w:r>
          <w:instrText xml:space="preserve"> PAGEREF _Toc5365 \h </w:instrText>
        </w:r>
        <w:r>
          <w:fldChar w:fldCharType="separate"/>
        </w:r>
        <w:r>
          <w:t>6</w:t>
        </w:r>
        <w:r>
          <w:fldChar w:fldCharType="end"/>
        </w:r>
      </w:hyperlink>
    </w:p>
    <w:p>
      <w:pPr>
        <w:pStyle w:val="TOC2"/>
        <w:tabs>
          <w:tab w:val="right" w:leader="dot" w:pos="8306"/>
        </w:tabs>
      </w:pPr>
      <w:hyperlink w:anchor="_Toc28418" w:history="1">
        <w:r>
          <w:rPr>
            <w:rFonts w:ascii="仿宋" w:eastAsia="仿宋" w:hAnsi="仿宋" w:cs="仿宋" w:hint="eastAsia"/>
            <w:lang w:eastAsia="zh-CN"/>
          </w:rPr>
          <w:t>(四)、产业发展方向</w:t>
        </w:r>
        <w:r>
          <w:tab/>
        </w:r>
        <w:r>
          <w:fldChar w:fldCharType="begin"/>
        </w:r>
        <w:r>
          <w:instrText xml:space="preserve"> PAGEREF _Toc28418 \h </w:instrText>
        </w:r>
        <w:r>
          <w:fldChar w:fldCharType="separate"/>
        </w:r>
        <w:r>
          <w:t>7</w:t>
        </w:r>
        <w:r>
          <w:fldChar w:fldCharType="end"/>
        </w:r>
      </w:hyperlink>
    </w:p>
    <w:p>
      <w:pPr>
        <w:pStyle w:val="TOC2"/>
        <w:tabs>
          <w:tab w:val="right" w:leader="dot" w:pos="8306"/>
        </w:tabs>
      </w:pPr>
      <w:hyperlink w:anchor="_Toc20449" w:history="1">
        <w:r>
          <w:rPr>
            <w:rFonts w:ascii="仿宋" w:eastAsia="仿宋" w:hAnsi="仿宋" w:cs="仿宋" w:hint="eastAsia"/>
            <w:lang w:eastAsia="zh-CN"/>
          </w:rPr>
          <w:t>(五)、镉、铋，相关常用有色金属项目选址综合评价</w:t>
        </w:r>
        <w:r>
          <w:tab/>
        </w:r>
        <w:r>
          <w:fldChar w:fldCharType="begin"/>
        </w:r>
        <w:r>
          <w:instrText xml:space="preserve"> PAGEREF _Toc20449 \h </w:instrText>
        </w:r>
        <w:r>
          <w:fldChar w:fldCharType="separate"/>
        </w:r>
        <w:r>
          <w:t>8</w:t>
        </w:r>
        <w:r>
          <w:fldChar w:fldCharType="end"/>
        </w:r>
      </w:hyperlink>
    </w:p>
    <w:p>
      <w:pPr>
        <w:pStyle w:val="TOC1"/>
        <w:tabs>
          <w:tab w:val="right" w:leader="dot" w:pos="8306"/>
        </w:tabs>
      </w:pPr>
      <w:hyperlink w:anchor="_Toc11362" w:history="1">
        <w:r>
          <w:rPr>
            <w:rFonts w:ascii="仿宋" w:eastAsia="仿宋" w:hAnsi="仿宋" w:cs="仿宋" w:hint="eastAsia"/>
            <w:lang w:eastAsia="zh-CN"/>
          </w:rPr>
          <w:t>二、公司成立背景及可行性分析</w:t>
        </w:r>
        <w:r>
          <w:tab/>
        </w:r>
        <w:r>
          <w:fldChar w:fldCharType="begin"/>
        </w:r>
        <w:r>
          <w:instrText xml:space="preserve"> PAGEREF _Toc11362 \h </w:instrText>
        </w:r>
        <w:r>
          <w:fldChar w:fldCharType="separate"/>
        </w:r>
        <w:r>
          <w:t>9</w:t>
        </w:r>
        <w:r>
          <w:fldChar w:fldCharType="end"/>
        </w:r>
      </w:hyperlink>
    </w:p>
    <w:p>
      <w:pPr>
        <w:pStyle w:val="TOC2"/>
        <w:tabs>
          <w:tab w:val="right" w:leader="dot" w:pos="8306"/>
        </w:tabs>
      </w:pPr>
      <w:hyperlink w:anchor="_Toc29935" w:history="1">
        <w:r>
          <w:rPr>
            <w:rFonts w:ascii="仿宋" w:eastAsia="仿宋" w:hAnsi="仿宋" w:cs="仿宋" w:hint="eastAsia"/>
            <w:lang w:eastAsia="zh-CN"/>
          </w:rPr>
          <w:t>(一)、发展思路</w:t>
        </w:r>
        <w:r>
          <w:tab/>
        </w:r>
        <w:r>
          <w:fldChar w:fldCharType="begin"/>
        </w:r>
        <w:r>
          <w:instrText xml:space="preserve"> PAGEREF _Toc29935 \h </w:instrText>
        </w:r>
        <w:r>
          <w:fldChar w:fldCharType="separate"/>
        </w:r>
        <w:r>
          <w:t>9</w:t>
        </w:r>
        <w:r>
          <w:fldChar w:fldCharType="end"/>
        </w:r>
      </w:hyperlink>
    </w:p>
    <w:p>
      <w:pPr>
        <w:pStyle w:val="TOC2"/>
        <w:tabs>
          <w:tab w:val="right" w:leader="dot" w:pos="8306"/>
        </w:tabs>
      </w:pPr>
      <w:hyperlink w:anchor="_Toc11978" w:history="1">
        <w:r>
          <w:rPr>
            <w:rFonts w:ascii="仿宋" w:eastAsia="仿宋" w:hAnsi="仿宋" w:cs="仿宋" w:hint="eastAsia"/>
            <w:lang w:eastAsia="zh-CN"/>
          </w:rPr>
          <w:t>(二)、产业发展背景分析</w:t>
        </w:r>
        <w:r>
          <w:tab/>
        </w:r>
        <w:r>
          <w:fldChar w:fldCharType="begin"/>
        </w:r>
        <w:r>
          <w:instrText xml:space="preserve"> PAGEREF _Toc11978 \h </w:instrText>
        </w:r>
        <w:r>
          <w:fldChar w:fldCharType="separate"/>
        </w:r>
        <w:r>
          <w:t>10</w:t>
        </w:r>
        <w:r>
          <w:fldChar w:fldCharType="end"/>
        </w:r>
      </w:hyperlink>
    </w:p>
    <w:p>
      <w:pPr>
        <w:pStyle w:val="TOC2"/>
        <w:tabs>
          <w:tab w:val="right" w:leader="dot" w:pos="8306"/>
        </w:tabs>
      </w:pPr>
      <w:hyperlink w:anchor="_Toc32165" w:history="1">
        <w:r>
          <w:rPr>
            <w:rFonts w:ascii="仿宋" w:eastAsia="仿宋" w:hAnsi="仿宋" w:cs="仿宋" w:hint="eastAsia"/>
            <w:lang w:eastAsia="zh-CN"/>
          </w:rPr>
          <w:t>(三)、产业发展原则</w:t>
        </w:r>
        <w:r>
          <w:tab/>
        </w:r>
        <w:r>
          <w:fldChar w:fldCharType="begin"/>
        </w:r>
        <w:r>
          <w:instrText xml:space="preserve"> PAGEREF _Toc32165 \h </w:instrText>
        </w:r>
        <w:r>
          <w:fldChar w:fldCharType="separate"/>
        </w:r>
        <w:r>
          <w:t>11</w:t>
        </w:r>
        <w:r>
          <w:fldChar w:fldCharType="end"/>
        </w:r>
      </w:hyperlink>
    </w:p>
    <w:p>
      <w:pPr>
        <w:pStyle w:val="TOC2"/>
        <w:tabs>
          <w:tab w:val="right" w:leader="dot" w:pos="8306"/>
        </w:tabs>
      </w:pPr>
      <w:hyperlink w:anchor="_Toc14076" w:history="1">
        <w:r>
          <w:rPr>
            <w:rFonts w:ascii="仿宋" w:eastAsia="仿宋" w:hAnsi="仿宋" w:cs="仿宋" w:hint="eastAsia"/>
            <w:lang w:eastAsia="zh-CN"/>
          </w:rPr>
          <w:t>(四)、区域产业环境分析</w:t>
        </w:r>
        <w:r>
          <w:tab/>
        </w:r>
        <w:r>
          <w:fldChar w:fldCharType="begin"/>
        </w:r>
        <w:r>
          <w:instrText xml:space="preserve"> PAGEREF _Toc14076 \h </w:instrText>
        </w:r>
        <w:r>
          <w:fldChar w:fldCharType="separate"/>
        </w:r>
        <w:r>
          <w:t>12</w:t>
        </w:r>
        <w:r>
          <w:fldChar w:fldCharType="end"/>
        </w:r>
      </w:hyperlink>
    </w:p>
    <w:p>
      <w:pPr>
        <w:pStyle w:val="TOC2"/>
        <w:tabs>
          <w:tab w:val="right" w:leader="dot" w:pos="8306"/>
        </w:tabs>
      </w:pPr>
      <w:hyperlink w:anchor="_Toc1965" w:history="1">
        <w:r>
          <w:rPr>
            <w:rFonts w:ascii="仿宋" w:eastAsia="仿宋" w:hAnsi="仿宋" w:cs="仿宋" w:hint="eastAsia"/>
            <w:lang w:eastAsia="zh-CN"/>
          </w:rPr>
          <w:t>(五)、可行性分析</w:t>
        </w:r>
        <w:r>
          <w:tab/>
        </w:r>
        <w:r>
          <w:fldChar w:fldCharType="begin"/>
        </w:r>
        <w:r>
          <w:instrText xml:space="preserve"> PAGEREF _Toc1965 \h </w:instrText>
        </w:r>
        <w:r>
          <w:fldChar w:fldCharType="separate"/>
        </w:r>
        <w:r>
          <w:t>14</w:t>
        </w:r>
        <w:r>
          <w:fldChar w:fldCharType="end"/>
        </w:r>
      </w:hyperlink>
    </w:p>
    <w:p>
      <w:pPr>
        <w:pStyle w:val="TOC2"/>
        <w:tabs>
          <w:tab w:val="right" w:leader="dot" w:pos="8306"/>
        </w:tabs>
      </w:pPr>
      <w:hyperlink w:anchor="_Toc5163" w:history="1">
        <w:r>
          <w:rPr>
            <w:rFonts w:ascii="仿宋" w:eastAsia="仿宋" w:hAnsi="仿宋" w:cs="仿宋" w:hint="eastAsia"/>
            <w:lang w:eastAsia="zh-CN"/>
          </w:rPr>
          <w:t>(六)、产业发展重点任务</w:t>
        </w:r>
        <w:r>
          <w:tab/>
        </w:r>
        <w:r>
          <w:fldChar w:fldCharType="begin"/>
        </w:r>
        <w:r>
          <w:instrText xml:space="preserve"> PAGEREF _Toc5163 \h </w:instrText>
        </w:r>
        <w:r>
          <w:fldChar w:fldCharType="separate"/>
        </w:r>
        <w:r>
          <w:t>15</w:t>
        </w:r>
        <w:r>
          <w:fldChar w:fldCharType="end"/>
        </w:r>
      </w:hyperlink>
    </w:p>
    <w:p>
      <w:pPr>
        <w:pStyle w:val="TOC2"/>
        <w:tabs>
          <w:tab w:val="right" w:leader="dot" w:pos="8306"/>
        </w:tabs>
      </w:pPr>
      <w:hyperlink w:anchor="_Toc21745" w:history="1">
        <w:r>
          <w:rPr>
            <w:rFonts w:ascii="仿宋" w:eastAsia="仿宋" w:hAnsi="仿宋" w:cs="仿宋" w:hint="eastAsia"/>
            <w:lang w:eastAsia="zh-CN"/>
          </w:rPr>
          <w:t>(七)、镉、铋，相关常用有色金属项目建设必要性分析</w:t>
        </w:r>
        <w:r>
          <w:tab/>
        </w:r>
        <w:r>
          <w:fldChar w:fldCharType="begin"/>
        </w:r>
        <w:r>
          <w:instrText xml:space="preserve"> PAGEREF _Toc21745 \h </w:instrText>
        </w:r>
        <w:r>
          <w:fldChar w:fldCharType="separate"/>
        </w:r>
        <w:r>
          <w:t>17</w:t>
        </w:r>
        <w:r>
          <w:fldChar w:fldCharType="end"/>
        </w:r>
      </w:hyperlink>
    </w:p>
    <w:p>
      <w:pPr>
        <w:pStyle w:val="TOC1"/>
        <w:tabs>
          <w:tab w:val="right" w:leader="dot" w:pos="8306"/>
        </w:tabs>
      </w:pPr>
      <w:hyperlink w:anchor="_Toc31244" w:history="1">
        <w:r>
          <w:rPr>
            <w:rFonts w:ascii="仿宋" w:eastAsia="仿宋" w:hAnsi="仿宋" w:cs="仿宋" w:hint="eastAsia"/>
            <w:lang w:eastAsia="zh-CN"/>
          </w:rPr>
          <w:t>三、行业、市场分析</w:t>
        </w:r>
        <w:r>
          <w:tab/>
        </w:r>
        <w:r>
          <w:fldChar w:fldCharType="begin"/>
        </w:r>
        <w:r>
          <w:instrText xml:space="preserve"> PAGEREF _Toc31244 \h </w:instrText>
        </w:r>
        <w:r>
          <w:fldChar w:fldCharType="separate"/>
        </w:r>
        <w:r>
          <w:t>18</w:t>
        </w:r>
        <w:r>
          <w:fldChar w:fldCharType="end"/>
        </w:r>
      </w:hyperlink>
    </w:p>
    <w:p>
      <w:pPr>
        <w:pStyle w:val="TOC2"/>
        <w:tabs>
          <w:tab w:val="right" w:leader="dot" w:pos="8306"/>
        </w:tabs>
      </w:pPr>
      <w:hyperlink w:anchor="_Toc17892" w:history="1">
        <w:r>
          <w:rPr>
            <w:rFonts w:ascii="仿宋" w:eastAsia="仿宋" w:hAnsi="仿宋" w:cs="仿宋" w:hint="eastAsia"/>
            <w:lang w:eastAsia="zh-CN"/>
          </w:rPr>
          <w:t>(一)、行业分析</w:t>
        </w:r>
        <w:r>
          <w:tab/>
        </w:r>
        <w:r>
          <w:fldChar w:fldCharType="begin"/>
        </w:r>
        <w:r>
          <w:instrText xml:space="preserve"> PAGEREF _Toc17892 \h </w:instrText>
        </w:r>
        <w:r>
          <w:fldChar w:fldCharType="separate"/>
        </w:r>
        <w:r>
          <w:t>18</w:t>
        </w:r>
        <w:r>
          <w:fldChar w:fldCharType="end"/>
        </w:r>
      </w:hyperlink>
    </w:p>
    <w:p>
      <w:pPr>
        <w:pStyle w:val="TOC2"/>
        <w:tabs>
          <w:tab w:val="right" w:leader="dot" w:pos="8306"/>
        </w:tabs>
      </w:pPr>
      <w:hyperlink w:anchor="_Toc7318" w:history="1">
        <w:r>
          <w:rPr>
            <w:rFonts w:ascii="仿宋" w:eastAsia="仿宋" w:hAnsi="仿宋" w:cs="仿宋" w:hint="eastAsia"/>
            <w:lang w:eastAsia="zh-CN"/>
          </w:rPr>
          <w:t>(二)、市场分析</w:t>
        </w:r>
        <w:r>
          <w:tab/>
        </w:r>
        <w:r>
          <w:fldChar w:fldCharType="begin"/>
        </w:r>
        <w:r>
          <w:instrText xml:space="preserve"> PAGEREF _Toc7318 \h </w:instrText>
        </w:r>
        <w:r>
          <w:fldChar w:fldCharType="separate"/>
        </w:r>
        <w:r>
          <w:t>19</w:t>
        </w:r>
        <w:r>
          <w:fldChar w:fldCharType="end"/>
        </w:r>
      </w:hyperlink>
    </w:p>
    <w:p>
      <w:pPr>
        <w:pStyle w:val="TOC2"/>
        <w:tabs>
          <w:tab w:val="right" w:leader="dot" w:pos="8306"/>
        </w:tabs>
      </w:pPr>
      <w:hyperlink w:anchor="_Toc26303" w:history="1">
        <w:r>
          <w:rPr>
            <w:rFonts w:ascii="仿宋" w:eastAsia="仿宋" w:hAnsi="仿宋" w:cs="仿宋" w:hint="eastAsia"/>
            <w:lang w:eastAsia="zh-CN"/>
          </w:rPr>
          <w:t>(三)、行业发展及市场前景分析</w:t>
        </w:r>
        <w:r>
          <w:tab/>
        </w:r>
        <w:r>
          <w:fldChar w:fldCharType="begin"/>
        </w:r>
        <w:r>
          <w:instrText xml:space="preserve"> PAGEREF _Toc26303 \h </w:instrText>
        </w:r>
        <w:r>
          <w:fldChar w:fldCharType="separate"/>
        </w:r>
        <w:r>
          <w:t>20</w:t>
        </w:r>
        <w:r>
          <w:fldChar w:fldCharType="end"/>
        </w:r>
      </w:hyperlink>
    </w:p>
    <w:p>
      <w:pPr>
        <w:pStyle w:val="TOC1"/>
        <w:tabs>
          <w:tab w:val="right" w:leader="dot" w:pos="8306"/>
        </w:tabs>
      </w:pPr>
      <w:hyperlink w:anchor="_Toc26291" w:history="1">
        <w:r>
          <w:rPr>
            <w:rFonts w:ascii="仿宋" w:eastAsia="仿宋" w:hAnsi="仿宋" w:cs="仿宋" w:hint="eastAsia"/>
            <w:lang w:eastAsia="zh-CN"/>
          </w:rPr>
          <w:t>四、公司成立方案</w:t>
        </w:r>
        <w:r>
          <w:tab/>
        </w:r>
        <w:r>
          <w:fldChar w:fldCharType="begin"/>
        </w:r>
        <w:r>
          <w:instrText xml:space="preserve"> PAGEREF _Toc26291 \h </w:instrText>
        </w:r>
        <w:r>
          <w:fldChar w:fldCharType="separate"/>
        </w:r>
        <w:r>
          <w:t>21</w:t>
        </w:r>
        <w:r>
          <w:fldChar w:fldCharType="end"/>
        </w:r>
      </w:hyperlink>
    </w:p>
    <w:p>
      <w:pPr>
        <w:pStyle w:val="TOC2"/>
        <w:tabs>
          <w:tab w:val="right" w:leader="dot" w:pos="8306"/>
        </w:tabs>
      </w:pPr>
      <w:hyperlink w:anchor="_Toc12283" w:history="1">
        <w:r>
          <w:rPr>
            <w:rFonts w:ascii="仿宋" w:eastAsia="仿宋" w:hAnsi="仿宋" w:cs="仿宋" w:hint="eastAsia"/>
            <w:lang w:eastAsia="zh-CN"/>
          </w:rPr>
          <w:t>(一)、公司经营宗旨</w:t>
        </w:r>
        <w:r>
          <w:tab/>
        </w:r>
        <w:r>
          <w:fldChar w:fldCharType="begin"/>
        </w:r>
        <w:r>
          <w:instrText xml:space="preserve"> PAGEREF _Toc12283 \h </w:instrText>
        </w:r>
        <w:r>
          <w:fldChar w:fldCharType="separate"/>
        </w:r>
        <w:r>
          <w:t>21</w:t>
        </w:r>
        <w:r>
          <w:fldChar w:fldCharType="end"/>
        </w:r>
      </w:hyperlink>
    </w:p>
    <w:p>
      <w:pPr>
        <w:pStyle w:val="TOC2"/>
        <w:tabs>
          <w:tab w:val="right" w:leader="dot" w:pos="8306"/>
        </w:tabs>
      </w:pPr>
      <w:hyperlink w:anchor="_Toc2917" w:history="1">
        <w:r>
          <w:rPr>
            <w:rFonts w:ascii="仿宋" w:eastAsia="仿宋" w:hAnsi="仿宋" w:cs="仿宋" w:hint="eastAsia"/>
            <w:lang w:eastAsia="zh-CN"/>
          </w:rPr>
          <w:t>(二)、公司的目标、主要职责</w:t>
        </w:r>
        <w:r>
          <w:tab/>
        </w:r>
        <w:r>
          <w:fldChar w:fldCharType="begin"/>
        </w:r>
        <w:r>
          <w:instrText xml:space="preserve"> PAGEREF _Toc2917 \h </w:instrText>
        </w:r>
        <w:r>
          <w:fldChar w:fldCharType="separate"/>
        </w:r>
        <w:r>
          <w:t>22</w:t>
        </w:r>
        <w:r>
          <w:fldChar w:fldCharType="end"/>
        </w:r>
      </w:hyperlink>
    </w:p>
    <w:p>
      <w:pPr>
        <w:pStyle w:val="TOC2"/>
        <w:tabs>
          <w:tab w:val="right" w:leader="dot" w:pos="8306"/>
        </w:tabs>
      </w:pPr>
      <w:hyperlink w:anchor="_Toc23381" w:history="1">
        <w:r>
          <w:rPr>
            <w:rFonts w:ascii="仿宋" w:eastAsia="仿宋" w:hAnsi="仿宋" w:cs="仿宋" w:hint="eastAsia"/>
            <w:lang w:eastAsia="zh-CN"/>
          </w:rPr>
          <w:t>(三)、公司组建方式</w:t>
        </w:r>
        <w:r>
          <w:tab/>
        </w:r>
        <w:r>
          <w:fldChar w:fldCharType="begin"/>
        </w:r>
        <w:r>
          <w:instrText xml:space="preserve"> PAGEREF _Toc23381 \h </w:instrText>
        </w:r>
        <w:r>
          <w:fldChar w:fldCharType="separate"/>
        </w:r>
        <w:r>
          <w:t>25</w:t>
        </w:r>
        <w:r>
          <w:fldChar w:fldCharType="end"/>
        </w:r>
      </w:hyperlink>
    </w:p>
    <w:p>
      <w:pPr>
        <w:pStyle w:val="TOC2"/>
        <w:tabs>
          <w:tab w:val="right" w:leader="dot" w:pos="8306"/>
        </w:tabs>
      </w:pPr>
      <w:hyperlink w:anchor="_Toc27950" w:history="1">
        <w:r>
          <w:rPr>
            <w:rFonts w:ascii="仿宋" w:eastAsia="仿宋" w:hAnsi="仿宋" w:cs="仿宋" w:hint="eastAsia"/>
            <w:lang w:eastAsia="zh-CN"/>
          </w:rPr>
          <w:t>(四)、公司管理体制</w:t>
        </w:r>
        <w:r>
          <w:tab/>
        </w:r>
        <w:r>
          <w:fldChar w:fldCharType="begin"/>
        </w:r>
        <w:r>
          <w:instrText xml:space="preserve"> PAGEREF _Toc27950 \h </w:instrText>
        </w:r>
        <w:r>
          <w:fldChar w:fldCharType="separate"/>
        </w:r>
        <w:r>
          <w:t>25</w:t>
        </w:r>
        <w:r>
          <w:fldChar w:fldCharType="end"/>
        </w:r>
      </w:hyperlink>
    </w:p>
    <w:p>
      <w:pPr>
        <w:pStyle w:val="TOC2"/>
        <w:tabs>
          <w:tab w:val="right" w:leader="dot" w:pos="8306"/>
        </w:tabs>
      </w:pPr>
      <w:hyperlink w:anchor="_Toc31251" w:history="1">
        <w:r>
          <w:rPr>
            <w:rFonts w:ascii="仿宋" w:eastAsia="仿宋" w:hAnsi="仿宋" w:cs="仿宋" w:hint="eastAsia"/>
            <w:lang w:eastAsia="zh-CN"/>
          </w:rPr>
          <w:t>(五)、部门职责及权限</w:t>
        </w:r>
        <w:r>
          <w:tab/>
        </w:r>
        <w:r>
          <w:fldChar w:fldCharType="begin"/>
        </w:r>
        <w:r>
          <w:instrText xml:space="preserve"> PAGEREF _Toc31251 \h </w:instrText>
        </w:r>
        <w:r>
          <w:fldChar w:fldCharType="separate"/>
        </w:r>
        <w:r>
          <w:t>26</w:t>
        </w:r>
        <w:r>
          <w:fldChar w:fldCharType="end"/>
        </w:r>
      </w:hyperlink>
    </w:p>
    <w:p>
      <w:pPr>
        <w:pStyle w:val="TOC2"/>
        <w:tabs>
          <w:tab w:val="right" w:leader="dot" w:pos="8306"/>
        </w:tabs>
      </w:pPr>
      <w:hyperlink w:anchor="_Toc30152" w:history="1">
        <w:r>
          <w:rPr>
            <w:rFonts w:ascii="仿宋" w:eastAsia="仿宋" w:hAnsi="仿宋" w:cs="仿宋" w:hint="eastAsia"/>
            <w:lang w:eastAsia="zh-CN"/>
          </w:rPr>
          <w:t>(六)、核心人员介绍</w:t>
        </w:r>
        <w:r>
          <w:tab/>
        </w:r>
        <w:r>
          <w:fldChar w:fldCharType="begin"/>
        </w:r>
        <w:r>
          <w:instrText xml:space="preserve"> PAGEREF _Toc30152 \h </w:instrText>
        </w:r>
        <w:r>
          <w:fldChar w:fldCharType="separate"/>
        </w:r>
        <w:r>
          <w:t>29</w:t>
        </w:r>
        <w:r>
          <w:fldChar w:fldCharType="end"/>
        </w:r>
      </w:hyperlink>
    </w:p>
    <w:p>
      <w:pPr>
        <w:pStyle w:val="TOC2"/>
        <w:tabs>
          <w:tab w:val="right" w:leader="dot" w:pos="8306"/>
        </w:tabs>
      </w:pPr>
      <w:hyperlink w:anchor="_Toc7789" w:history="1">
        <w:r>
          <w:rPr>
            <w:rFonts w:ascii="仿宋" w:eastAsia="仿宋" w:hAnsi="仿宋" w:cs="仿宋" w:hint="eastAsia"/>
            <w:lang w:eastAsia="zh-CN"/>
          </w:rPr>
          <w:t>(七)、财务会计制度</w:t>
        </w:r>
        <w:r>
          <w:tab/>
        </w:r>
        <w:r>
          <w:fldChar w:fldCharType="begin"/>
        </w:r>
        <w:r>
          <w:instrText xml:space="preserve"> PAGEREF _Toc7789 \h </w:instrText>
        </w:r>
        <w:r>
          <w:fldChar w:fldCharType="separate"/>
        </w:r>
        <w:r>
          <w:t>31</w:t>
        </w:r>
        <w:r>
          <w:fldChar w:fldCharType="end"/>
        </w:r>
      </w:hyperlink>
    </w:p>
    <w:p>
      <w:pPr>
        <w:pStyle w:val="TOC1"/>
        <w:tabs>
          <w:tab w:val="right" w:leader="dot" w:pos="8306"/>
        </w:tabs>
      </w:pPr>
      <w:hyperlink w:anchor="_Toc2147" w:history="1">
        <w:r>
          <w:rPr>
            <w:rFonts w:ascii="仿宋" w:eastAsia="仿宋" w:hAnsi="仿宋" w:cs="仿宋" w:hint="eastAsia"/>
            <w:lang w:eastAsia="zh-CN"/>
          </w:rPr>
          <w:t>五、镉、铋，相关常用有色金属项目概况</w:t>
        </w:r>
        <w:r>
          <w:tab/>
        </w:r>
        <w:r>
          <w:fldChar w:fldCharType="begin"/>
        </w:r>
        <w:r>
          <w:instrText xml:space="preserve"> PAGEREF _Toc2147 \h </w:instrText>
        </w:r>
        <w:r>
          <w:fldChar w:fldCharType="separate"/>
        </w:r>
        <w:r>
          <w:t>36</w:t>
        </w:r>
        <w:r>
          <w:fldChar w:fldCharType="end"/>
        </w:r>
      </w:hyperlink>
    </w:p>
    <w:p>
      <w:pPr>
        <w:pStyle w:val="TOC2"/>
        <w:tabs>
          <w:tab w:val="right" w:leader="dot" w:pos="8306"/>
        </w:tabs>
      </w:pPr>
      <w:hyperlink w:anchor="_Toc14661" w:history="1">
        <w:r>
          <w:rPr>
            <w:rFonts w:ascii="仿宋" w:eastAsia="仿宋" w:hAnsi="仿宋" w:cs="仿宋" w:hint="eastAsia"/>
            <w:lang w:eastAsia="zh-CN"/>
          </w:rPr>
          <w:t>(一)、投资路径</w:t>
        </w:r>
        <w:r>
          <w:tab/>
        </w:r>
        <w:r>
          <w:fldChar w:fldCharType="begin"/>
        </w:r>
        <w:r>
          <w:instrText xml:space="preserve"> PAGEREF _Toc14661 \h </w:instrText>
        </w:r>
        <w:r>
          <w:fldChar w:fldCharType="separate"/>
        </w:r>
        <w:r>
          <w:t>36</w:t>
        </w:r>
        <w:r>
          <w:fldChar w:fldCharType="end"/>
        </w:r>
      </w:hyperlink>
    </w:p>
    <w:p>
      <w:pPr>
        <w:pStyle w:val="TOC2"/>
        <w:tabs>
          <w:tab w:val="right" w:leader="dot" w:pos="8306"/>
        </w:tabs>
      </w:pPr>
      <w:hyperlink w:anchor="_Toc19202" w:history="1">
        <w:r>
          <w:rPr>
            <w:rFonts w:ascii="仿宋" w:eastAsia="仿宋" w:hAnsi="仿宋" w:cs="仿宋" w:hint="eastAsia"/>
            <w:lang w:eastAsia="zh-CN"/>
          </w:rPr>
          <w:t>(二)、镉、铋，相关常用有色金属项目提出的理由</w:t>
        </w:r>
        <w:r>
          <w:tab/>
        </w:r>
        <w:r>
          <w:fldChar w:fldCharType="begin"/>
        </w:r>
        <w:r>
          <w:instrText xml:space="preserve"> PAGEREF _Toc19202 \h </w:instrText>
        </w:r>
        <w:r>
          <w:fldChar w:fldCharType="separate"/>
        </w:r>
        <w:r>
          <w:t>36</w:t>
        </w:r>
        <w:r>
          <w:fldChar w:fldCharType="end"/>
        </w:r>
      </w:hyperlink>
    </w:p>
    <w:p>
      <w:pPr>
        <w:pStyle w:val="TOC2"/>
        <w:tabs>
          <w:tab w:val="right" w:leader="dot" w:pos="8306"/>
        </w:tabs>
      </w:pPr>
      <w:hyperlink w:anchor="_Toc5778" w:history="1">
        <w:r>
          <w:rPr>
            <w:rFonts w:ascii="仿宋" w:eastAsia="仿宋" w:hAnsi="仿宋" w:cs="仿宋" w:hint="eastAsia"/>
            <w:lang w:eastAsia="zh-CN"/>
          </w:rPr>
          <w:t>(三)、镉、铋，相关常用有色金属项目选址</w:t>
        </w:r>
        <w:r>
          <w:tab/>
        </w:r>
        <w:r>
          <w:fldChar w:fldCharType="begin"/>
        </w:r>
        <w:r>
          <w:instrText xml:space="preserve"> PAGEREF _Toc5778 \h </w:instrText>
        </w:r>
        <w:r>
          <w:fldChar w:fldCharType="separate"/>
        </w:r>
        <w:r>
          <w:t>38</w:t>
        </w:r>
        <w:r>
          <w:fldChar w:fldCharType="end"/>
        </w:r>
      </w:hyperlink>
    </w:p>
    <w:p>
      <w:pPr>
        <w:pStyle w:val="TOC2"/>
        <w:tabs>
          <w:tab w:val="right" w:leader="dot" w:pos="8306"/>
        </w:tabs>
      </w:pPr>
      <w:hyperlink w:anchor="_Toc10169" w:history="1">
        <w:r>
          <w:rPr>
            <w:rFonts w:ascii="仿宋" w:eastAsia="仿宋" w:hAnsi="仿宋" w:cs="仿宋" w:hint="eastAsia"/>
            <w:lang w:eastAsia="zh-CN"/>
          </w:rPr>
          <w:t>(四)、生产规模</w:t>
        </w:r>
        <w:r>
          <w:tab/>
        </w:r>
        <w:r>
          <w:fldChar w:fldCharType="begin"/>
        </w:r>
        <w:r>
          <w:instrText xml:space="preserve"> PAGEREF _Toc10169 \h </w:instrText>
        </w:r>
        <w:r>
          <w:fldChar w:fldCharType="separate"/>
        </w:r>
        <w:r>
          <w:t>38</w:t>
        </w:r>
        <w:r>
          <w:fldChar w:fldCharType="end"/>
        </w:r>
      </w:hyperlink>
    </w:p>
    <w:p>
      <w:pPr>
        <w:pStyle w:val="TOC2"/>
        <w:tabs>
          <w:tab w:val="right" w:leader="dot" w:pos="8306"/>
        </w:tabs>
      </w:pPr>
      <w:hyperlink w:anchor="_Toc30250" w:history="1">
        <w:r>
          <w:rPr>
            <w:rFonts w:ascii="仿宋" w:eastAsia="仿宋" w:hAnsi="仿宋" w:cs="仿宋" w:hint="eastAsia"/>
            <w:lang w:eastAsia="zh-CN"/>
          </w:rPr>
          <w:t>(五)、建设规模</w:t>
        </w:r>
        <w:r>
          <w:tab/>
        </w:r>
        <w:r>
          <w:fldChar w:fldCharType="begin"/>
        </w:r>
        <w:r>
          <w:instrText xml:space="preserve"> PAGEREF _Toc30250 \h </w:instrText>
        </w:r>
        <w:r>
          <w:fldChar w:fldCharType="separate"/>
        </w:r>
        <w:r>
          <w:t>38</w:t>
        </w:r>
        <w:r>
          <w:fldChar w:fldCharType="end"/>
        </w:r>
      </w:hyperlink>
    </w:p>
    <w:p>
      <w:pPr>
        <w:pStyle w:val="TOC2"/>
        <w:tabs>
          <w:tab w:val="right" w:leader="dot" w:pos="8306"/>
        </w:tabs>
      </w:pPr>
      <w:hyperlink w:anchor="_Toc11477" w:history="1">
        <w:r>
          <w:rPr>
            <w:rFonts w:ascii="仿宋" w:eastAsia="仿宋" w:hAnsi="仿宋" w:cs="仿宋" w:hint="eastAsia"/>
            <w:lang w:eastAsia="zh-CN"/>
          </w:rPr>
          <w:t>(六)、镉、铋，相关常用有色金属项目投资</w:t>
        </w:r>
        <w:r>
          <w:tab/>
        </w:r>
        <w:r>
          <w:fldChar w:fldCharType="begin"/>
        </w:r>
        <w:r>
          <w:instrText xml:space="preserve"> PAGEREF _Toc11477 \h </w:instrText>
        </w:r>
        <w:r>
          <w:fldChar w:fldCharType="separate"/>
        </w:r>
        <w:r>
          <w:t>38</w:t>
        </w:r>
        <w:r>
          <w:fldChar w:fldCharType="end"/>
        </w:r>
      </w:hyperlink>
    </w:p>
    <w:p>
      <w:pPr>
        <w:pStyle w:val="TOC2"/>
        <w:tabs>
          <w:tab w:val="right" w:leader="dot" w:pos="8306"/>
        </w:tabs>
      </w:pPr>
      <w:hyperlink w:anchor="_Toc27597" w:history="1">
        <w:r>
          <w:rPr>
            <w:rFonts w:ascii="仿宋" w:eastAsia="仿宋" w:hAnsi="仿宋" w:cs="仿宋" w:hint="eastAsia"/>
            <w:lang w:eastAsia="zh-CN"/>
          </w:rPr>
          <w:t>(七)、镉、铋，相关常用有色金属项目进度规划</w:t>
        </w:r>
        <w:r>
          <w:tab/>
        </w:r>
        <w:r>
          <w:fldChar w:fldCharType="begin"/>
        </w:r>
        <w:r>
          <w:instrText xml:space="preserve"> PAGEREF _Toc27597 \h </w:instrText>
        </w:r>
        <w:r>
          <w:fldChar w:fldCharType="separate"/>
        </w:r>
        <w:r>
          <w:t>39</w:t>
        </w:r>
        <w:r>
          <w:fldChar w:fldCharType="end"/>
        </w:r>
      </w:hyperlink>
    </w:p>
    <w:p>
      <w:pPr>
        <w:pStyle w:val="TOC2"/>
        <w:tabs>
          <w:tab w:val="right" w:leader="dot" w:pos="8306"/>
        </w:tabs>
      </w:pPr>
      <w:hyperlink w:anchor="_Toc27437" w:history="1">
        <w:r>
          <w:rPr>
            <w:rFonts w:ascii="仿宋" w:eastAsia="仿宋" w:hAnsi="仿宋" w:cs="仿宋" w:hint="eastAsia"/>
            <w:lang w:eastAsia="zh-CN"/>
          </w:rPr>
          <w:t>(八)、经济效益(正常经营年份)</w:t>
        </w:r>
        <w:r>
          <w:tab/>
        </w:r>
        <w:r>
          <w:fldChar w:fldCharType="begin"/>
        </w:r>
        <w:r>
          <w:instrText xml:space="preserve"> PAGEREF _Toc27437 \h </w:instrText>
        </w:r>
        <w:r>
          <w:fldChar w:fldCharType="separate"/>
        </w:r>
        <w:r>
          <w:t>39</w:t>
        </w:r>
        <w:r>
          <w:fldChar w:fldCharType="end"/>
        </w:r>
      </w:hyperlink>
    </w:p>
    <w:p>
      <w:pPr>
        <w:pStyle w:val="TOC2"/>
        <w:tabs>
          <w:tab w:val="right" w:leader="dot" w:pos="8306"/>
        </w:tabs>
      </w:pPr>
      <w:hyperlink w:anchor="_Toc18593" w:history="1">
        <w:r>
          <w:rPr>
            <w:rFonts w:ascii="仿宋" w:eastAsia="仿宋" w:hAnsi="仿宋" w:cs="仿宋" w:hint="eastAsia"/>
            <w:lang w:eastAsia="zh-CN"/>
          </w:rPr>
          <w:t>(九)、镉、铋，相关常用有色金属项目综合评价</w:t>
        </w:r>
        <w:r>
          <w:tab/>
        </w:r>
        <w:r>
          <w:fldChar w:fldCharType="begin"/>
        </w:r>
        <w:r>
          <w:instrText xml:space="preserve"> PAGEREF _Toc18593 \h </w:instrText>
        </w:r>
        <w:r>
          <w:fldChar w:fldCharType="separate"/>
        </w:r>
        <w:r>
          <w:t>40</w:t>
        </w:r>
        <w:r>
          <w:fldChar w:fldCharType="end"/>
        </w:r>
      </w:hyperlink>
    </w:p>
    <w:p>
      <w:pPr>
        <w:pStyle w:val="TOC1"/>
        <w:tabs>
          <w:tab w:val="right" w:leader="dot" w:pos="8306"/>
        </w:tabs>
      </w:pPr>
      <w:hyperlink w:anchor="_Toc11322" w:history="1">
        <w:r>
          <w:rPr>
            <w:rFonts w:ascii="仿宋" w:eastAsia="仿宋" w:hAnsi="仿宋" w:cs="仿宋" w:hint="eastAsia"/>
            <w:lang w:eastAsia="zh-CN"/>
          </w:rPr>
          <w:t>六、公司组建背景分析</w:t>
        </w:r>
        <w:r>
          <w:tab/>
        </w:r>
        <w:r>
          <w:fldChar w:fldCharType="begin"/>
        </w:r>
        <w:r>
          <w:instrText xml:space="preserve"> PAGEREF _Toc11322 \h </w:instrText>
        </w:r>
        <w:r>
          <w:fldChar w:fldCharType="separate"/>
        </w:r>
        <w:r>
          <w:t>41</w:t>
        </w:r>
        <w:r>
          <w:fldChar w:fldCharType="end"/>
        </w:r>
      </w:hyperlink>
    </w:p>
    <w:p>
      <w:pPr>
        <w:pStyle w:val="TOC2"/>
        <w:tabs>
          <w:tab w:val="right" w:leader="dot" w:pos="8306"/>
        </w:tabs>
      </w:pPr>
      <w:hyperlink w:anchor="_Toc8577" w:history="1">
        <w:r>
          <w:rPr>
            <w:rFonts w:ascii="仿宋" w:eastAsia="仿宋" w:hAnsi="仿宋" w:cs="仿宋" w:hint="eastAsia"/>
            <w:lang w:eastAsia="zh-CN"/>
          </w:rPr>
          <w:t>(一)、镉、铋，相关常用有色金属项目背景分析</w:t>
        </w:r>
        <w:r>
          <w:tab/>
        </w:r>
        <w:r>
          <w:fldChar w:fldCharType="begin"/>
        </w:r>
        <w:r>
          <w:instrText xml:space="preserve"> PAGEREF _Toc8577 \h </w:instrText>
        </w:r>
        <w:r>
          <w:fldChar w:fldCharType="separate"/>
        </w:r>
        <w:r>
          <w:t>41</w:t>
        </w:r>
        <w:r>
          <w:fldChar w:fldCharType="end"/>
        </w:r>
      </w:hyperlink>
    </w:p>
    <w:p>
      <w:pPr>
        <w:pStyle w:val="TOC2"/>
        <w:tabs>
          <w:tab w:val="right" w:leader="dot" w:pos="8306"/>
        </w:tabs>
      </w:pPr>
      <w:hyperlink w:anchor="_Toc26019" w:history="1">
        <w:r>
          <w:rPr>
            <w:rFonts w:ascii="仿宋" w:eastAsia="仿宋" w:hAnsi="仿宋" w:cs="仿宋" w:hint="eastAsia"/>
            <w:lang w:eastAsia="zh-CN"/>
          </w:rPr>
          <w:t>(二)、镉、铋，相关常用有色金属项目建设必要性分析</w:t>
        </w:r>
        <w:r>
          <w:tab/>
        </w:r>
        <w:r>
          <w:fldChar w:fldCharType="begin"/>
        </w:r>
        <w:r>
          <w:instrText xml:space="preserve"> PAGEREF _Toc26019 \h </w:instrText>
        </w:r>
        <w:r>
          <w:fldChar w:fldCharType="separate"/>
        </w:r>
        <w:r>
          <w:t>42</w:t>
        </w:r>
        <w:r>
          <w:fldChar w:fldCharType="end"/>
        </w:r>
      </w:hyperlink>
    </w:p>
    <w:p>
      <w:pPr>
        <w:pStyle w:val="TOC2"/>
        <w:tabs>
          <w:tab w:val="right" w:leader="dot" w:pos="8306"/>
        </w:tabs>
      </w:pPr>
      <w:hyperlink w:anchor="_Toc24780" w:history="1">
        <w:r>
          <w:rPr>
            <w:rFonts w:ascii="仿宋" w:eastAsia="仿宋" w:hAnsi="仿宋" w:cs="仿宋" w:hint="eastAsia"/>
            <w:lang w:eastAsia="zh-CN"/>
          </w:rPr>
          <w:t>(三)、鼓励中小企业发展</w:t>
        </w:r>
        <w:r>
          <w:tab/>
        </w:r>
        <w:r>
          <w:fldChar w:fldCharType="begin"/>
        </w:r>
        <w:r>
          <w:instrText xml:space="preserve"> PAGEREF _Toc24780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58" w:history="1">
        <w:r>
          <w:rPr>
            <w:rFonts w:ascii="仿宋" w:eastAsia="仿宋" w:hAnsi="仿宋" w:cs="仿宋" w:hint="eastAsia"/>
            <w:lang w:eastAsia="zh-CN"/>
          </w:rPr>
          <w:t>(四)、宏观经济形势分析</w:t>
        </w:r>
        <w:r>
          <w:tab/>
        </w:r>
        <w:r>
          <w:fldChar w:fldCharType="begin"/>
        </w:r>
        <w:r>
          <w:instrText xml:space="preserve"> PAGEREF _Toc15958 \h </w:instrText>
        </w:r>
        <w:r>
          <w:fldChar w:fldCharType="separate"/>
        </w:r>
        <w:r>
          <w:t>45</w:t>
        </w:r>
        <w:r>
          <w:fldChar w:fldCharType="end"/>
        </w:r>
      </w:hyperlink>
    </w:p>
    <w:p>
      <w:pPr>
        <w:pStyle w:val="TOC1"/>
        <w:tabs>
          <w:tab w:val="right" w:leader="dot" w:pos="8306"/>
        </w:tabs>
      </w:pPr>
      <w:hyperlink w:anchor="_Toc1940" w:history="1">
        <w:r>
          <w:rPr>
            <w:rFonts w:ascii="仿宋" w:eastAsia="仿宋" w:hAnsi="仿宋" w:cs="仿宋" w:hint="eastAsia"/>
            <w:lang w:eastAsia="zh-CN"/>
          </w:rPr>
          <w:t>七、镉、铋，相关常用有色金属项目经济效益</w:t>
        </w:r>
        <w:r>
          <w:tab/>
        </w:r>
        <w:r>
          <w:fldChar w:fldCharType="begin"/>
        </w:r>
        <w:r>
          <w:instrText xml:space="preserve"> PAGEREF _Toc1940 \h </w:instrText>
        </w:r>
        <w:r>
          <w:fldChar w:fldCharType="separate"/>
        </w:r>
        <w:r>
          <w:t>46</w:t>
        </w:r>
        <w:r>
          <w:fldChar w:fldCharType="end"/>
        </w:r>
      </w:hyperlink>
    </w:p>
    <w:p>
      <w:pPr>
        <w:pStyle w:val="TOC2"/>
        <w:tabs>
          <w:tab w:val="right" w:leader="dot" w:pos="8306"/>
        </w:tabs>
      </w:pPr>
      <w:hyperlink w:anchor="_Toc22905" w:history="1">
        <w:r>
          <w:rPr>
            <w:rFonts w:ascii="仿宋" w:eastAsia="仿宋" w:hAnsi="仿宋" w:cs="仿宋" w:hint="eastAsia"/>
            <w:lang w:eastAsia="zh-CN"/>
          </w:rPr>
          <w:t>(一)、基本假设及基础参数选取</w:t>
        </w:r>
        <w:r>
          <w:tab/>
        </w:r>
        <w:r>
          <w:fldChar w:fldCharType="begin"/>
        </w:r>
        <w:r>
          <w:instrText xml:space="preserve"> PAGEREF _Toc22905 \h </w:instrText>
        </w:r>
        <w:r>
          <w:fldChar w:fldCharType="separate"/>
        </w:r>
        <w:r>
          <w:t>46</w:t>
        </w:r>
        <w:r>
          <w:fldChar w:fldCharType="end"/>
        </w:r>
      </w:hyperlink>
    </w:p>
    <w:p>
      <w:pPr>
        <w:pStyle w:val="TOC2"/>
        <w:tabs>
          <w:tab w:val="right" w:leader="dot" w:pos="8306"/>
        </w:tabs>
      </w:pPr>
      <w:hyperlink w:anchor="_Toc8540" w:history="1">
        <w:r>
          <w:rPr>
            <w:rFonts w:ascii="仿宋" w:eastAsia="仿宋" w:hAnsi="仿宋" w:cs="仿宋" w:hint="eastAsia"/>
            <w:lang w:eastAsia="zh-CN"/>
          </w:rPr>
          <w:t>(二)、经济评价财务测算</w:t>
        </w:r>
        <w:r>
          <w:tab/>
        </w:r>
        <w:r>
          <w:fldChar w:fldCharType="begin"/>
        </w:r>
        <w:r>
          <w:instrText xml:space="preserve"> PAGEREF _Toc8540 \h </w:instrText>
        </w:r>
        <w:r>
          <w:fldChar w:fldCharType="separate"/>
        </w:r>
        <w:r>
          <w:t>46</w:t>
        </w:r>
        <w:r>
          <w:fldChar w:fldCharType="end"/>
        </w:r>
      </w:hyperlink>
    </w:p>
    <w:p>
      <w:pPr>
        <w:pStyle w:val="TOC2"/>
        <w:tabs>
          <w:tab w:val="right" w:leader="dot" w:pos="8306"/>
        </w:tabs>
      </w:pPr>
      <w:hyperlink w:anchor="_Toc32170" w:history="1">
        <w:r>
          <w:rPr>
            <w:rFonts w:ascii="仿宋" w:eastAsia="仿宋" w:hAnsi="仿宋" w:cs="仿宋" w:hint="eastAsia"/>
            <w:lang w:eastAsia="zh-CN"/>
          </w:rPr>
          <w:t>(三)、镉、铋，相关常用有色金属项目盈利能力分析</w:t>
        </w:r>
        <w:r>
          <w:tab/>
        </w:r>
        <w:r>
          <w:fldChar w:fldCharType="begin"/>
        </w:r>
        <w:r>
          <w:instrText xml:space="preserve"> PAGEREF _Toc32170 \h </w:instrText>
        </w:r>
        <w:r>
          <w:fldChar w:fldCharType="separate"/>
        </w:r>
        <w:r>
          <w:t>48</w:t>
        </w:r>
        <w:r>
          <w:fldChar w:fldCharType="end"/>
        </w:r>
      </w:hyperlink>
    </w:p>
    <w:p>
      <w:pPr>
        <w:pStyle w:val="TOC2"/>
        <w:tabs>
          <w:tab w:val="right" w:leader="dot" w:pos="8306"/>
        </w:tabs>
      </w:pPr>
      <w:hyperlink w:anchor="_Toc18127" w:history="1">
        <w:r>
          <w:rPr>
            <w:rFonts w:ascii="仿宋" w:eastAsia="仿宋" w:hAnsi="仿宋" w:cs="仿宋" w:hint="eastAsia"/>
            <w:lang w:eastAsia="zh-CN"/>
          </w:rPr>
          <w:t>(四)、财务生存能力分析</w:t>
        </w:r>
        <w:r>
          <w:tab/>
        </w:r>
        <w:r>
          <w:fldChar w:fldCharType="begin"/>
        </w:r>
        <w:r>
          <w:instrText xml:space="preserve"> PAGEREF _Toc18127 \h </w:instrText>
        </w:r>
        <w:r>
          <w:fldChar w:fldCharType="separate"/>
        </w:r>
        <w:r>
          <w:t>49</w:t>
        </w:r>
        <w:r>
          <w:fldChar w:fldCharType="end"/>
        </w:r>
      </w:hyperlink>
    </w:p>
    <w:p>
      <w:pPr>
        <w:pStyle w:val="TOC2"/>
        <w:tabs>
          <w:tab w:val="right" w:leader="dot" w:pos="8306"/>
        </w:tabs>
      </w:pPr>
      <w:hyperlink w:anchor="_Toc9058" w:history="1">
        <w:r>
          <w:rPr>
            <w:rFonts w:ascii="仿宋" w:eastAsia="仿宋" w:hAnsi="仿宋" w:cs="仿宋" w:hint="eastAsia"/>
            <w:lang w:eastAsia="zh-CN"/>
          </w:rPr>
          <w:t>(五)、偿债能力分析</w:t>
        </w:r>
        <w:r>
          <w:tab/>
        </w:r>
        <w:r>
          <w:fldChar w:fldCharType="begin"/>
        </w:r>
        <w:r>
          <w:instrText xml:space="preserve"> PAGEREF _Toc9058 \h </w:instrText>
        </w:r>
        <w:r>
          <w:fldChar w:fldCharType="separate"/>
        </w:r>
        <w:r>
          <w:t>50</w:t>
        </w:r>
        <w:r>
          <w:fldChar w:fldCharType="end"/>
        </w:r>
      </w:hyperlink>
    </w:p>
    <w:p>
      <w:pPr>
        <w:pStyle w:val="TOC2"/>
        <w:tabs>
          <w:tab w:val="right" w:leader="dot" w:pos="8306"/>
        </w:tabs>
      </w:pPr>
      <w:hyperlink w:anchor="_Toc12047" w:history="1">
        <w:r>
          <w:rPr>
            <w:rFonts w:ascii="仿宋" w:eastAsia="仿宋" w:hAnsi="仿宋" w:cs="仿宋" w:hint="eastAsia"/>
            <w:lang w:eastAsia="zh-CN"/>
          </w:rPr>
          <w:t>(六)、经济评价结论</w:t>
        </w:r>
        <w:r>
          <w:tab/>
        </w:r>
        <w:r>
          <w:fldChar w:fldCharType="begin"/>
        </w:r>
        <w:r>
          <w:instrText xml:space="preserve"> PAGEREF _Toc12047 \h </w:instrText>
        </w:r>
        <w:r>
          <w:fldChar w:fldCharType="separate"/>
        </w:r>
        <w:r>
          <w:t>51</w:t>
        </w:r>
        <w:r>
          <w:fldChar w:fldCharType="end"/>
        </w:r>
      </w:hyperlink>
    </w:p>
    <w:p>
      <w:pPr>
        <w:pStyle w:val="TOC1"/>
        <w:tabs>
          <w:tab w:val="right" w:leader="dot" w:pos="8306"/>
        </w:tabs>
      </w:pPr>
      <w:hyperlink w:anchor="_Toc2954" w:history="1">
        <w:r>
          <w:rPr>
            <w:rFonts w:ascii="仿宋" w:eastAsia="仿宋" w:hAnsi="仿宋" w:cs="仿宋" w:hint="eastAsia"/>
            <w:lang w:eastAsia="zh-CN"/>
          </w:rPr>
          <w:t>八、投资方案分析</w:t>
        </w:r>
        <w:r>
          <w:tab/>
        </w:r>
        <w:r>
          <w:fldChar w:fldCharType="begin"/>
        </w:r>
        <w:r>
          <w:instrText xml:space="preserve"> PAGEREF _Toc2954 \h </w:instrText>
        </w:r>
        <w:r>
          <w:fldChar w:fldCharType="separate"/>
        </w:r>
        <w:r>
          <w:t>52</w:t>
        </w:r>
        <w:r>
          <w:fldChar w:fldCharType="end"/>
        </w:r>
      </w:hyperlink>
    </w:p>
    <w:p>
      <w:pPr>
        <w:pStyle w:val="TOC2"/>
        <w:tabs>
          <w:tab w:val="right" w:leader="dot" w:pos="8306"/>
        </w:tabs>
      </w:pPr>
      <w:hyperlink w:anchor="_Toc3208" w:history="1">
        <w:r>
          <w:rPr>
            <w:rFonts w:ascii="仿宋" w:eastAsia="仿宋" w:hAnsi="仿宋" w:cs="仿宋" w:hint="eastAsia"/>
            <w:lang w:eastAsia="zh-CN"/>
          </w:rPr>
          <w:t>(一)、编制说明</w:t>
        </w:r>
        <w:r>
          <w:tab/>
        </w:r>
        <w:r>
          <w:fldChar w:fldCharType="begin"/>
        </w:r>
        <w:r>
          <w:instrText xml:space="preserve"> PAGEREF _Toc3208 \h </w:instrText>
        </w:r>
        <w:r>
          <w:fldChar w:fldCharType="separate"/>
        </w:r>
        <w:r>
          <w:t>52</w:t>
        </w:r>
        <w:r>
          <w:fldChar w:fldCharType="end"/>
        </w:r>
      </w:hyperlink>
    </w:p>
    <w:p>
      <w:pPr>
        <w:pStyle w:val="TOC2"/>
        <w:tabs>
          <w:tab w:val="right" w:leader="dot" w:pos="8306"/>
        </w:tabs>
      </w:pPr>
      <w:hyperlink w:anchor="_Toc18290" w:history="1">
        <w:r>
          <w:rPr>
            <w:rFonts w:ascii="仿宋" w:eastAsia="仿宋" w:hAnsi="仿宋" w:cs="仿宋" w:hint="eastAsia"/>
            <w:lang w:eastAsia="zh-CN"/>
          </w:rPr>
          <w:t>(二)、建设投资</w:t>
        </w:r>
        <w:r>
          <w:tab/>
        </w:r>
        <w:r>
          <w:fldChar w:fldCharType="begin"/>
        </w:r>
        <w:r>
          <w:instrText xml:space="preserve"> PAGEREF _Toc18290 \h </w:instrText>
        </w:r>
        <w:r>
          <w:fldChar w:fldCharType="separate"/>
        </w:r>
        <w:r>
          <w:t>52</w:t>
        </w:r>
        <w:r>
          <w:fldChar w:fldCharType="end"/>
        </w:r>
      </w:hyperlink>
    </w:p>
    <w:p>
      <w:pPr>
        <w:pStyle w:val="TOC2"/>
        <w:tabs>
          <w:tab w:val="right" w:leader="dot" w:pos="8306"/>
        </w:tabs>
      </w:pPr>
      <w:hyperlink w:anchor="_Toc6518" w:history="1">
        <w:r>
          <w:rPr>
            <w:rFonts w:ascii="仿宋" w:eastAsia="仿宋" w:hAnsi="仿宋" w:cs="仿宋" w:hint="eastAsia"/>
            <w:lang w:eastAsia="zh-CN"/>
          </w:rPr>
          <w:t>(三)、建设期利息</w:t>
        </w:r>
        <w:r>
          <w:tab/>
        </w:r>
        <w:r>
          <w:fldChar w:fldCharType="begin"/>
        </w:r>
        <w:r>
          <w:instrText xml:space="preserve"> PAGEREF _Toc6518 \h </w:instrText>
        </w:r>
        <w:r>
          <w:fldChar w:fldCharType="separate"/>
        </w:r>
        <w:r>
          <w:t>53</w:t>
        </w:r>
        <w:r>
          <w:fldChar w:fldCharType="end"/>
        </w:r>
      </w:hyperlink>
    </w:p>
    <w:p>
      <w:pPr>
        <w:pStyle w:val="TOC2"/>
        <w:tabs>
          <w:tab w:val="right" w:leader="dot" w:pos="8306"/>
        </w:tabs>
      </w:pPr>
      <w:hyperlink w:anchor="_Toc9680" w:history="1">
        <w:r>
          <w:rPr>
            <w:rFonts w:ascii="仿宋" w:eastAsia="仿宋" w:hAnsi="仿宋" w:cs="仿宋" w:hint="eastAsia"/>
            <w:lang w:eastAsia="zh-CN"/>
          </w:rPr>
          <w:t>(四)、流动资金</w:t>
        </w:r>
        <w:r>
          <w:tab/>
        </w:r>
        <w:r>
          <w:fldChar w:fldCharType="begin"/>
        </w:r>
        <w:r>
          <w:instrText xml:space="preserve"> PAGEREF _Toc9680 \h </w:instrText>
        </w:r>
        <w:r>
          <w:fldChar w:fldCharType="separate"/>
        </w:r>
        <w:r>
          <w:t>53</w:t>
        </w:r>
        <w:r>
          <w:fldChar w:fldCharType="end"/>
        </w:r>
      </w:hyperlink>
    </w:p>
    <w:p>
      <w:pPr>
        <w:pStyle w:val="TOC2"/>
        <w:tabs>
          <w:tab w:val="right" w:leader="dot" w:pos="8306"/>
        </w:tabs>
      </w:pPr>
      <w:hyperlink w:anchor="_Toc6526" w:history="1">
        <w:r>
          <w:rPr>
            <w:rFonts w:ascii="仿宋" w:eastAsia="仿宋" w:hAnsi="仿宋" w:cs="仿宋" w:hint="eastAsia"/>
            <w:lang w:eastAsia="zh-CN"/>
          </w:rPr>
          <w:t>(五)、镉、铋，相关常用有色金属项目总投资</w:t>
        </w:r>
        <w:r>
          <w:tab/>
        </w:r>
        <w:r>
          <w:fldChar w:fldCharType="begin"/>
        </w:r>
        <w:r>
          <w:instrText xml:space="preserve"> PAGEREF _Toc6526 \h </w:instrText>
        </w:r>
        <w:r>
          <w:fldChar w:fldCharType="separate"/>
        </w:r>
        <w:r>
          <w:t>54</w:t>
        </w:r>
        <w:r>
          <w:fldChar w:fldCharType="end"/>
        </w:r>
      </w:hyperlink>
    </w:p>
    <w:p>
      <w:pPr>
        <w:pStyle w:val="TOC2"/>
        <w:tabs>
          <w:tab w:val="right" w:leader="dot" w:pos="8306"/>
        </w:tabs>
      </w:pPr>
      <w:hyperlink w:anchor="_Toc21621" w:history="1">
        <w:r>
          <w:rPr>
            <w:rFonts w:ascii="仿宋" w:eastAsia="仿宋" w:hAnsi="仿宋" w:cs="仿宋" w:hint="eastAsia"/>
            <w:lang w:eastAsia="zh-CN"/>
          </w:rPr>
          <w:t>(六)、资金筹措与投资计划</w:t>
        </w:r>
        <w:r>
          <w:tab/>
        </w:r>
        <w:r>
          <w:fldChar w:fldCharType="begin"/>
        </w:r>
        <w:r>
          <w:instrText xml:space="preserve"> PAGEREF _Toc21621 \h </w:instrText>
        </w:r>
        <w:r>
          <w:fldChar w:fldCharType="separate"/>
        </w:r>
        <w:r>
          <w:t>54</w:t>
        </w:r>
        <w:r>
          <w:fldChar w:fldCharType="end"/>
        </w:r>
      </w:hyperlink>
    </w:p>
    <w:p>
      <w:pPr>
        <w:pStyle w:val="TOC1"/>
        <w:tabs>
          <w:tab w:val="right" w:leader="dot" w:pos="8306"/>
        </w:tabs>
      </w:pPr>
      <w:hyperlink w:anchor="_Toc252" w:history="1">
        <w:r>
          <w:rPr>
            <w:rFonts w:ascii="仿宋" w:eastAsia="仿宋" w:hAnsi="仿宋" w:cs="仿宋" w:hint="eastAsia"/>
            <w:lang w:eastAsia="zh-CN"/>
          </w:rPr>
          <w:t>九、目标客户和受众分析</w:t>
        </w:r>
        <w:r>
          <w:tab/>
        </w:r>
        <w:r>
          <w:fldChar w:fldCharType="begin"/>
        </w:r>
        <w:r>
          <w:instrText xml:space="preserve"> PAGEREF _Toc252 \h </w:instrText>
        </w:r>
        <w:r>
          <w:fldChar w:fldCharType="separate"/>
        </w:r>
        <w:r>
          <w:t>54</w:t>
        </w:r>
        <w:r>
          <w:fldChar w:fldCharType="end"/>
        </w:r>
      </w:hyperlink>
    </w:p>
    <w:p>
      <w:pPr>
        <w:pStyle w:val="TOC2"/>
        <w:tabs>
          <w:tab w:val="right" w:leader="dot" w:pos="8306"/>
        </w:tabs>
      </w:pPr>
      <w:hyperlink w:anchor="_Toc17617" w:history="1">
        <w:r>
          <w:rPr>
            <w:rFonts w:ascii="仿宋" w:eastAsia="仿宋" w:hAnsi="仿宋" w:cs="仿宋" w:hint="eastAsia"/>
            <w:lang w:eastAsia="zh-CN"/>
          </w:rPr>
          <w:t>(一)、客户群体描述</w:t>
        </w:r>
        <w:r>
          <w:tab/>
        </w:r>
        <w:r>
          <w:fldChar w:fldCharType="begin"/>
        </w:r>
        <w:r>
          <w:instrText xml:space="preserve"> PAGEREF _Toc17617 \h </w:instrText>
        </w:r>
        <w:r>
          <w:fldChar w:fldCharType="separate"/>
        </w:r>
        <w:r>
          <w:t>54</w:t>
        </w:r>
        <w:r>
          <w:fldChar w:fldCharType="end"/>
        </w:r>
      </w:hyperlink>
    </w:p>
    <w:p>
      <w:pPr>
        <w:pStyle w:val="TOC2"/>
        <w:tabs>
          <w:tab w:val="right" w:leader="dot" w:pos="8306"/>
        </w:tabs>
      </w:pPr>
      <w:hyperlink w:anchor="_Toc14340" w:history="1">
        <w:r>
          <w:rPr>
            <w:rFonts w:ascii="仿宋" w:eastAsia="仿宋" w:hAnsi="仿宋" w:cs="仿宋" w:hint="eastAsia"/>
            <w:lang w:eastAsia="zh-CN"/>
          </w:rPr>
          <w:t>(二)、客户需求和期望</w:t>
        </w:r>
        <w:r>
          <w:tab/>
        </w:r>
        <w:r>
          <w:fldChar w:fldCharType="begin"/>
        </w:r>
        <w:r>
          <w:instrText xml:space="preserve"> PAGEREF _Toc14340 \h </w:instrText>
        </w:r>
        <w:r>
          <w:fldChar w:fldCharType="separate"/>
        </w:r>
        <w:r>
          <w:t>56</w:t>
        </w:r>
        <w:r>
          <w:fldChar w:fldCharType="end"/>
        </w:r>
      </w:hyperlink>
    </w:p>
    <w:p>
      <w:pPr>
        <w:pStyle w:val="TOC2"/>
        <w:tabs>
          <w:tab w:val="right" w:leader="dot" w:pos="8306"/>
        </w:tabs>
      </w:pPr>
      <w:hyperlink w:anchor="_Toc4485" w:history="1">
        <w:r>
          <w:rPr>
            <w:rFonts w:ascii="仿宋" w:eastAsia="仿宋" w:hAnsi="仿宋" w:cs="仿宋" w:hint="eastAsia"/>
            <w:lang w:eastAsia="zh-CN"/>
          </w:rPr>
          <w:t>(三)、客户获取策略</w:t>
        </w:r>
        <w:r>
          <w:tab/>
        </w:r>
        <w:r>
          <w:fldChar w:fldCharType="begin"/>
        </w:r>
        <w:r>
          <w:instrText xml:space="preserve"> PAGEREF _Toc4485 \h </w:instrText>
        </w:r>
        <w:r>
          <w:fldChar w:fldCharType="separate"/>
        </w:r>
        <w:r>
          <w:t>57</w:t>
        </w:r>
        <w:r>
          <w:fldChar w:fldCharType="end"/>
        </w:r>
      </w:hyperlink>
    </w:p>
    <w:p>
      <w:pPr>
        <w:pStyle w:val="TOC2"/>
        <w:tabs>
          <w:tab w:val="right" w:leader="dot" w:pos="8306"/>
        </w:tabs>
      </w:pPr>
      <w:hyperlink w:anchor="_Toc24100" w:history="1">
        <w:r>
          <w:rPr>
            <w:rFonts w:ascii="仿宋" w:eastAsia="仿宋" w:hAnsi="仿宋" w:cs="仿宋" w:hint="eastAsia"/>
            <w:lang w:eastAsia="zh-CN"/>
          </w:rPr>
          <w:t>(四)、客户关系管理</w:t>
        </w:r>
        <w:r>
          <w:tab/>
        </w:r>
        <w:r>
          <w:fldChar w:fldCharType="begin"/>
        </w:r>
        <w:r>
          <w:instrText xml:space="preserve"> PAGEREF _Toc24100 \h </w:instrText>
        </w:r>
        <w:r>
          <w:fldChar w:fldCharType="separate"/>
        </w:r>
        <w:r>
          <w:t>59</w:t>
        </w:r>
        <w:r>
          <w:fldChar w:fldCharType="end"/>
        </w:r>
      </w:hyperlink>
    </w:p>
    <w:p>
      <w:pPr>
        <w:pStyle w:val="TOC1"/>
        <w:tabs>
          <w:tab w:val="right" w:leader="dot" w:pos="8306"/>
        </w:tabs>
      </w:pPr>
      <w:hyperlink w:anchor="_Toc21904" w:history="1">
        <w:r>
          <w:rPr>
            <w:rFonts w:ascii="仿宋" w:eastAsia="仿宋" w:hAnsi="仿宋" w:cs="仿宋" w:hint="eastAsia"/>
            <w:lang w:eastAsia="zh-CN"/>
          </w:rPr>
          <w:t>十、SWOT分析</w:t>
        </w:r>
        <w:r>
          <w:tab/>
        </w:r>
        <w:r>
          <w:fldChar w:fldCharType="begin"/>
        </w:r>
        <w:r>
          <w:instrText xml:space="preserve"> PAGEREF _Toc21904 \h </w:instrText>
        </w:r>
        <w:r>
          <w:fldChar w:fldCharType="separate"/>
        </w:r>
        <w:r>
          <w:t>61</w:t>
        </w:r>
        <w:r>
          <w:fldChar w:fldCharType="end"/>
        </w:r>
      </w:hyperlink>
    </w:p>
    <w:p>
      <w:pPr>
        <w:pStyle w:val="TOC2"/>
        <w:tabs>
          <w:tab w:val="right" w:leader="dot" w:pos="8306"/>
        </w:tabs>
      </w:pPr>
      <w:hyperlink w:anchor="_Toc23906" w:history="1">
        <w:r>
          <w:rPr>
            <w:rFonts w:ascii="仿宋" w:eastAsia="仿宋" w:hAnsi="仿宋" w:cs="仿宋" w:hint="eastAsia"/>
            <w:lang w:eastAsia="zh-CN"/>
          </w:rPr>
          <w:t>(一)、优势分析(S)</w:t>
        </w:r>
        <w:r>
          <w:tab/>
        </w:r>
        <w:r>
          <w:fldChar w:fldCharType="begin"/>
        </w:r>
        <w:r>
          <w:instrText xml:space="preserve"> PAGEREF _Toc23906 \h </w:instrText>
        </w:r>
        <w:r>
          <w:fldChar w:fldCharType="separate"/>
        </w:r>
        <w:r>
          <w:t>61</w:t>
        </w:r>
        <w:r>
          <w:fldChar w:fldCharType="end"/>
        </w:r>
      </w:hyperlink>
    </w:p>
    <w:p>
      <w:pPr>
        <w:pStyle w:val="TOC2"/>
        <w:tabs>
          <w:tab w:val="right" w:leader="dot" w:pos="8306"/>
        </w:tabs>
      </w:pPr>
      <w:hyperlink w:anchor="_Toc10716" w:history="1">
        <w:r>
          <w:rPr>
            <w:rFonts w:ascii="仿宋" w:eastAsia="仿宋" w:hAnsi="仿宋" w:cs="仿宋" w:hint="eastAsia"/>
            <w:lang w:eastAsia="zh-CN"/>
          </w:rPr>
          <w:t>(二)、劣势分析(W)</w:t>
        </w:r>
        <w:r>
          <w:tab/>
        </w:r>
        <w:r>
          <w:fldChar w:fldCharType="begin"/>
        </w:r>
        <w:r>
          <w:instrText xml:space="preserve"> PAGEREF _Toc10716 \h </w:instrText>
        </w:r>
        <w:r>
          <w:fldChar w:fldCharType="separate"/>
        </w:r>
        <w:r>
          <w:t>62</w:t>
        </w:r>
        <w:r>
          <w:fldChar w:fldCharType="end"/>
        </w:r>
      </w:hyperlink>
    </w:p>
    <w:p>
      <w:pPr>
        <w:pStyle w:val="TOC2"/>
        <w:tabs>
          <w:tab w:val="right" w:leader="dot" w:pos="8306"/>
        </w:tabs>
      </w:pPr>
      <w:hyperlink w:anchor="_Toc19986" w:history="1">
        <w:r>
          <w:rPr>
            <w:rFonts w:ascii="仿宋" w:eastAsia="仿宋" w:hAnsi="仿宋" w:cs="仿宋" w:hint="eastAsia"/>
            <w:lang w:eastAsia="zh-CN"/>
          </w:rPr>
          <w:t>(三)、机会分析()</w:t>
        </w:r>
        <w:r>
          <w:tab/>
        </w:r>
        <w:r>
          <w:fldChar w:fldCharType="begin"/>
        </w:r>
        <w:r>
          <w:instrText xml:space="preserve"> PAGEREF _Toc19986 \h </w:instrText>
        </w:r>
        <w:r>
          <w:fldChar w:fldCharType="separate"/>
        </w:r>
        <w:r>
          <w:t>63</w:t>
        </w:r>
        <w:r>
          <w:fldChar w:fldCharType="end"/>
        </w:r>
      </w:hyperlink>
    </w:p>
    <w:p>
      <w:pPr>
        <w:pStyle w:val="TOC2"/>
        <w:tabs>
          <w:tab w:val="right" w:leader="dot" w:pos="8306"/>
        </w:tabs>
      </w:pPr>
      <w:hyperlink w:anchor="_Toc25650" w:history="1">
        <w:r>
          <w:rPr>
            <w:rFonts w:ascii="仿宋" w:eastAsia="仿宋" w:hAnsi="仿宋" w:cs="仿宋" w:hint="eastAsia"/>
            <w:lang w:eastAsia="zh-CN"/>
          </w:rPr>
          <w:t>(四)、威胁分析(T)</w:t>
        </w:r>
        <w:r>
          <w:tab/>
        </w:r>
        <w:r>
          <w:fldChar w:fldCharType="begin"/>
        </w:r>
        <w:r>
          <w:instrText xml:space="preserve"> PAGEREF _Toc25650 \h </w:instrText>
        </w:r>
        <w:r>
          <w:fldChar w:fldCharType="separate"/>
        </w:r>
        <w:r>
          <w:t>63</w:t>
        </w:r>
        <w:r>
          <w:fldChar w:fldCharType="end"/>
        </w:r>
      </w:hyperlink>
    </w:p>
    <w:p>
      <w:pPr>
        <w:pStyle w:val="TOC1"/>
        <w:tabs>
          <w:tab w:val="right" w:leader="dot" w:pos="8306"/>
        </w:tabs>
      </w:pPr>
      <w:hyperlink w:anchor="_Toc31352" w:history="1">
        <w:r>
          <w:rPr>
            <w:rFonts w:ascii="仿宋" w:eastAsia="仿宋" w:hAnsi="仿宋" w:cs="仿宋" w:hint="eastAsia"/>
            <w:lang w:eastAsia="zh-CN"/>
          </w:rPr>
          <w:t>十一、法律和合规事项</w:t>
        </w:r>
        <w:r>
          <w:tab/>
        </w:r>
        <w:r>
          <w:fldChar w:fldCharType="begin"/>
        </w:r>
        <w:r>
          <w:instrText xml:space="preserve"> PAGEREF _Toc31352 \h </w:instrText>
        </w:r>
        <w:r>
          <w:fldChar w:fldCharType="separate"/>
        </w:r>
        <w:r>
          <w:t>65</w:t>
        </w:r>
        <w:r>
          <w:fldChar w:fldCharType="end"/>
        </w:r>
      </w:hyperlink>
    </w:p>
    <w:p>
      <w:pPr>
        <w:pStyle w:val="TOC2"/>
        <w:tabs>
          <w:tab w:val="right" w:leader="dot" w:pos="8306"/>
        </w:tabs>
      </w:pPr>
      <w:hyperlink w:anchor="_Toc19174" w:history="1">
        <w:r>
          <w:rPr>
            <w:rFonts w:ascii="仿宋" w:eastAsia="仿宋" w:hAnsi="仿宋" w:cs="仿宋" w:hint="eastAsia"/>
            <w:lang w:eastAsia="zh-CN"/>
          </w:rPr>
          <w:t>(一)、公司注册和法律地位</w:t>
        </w:r>
        <w:r>
          <w:tab/>
        </w:r>
        <w:r>
          <w:fldChar w:fldCharType="begin"/>
        </w:r>
        <w:r>
          <w:instrText xml:space="preserve"> PAGEREF _Toc19174 \h </w:instrText>
        </w:r>
        <w:r>
          <w:fldChar w:fldCharType="separate"/>
        </w:r>
        <w:r>
          <w:t>65</w:t>
        </w:r>
        <w:r>
          <w:fldChar w:fldCharType="end"/>
        </w:r>
      </w:hyperlink>
    </w:p>
    <w:p>
      <w:pPr>
        <w:pStyle w:val="TOC2"/>
        <w:tabs>
          <w:tab w:val="right" w:leader="dot" w:pos="8306"/>
        </w:tabs>
      </w:pPr>
      <w:hyperlink w:anchor="_Toc2125" w:history="1">
        <w:r>
          <w:rPr>
            <w:rFonts w:ascii="仿宋" w:eastAsia="仿宋" w:hAnsi="仿宋" w:cs="仿宋" w:hint="eastAsia"/>
            <w:lang w:eastAsia="zh-CN"/>
          </w:rPr>
          <w:t>(二)、专业许可与许可证</w:t>
        </w:r>
        <w:r>
          <w:tab/>
        </w:r>
        <w:r>
          <w:fldChar w:fldCharType="begin"/>
        </w:r>
        <w:r>
          <w:instrText xml:space="preserve"> PAGEREF _Toc2125 \h </w:instrText>
        </w:r>
        <w:r>
          <w:fldChar w:fldCharType="separate"/>
        </w:r>
        <w:r>
          <w:t>65</w:t>
        </w:r>
        <w:r>
          <w:fldChar w:fldCharType="end"/>
        </w:r>
      </w:hyperlink>
    </w:p>
    <w:p>
      <w:pPr>
        <w:pStyle w:val="TOC2"/>
        <w:tabs>
          <w:tab w:val="right" w:leader="dot" w:pos="8306"/>
        </w:tabs>
      </w:pPr>
      <w:hyperlink w:anchor="_Toc19122" w:history="1">
        <w:r>
          <w:rPr>
            <w:rFonts w:ascii="仿宋" w:eastAsia="仿宋" w:hAnsi="仿宋" w:cs="仿宋" w:hint="eastAsia"/>
            <w:lang w:eastAsia="zh-CN"/>
          </w:rPr>
          <w:t>(三)、知识产权</w:t>
        </w:r>
        <w:r>
          <w:tab/>
        </w:r>
        <w:r>
          <w:fldChar w:fldCharType="begin"/>
        </w:r>
        <w:r>
          <w:instrText xml:space="preserve"> PAGEREF _Toc19122 \h </w:instrText>
        </w:r>
        <w:r>
          <w:fldChar w:fldCharType="separate"/>
        </w:r>
        <w:r>
          <w:t>65</w:t>
        </w:r>
        <w:r>
          <w:fldChar w:fldCharType="end"/>
        </w:r>
      </w:hyperlink>
    </w:p>
    <w:p>
      <w:pPr>
        <w:pStyle w:val="TOC2"/>
        <w:tabs>
          <w:tab w:val="right" w:leader="dot" w:pos="8306"/>
        </w:tabs>
      </w:pPr>
      <w:hyperlink w:anchor="_Toc16292" w:history="1">
        <w:r>
          <w:rPr>
            <w:rFonts w:ascii="仿宋" w:eastAsia="仿宋" w:hAnsi="仿宋" w:cs="仿宋" w:hint="eastAsia"/>
            <w:lang w:eastAsia="zh-CN"/>
          </w:rPr>
          <w:t>(四)、合同与法律义务</w:t>
        </w:r>
        <w:r>
          <w:tab/>
        </w:r>
        <w:r>
          <w:fldChar w:fldCharType="begin"/>
        </w:r>
        <w:r>
          <w:instrText xml:space="preserve"> PAGEREF _Toc16292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1122"/>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7924"/>
      <w:r>
        <w:rPr>
          <w:rFonts w:ascii="仿宋" w:eastAsia="仿宋" w:hAnsi="仿宋" w:cs="仿宋" w:hint="eastAsia"/>
          <w:lang w:eastAsia="zh-CN"/>
        </w:rPr>
        <w:t>(一)、镉、铋，相关常用有色金属项目选址原则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镉、铋，相关常用有色金属项目选址是决定工业镉、铋，相关常用有色金属项目成败的关键因素之一。根据现行政策，镉、铋，相关常用有色金属项目选址必须符合一系列要求，以确保城乡建设、环境保护和资源利用的协调。以下是一些关于镉、铋，相关常用有色金属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镉、铋，相关常用有色金属项目选址必须与当地城乡建设总体规划相一致。它应该符合工业镉、铋，相关常用有色金属项目占地使用规划的要求，并与大气污染防治、水资源和自然生态保护政策相协调。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镉、铋，相关常用有色金属项目选址应避开自然保护区、风景名胜区、生活饮用水源地和其他特别需要保护的敏感性目标。这有助于维护自然环境的完整性和生态系统的稳定。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镉、铋，相关常用有色金属项目选址应充分考虑土地资源的节约。最好选择空闲地、非耕地或荒地，以减少对良田或耕地的占用。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镉、铋，相关常用有色金属项目选址应提供足够的场地，以满足工艺和辅助生产设施的建设需要。这有助于确保生产流程的高效运行。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镉、铋，相关常用有色金属项目选址应具备良好的生产基础条件，包括充足的水源、电力、运输和可靠的能源供应。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镉、铋，相关常用有色金属项目选址应地势平缓，便于排除雨水和处理生产、生活废水。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镉、铋，相关常用有色金属项目选址应与居民区及环境污染敏感点保持足够的防护距离，以确保生产活动不会对人民健康和环境造成危害。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https://d.book118.com/718052033130006036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镉、铋，相关常用有色金属行业相关公司设立可行性研究报告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镉、铋，相关常用有色金属行业相关公司设立可行性研究报告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镉、铋，相关常用有色金属行业相关公司设立可行性研究报告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镉、铋，相关常用有色金属行业相关公司设立可行性研究报告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镉、铋，相关常用有色金属行业相关公司设立可行性研究报告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18052033130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2024-02-08T19:17:00Z</dcterms:created>
  <dcterms:modified xsi:type="dcterms:W3CDTF">2024-02-08T19:17:45Z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DA0067F04DE345F0A4DB5C08844E7386_11</vt:lpwstr>
  </property>
  <property fmtid="{D5CDD505-2E9C-101B-9397-08002B2CF9AE}" pid="3" name="KSOProductBuildVer">
    <vt:lpwstr>2052-12.1.0.16250</vt:lpwstr>
  </property>
</Properties>
</file>