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管道设备项目可行性建设方案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89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_Toc19893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65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_Toc6865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7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_Toc1297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0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_Toc29320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_Toc691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15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_Toc28915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51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_Toc4251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49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_Toc24149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61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_Toc27461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64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_Toc11664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_Toc2317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34" w:history="1">
        <w:r>
          <w:rPr>
            <w:rFonts w:ascii="仿宋" w:eastAsia="仿宋" w:hAnsi="仿宋" w:cs="仿宋" w:hint="eastAsia"/>
            <w:lang w:eastAsia="zh-CN"/>
          </w:rPr>
          <w:t>三、管道设备项目概论</w:t>
        </w:r>
        <w:r>
          <w:tab/>
        </w:r>
        <w:r>
          <w:fldChar w:fldCharType="begin"/>
        </w:r>
        <w:r>
          <w:instrText xml:space="preserve"> PAGEREF _Toc13934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1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_Toc14831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5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_Toc27375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69" w:history="1">
        <w:r>
          <w:rPr>
            <w:rFonts w:ascii="仿宋" w:eastAsia="仿宋" w:hAnsi="仿宋" w:cs="仿宋" w:hint="eastAsia"/>
            <w:lang w:eastAsia="zh-CN"/>
          </w:rPr>
          <w:t>四、社会影响分析</w:t>
        </w:r>
        <w:r>
          <w:tab/>
        </w:r>
        <w:r>
          <w:fldChar w:fldCharType="begin"/>
        </w:r>
        <w:r>
          <w:instrText xml:space="preserve"> PAGEREF _Toc18969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49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_Toc10249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46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_Toc26146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9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_Toc1419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97" w:history="1">
        <w:r>
          <w:rPr>
            <w:rFonts w:ascii="仿宋" w:eastAsia="仿宋" w:hAnsi="仿宋" w:cs="仿宋" w:hint="eastAsia"/>
            <w:lang w:eastAsia="zh-CN"/>
          </w:rPr>
          <w:t>五、经济影响分析</w:t>
        </w:r>
        <w:r>
          <w:tab/>
        </w:r>
        <w:r>
          <w:fldChar w:fldCharType="begin"/>
        </w:r>
        <w:r>
          <w:instrText xml:space="preserve"> PAGEREF _Toc13797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5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_Toc26115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1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_Toc2901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75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_Toc20175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5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_Toc11455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50" w:history="1">
        <w:r>
          <w:rPr>
            <w:rFonts w:ascii="仿宋" w:eastAsia="仿宋" w:hAnsi="仿宋" w:cs="仿宋" w:hint="eastAsia"/>
            <w:lang w:eastAsia="zh-CN"/>
          </w:rPr>
          <w:t>六、项目选址研究</w:t>
        </w:r>
        <w:r>
          <w:tab/>
        </w:r>
        <w:r>
          <w:fldChar w:fldCharType="begin"/>
        </w:r>
        <w:r>
          <w:instrText xml:space="preserve"> PAGEREF _Toc4550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60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_Toc15960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38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_Toc23838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33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_Toc11533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20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_Toc11120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85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_Toc19685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6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_Toc7446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62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_Toc12162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62" w:history="1">
        <w:r>
          <w:rPr>
            <w:rFonts w:ascii="仿宋" w:eastAsia="仿宋" w:hAnsi="仿宋" w:cs="仿宋" w:hint="eastAsia"/>
            <w:lang w:eastAsia="zh-CN"/>
          </w:rPr>
          <w:t>七、资金管理与财务规划</w:t>
        </w:r>
        <w:r>
          <w:tab/>
        </w:r>
        <w:r>
          <w:fldChar w:fldCharType="begin"/>
        </w:r>
        <w:r>
          <w:instrText xml:space="preserve"> PAGEREF _Toc19762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3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_Toc7033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0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_Toc2070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6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_Toc5016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13" w:history="1">
        <w:r>
          <w:rPr>
            <w:rFonts w:ascii="仿宋" w:eastAsia="仿宋" w:hAnsi="仿宋" w:cs="仿宋" w:hint="eastAsia"/>
            <w:lang w:eastAsia="zh-CN"/>
          </w:rPr>
          <w:t>八、客户关系管理与市场拓展</w:t>
        </w:r>
        <w:r>
          <w:tab/>
        </w:r>
        <w:r>
          <w:fldChar w:fldCharType="begin"/>
        </w:r>
        <w:r>
          <w:instrText xml:space="preserve"> PAGEREF _Toc13813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73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_Toc5473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13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_Toc9213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46" w:history="1">
        <w:r>
          <w:rPr>
            <w:rFonts w:ascii="仿宋" w:eastAsia="仿宋" w:hAnsi="仿宋" w:cs="仿宋" w:hint="eastAsia"/>
            <w:lang w:eastAsia="zh-CN"/>
          </w:rPr>
          <w:t>九、土地利用与规划方案</w:t>
        </w:r>
        <w:r>
          <w:tab/>
        </w:r>
        <w:r>
          <w:fldChar w:fldCharType="begin"/>
        </w:r>
        <w:r>
          <w:instrText xml:space="preserve"> PAGEREF _Toc12346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6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_Toc26436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8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_Toc25368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341" w:history="1">
        <w:r>
          <w:rPr>
            <w:rFonts w:ascii="仿宋" w:eastAsia="仿宋" w:hAnsi="仿宋" w:cs="仿宋" w:hint="eastAsia"/>
            <w:lang w:eastAsia="zh-CN"/>
          </w:rPr>
          <w:t>十、项目实施与管理方案</w:t>
        </w:r>
        <w:r>
          <w:tab/>
        </w:r>
        <w:r>
          <w:fldChar w:fldCharType="begin"/>
        </w:r>
        <w:r>
          <w:instrText xml:space="preserve"> PAGEREF _Toc12341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44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_Toc23744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42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_Toc23142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48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_Toc23248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01" w:history="1">
        <w:r>
          <w:rPr>
            <w:rFonts w:ascii="仿宋" w:eastAsia="仿宋" w:hAnsi="仿宋" w:cs="仿宋" w:hint="eastAsia"/>
            <w:lang w:eastAsia="zh-CN"/>
          </w:rPr>
          <w:t>十一、项目变更管理</w:t>
        </w:r>
        <w:r>
          <w:tab/>
        </w:r>
        <w:r>
          <w:fldChar w:fldCharType="begin"/>
        </w:r>
        <w:r>
          <w:instrText xml:space="preserve"> PAGEREF _Toc9201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_Toc1569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98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_Toc4298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9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_Toc24399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10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_Toc25010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16" w:history="1">
        <w:r>
          <w:rPr>
            <w:rFonts w:ascii="仿宋" w:eastAsia="仿宋" w:hAnsi="仿宋" w:cs="仿宋" w:hint="eastAsia"/>
            <w:lang w:eastAsia="zh-CN"/>
          </w:rPr>
          <w:t>十二、环境保护与绿色发展</w:t>
        </w:r>
        <w:r>
          <w:tab/>
        </w:r>
        <w:r>
          <w:fldChar w:fldCharType="begin"/>
        </w:r>
        <w:r>
          <w:instrText xml:space="preserve"> PAGEREF _Toc9316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7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_Toc937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4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_Toc8444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24" w:history="1">
        <w:r>
          <w:rPr>
            <w:rFonts w:ascii="仿宋" w:eastAsia="仿宋" w:hAnsi="仿宋" w:cs="仿宋" w:hint="eastAsia"/>
            <w:lang w:eastAsia="zh-CN"/>
          </w:rPr>
          <w:t>十三、质量管理与控制</w:t>
        </w:r>
        <w:r>
          <w:tab/>
        </w:r>
        <w:r>
          <w:fldChar w:fldCharType="begin"/>
        </w:r>
        <w:r>
          <w:instrText xml:space="preserve"> PAGEREF _Toc17424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04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_Toc9304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4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_Toc14054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10" w:history="1">
        <w:r>
          <w:rPr>
            <w:rFonts w:ascii="仿宋" w:eastAsia="仿宋" w:hAnsi="仿宋" w:cs="仿宋" w:hint="eastAsia"/>
            <w:lang w:eastAsia="zh-CN"/>
          </w:rPr>
          <w:t>十四、项目施工方案</w:t>
        </w:r>
        <w:r>
          <w:tab/>
        </w:r>
        <w:r>
          <w:fldChar w:fldCharType="begin"/>
        </w:r>
        <w:r>
          <w:instrText xml:space="preserve"> PAGEREF _Toc30010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1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_Toc26551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3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_Toc6533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97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_Toc29497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4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_Toc14324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92" w:history="1">
        <w:r>
          <w:rPr>
            <w:rFonts w:ascii="仿宋" w:eastAsia="仿宋" w:hAnsi="仿宋" w:cs="仿宋" w:hint="eastAsia"/>
            <w:lang w:eastAsia="zh-CN"/>
          </w:rPr>
          <w:t>十五、成果转化与推广应用</w:t>
        </w:r>
        <w:r>
          <w:tab/>
        </w:r>
        <w:r>
          <w:fldChar w:fldCharType="begin"/>
        </w:r>
        <w:r>
          <w:instrText xml:space="preserve"> PAGEREF _Toc22192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4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_Toc19554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2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_Toc27532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13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_Toc27513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6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_Toc30946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21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_Toc30921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01" w:history="1">
        <w:r>
          <w:rPr>
            <w:rFonts w:ascii="仿宋" w:eastAsia="仿宋" w:hAnsi="仿宋" w:cs="仿宋" w:hint="eastAsia"/>
            <w:lang w:eastAsia="zh-CN"/>
          </w:rPr>
          <w:t>十七、企业合规与伦理</w:t>
        </w:r>
        <w:r>
          <w:tab/>
        </w:r>
        <w:r>
          <w:fldChar w:fldCharType="begin"/>
        </w:r>
        <w:r>
          <w:instrText xml:space="preserve"> PAGEREF _Toc20901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_Toc2699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0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_Toc28120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47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_Toc20647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86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_Toc7686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62" w:history="1">
        <w:r>
          <w:rPr>
            <w:rFonts w:ascii="仿宋" w:eastAsia="仿宋" w:hAnsi="仿宋" w:cs="仿宋" w:hint="eastAsia"/>
            <w:lang w:eastAsia="zh-CN"/>
          </w:rPr>
          <w:t>十八、设施与设备管理</w:t>
        </w:r>
        <w:r>
          <w:tab/>
        </w:r>
        <w:r>
          <w:fldChar w:fldCharType="begin"/>
        </w:r>
        <w:r>
          <w:instrText xml:space="preserve"> PAGEREF _Toc16562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52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_Toc13252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80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_Toc5880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57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_Toc3857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59" w:history="1">
        <w:r>
          <w:rPr>
            <w:rFonts w:ascii="仿宋" w:eastAsia="仿宋" w:hAnsi="仿宋" w:cs="仿宋" w:hint="eastAsia"/>
            <w:lang w:eastAsia="zh-CN"/>
          </w:rPr>
          <w:t>十九、合作与交流机制建立</w:t>
        </w:r>
        <w:r>
          <w:tab/>
        </w:r>
        <w:r>
          <w:fldChar w:fldCharType="begin"/>
        </w:r>
        <w:r>
          <w:instrText xml:space="preserve"> PAGEREF _Toc31959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4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_Toc16324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55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_Toc26355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989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6865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97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9320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691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8915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4251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管道设备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管道设备项目将进行详细的生态影响评估，确保不会对当地的动植物种群和自然栖息地造成负面影响。如果项目地点附近有重要的生物栖息地或生态敏感区，项目将重新考虑建设地点或采取相应的保护措施。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管道设备项目将积极采用可持续材料，如再生塑料和生物降解材料，以减少对环境的影响。项目还将推行废物减量和回收计划，例如通过再利用工业废料或建立回收系统。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管道设备项目还将参与当地的环保活动和计划，如资助当地的环境保护项目或与社区合作进行环保宣传活动。通过这些活动，项目不仅能够提高自身的环境表现，还能在当地社区中树立积极的环保形象。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4149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管道设备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管道设备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管道设备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7461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管道设备项目将采用绿色屋顶和生态墙等环境友好型建筑设计，这些设计不仅有助于改善空气质量，还能为城市野生动植物提供栖息地。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管道设备项目将建立高效的废水处理系统，确保所有工业废水在排放前都经过适当处理，达到或超过环保标准。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管道设备项目将致力于使用清洁能源，如太阳能和风能，减少对化石燃料的依赖。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管道设备项目将举办环保教育研讨会，向员工和当地社区普及环保知识，提升对环境保护重要性的认识。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1664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在管道设备项目启动前，将进行一系列深入的地质调查，包括钻探和土壤取样，以深入了解项目区域的地层结构和土壤组成。特别是对于土壤的承载能力和地下水位的深度进行详细评估。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管道设备项目将通过地下水位监测系统定期检测水位变化，以预测和预防由高地下水位可能引起的地基问题。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管道设备项目将进行详尽的水文和地形分析，以识别可能的洪水和泥石流风险区。基于这些分析，项目将设计防洪设施，如提高地基、构建防洪墙和排水沟。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管道设备项目还将考虑建设排水系统，以减少地表水对土壤稳定性的影响。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完成初始的地质风险评估后，管道设备项目将安装长期地质监测设备，如倾斜仪、裂缝计和地下水位计，以持续监测地质条件的变化。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317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https://d.book118.com/718054114003006045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管道设备项目可行性建设方案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管道设备项目可行性建设方案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管道设备项目可行性建设方案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管道设备项目可行性建设方案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管道设备项目可行性建设方案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管道设备项目可行性建设方案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管道设备项目可行性建设方案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管道设备项目可行性建设方案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管道设备项目可行性建设方案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管道设备项目可行性建设方案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管道设备项目可行性建设方案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管道设备项目可行性建设方案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D612BC"/>
    <w:rsid w:val="34D612B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718054114003006045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2024-02-23T08:31:00Z</dcterms:created>
  <dcterms:modified xsi:type="dcterms:W3CDTF">2024-02-23T08:32:18Z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245E90CF57404D15B49E8F13683BF082_11</vt:lpwstr>
  </property>
  <property fmtid="{D5CDD505-2E9C-101B-9397-08002B2CF9AE}" pid="3" name="KSOProductBuildVer">
    <vt:lpwstr>2052-12.1.0.16250</vt:lpwstr>
  </property>
</Properties>
</file>