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拆船业市场分析及竞争策略报告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3" w:history="1">
        <w:r>
          <w:rPr>
            <w:rFonts w:ascii="仿宋" w:eastAsia="仿宋" w:hAnsi="仿宋" w:cs="仿宋" w:hint="eastAsia"/>
            <w:lang w:eastAsia="zh-CN"/>
          </w:rPr>
          <w:t>序言</w:t>
        </w:r>
        <w:r>
          <w:tab/>
        </w:r>
        <w:r>
          <w:fldChar w:fldCharType="begin"/>
        </w:r>
        <w:r>
          <w:instrText xml:space="preserve"> PAGEREF _Toc28713 \h </w:instrText>
        </w:r>
        <w:r>
          <w:fldChar w:fldCharType="separate"/>
        </w:r>
        <w:r>
          <w:t>4</w:t>
        </w:r>
        <w:r>
          <w:fldChar w:fldCharType="end"/>
        </w:r>
      </w:hyperlink>
    </w:p>
    <w:p>
      <w:pPr>
        <w:pStyle w:val="TOC1"/>
        <w:tabs>
          <w:tab w:val="right" w:leader="dot" w:pos="8306"/>
        </w:tabs>
      </w:pPr>
      <w:hyperlink w:anchor="_Toc21009" w:history="1">
        <w:r>
          <w:rPr>
            <w:rFonts w:ascii="仿宋" w:eastAsia="仿宋" w:hAnsi="仿宋" w:cs="仿宋" w:hint="eastAsia"/>
            <w:lang w:eastAsia="zh-CN"/>
          </w:rPr>
          <w:t>一、环境和生态影响分析</w:t>
        </w:r>
        <w:r>
          <w:tab/>
        </w:r>
        <w:r>
          <w:fldChar w:fldCharType="begin"/>
        </w:r>
        <w:r>
          <w:instrText xml:space="preserve"> PAGEREF _Toc21009 \h </w:instrText>
        </w:r>
        <w:r>
          <w:fldChar w:fldCharType="separate"/>
        </w:r>
        <w:r>
          <w:t>4</w:t>
        </w:r>
        <w:r>
          <w:fldChar w:fldCharType="end"/>
        </w:r>
      </w:hyperlink>
    </w:p>
    <w:p>
      <w:pPr>
        <w:pStyle w:val="TOC2"/>
        <w:tabs>
          <w:tab w:val="right" w:leader="dot" w:pos="8306"/>
        </w:tabs>
      </w:pPr>
      <w:hyperlink w:anchor="_Toc12818" w:history="1">
        <w:r>
          <w:rPr>
            <w:rFonts w:ascii="仿宋" w:eastAsia="仿宋" w:hAnsi="仿宋" w:cs="仿宋" w:hint="eastAsia"/>
            <w:lang w:eastAsia="zh-CN"/>
          </w:rPr>
          <w:t>(一)、环境和生态现状</w:t>
        </w:r>
        <w:r>
          <w:tab/>
        </w:r>
        <w:r>
          <w:fldChar w:fldCharType="begin"/>
        </w:r>
        <w:r>
          <w:instrText xml:space="preserve"> PAGEREF _Toc12818 \h </w:instrText>
        </w:r>
        <w:r>
          <w:fldChar w:fldCharType="separate"/>
        </w:r>
        <w:r>
          <w:t>4</w:t>
        </w:r>
        <w:r>
          <w:fldChar w:fldCharType="end"/>
        </w:r>
      </w:hyperlink>
    </w:p>
    <w:p>
      <w:pPr>
        <w:pStyle w:val="TOC2"/>
        <w:tabs>
          <w:tab w:val="right" w:leader="dot" w:pos="8306"/>
        </w:tabs>
      </w:pPr>
      <w:hyperlink w:anchor="_Toc10130" w:history="1">
        <w:r>
          <w:rPr>
            <w:rFonts w:ascii="仿宋" w:eastAsia="仿宋" w:hAnsi="仿宋" w:cs="仿宋" w:hint="eastAsia"/>
            <w:lang w:eastAsia="zh-CN"/>
          </w:rPr>
          <w:t>(二)、生态环境影响分析</w:t>
        </w:r>
        <w:r>
          <w:tab/>
        </w:r>
        <w:r>
          <w:fldChar w:fldCharType="begin"/>
        </w:r>
        <w:r>
          <w:instrText xml:space="preserve"> PAGEREF _Toc10130 \h </w:instrText>
        </w:r>
        <w:r>
          <w:fldChar w:fldCharType="separate"/>
        </w:r>
        <w:r>
          <w:t>5</w:t>
        </w:r>
        <w:r>
          <w:fldChar w:fldCharType="end"/>
        </w:r>
      </w:hyperlink>
    </w:p>
    <w:p>
      <w:pPr>
        <w:pStyle w:val="TOC2"/>
        <w:tabs>
          <w:tab w:val="right" w:leader="dot" w:pos="8306"/>
        </w:tabs>
      </w:pPr>
      <w:hyperlink w:anchor="_Toc21114" w:history="1">
        <w:r>
          <w:rPr>
            <w:rFonts w:ascii="仿宋" w:eastAsia="仿宋" w:hAnsi="仿宋" w:cs="仿宋" w:hint="eastAsia"/>
            <w:lang w:eastAsia="zh-CN"/>
          </w:rPr>
          <w:t>(三)、生态环境保护措施</w:t>
        </w:r>
        <w:r>
          <w:tab/>
        </w:r>
        <w:r>
          <w:fldChar w:fldCharType="begin"/>
        </w:r>
        <w:r>
          <w:instrText xml:space="preserve"> PAGEREF _Toc21114 \h </w:instrText>
        </w:r>
        <w:r>
          <w:fldChar w:fldCharType="separate"/>
        </w:r>
        <w:r>
          <w:t>5</w:t>
        </w:r>
        <w:r>
          <w:fldChar w:fldCharType="end"/>
        </w:r>
      </w:hyperlink>
    </w:p>
    <w:p>
      <w:pPr>
        <w:pStyle w:val="TOC2"/>
        <w:tabs>
          <w:tab w:val="right" w:leader="dot" w:pos="8306"/>
        </w:tabs>
      </w:pPr>
      <w:hyperlink w:anchor="_Toc2998" w:history="1">
        <w:r>
          <w:rPr>
            <w:rFonts w:ascii="仿宋" w:eastAsia="仿宋" w:hAnsi="仿宋" w:cs="仿宋" w:hint="eastAsia"/>
            <w:lang w:eastAsia="zh-CN"/>
          </w:rPr>
          <w:t>(四)、四地质灾害影响分析</w:t>
        </w:r>
        <w:r>
          <w:tab/>
        </w:r>
        <w:r>
          <w:fldChar w:fldCharType="begin"/>
        </w:r>
        <w:r>
          <w:instrText xml:space="preserve"> PAGEREF _Toc2998 \h </w:instrText>
        </w:r>
        <w:r>
          <w:fldChar w:fldCharType="separate"/>
        </w:r>
        <w:r>
          <w:t>7</w:t>
        </w:r>
        <w:r>
          <w:fldChar w:fldCharType="end"/>
        </w:r>
      </w:hyperlink>
    </w:p>
    <w:p>
      <w:pPr>
        <w:pStyle w:val="TOC2"/>
        <w:tabs>
          <w:tab w:val="right" w:leader="dot" w:pos="8306"/>
        </w:tabs>
      </w:pPr>
      <w:hyperlink w:anchor="_Toc23960" w:history="1">
        <w:r>
          <w:rPr>
            <w:rFonts w:ascii="仿宋" w:eastAsia="仿宋" w:hAnsi="仿宋" w:cs="仿宋" w:hint="eastAsia"/>
            <w:lang w:eastAsia="zh-CN"/>
          </w:rPr>
          <w:t>(五)、五特殊环境影响</w:t>
        </w:r>
        <w:r>
          <w:tab/>
        </w:r>
        <w:r>
          <w:fldChar w:fldCharType="begin"/>
        </w:r>
        <w:r>
          <w:instrText xml:space="preserve"> PAGEREF _Toc23960 \h </w:instrText>
        </w:r>
        <w:r>
          <w:fldChar w:fldCharType="separate"/>
        </w:r>
        <w:r>
          <w:t>9</w:t>
        </w:r>
        <w:r>
          <w:fldChar w:fldCharType="end"/>
        </w:r>
      </w:hyperlink>
    </w:p>
    <w:p>
      <w:pPr>
        <w:pStyle w:val="TOC1"/>
        <w:tabs>
          <w:tab w:val="right" w:leader="dot" w:pos="8306"/>
        </w:tabs>
      </w:pPr>
      <w:hyperlink w:anchor="_Toc11494" w:history="1">
        <w:r>
          <w:rPr>
            <w:rFonts w:ascii="仿宋" w:eastAsia="仿宋" w:hAnsi="仿宋" w:cs="仿宋" w:hint="eastAsia"/>
            <w:lang w:eastAsia="zh-CN"/>
          </w:rPr>
          <w:t>二、拆船业知识产权管理</w:t>
        </w:r>
        <w:r>
          <w:tab/>
        </w:r>
        <w:r>
          <w:fldChar w:fldCharType="begin"/>
        </w:r>
        <w:r>
          <w:instrText xml:space="preserve"> PAGEREF _Toc11494 \h </w:instrText>
        </w:r>
        <w:r>
          <w:fldChar w:fldCharType="separate"/>
        </w:r>
        <w:r>
          <w:t>9</w:t>
        </w:r>
        <w:r>
          <w:fldChar w:fldCharType="end"/>
        </w:r>
      </w:hyperlink>
    </w:p>
    <w:p>
      <w:pPr>
        <w:pStyle w:val="TOC2"/>
        <w:tabs>
          <w:tab w:val="right" w:leader="dot" w:pos="8306"/>
        </w:tabs>
      </w:pPr>
      <w:hyperlink w:anchor="_Toc30477" w:history="1">
        <w:r>
          <w:rPr>
            <w:rFonts w:ascii="仿宋" w:eastAsia="仿宋" w:hAnsi="仿宋" w:cs="仿宋" w:hint="eastAsia"/>
            <w:lang w:eastAsia="zh-CN"/>
          </w:rPr>
          <w:t>(一)、知识产权管理</w:t>
        </w:r>
        <w:r>
          <w:tab/>
        </w:r>
        <w:r>
          <w:fldChar w:fldCharType="begin"/>
        </w:r>
        <w:r>
          <w:instrText xml:space="preserve"> PAGEREF _Toc30477 \h </w:instrText>
        </w:r>
        <w:r>
          <w:fldChar w:fldCharType="separate"/>
        </w:r>
        <w:r>
          <w:t>9</w:t>
        </w:r>
        <w:r>
          <w:fldChar w:fldCharType="end"/>
        </w:r>
      </w:hyperlink>
    </w:p>
    <w:p>
      <w:pPr>
        <w:pStyle w:val="TOC1"/>
        <w:tabs>
          <w:tab w:val="right" w:leader="dot" w:pos="8306"/>
        </w:tabs>
      </w:pPr>
      <w:hyperlink w:anchor="_Toc7060" w:history="1">
        <w:r>
          <w:rPr>
            <w:rFonts w:ascii="仿宋" w:eastAsia="仿宋" w:hAnsi="仿宋" w:cs="仿宋" w:hint="eastAsia"/>
            <w:lang w:eastAsia="zh-CN"/>
          </w:rPr>
          <w:t>三、行业、市场分析</w:t>
        </w:r>
        <w:r>
          <w:tab/>
        </w:r>
        <w:r>
          <w:fldChar w:fldCharType="begin"/>
        </w:r>
        <w:r>
          <w:instrText xml:space="preserve"> PAGEREF _Toc7060 \h </w:instrText>
        </w:r>
        <w:r>
          <w:fldChar w:fldCharType="separate"/>
        </w:r>
        <w:r>
          <w:t>13</w:t>
        </w:r>
        <w:r>
          <w:fldChar w:fldCharType="end"/>
        </w:r>
      </w:hyperlink>
    </w:p>
    <w:p>
      <w:pPr>
        <w:pStyle w:val="TOC2"/>
        <w:tabs>
          <w:tab w:val="right" w:leader="dot" w:pos="8306"/>
        </w:tabs>
      </w:pPr>
      <w:hyperlink w:anchor="_Toc25466" w:history="1">
        <w:r>
          <w:rPr>
            <w:rFonts w:ascii="仿宋" w:eastAsia="仿宋" w:hAnsi="仿宋" w:cs="仿宋" w:hint="eastAsia"/>
            <w:lang w:eastAsia="zh-CN"/>
          </w:rPr>
          <w:t>(一)、行业分析</w:t>
        </w:r>
        <w:r>
          <w:tab/>
        </w:r>
        <w:r>
          <w:fldChar w:fldCharType="begin"/>
        </w:r>
        <w:r>
          <w:instrText xml:space="preserve"> PAGEREF _Toc25466 \h </w:instrText>
        </w:r>
        <w:r>
          <w:fldChar w:fldCharType="separate"/>
        </w:r>
        <w:r>
          <w:t>13</w:t>
        </w:r>
        <w:r>
          <w:fldChar w:fldCharType="end"/>
        </w:r>
      </w:hyperlink>
    </w:p>
    <w:p>
      <w:pPr>
        <w:pStyle w:val="TOC2"/>
        <w:tabs>
          <w:tab w:val="right" w:leader="dot" w:pos="8306"/>
        </w:tabs>
      </w:pPr>
      <w:hyperlink w:anchor="_Toc28683" w:history="1">
        <w:r>
          <w:rPr>
            <w:rFonts w:ascii="仿宋" w:eastAsia="仿宋" w:hAnsi="仿宋" w:cs="仿宋" w:hint="eastAsia"/>
            <w:lang w:eastAsia="zh-CN"/>
          </w:rPr>
          <w:t>(二)、市场分析</w:t>
        </w:r>
        <w:r>
          <w:tab/>
        </w:r>
        <w:r>
          <w:fldChar w:fldCharType="begin"/>
        </w:r>
        <w:r>
          <w:instrText xml:space="preserve"> PAGEREF _Toc28683 \h </w:instrText>
        </w:r>
        <w:r>
          <w:fldChar w:fldCharType="separate"/>
        </w:r>
        <w:r>
          <w:t>14</w:t>
        </w:r>
        <w:r>
          <w:fldChar w:fldCharType="end"/>
        </w:r>
      </w:hyperlink>
    </w:p>
    <w:p>
      <w:pPr>
        <w:pStyle w:val="TOC2"/>
        <w:tabs>
          <w:tab w:val="right" w:leader="dot" w:pos="8306"/>
        </w:tabs>
      </w:pPr>
      <w:hyperlink w:anchor="_Toc20350" w:history="1">
        <w:r>
          <w:rPr>
            <w:rFonts w:ascii="仿宋" w:eastAsia="仿宋" w:hAnsi="仿宋" w:cs="仿宋" w:hint="eastAsia"/>
            <w:lang w:eastAsia="zh-CN"/>
          </w:rPr>
          <w:t>(三)、行业发展及市场前景分析</w:t>
        </w:r>
        <w:r>
          <w:tab/>
        </w:r>
        <w:r>
          <w:fldChar w:fldCharType="begin"/>
        </w:r>
        <w:r>
          <w:instrText xml:space="preserve"> PAGEREF _Toc20350 \h </w:instrText>
        </w:r>
        <w:r>
          <w:fldChar w:fldCharType="separate"/>
        </w:r>
        <w:r>
          <w:t>14</w:t>
        </w:r>
        <w:r>
          <w:fldChar w:fldCharType="end"/>
        </w:r>
      </w:hyperlink>
    </w:p>
    <w:p>
      <w:pPr>
        <w:pStyle w:val="TOC1"/>
        <w:tabs>
          <w:tab w:val="right" w:leader="dot" w:pos="8306"/>
        </w:tabs>
      </w:pPr>
      <w:hyperlink w:anchor="_Toc19430" w:history="1">
        <w:r>
          <w:rPr>
            <w:rFonts w:ascii="仿宋" w:eastAsia="仿宋" w:hAnsi="仿宋" w:cs="仿宋" w:hint="eastAsia"/>
            <w:lang w:eastAsia="zh-CN"/>
          </w:rPr>
          <w:t>四、拆船业项目选址说明</w:t>
        </w:r>
        <w:r>
          <w:tab/>
        </w:r>
        <w:r>
          <w:fldChar w:fldCharType="begin"/>
        </w:r>
        <w:r>
          <w:instrText xml:space="preserve"> PAGEREF _Toc19430 \h </w:instrText>
        </w:r>
        <w:r>
          <w:fldChar w:fldCharType="separate"/>
        </w:r>
        <w:r>
          <w:t>15</w:t>
        </w:r>
        <w:r>
          <w:fldChar w:fldCharType="end"/>
        </w:r>
      </w:hyperlink>
    </w:p>
    <w:p>
      <w:pPr>
        <w:pStyle w:val="TOC2"/>
        <w:tabs>
          <w:tab w:val="right" w:leader="dot" w:pos="8306"/>
        </w:tabs>
      </w:pPr>
      <w:hyperlink w:anchor="_Toc18393" w:history="1">
        <w:r>
          <w:rPr>
            <w:rFonts w:ascii="仿宋" w:eastAsia="仿宋" w:hAnsi="仿宋" w:cs="仿宋" w:hint="eastAsia"/>
            <w:lang w:eastAsia="zh-CN"/>
          </w:rPr>
          <w:t>(一)、拆船业项目选址</w:t>
        </w:r>
        <w:r>
          <w:tab/>
        </w:r>
        <w:r>
          <w:fldChar w:fldCharType="begin"/>
        </w:r>
        <w:r>
          <w:instrText xml:space="preserve"> PAGEREF _Toc18393 \h </w:instrText>
        </w:r>
        <w:r>
          <w:fldChar w:fldCharType="separate"/>
        </w:r>
        <w:r>
          <w:t>15</w:t>
        </w:r>
        <w:r>
          <w:fldChar w:fldCharType="end"/>
        </w:r>
      </w:hyperlink>
    </w:p>
    <w:p>
      <w:pPr>
        <w:pStyle w:val="TOC2"/>
        <w:tabs>
          <w:tab w:val="right" w:leader="dot" w:pos="8306"/>
        </w:tabs>
      </w:pPr>
      <w:hyperlink w:anchor="_Toc31791" w:history="1">
        <w:r>
          <w:rPr>
            <w:rFonts w:ascii="仿宋" w:eastAsia="仿宋" w:hAnsi="仿宋" w:cs="仿宋" w:hint="eastAsia"/>
            <w:lang w:eastAsia="zh-CN"/>
          </w:rPr>
          <w:t>(二)、用地控制指标</w:t>
        </w:r>
        <w:r>
          <w:tab/>
        </w:r>
        <w:r>
          <w:fldChar w:fldCharType="begin"/>
        </w:r>
        <w:r>
          <w:instrText xml:space="preserve"> PAGEREF _Toc31791 \h </w:instrText>
        </w:r>
        <w:r>
          <w:fldChar w:fldCharType="separate"/>
        </w:r>
        <w:r>
          <w:t>16</w:t>
        </w:r>
        <w:r>
          <w:fldChar w:fldCharType="end"/>
        </w:r>
      </w:hyperlink>
    </w:p>
    <w:p>
      <w:pPr>
        <w:pStyle w:val="TOC2"/>
        <w:tabs>
          <w:tab w:val="right" w:leader="dot" w:pos="8306"/>
        </w:tabs>
      </w:pPr>
      <w:hyperlink w:anchor="_Toc13202" w:history="1">
        <w:r>
          <w:rPr>
            <w:rFonts w:ascii="仿宋" w:eastAsia="仿宋" w:hAnsi="仿宋" w:cs="仿宋" w:hint="eastAsia"/>
            <w:lang w:eastAsia="zh-CN"/>
          </w:rPr>
          <w:t>(三)、节约用地措施</w:t>
        </w:r>
        <w:r>
          <w:tab/>
        </w:r>
        <w:r>
          <w:fldChar w:fldCharType="begin"/>
        </w:r>
        <w:r>
          <w:instrText xml:space="preserve"> PAGEREF _Toc13202 \h </w:instrText>
        </w:r>
        <w:r>
          <w:fldChar w:fldCharType="separate"/>
        </w:r>
        <w:r>
          <w:t>16</w:t>
        </w:r>
        <w:r>
          <w:fldChar w:fldCharType="end"/>
        </w:r>
      </w:hyperlink>
    </w:p>
    <w:p>
      <w:pPr>
        <w:pStyle w:val="TOC2"/>
        <w:tabs>
          <w:tab w:val="right" w:leader="dot" w:pos="8306"/>
        </w:tabs>
      </w:pPr>
      <w:hyperlink w:anchor="_Toc26987" w:history="1">
        <w:r>
          <w:rPr>
            <w:rFonts w:ascii="仿宋" w:eastAsia="仿宋" w:hAnsi="仿宋" w:cs="仿宋" w:hint="eastAsia"/>
            <w:lang w:eastAsia="zh-CN"/>
          </w:rPr>
          <w:t>(四)、总图布置方案</w:t>
        </w:r>
        <w:r>
          <w:tab/>
        </w:r>
        <w:r>
          <w:fldChar w:fldCharType="begin"/>
        </w:r>
        <w:r>
          <w:instrText xml:space="preserve"> PAGEREF _Toc26987 \h </w:instrText>
        </w:r>
        <w:r>
          <w:fldChar w:fldCharType="separate"/>
        </w:r>
        <w:r>
          <w:t>17</w:t>
        </w:r>
        <w:r>
          <w:fldChar w:fldCharType="end"/>
        </w:r>
      </w:hyperlink>
    </w:p>
    <w:p>
      <w:pPr>
        <w:pStyle w:val="TOC2"/>
        <w:tabs>
          <w:tab w:val="right" w:leader="dot" w:pos="8306"/>
        </w:tabs>
      </w:pPr>
      <w:hyperlink w:anchor="_Toc26696" w:history="1">
        <w:r>
          <w:rPr>
            <w:rFonts w:ascii="仿宋" w:eastAsia="仿宋" w:hAnsi="仿宋" w:cs="仿宋" w:hint="eastAsia"/>
            <w:lang w:eastAsia="zh-CN"/>
          </w:rPr>
          <w:t>(五)、选址综合评价</w:t>
        </w:r>
        <w:r>
          <w:tab/>
        </w:r>
        <w:r>
          <w:fldChar w:fldCharType="begin"/>
        </w:r>
        <w:r>
          <w:instrText xml:space="preserve"> PAGEREF _Toc26696 \h </w:instrText>
        </w:r>
        <w:r>
          <w:fldChar w:fldCharType="separate"/>
        </w:r>
        <w:r>
          <w:t>19</w:t>
        </w:r>
        <w:r>
          <w:fldChar w:fldCharType="end"/>
        </w:r>
      </w:hyperlink>
    </w:p>
    <w:p>
      <w:pPr>
        <w:pStyle w:val="TOC1"/>
        <w:tabs>
          <w:tab w:val="right" w:leader="dot" w:pos="8306"/>
        </w:tabs>
      </w:pPr>
      <w:hyperlink w:anchor="_Toc11558" w:history="1">
        <w:r>
          <w:rPr>
            <w:rFonts w:ascii="仿宋" w:eastAsia="仿宋" w:hAnsi="仿宋" w:cs="仿宋" w:hint="eastAsia"/>
            <w:lang w:eastAsia="zh-CN"/>
          </w:rPr>
          <w:t>五、拆船业项目质量管理方案</w:t>
        </w:r>
        <w:r>
          <w:tab/>
        </w:r>
        <w:r>
          <w:fldChar w:fldCharType="begin"/>
        </w:r>
        <w:r>
          <w:instrText xml:space="preserve"> PAGEREF _Toc11558 \h </w:instrText>
        </w:r>
        <w:r>
          <w:fldChar w:fldCharType="separate"/>
        </w:r>
        <w:r>
          <w:t>20</w:t>
        </w:r>
        <w:r>
          <w:fldChar w:fldCharType="end"/>
        </w:r>
      </w:hyperlink>
    </w:p>
    <w:p>
      <w:pPr>
        <w:pStyle w:val="TOC2"/>
        <w:tabs>
          <w:tab w:val="right" w:leader="dot" w:pos="8306"/>
        </w:tabs>
      </w:pPr>
      <w:hyperlink w:anchor="_Toc29212" w:history="1">
        <w:r>
          <w:rPr>
            <w:rFonts w:ascii="仿宋" w:eastAsia="仿宋" w:hAnsi="仿宋" w:cs="仿宋" w:hint="eastAsia"/>
            <w:lang w:eastAsia="zh-CN"/>
          </w:rPr>
          <w:t>(一)、质量管理概述</w:t>
        </w:r>
        <w:r>
          <w:tab/>
        </w:r>
        <w:r>
          <w:fldChar w:fldCharType="begin"/>
        </w:r>
        <w:r>
          <w:instrText xml:space="preserve"> PAGEREF _Toc29212 \h </w:instrText>
        </w:r>
        <w:r>
          <w:fldChar w:fldCharType="separate"/>
        </w:r>
        <w:r>
          <w:t>20</w:t>
        </w:r>
        <w:r>
          <w:fldChar w:fldCharType="end"/>
        </w:r>
      </w:hyperlink>
    </w:p>
    <w:p>
      <w:pPr>
        <w:pStyle w:val="TOC2"/>
        <w:tabs>
          <w:tab w:val="right" w:leader="dot" w:pos="8306"/>
        </w:tabs>
      </w:pPr>
      <w:hyperlink w:anchor="_Toc8378" w:history="1">
        <w:r>
          <w:rPr>
            <w:rFonts w:ascii="仿宋" w:eastAsia="仿宋" w:hAnsi="仿宋" w:cs="仿宋" w:hint="eastAsia"/>
            <w:lang w:eastAsia="zh-CN"/>
          </w:rPr>
          <w:t>(二)、全面质量管理</w:t>
        </w:r>
        <w:r>
          <w:tab/>
        </w:r>
        <w:r>
          <w:fldChar w:fldCharType="begin"/>
        </w:r>
        <w:r>
          <w:instrText xml:space="preserve"> PAGEREF _Toc8378 \h </w:instrText>
        </w:r>
        <w:r>
          <w:fldChar w:fldCharType="separate"/>
        </w:r>
        <w:r>
          <w:t>20</w:t>
        </w:r>
        <w:r>
          <w:fldChar w:fldCharType="end"/>
        </w:r>
      </w:hyperlink>
    </w:p>
    <w:p>
      <w:pPr>
        <w:pStyle w:val="TOC2"/>
        <w:tabs>
          <w:tab w:val="right" w:leader="dot" w:pos="8306"/>
        </w:tabs>
      </w:pPr>
      <w:hyperlink w:anchor="_Toc13267" w:history="1">
        <w:r>
          <w:rPr>
            <w:rFonts w:ascii="仿宋" w:eastAsia="仿宋" w:hAnsi="仿宋" w:cs="仿宋" w:hint="eastAsia"/>
            <w:lang w:eastAsia="zh-CN"/>
          </w:rPr>
          <w:t>(三)、质量成本管理</w:t>
        </w:r>
        <w:r>
          <w:tab/>
        </w:r>
        <w:r>
          <w:fldChar w:fldCharType="begin"/>
        </w:r>
        <w:r>
          <w:instrText xml:space="preserve"> PAGEREF _Toc13267 \h </w:instrText>
        </w:r>
        <w:r>
          <w:fldChar w:fldCharType="separate"/>
        </w:r>
        <w:r>
          <w:t>22</w:t>
        </w:r>
        <w:r>
          <w:fldChar w:fldCharType="end"/>
        </w:r>
      </w:hyperlink>
    </w:p>
    <w:p>
      <w:pPr>
        <w:pStyle w:val="TOC2"/>
        <w:tabs>
          <w:tab w:val="right" w:leader="dot" w:pos="8306"/>
        </w:tabs>
      </w:pPr>
      <w:hyperlink w:anchor="_Toc5984" w:history="1">
        <w:r>
          <w:rPr>
            <w:rFonts w:ascii="仿宋" w:eastAsia="仿宋" w:hAnsi="仿宋" w:cs="仿宋" w:hint="eastAsia"/>
            <w:lang w:eastAsia="zh-CN"/>
          </w:rPr>
          <w:t>(四)、客户需求管理</w:t>
        </w:r>
        <w:r>
          <w:tab/>
        </w:r>
        <w:r>
          <w:fldChar w:fldCharType="begin"/>
        </w:r>
        <w:r>
          <w:instrText xml:space="preserve"> PAGEREF _Toc5984 \h </w:instrText>
        </w:r>
        <w:r>
          <w:fldChar w:fldCharType="separate"/>
        </w:r>
        <w:r>
          <w:t>24</w:t>
        </w:r>
        <w:r>
          <w:fldChar w:fldCharType="end"/>
        </w:r>
      </w:hyperlink>
    </w:p>
    <w:p>
      <w:pPr>
        <w:pStyle w:val="TOC2"/>
        <w:tabs>
          <w:tab w:val="right" w:leader="dot" w:pos="8306"/>
        </w:tabs>
      </w:pPr>
      <w:hyperlink w:anchor="_Toc26913" w:history="1">
        <w:r>
          <w:rPr>
            <w:rFonts w:ascii="仿宋" w:eastAsia="仿宋" w:hAnsi="仿宋" w:cs="仿宋" w:hint="eastAsia"/>
            <w:lang w:eastAsia="zh-CN"/>
          </w:rPr>
          <w:t>(五)、质量保证与持续改进</w:t>
        </w:r>
        <w:r>
          <w:tab/>
        </w:r>
        <w:r>
          <w:fldChar w:fldCharType="begin"/>
        </w:r>
        <w:r>
          <w:instrText xml:space="preserve"> PAGEREF _Toc26913 \h </w:instrText>
        </w:r>
        <w:r>
          <w:fldChar w:fldCharType="separate"/>
        </w:r>
        <w:r>
          <w:t>25</w:t>
        </w:r>
        <w:r>
          <w:fldChar w:fldCharType="end"/>
        </w:r>
      </w:hyperlink>
    </w:p>
    <w:p>
      <w:pPr>
        <w:pStyle w:val="TOC1"/>
        <w:tabs>
          <w:tab w:val="right" w:leader="dot" w:pos="8306"/>
        </w:tabs>
      </w:pPr>
      <w:hyperlink w:anchor="_Toc17878" w:history="1">
        <w:r>
          <w:rPr>
            <w:rFonts w:ascii="仿宋" w:eastAsia="仿宋" w:hAnsi="仿宋" w:cs="仿宋" w:hint="eastAsia"/>
            <w:lang w:eastAsia="zh-CN"/>
          </w:rPr>
          <w:t>六、土建工程方案</w:t>
        </w:r>
        <w:r>
          <w:tab/>
        </w:r>
        <w:r>
          <w:fldChar w:fldCharType="begin"/>
        </w:r>
        <w:r>
          <w:instrText xml:space="preserve"> PAGEREF _Toc17878 \h </w:instrText>
        </w:r>
        <w:r>
          <w:fldChar w:fldCharType="separate"/>
        </w:r>
        <w:r>
          <w:t>28</w:t>
        </w:r>
        <w:r>
          <w:fldChar w:fldCharType="end"/>
        </w:r>
      </w:hyperlink>
    </w:p>
    <w:p>
      <w:pPr>
        <w:pStyle w:val="TOC2"/>
        <w:tabs>
          <w:tab w:val="right" w:leader="dot" w:pos="8306"/>
        </w:tabs>
      </w:pPr>
      <w:hyperlink w:anchor="_Toc9280" w:history="1">
        <w:r>
          <w:rPr>
            <w:rFonts w:ascii="仿宋" w:eastAsia="仿宋" w:hAnsi="仿宋" w:cs="仿宋" w:hint="eastAsia"/>
            <w:lang w:eastAsia="zh-CN"/>
          </w:rPr>
          <w:t>(一)、建筑工程设计原则</w:t>
        </w:r>
        <w:r>
          <w:tab/>
        </w:r>
        <w:r>
          <w:fldChar w:fldCharType="begin"/>
        </w:r>
        <w:r>
          <w:instrText xml:space="preserve"> PAGEREF _Toc9280 \h </w:instrText>
        </w:r>
        <w:r>
          <w:fldChar w:fldCharType="separate"/>
        </w:r>
        <w:r>
          <w:t>28</w:t>
        </w:r>
        <w:r>
          <w:fldChar w:fldCharType="end"/>
        </w:r>
      </w:hyperlink>
    </w:p>
    <w:p>
      <w:pPr>
        <w:pStyle w:val="TOC2"/>
        <w:tabs>
          <w:tab w:val="right" w:leader="dot" w:pos="8306"/>
        </w:tabs>
      </w:pPr>
      <w:hyperlink w:anchor="_Toc11288" w:history="1">
        <w:r>
          <w:rPr>
            <w:rFonts w:ascii="仿宋" w:eastAsia="仿宋" w:hAnsi="仿宋" w:cs="仿宋" w:hint="eastAsia"/>
            <w:lang w:eastAsia="zh-CN"/>
          </w:rPr>
          <w:t>(二)、拆船业项目总平面设计要求</w:t>
        </w:r>
        <w:r>
          <w:tab/>
        </w:r>
        <w:r>
          <w:fldChar w:fldCharType="begin"/>
        </w:r>
        <w:r>
          <w:instrText xml:space="preserve"> PAGEREF _Toc11288 \h </w:instrText>
        </w:r>
        <w:r>
          <w:fldChar w:fldCharType="separate"/>
        </w:r>
        <w:r>
          <w:t>29</w:t>
        </w:r>
        <w:r>
          <w:fldChar w:fldCharType="end"/>
        </w:r>
      </w:hyperlink>
    </w:p>
    <w:p>
      <w:pPr>
        <w:pStyle w:val="TOC2"/>
        <w:tabs>
          <w:tab w:val="right" w:leader="dot" w:pos="8306"/>
        </w:tabs>
      </w:pPr>
      <w:hyperlink w:anchor="_Toc26938" w:history="1">
        <w:r>
          <w:rPr>
            <w:rFonts w:ascii="仿宋" w:eastAsia="仿宋" w:hAnsi="仿宋" w:cs="仿宋" w:hint="eastAsia"/>
            <w:lang w:eastAsia="zh-CN"/>
          </w:rPr>
          <w:t>(三)、土建工程设计年限及安全等级</w:t>
        </w:r>
        <w:r>
          <w:tab/>
        </w:r>
        <w:r>
          <w:fldChar w:fldCharType="begin"/>
        </w:r>
        <w:r>
          <w:instrText xml:space="preserve"> PAGEREF _Toc26938 \h </w:instrText>
        </w:r>
        <w:r>
          <w:fldChar w:fldCharType="separate"/>
        </w:r>
        <w:r>
          <w:t>30</w:t>
        </w:r>
        <w:r>
          <w:fldChar w:fldCharType="end"/>
        </w:r>
      </w:hyperlink>
    </w:p>
    <w:p>
      <w:pPr>
        <w:pStyle w:val="TOC2"/>
        <w:tabs>
          <w:tab w:val="right" w:leader="dot" w:pos="8306"/>
        </w:tabs>
      </w:pPr>
      <w:hyperlink w:anchor="_Toc14850" w:history="1">
        <w:r>
          <w:rPr>
            <w:rFonts w:ascii="仿宋" w:eastAsia="仿宋" w:hAnsi="仿宋" w:cs="仿宋" w:hint="eastAsia"/>
            <w:lang w:eastAsia="zh-CN"/>
          </w:rPr>
          <w:t>(四)、建筑工程设计总体要求</w:t>
        </w:r>
        <w:r>
          <w:tab/>
        </w:r>
        <w:r>
          <w:fldChar w:fldCharType="begin"/>
        </w:r>
        <w:r>
          <w:instrText xml:space="preserve"> PAGEREF _Toc14850 \h </w:instrText>
        </w:r>
        <w:r>
          <w:fldChar w:fldCharType="separate"/>
        </w:r>
        <w:r>
          <w:t>31</w:t>
        </w:r>
        <w:r>
          <w:fldChar w:fldCharType="end"/>
        </w:r>
      </w:hyperlink>
    </w:p>
    <w:p>
      <w:pPr>
        <w:pStyle w:val="TOC2"/>
        <w:tabs>
          <w:tab w:val="right" w:leader="dot" w:pos="8306"/>
        </w:tabs>
      </w:pPr>
      <w:hyperlink w:anchor="_Toc23700" w:history="1">
        <w:r>
          <w:rPr>
            <w:rFonts w:ascii="仿宋" w:eastAsia="仿宋" w:hAnsi="仿宋" w:cs="仿宋" w:hint="eastAsia"/>
            <w:lang w:eastAsia="zh-CN"/>
          </w:rPr>
          <w:t>(五)、土建工程建设指标</w:t>
        </w:r>
        <w:r>
          <w:tab/>
        </w:r>
        <w:r>
          <w:fldChar w:fldCharType="begin"/>
        </w:r>
        <w:r>
          <w:instrText xml:space="preserve"> PAGEREF _Toc23700 \h </w:instrText>
        </w:r>
        <w:r>
          <w:fldChar w:fldCharType="separate"/>
        </w:r>
        <w:r>
          <w:t>32</w:t>
        </w:r>
        <w:r>
          <w:fldChar w:fldCharType="end"/>
        </w:r>
      </w:hyperlink>
    </w:p>
    <w:p>
      <w:pPr>
        <w:pStyle w:val="TOC1"/>
        <w:tabs>
          <w:tab w:val="right" w:leader="dot" w:pos="8306"/>
        </w:tabs>
      </w:pPr>
      <w:hyperlink w:anchor="_Toc28111" w:history="1">
        <w:r>
          <w:rPr>
            <w:rFonts w:ascii="仿宋" w:eastAsia="仿宋" w:hAnsi="仿宋" w:cs="仿宋" w:hint="eastAsia"/>
            <w:lang w:eastAsia="zh-CN"/>
          </w:rPr>
          <w:t>七、资源开发及综合利用分析</w:t>
        </w:r>
        <w:r>
          <w:tab/>
        </w:r>
        <w:r>
          <w:fldChar w:fldCharType="begin"/>
        </w:r>
        <w:r>
          <w:instrText xml:space="preserve"> PAGEREF _Toc28111 \h </w:instrText>
        </w:r>
        <w:r>
          <w:fldChar w:fldCharType="separate"/>
        </w:r>
        <w:r>
          <w:t>33</w:t>
        </w:r>
        <w:r>
          <w:fldChar w:fldCharType="end"/>
        </w:r>
      </w:hyperlink>
    </w:p>
    <w:p>
      <w:pPr>
        <w:pStyle w:val="TOC2"/>
        <w:tabs>
          <w:tab w:val="right" w:leader="dot" w:pos="8306"/>
        </w:tabs>
      </w:pPr>
      <w:hyperlink w:anchor="_Toc26682" w:history="1">
        <w:r>
          <w:rPr>
            <w:rFonts w:ascii="仿宋" w:eastAsia="仿宋" w:hAnsi="仿宋" w:cs="仿宋" w:hint="eastAsia"/>
            <w:lang w:eastAsia="zh-CN"/>
          </w:rPr>
          <w:t>(一)、资源开发方案</w:t>
        </w:r>
        <w:r>
          <w:tab/>
        </w:r>
        <w:r>
          <w:fldChar w:fldCharType="begin"/>
        </w:r>
        <w:r>
          <w:instrText xml:space="preserve"> PAGEREF _Toc26682 \h </w:instrText>
        </w:r>
        <w:r>
          <w:fldChar w:fldCharType="separate"/>
        </w:r>
        <w:r>
          <w:t>33</w:t>
        </w:r>
        <w:r>
          <w:fldChar w:fldCharType="end"/>
        </w:r>
      </w:hyperlink>
    </w:p>
    <w:p>
      <w:pPr>
        <w:pStyle w:val="TOC2"/>
        <w:tabs>
          <w:tab w:val="right" w:leader="dot" w:pos="8306"/>
        </w:tabs>
      </w:pPr>
      <w:hyperlink w:anchor="_Toc25558" w:history="1">
        <w:r>
          <w:rPr>
            <w:rFonts w:ascii="仿宋" w:eastAsia="仿宋" w:hAnsi="仿宋" w:cs="仿宋" w:hint="eastAsia"/>
            <w:lang w:eastAsia="zh-CN"/>
          </w:rPr>
          <w:t>(二)、资源利用方案</w:t>
        </w:r>
        <w:r>
          <w:tab/>
        </w:r>
        <w:r>
          <w:fldChar w:fldCharType="begin"/>
        </w:r>
        <w:r>
          <w:instrText xml:space="preserve"> PAGEREF _Toc25558 \h </w:instrText>
        </w:r>
        <w:r>
          <w:fldChar w:fldCharType="separate"/>
        </w:r>
        <w:r>
          <w:t>34</w:t>
        </w:r>
        <w:r>
          <w:fldChar w:fldCharType="end"/>
        </w:r>
      </w:hyperlink>
    </w:p>
    <w:p>
      <w:pPr>
        <w:pStyle w:val="TOC2"/>
        <w:tabs>
          <w:tab w:val="right" w:leader="dot" w:pos="8306"/>
        </w:tabs>
      </w:pPr>
      <w:hyperlink w:anchor="_Toc4313" w:history="1">
        <w:r>
          <w:rPr>
            <w:rFonts w:ascii="仿宋" w:eastAsia="仿宋" w:hAnsi="仿宋" w:cs="仿宋" w:hint="eastAsia"/>
            <w:lang w:eastAsia="zh-CN"/>
          </w:rPr>
          <w:t>(三)、资源节约措施</w:t>
        </w:r>
        <w:r>
          <w:tab/>
        </w:r>
        <w:r>
          <w:fldChar w:fldCharType="begin"/>
        </w:r>
        <w:r>
          <w:instrText xml:space="preserve"> PAGEREF _Toc4313 \h </w:instrText>
        </w:r>
        <w:r>
          <w:fldChar w:fldCharType="separate"/>
        </w:r>
        <w:r>
          <w:t>35</w:t>
        </w:r>
        <w:r>
          <w:fldChar w:fldCharType="end"/>
        </w:r>
      </w:hyperlink>
    </w:p>
    <w:p>
      <w:pPr>
        <w:pStyle w:val="TOC1"/>
        <w:tabs>
          <w:tab w:val="right" w:leader="dot" w:pos="8306"/>
        </w:tabs>
      </w:pPr>
      <w:hyperlink w:anchor="_Toc18681" w:history="1">
        <w:r>
          <w:rPr>
            <w:rFonts w:ascii="仿宋" w:eastAsia="仿宋" w:hAnsi="仿宋" w:cs="仿宋" w:hint="eastAsia"/>
            <w:lang w:eastAsia="zh-CN"/>
          </w:rPr>
          <w:t>八、风险管理与应急预案</w:t>
        </w:r>
        <w:r>
          <w:tab/>
        </w:r>
        <w:r>
          <w:fldChar w:fldCharType="begin"/>
        </w:r>
        <w:r>
          <w:instrText xml:space="preserve"> PAGEREF _Toc18681 \h </w:instrText>
        </w:r>
        <w:r>
          <w:fldChar w:fldCharType="separate"/>
        </w:r>
        <w:r>
          <w:t>36</w:t>
        </w:r>
        <w:r>
          <w:fldChar w:fldCharType="end"/>
        </w:r>
      </w:hyperlink>
    </w:p>
    <w:p>
      <w:pPr>
        <w:pStyle w:val="TOC2"/>
        <w:tabs>
          <w:tab w:val="right" w:leader="dot" w:pos="8306"/>
        </w:tabs>
      </w:pPr>
      <w:hyperlink w:anchor="_Toc18193" w:history="1">
        <w:r>
          <w:rPr>
            <w:rFonts w:ascii="仿宋" w:eastAsia="仿宋" w:hAnsi="仿宋" w:cs="仿宋" w:hint="eastAsia"/>
            <w:lang w:eastAsia="zh-CN"/>
          </w:rPr>
          <w:t>(一)、风险识别与分类</w:t>
        </w:r>
        <w:r>
          <w:tab/>
        </w:r>
        <w:r>
          <w:fldChar w:fldCharType="begin"/>
        </w:r>
        <w:r>
          <w:instrText xml:space="preserve"> PAGEREF _Toc18193 \h </w:instrText>
        </w:r>
        <w:r>
          <w:fldChar w:fldCharType="separate"/>
        </w:r>
        <w:r>
          <w:t>36</w:t>
        </w:r>
        <w:r>
          <w:fldChar w:fldCharType="end"/>
        </w:r>
      </w:hyperlink>
    </w:p>
    <w:p>
      <w:pPr>
        <w:pStyle w:val="TOC2"/>
        <w:tabs>
          <w:tab w:val="right" w:leader="dot" w:pos="8306"/>
        </w:tabs>
      </w:pPr>
      <w:hyperlink w:anchor="_Toc28051" w:history="1">
        <w:r>
          <w:rPr>
            <w:rFonts w:ascii="仿宋" w:eastAsia="仿宋" w:hAnsi="仿宋" w:cs="仿宋" w:hint="eastAsia"/>
            <w:lang w:eastAsia="zh-CN"/>
          </w:rPr>
          <w:t>(二)、风险评估和优先级排序</w:t>
        </w:r>
        <w:r>
          <w:tab/>
        </w:r>
        <w:r>
          <w:fldChar w:fldCharType="begin"/>
        </w:r>
        <w:r>
          <w:instrText xml:space="preserve"> PAGEREF _Toc28051 \h </w:instrText>
        </w:r>
        <w:r>
          <w:fldChar w:fldCharType="separate"/>
        </w:r>
        <w:r>
          <w:t>37</w:t>
        </w:r>
        <w:r>
          <w:fldChar w:fldCharType="end"/>
        </w:r>
      </w:hyperlink>
    </w:p>
    <w:p>
      <w:pPr>
        <w:pStyle w:val="TOC2"/>
        <w:tabs>
          <w:tab w:val="right" w:leader="dot" w:pos="8306"/>
        </w:tabs>
      </w:pPr>
      <w:hyperlink w:anchor="_Toc6943" w:history="1">
        <w:r>
          <w:rPr>
            <w:rFonts w:ascii="仿宋" w:eastAsia="仿宋" w:hAnsi="仿宋" w:cs="仿宋" w:hint="eastAsia"/>
            <w:lang w:eastAsia="zh-CN"/>
          </w:rPr>
          <w:t>(三)、风险应急预案的制定</w:t>
        </w:r>
        <w:r>
          <w:tab/>
        </w:r>
        <w:r>
          <w:fldChar w:fldCharType="begin"/>
        </w:r>
        <w:r>
          <w:instrText xml:space="preserve"> PAGEREF _Toc6943 \h </w:instrText>
        </w:r>
        <w:r>
          <w:fldChar w:fldCharType="separate"/>
        </w:r>
        <w:r>
          <w:t>38</w:t>
        </w:r>
        <w:r>
          <w:fldChar w:fldCharType="end"/>
        </w:r>
      </w:hyperlink>
    </w:p>
    <w:p>
      <w:pPr>
        <w:pStyle w:val="TOC2"/>
        <w:tabs>
          <w:tab w:val="right" w:leader="dot" w:pos="8306"/>
        </w:tabs>
      </w:pPr>
      <w:hyperlink w:anchor="_Toc25846" w:history="1">
        <w:r>
          <w:rPr>
            <w:rFonts w:ascii="仿宋" w:eastAsia="仿宋" w:hAnsi="仿宋" w:cs="仿宋" w:hint="eastAsia"/>
            <w:lang w:eastAsia="zh-CN"/>
          </w:rPr>
          <w:t>(四)、风险监测与调整策略</w:t>
        </w:r>
        <w:r>
          <w:tab/>
        </w:r>
        <w:r>
          <w:fldChar w:fldCharType="begin"/>
        </w:r>
        <w:r>
          <w:instrText xml:space="preserve"> PAGEREF _Toc25846 \h </w:instrText>
        </w:r>
        <w:r>
          <w:fldChar w:fldCharType="separate"/>
        </w:r>
        <w:r>
          <w:t>39</w:t>
        </w:r>
        <w:r>
          <w:fldChar w:fldCharType="end"/>
        </w:r>
      </w:hyperlink>
    </w:p>
    <w:p>
      <w:pPr>
        <w:pStyle w:val="TOC1"/>
        <w:tabs>
          <w:tab w:val="right" w:leader="dot" w:pos="8306"/>
        </w:tabs>
      </w:pPr>
      <w:hyperlink w:anchor="_Toc12016" w:history="1">
        <w:r>
          <w:rPr>
            <w:rFonts w:ascii="仿宋" w:eastAsia="仿宋" w:hAnsi="仿宋" w:cs="仿宋" w:hint="eastAsia"/>
            <w:lang w:eastAsia="zh-CN"/>
          </w:rPr>
          <w:t>九、拆船业项目风险分析</w:t>
        </w:r>
        <w:r>
          <w:tab/>
        </w:r>
        <w:r>
          <w:fldChar w:fldCharType="begin"/>
        </w:r>
        <w:r>
          <w:instrText xml:space="preserve"> PAGEREF _Toc12016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6" w:history="1">
        <w:r>
          <w:rPr>
            <w:rFonts w:ascii="仿宋" w:eastAsia="仿宋" w:hAnsi="仿宋" w:cs="仿宋" w:hint="eastAsia"/>
            <w:lang w:eastAsia="zh-CN"/>
          </w:rPr>
          <w:t>(一)、政策风险分析</w:t>
        </w:r>
        <w:r>
          <w:tab/>
        </w:r>
        <w:r>
          <w:fldChar w:fldCharType="begin"/>
        </w:r>
        <w:r>
          <w:instrText xml:space="preserve"> PAGEREF _Toc15796 \h </w:instrText>
        </w:r>
        <w:r>
          <w:fldChar w:fldCharType="separate"/>
        </w:r>
        <w:r>
          <w:t>41</w:t>
        </w:r>
        <w:r>
          <w:fldChar w:fldCharType="end"/>
        </w:r>
      </w:hyperlink>
    </w:p>
    <w:p>
      <w:pPr>
        <w:pStyle w:val="TOC2"/>
        <w:tabs>
          <w:tab w:val="right" w:leader="dot" w:pos="8306"/>
        </w:tabs>
      </w:pPr>
      <w:hyperlink w:anchor="_Toc25025" w:history="1">
        <w:r>
          <w:rPr>
            <w:rFonts w:ascii="仿宋" w:eastAsia="仿宋" w:hAnsi="仿宋" w:cs="仿宋" w:hint="eastAsia"/>
            <w:lang w:eastAsia="zh-CN"/>
          </w:rPr>
          <w:t>(二)、市场风险分析</w:t>
        </w:r>
        <w:r>
          <w:tab/>
        </w:r>
        <w:r>
          <w:fldChar w:fldCharType="begin"/>
        </w:r>
        <w:r>
          <w:instrText xml:space="preserve"> PAGEREF _Toc25025 \h </w:instrText>
        </w:r>
        <w:r>
          <w:fldChar w:fldCharType="separate"/>
        </w:r>
        <w:r>
          <w:t>43</w:t>
        </w:r>
        <w:r>
          <w:fldChar w:fldCharType="end"/>
        </w:r>
      </w:hyperlink>
    </w:p>
    <w:p>
      <w:pPr>
        <w:pStyle w:val="TOC2"/>
        <w:tabs>
          <w:tab w:val="right" w:leader="dot" w:pos="8306"/>
        </w:tabs>
      </w:pPr>
      <w:hyperlink w:anchor="_Toc323" w:history="1">
        <w:r>
          <w:rPr>
            <w:rFonts w:ascii="仿宋" w:eastAsia="仿宋" w:hAnsi="仿宋" w:cs="仿宋" w:hint="eastAsia"/>
            <w:lang w:eastAsia="zh-CN"/>
          </w:rPr>
          <w:t>(三)、技术风险分析</w:t>
        </w:r>
        <w:r>
          <w:tab/>
        </w:r>
        <w:r>
          <w:fldChar w:fldCharType="begin"/>
        </w:r>
        <w:r>
          <w:instrText xml:space="preserve"> PAGEREF _Toc323 \h </w:instrText>
        </w:r>
        <w:r>
          <w:fldChar w:fldCharType="separate"/>
        </w:r>
        <w:r>
          <w:t>45</w:t>
        </w:r>
        <w:r>
          <w:fldChar w:fldCharType="end"/>
        </w:r>
      </w:hyperlink>
    </w:p>
    <w:p>
      <w:pPr>
        <w:pStyle w:val="TOC2"/>
        <w:tabs>
          <w:tab w:val="right" w:leader="dot" w:pos="8306"/>
        </w:tabs>
      </w:pPr>
      <w:hyperlink w:anchor="_Toc18862" w:history="1">
        <w:r>
          <w:rPr>
            <w:rFonts w:ascii="仿宋" w:eastAsia="仿宋" w:hAnsi="仿宋" w:cs="仿宋" w:hint="eastAsia"/>
            <w:lang w:eastAsia="zh-CN"/>
          </w:rPr>
          <w:t>(四)、产品风险分析</w:t>
        </w:r>
        <w:r>
          <w:tab/>
        </w:r>
        <w:r>
          <w:fldChar w:fldCharType="begin"/>
        </w:r>
        <w:r>
          <w:instrText xml:space="preserve"> PAGEREF _Toc18862 \h </w:instrText>
        </w:r>
        <w:r>
          <w:fldChar w:fldCharType="separate"/>
        </w:r>
        <w:r>
          <w:t>46</w:t>
        </w:r>
        <w:r>
          <w:fldChar w:fldCharType="end"/>
        </w:r>
      </w:hyperlink>
    </w:p>
    <w:p>
      <w:pPr>
        <w:pStyle w:val="TOC2"/>
        <w:tabs>
          <w:tab w:val="right" w:leader="dot" w:pos="8306"/>
        </w:tabs>
      </w:pPr>
      <w:hyperlink w:anchor="_Toc24005" w:history="1">
        <w:r>
          <w:rPr>
            <w:rFonts w:ascii="仿宋" w:eastAsia="仿宋" w:hAnsi="仿宋" w:cs="仿宋" w:hint="eastAsia"/>
            <w:lang w:eastAsia="zh-CN"/>
          </w:rPr>
          <w:t>(五)、价格风险分析</w:t>
        </w:r>
        <w:r>
          <w:tab/>
        </w:r>
        <w:r>
          <w:fldChar w:fldCharType="begin"/>
        </w:r>
        <w:r>
          <w:instrText xml:space="preserve"> PAGEREF _Toc24005 \h </w:instrText>
        </w:r>
        <w:r>
          <w:fldChar w:fldCharType="separate"/>
        </w:r>
        <w:r>
          <w:t>48</w:t>
        </w:r>
        <w:r>
          <w:fldChar w:fldCharType="end"/>
        </w:r>
      </w:hyperlink>
    </w:p>
    <w:p>
      <w:pPr>
        <w:pStyle w:val="TOC2"/>
        <w:tabs>
          <w:tab w:val="right" w:leader="dot" w:pos="8306"/>
        </w:tabs>
      </w:pPr>
      <w:hyperlink w:anchor="_Toc29417" w:history="1">
        <w:r>
          <w:rPr>
            <w:rFonts w:ascii="仿宋" w:eastAsia="仿宋" w:hAnsi="仿宋" w:cs="仿宋" w:hint="eastAsia"/>
            <w:lang w:eastAsia="zh-CN"/>
          </w:rPr>
          <w:t>(六)、经营管理风险分析</w:t>
        </w:r>
        <w:r>
          <w:tab/>
        </w:r>
        <w:r>
          <w:fldChar w:fldCharType="begin"/>
        </w:r>
        <w:r>
          <w:instrText xml:space="preserve"> PAGEREF _Toc29417 \h </w:instrText>
        </w:r>
        <w:r>
          <w:fldChar w:fldCharType="separate"/>
        </w:r>
        <w:r>
          <w:t>50</w:t>
        </w:r>
        <w:r>
          <w:fldChar w:fldCharType="end"/>
        </w:r>
      </w:hyperlink>
    </w:p>
    <w:p>
      <w:pPr>
        <w:pStyle w:val="TOC2"/>
        <w:tabs>
          <w:tab w:val="right" w:leader="dot" w:pos="8306"/>
        </w:tabs>
      </w:pPr>
      <w:hyperlink w:anchor="_Toc13042" w:history="1">
        <w:r>
          <w:rPr>
            <w:rFonts w:ascii="仿宋" w:eastAsia="仿宋" w:hAnsi="仿宋" w:cs="仿宋" w:hint="eastAsia"/>
            <w:lang w:eastAsia="zh-CN"/>
          </w:rPr>
          <w:t>(七)、财务及融资风险分析</w:t>
        </w:r>
        <w:r>
          <w:tab/>
        </w:r>
        <w:r>
          <w:fldChar w:fldCharType="begin"/>
        </w:r>
        <w:r>
          <w:instrText xml:space="preserve"> PAGEREF _Toc13042 \h </w:instrText>
        </w:r>
        <w:r>
          <w:fldChar w:fldCharType="separate"/>
        </w:r>
        <w:r>
          <w:t>52</w:t>
        </w:r>
        <w:r>
          <w:fldChar w:fldCharType="end"/>
        </w:r>
      </w:hyperlink>
    </w:p>
    <w:p>
      <w:pPr>
        <w:pStyle w:val="TOC2"/>
        <w:tabs>
          <w:tab w:val="right" w:leader="dot" w:pos="8306"/>
        </w:tabs>
      </w:pPr>
      <w:hyperlink w:anchor="_Toc22891" w:history="1">
        <w:r>
          <w:rPr>
            <w:rFonts w:ascii="仿宋" w:eastAsia="仿宋" w:hAnsi="仿宋" w:cs="仿宋" w:hint="eastAsia"/>
            <w:lang w:eastAsia="zh-CN"/>
          </w:rPr>
          <w:t>(八)、经济风险分析</w:t>
        </w:r>
        <w:r>
          <w:tab/>
        </w:r>
        <w:r>
          <w:fldChar w:fldCharType="begin"/>
        </w:r>
        <w:r>
          <w:instrText xml:space="preserve"> PAGEREF _Toc22891 \h </w:instrText>
        </w:r>
        <w:r>
          <w:fldChar w:fldCharType="separate"/>
        </w:r>
        <w:r>
          <w:t>54</w:t>
        </w:r>
        <w:r>
          <w:fldChar w:fldCharType="end"/>
        </w:r>
      </w:hyperlink>
    </w:p>
    <w:p>
      <w:pPr>
        <w:pStyle w:val="TOC1"/>
        <w:tabs>
          <w:tab w:val="right" w:leader="dot" w:pos="8306"/>
        </w:tabs>
      </w:pPr>
      <w:hyperlink w:anchor="_Toc17272" w:history="1">
        <w:r>
          <w:rPr>
            <w:rFonts w:ascii="仿宋" w:eastAsia="仿宋" w:hAnsi="仿宋" w:cs="仿宋" w:hint="eastAsia"/>
            <w:lang w:eastAsia="zh-CN"/>
          </w:rPr>
          <w:t>十、市场营销策略</w:t>
        </w:r>
        <w:r>
          <w:tab/>
        </w:r>
        <w:r>
          <w:fldChar w:fldCharType="begin"/>
        </w:r>
        <w:r>
          <w:instrText xml:space="preserve"> PAGEREF _Toc17272 \h </w:instrText>
        </w:r>
        <w:r>
          <w:fldChar w:fldCharType="separate"/>
        </w:r>
        <w:r>
          <w:t>56</w:t>
        </w:r>
        <w:r>
          <w:fldChar w:fldCharType="end"/>
        </w:r>
      </w:hyperlink>
    </w:p>
    <w:p>
      <w:pPr>
        <w:pStyle w:val="TOC2"/>
        <w:tabs>
          <w:tab w:val="right" w:leader="dot" w:pos="8306"/>
        </w:tabs>
      </w:pPr>
      <w:hyperlink w:anchor="_Toc31062" w:history="1">
        <w:r>
          <w:rPr>
            <w:rFonts w:ascii="仿宋" w:eastAsia="仿宋" w:hAnsi="仿宋" w:cs="仿宋" w:hint="eastAsia"/>
            <w:lang w:eastAsia="zh-CN"/>
          </w:rPr>
          <w:t>(一)、目标市场分析</w:t>
        </w:r>
        <w:r>
          <w:tab/>
        </w:r>
        <w:r>
          <w:fldChar w:fldCharType="begin"/>
        </w:r>
        <w:r>
          <w:instrText xml:space="preserve"> PAGEREF _Toc31062 \h </w:instrText>
        </w:r>
        <w:r>
          <w:fldChar w:fldCharType="separate"/>
        </w:r>
        <w:r>
          <w:t>56</w:t>
        </w:r>
        <w:r>
          <w:fldChar w:fldCharType="end"/>
        </w:r>
      </w:hyperlink>
    </w:p>
    <w:p>
      <w:pPr>
        <w:pStyle w:val="TOC2"/>
        <w:tabs>
          <w:tab w:val="right" w:leader="dot" w:pos="8306"/>
        </w:tabs>
      </w:pPr>
      <w:hyperlink w:anchor="_Toc5719" w:history="1">
        <w:r>
          <w:rPr>
            <w:rFonts w:ascii="仿宋" w:eastAsia="仿宋" w:hAnsi="仿宋" w:cs="仿宋" w:hint="eastAsia"/>
            <w:lang w:eastAsia="zh-CN"/>
          </w:rPr>
          <w:t>(二)、市场定位</w:t>
        </w:r>
        <w:r>
          <w:tab/>
        </w:r>
        <w:r>
          <w:fldChar w:fldCharType="begin"/>
        </w:r>
        <w:r>
          <w:instrText xml:space="preserve"> PAGEREF _Toc5719 \h </w:instrText>
        </w:r>
        <w:r>
          <w:fldChar w:fldCharType="separate"/>
        </w:r>
        <w:r>
          <w:t>57</w:t>
        </w:r>
        <w:r>
          <w:fldChar w:fldCharType="end"/>
        </w:r>
      </w:hyperlink>
    </w:p>
    <w:p>
      <w:pPr>
        <w:pStyle w:val="TOC2"/>
        <w:tabs>
          <w:tab w:val="right" w:leader="dot" w:pos="8306"/>
        </w:tabs>
      </w:pPr>
      <w:hyperlink w:anchor="_Toc29555" w:history="1">
        <w:r>
          <w:rPr>
            <w:rFonts w:ascii="仿宋" w:eastAsia="仿宋" w:hAnsi="仿宋" w:cs="仿宋" w:hint="eastAsia"/>
            <w:lang w:eastAsia="zh-CN"/>
          </w:rPr>
          <w:t>(三)、产品定价策略</w:t>
        </w:r>
        <w:r>
          <w:tab/>
        </w:r>
        <w:r>
          <w:fldChar w:fldCharType="begin"/>
        </w:r>
        <w:r>
          <w:instrText xml:space="preserve"> PAGEREF _Toc29555 \h </w:instrText>
        </w:r>
        <w:r>
          <w:fldChar w:fldCharType="separate"/>
        </w:r>
        <w:r>
          <w:t>57</w:t>
        </w:r>
        <w:r>
          <w:fldChar w:fldCharType="end"/>
        </w:r>
      </w:hyperlink>
    </w:p>
    <w:p>
      <w:pPr>
        <w:pStyle w:val="TOC2"/>
        <w:tabs>
          <w:tab w:val="right" w:leader="dot" w:pos="8306"/>
        </w:tabs>
      </w:pPr>
      <w:hyperlink w:anchor="_Toc12278" w:history="1">
        <w:r>
          <w:rPr>
            <w:rFonts w:ascii="仿宋" w:eastAsia="仿宋" w:hAnsi="仿宋" w:cs="仿宋" w:hint="eastAsia"/>
            <w:lang w:eastAsia="zh-CN"/>
          </w:rPr>
          <w:t>(四)、渠道与分销策略</w:t>
        </w:r>
        <w:r>
          <w:tab/>
        </w:r>
        <w:r>
          <w:fldChar w:fldCharType="begin"/>
        </w:r>
        <w:r>
          <w:instrText xml:space="preserve"> PAGEREF _Toc12278 \h </w:instrText>
        </w:r>
        <w:r>
          <w:fldChar w:fldCharType="separate"/>
        </w:r>
        <w:r>
          <w:t>58</w:t>
        </w:r>
        <w:r>
          <w:fldChar w:fldCharType="end"/>
        </w:r>
      </w:hyperlink>
    </w:p>
    <w:p>
      <w:pPr>
        <w:pStyle w:val="TOC2"/>
        <w:tabs>
          <w:tab w:val="right" w:leader="dot" w:pos="8306"/>
        </w:tabs>
      </w:pPr>
      <w:hyperlink w:anchor="_Toc28253" w:history="1">
        <w:r>
          <w:rPr>
            <w:rFonts w:ascii="仿宋" w:eastAsia="仿宋" w:hAnsi="仿宋" w:cs="仿宋" w:hint="eastAsia"/>
            <w:lang w:eastAsia="zh-CN"/>
          </w:rPr>
          <w:t>(五)、促销与广告策略</w:t>
        </w:r>
        <w:r>
          <w:tab/>
        </w:r>
        <w:r>
          <w:fldChar w:fldCharType="begin"/>
        </w:r>
        <w:r>
          <w:instrText xml:space="preserve"> PAGEREF _Toc28253 \h </w:instrText>
        </w:r>
        <w:r>
          <w:fldChar w:fldCharType="separate"/>
        </w:r>
        <w:r>
          <w:t>58</w:t>
        </w:r>
        <w:r>
          <w:fldChar w:fldCharType="end"/>
        </w:r>
      </w:hyperlink>
    </w:p>
    <w:p>
      <w:pPr>
        <w:pStyle w:val="TOC2"/>
        <w:tabs>
          <w:tab w:val="right" w:leader="dot" w:pos="8306"/>
        </w:tabs>
      </w:pPr>
      <w:hyperlink w:anchor="_Toc18693" w:history="1">
        <w:r>
          <w:rPr>
            <w:rFonts w:ascii="仿宋" w:eastAsia="仿宋" w:hAnsi="仿宋" w:cs="仿宋" w:hint="eastAsia"/>
            <w:lang w:eastAsia="zh-CN"/>
          </w:rPr>
          <w:t>(六)、售后服务策略</w:t>
        </w:r>
        <w:r>
          <w:tab/>
        </w:r>
        <w:r>
          <w:fldChar w:fldCharType="begin"/>
        </w:r>
        <w:r>
          <w:instrText xml:space="preserve"> PAGEREF _Toc18693 \h </w:instrText>
        </w:r>
        <w:r>
          <w:fldChar w:fldCharType="separate"/>
        </w:r>
        <w:r>
          <w:t>58</w:t>
        </w:r>
        <w:r>
          <w:fldChar w:fldCharType="end"/>
        </w:r>
      </w:hyperlink>
    </w:p>
    <w:p>
      <w:pPr>
        <w:pStyle w:val="TOC1"/>
        <w:tabs>
          <w:tab w:val="right" w:leader="dot" w:pos="8306"/>
        </w:tabs>
      </w:pPr>
      <w:hyperlink w:anchor="_Toc25188" w:history="1">
        <w:r>
          <w:rPr>
            <w:rFonts w:ascii="仿宋" w:eastAsia="仿宋" w:hAnsi="仿宋" w:cs="仿宋" w:hint="eastAsia"/>
            <w:lang w:eastAsia="zh-CN"/>
          </w:rPr>
          <w:t>十一、拆船业项目进展与里程碑</w:t>
        </w:r>
        <w:r>
          <w:tab/>
        </w:r>
        <w:r>
          <w:fldChar w:fldCharType="begin"/>
        </w:r>
        <w:r>
          <w:instrText xml:space="preserve"> PAGEREF _Toc25188 \h </w:instrText>
        </w:r>
        <w:r>
          <w:fldChar w:fldCharType="separate"/>
        </w:r>
        <w:r>
          <w:t>59</w:t>
        </w:r>
        <w:r>
          <w:fldChar w:fldCharType="end"/>
        </w:r>
      </w:hyperlink>
    </w:p>
    <w:p>
      <w:pPr>
        <w:pStyle w:val="TOC2"/>
        <w:tabs>
          <w:tab w:val="right" w:leader="dot" w:pos="8306"/>
        </w:tabs>
      </w:pPr>
      <w:hyperlink w:anchor="_Toc6515" w:history="1">
        <w:r>
          <w:rPr>
            <w:rFonts w:ascii="仿宋" w:eastAsia="仿宋" w:hAnsi="仿宋" w:cs="仿宋" w:hint="eastAsia"/>
            <w:lang w:eastAsia="zh-CN"/>
          </w:rPr>
          <w:t>(一)、拆船业项目进展</w:t>
        </w:r>
        <w:r>
          <w:tab/>
        </w:r>
        <w:r>
          <w:fldChar w:fldCharType="begin"/>
        </w:r>
        <w:r>
          <w:instrText xml:space="preserve"> PAGEREF _Toc6515 \h </w:instrText>
        </w:r>
        <w:r>
          <w:fldChar w:fldCharType="separate"/>
        </w:r>
        <w:r>
          <w:t>59</w:t>
        </w:r>
        <w:r>
          <w:fldChar w:fldCharType="end"/>
        </w:r>
      </w:hyperlink>
    </w:p>
    <w:p>
      <w:pPr>
        <w:pStyle w:val="TOC2"/>
        <w:tabs>
          <w:tab w:val="right" w:leader="dot" w:pos="8306"/>
        </w:tabs>
      </w:pPr>
      <w:hyperlink w:anchor="_Toc11566" w:history="1">
        <w:r>
          <w:rPr>
            <w:rFonts w:ascii="仿宋" w:eastAsia="仿宋" w:hAnsi="仿宋" w:cs="仿宋" w:hint="eastAsia"/>
            <w:lang w:eastAsia="zh-CN"/>
          </w:rPr>
          <w:t>(二)、重要里程碑与进度控制</w:t>
        </w:r>
        <w:r>
          <w:tab/>
        </w:r>
        <w:r>
          <w:fldChar w:fldCharType="begin"/>
        </w:r>
        <w:r>
          <w:instrText xml:space="preserve"> PAGEREF _Toc11566 \h </w:instrText>
        </w:r>
        <w:r>
          <w:fldChar w:fldCharType="separate"/>
        </w:r>
        <w:r>
          <w:t>60</w:t>
        </w:r>
        <w:r>
          <w:fldChar w:fldCharType="end"/>
        </w:r>
      </w:hyperlink>
    </w:p>
    <w:p>
      <w:pPr>
        <w:pStyle w:val="TOC2"/>
        <w:tabs>
          <w:tab w:val="right" w:leader="dot" w:pos="8306"/>
        </w:tabs>
      </w:pPr>
      <w:hyperlink w:anchor="_Toc16377" w:history="1">
        <w:r>
          <w:rPr>
            <w:rFonts w:ascii="仿宋" w:eastAsia="仿宋" w:hAnsi="仿宋" w:cs="仿宋" w:hint="eastAsia"/>
            <w:lang w:eastAsia="zh-CN"/>
          </w:rPr>
          <w:t>(三)、问题识别与解决方案</w:t>
        </w:r>
        <w:r>
          <w:tab/>
        </w:r>
        <w:r>
          <w:fldChar w:fldCharType="begin"/>
        </w:r>
        <w:r>
          <w:instrText xml:space="preserve"> PAGEREF _Toc16377 \h </w:instrText>
        </w:r>
        <w:r>
          <w:fldChar w:fldCharType="separate"/>
        </w:r>
        <w:r>
          <w:t>61</w:t>
        </w:r>
        <w:r>
          <w:fldChar w:fldCharType="end"/>
        </w:r>
      </w:hyperlink>
    </w:p>
    <w:p>
      <w:pPr>
        <w:pStyle w:val="TOC1"/>
        <w:tabs>
          <w:tab w:val="right" w:leader="dot" w:pos="8306"/>
        </w:tabs>
      </w:pPr>
      <w:hyperlink w:anchor="_Toc29588" w:history="1">
        <w:r>
          <w:rPr>
            <w:rFonts w:ascii="仿宋" w:eastAsia="仿宋" w:hAnsi="仿宋" w:cs="仿宋" w:hint="eastAsia"/>
            <w:lang w:eastAsia="zh-CN"/>
          </w:rPr>
          <w:t>十二、经济效益分析</w:t>
        </w:r>
        <w:r>
          <w:tab/>
        </w:r>
        <w:r>
          <w:fldChar w:fldCharType="begin"/>
        </w:r>
        <w:r>
          <w:instrText xml:space="preserve"> PAGEREF _Toc29588 \h </w:instrText>
        </w:r>
        <w:r>
          <w:fldChar w:fldCharType="separate"/>
        </w:r>
        <w:r>
          <w:t>62</w:t>
        </w:r>
        <w:r>
          <w:fldChar w:fldCharType="end"/>
        </w:r>
      </w:hyperlink>
    </w:p>
    <w:p>
      <w:pPr>
        <w:pStyle w:val="TOC2"/>
        <w:tabs>
          <w:tab w:val="right" w:leader="dot" w:pos="8306"/>
        </w:tabs>
      </w:pPr>
      <w:hyperlink w:anchor="_Toc21253" w:history="1">
        <w:r>
          <w:rPr>
            <w:rFonts w:ascii="仿宋" w:eastAsia="仿宋" w:hAnsi="仿宋" w:cs="仿宋" w:hint="eastAsia"/>
            <w:lang w:eastAsia="zh-CN"/>
          </w:rPr>
          <w:t>(一)、基本假设及基础参数选取</w:t>
        </w:r>
        <w:r>
          <w:tab/>
        </w:r>
        <w:r>
          <w:fldChar w:fldCharType="begin"/>
        </w:r>
        <w:r>
          <w:instrText xml:space="preserve"> PAGEREF _Toc21253 \h </w:instrText>
        </w:r>
        <w:r>
          <w:fldChar w:fldCharType="separate"/>
        </w:r>
        <w:r>
          <w:t>62</w:t>
        </w:r>
        <w:r>
          <w:fldChar w:fldCharType="end"/>
        </w:r>
      </w:hyperlink>
    </w:p>
    <w:p>
      <w:pPr>
        <w:pStyle w:val="TOC2"/>
        <w:tabs>
          <w:tab w:val="right" w:leader="dot" w:pos="8306"/>
        </w:tabs>
      </w:pPr>
      <w:hyperlink w:anchor="_Toc19289" w:history="1">
        <w:r>
          <w:rPr>
            <w:rFonts w:ascii="仿宋" w:eastAsia="仿宋" w:hAnsi="仿宋" w:cs="仿宋" w:hint="eastAsia"/>
            <w:lang w:eastAsia="zh-CN"/>
          </w:rPr>
          <w:t>(二)、经济评价财务测算</w:t>
        </w:r>
        <w:r>
          <w:tab/>
        </w:r>
        <w:r>
          <w:fldChar w:fldCharType="begin"/>
        </w:r>
        <w:r>
          <w:instrText xml:space="preserve"> PAGEREF _Toc19289 \h </w:instrText>
        </w:r>
        <w:r>
          <w:fldChar w:fldCharType="separate"/>
        </w:r>
        <w:r>
          <w:t>62</w:t>
        </w:r>
        <w:r>
          <w:fldChar w:fldCharType="end"/>
        </w:r>
      </w:hyperlink>
    </w:p>
    <w:p>
      <w:pPr>
        <w:pStyle w:val="TOC2"/>
        <w:tabs>
          <w:tab w:val="right" w:leader="dot" w:pos="8306"/>
        </w:tabs>
      </w:pPr>
      <w:hyperlink w:anchor="_Toc19988" w:history="1">
        <w:r>
          <w:rPr>
            <w:rFonts w:ascii="仿宋" w:eastAsia="仿宋" w:hAnsi="仿宋" w:cs="仿宋" w:hint="eastAsia"/>
            <w:lang w:eastAsia="zh-CN"/>
          </w:rPr>
          <w:t>(三)、拆船业项目盈利能力分析</w:t>
        </w:r>
        <w:r>
          <w:tab/>
        </w:r>
        <w:r>
          <w:fldChar w:fldCharType="begin"/>
        </w:r>
        <w:r>
          <w:instrText xml:space="preserve"> PAGEREF _Toc19988 \h </w:instrText>
        </w:r>
        <w:r>
          <w:fldChar w:fldCharType="separate"/>
        </w:r>
        <w:r>
          <w:t>64</w:t>
        </w:r>
        <w:r>
          <w:fldChar w:fldCharType="end"/>
        </w:r>
      </w:hyperlink>
    </w:p>
    <w:p>
      <w:pPr>
        <w:pStyle w:val="TOC2"/>
        <w:tabs>
          <w:tab w:val="right" w:leader="dot" w:pos="8306"/>
        </w:tabs>
      </w:pPr>
      <w:hyperlink w:anchor="_Toc13229" w:history="1">
        <w:r>
          <w:rPr>
            <w:rFonts w:ascii="仿宋" w:eastAsia="仿宋" w:hAnsi="仿宋" w:cs="仿宋" w:hint="eastAsia"/>
            <w:lang w:eastAsia="zh-CN"/>
          </w:rPr>
          <w:t>(四)、财务生存能力分析</w:t>
        </w:r>
        <w:r>
          <w:tab/>
        </w:r>
        <w:r>
          <w:fldChar w:fldCharType="begin"/>
        </w:r>
        <w:r>
          <w:instrText xml:space="preserve"> PAGEREF _Toc13229 \h </w:instrText>
        </w:r>
        <w:r>
          <w:fldChar w:fldCharType="separate"/>
        </w:r>
        <w:r>
          <w:t>65</w:t>
        </w:r>
        <w:r>
          <w:fldChar w:fldCharType="end"/>
        </w:r>
      </w:hyperlink>
    </w:p>
    <w:p>
      <w:pPr>
        <w:pStyle w:val="TOC2"/>
        <w:tabs>
          <w:tab w:val="right" w:leader="dot" w:pos="8306"/>
        </w:tabs>
      </w:pPr>
      <w:hyperlink w:anchor="_Toc26294" w:history="1">
        <w:r>
          <w:rPr>
            <w:rFonts w:ascii="仿宋" w:eastAsia="仿宋" w:hAnsi="仿宋" w:cs="仿宋" w:hint="eastAsia"/>
            <w:lang w:eastAsia="zh-CN"/>
          </w:rPr>
          <w:t>(五)、偿债能力分析</w:t>
        </w:r>
        <w:r>
          <w:tab/>
        </w:r>
        <w:r>
          <w:fldChar w:fldCharType="begin"/>
        </w:r>
        <w:r>
          <w:instrText xml:space="preserve"> PAGEREF _Toc26294 \h </w:instrText>
        </w:r>
        <w:r>
          <w:fldChar w:fldCharType="separate"/>
        </w:r>
        <w:r>
          <w:t>66</w:t>
        </w:r>
        <w:r>
          <w:fldChar w:fldCharType="end"/>
        </w:r>
      </w:hyperlink>
    </w:p>
    <w:p>
      <w:pPr>
        <w:pStyle w:val="TOC2"/>
        <w:tabs>
          <w:tab w:val="right" w:leader="dot" w:pos="8306"/>
        </w:tabs>
      </w:pPr>
      <w:hyperlink w:anchor="_Toc23185" w:history="1">
        <w:r>
          <w:rPr>
            <w:rFonts w:ascii="仿宋" w:eastAsia="仿宋" w:hAnsi="仿宋" w:cs="仿宋" w:hint="eastAsia"/>
            <w:lang w:eastAsia="zh-CN"/>
          </w:rPr>
          <w:t>(六)、经济评价结论</w:t>
        </w:r>
        <w:r>
          <w:tab/>
        </w:r>
        <w:r>
          <w:fldChar w:fldCharType="begin"/>
        </w:r>
        <w:r>
          <w:instrText xml:space="preserve"> PAGEREF _Toc23185 \h </w:instrText>
        </w:r>
        <w:r>
          <w:fldChar w:fldCharType="separate"/>
        </w:r>
        <w:r>
          <w:t>67</w:t>
        </w:r>
        <w:r>
          <w:fldChar w:fldCharType="end"/>
        </w:r>
      </w:hyperlink>
    </w:p>
    <w:p>
      <w:pPr>
        <w:pStyle w:val="TOC1"/>
        <w:tabs>
          <w:tab w:val="right" w:leader="dot" w:pos="8306"/>
        </w:tabs>
      </w:pPr>
      <w:hyperlink w:anchor="_Toc28367" w:history="1">
        <w:r>
          <w:rPr>
            <w:rFonts w:ascii="仿宋" w:eastAsia="仿宋" w:hAnsi="仿宋" w:cs="仿宋" w:hint="eastAsia"/>
            <w:lang w:eastAsia="zh-CN"/>
          </w:rPr>
          <w:t>十三、法律与合规事项</w:t>
        </w:r>
        <w:r>
          <w:tab/>
        </w:r>
        <w:r>
          <w:fldChar w:fldCharType="begin"/>
        </w:r>
        <w:r>
          <w:instrText xml:space="preserve"> PAGEREF _Toc28367 \h </w:instrText>
        </w:r>
        <w:r>
          <w:fldChar w:fldCharType="separate"/>
        </w:r>
        <w:r>
          <w:t>68</w:t>
        </w:r>
        <w:r>
          <w:fldChar w:fldCharType="end"/>
        </w:r>
      </w:hyperlink>
    </w:p>
    <w:p>
      <w:pPr>
        <w:pStyle w:val="TOC2"/>
        <w:tabs>
          <w:tab w:val="right" w:leader="dot" w:pos="8306"/>
        </w:tabs>
      </w:pPr>
      <w:hyperlink w:anchor="_Toc24218" w:history="1">
        <w:r>
          <w:rPr>
            <w:rFonts w:ascii="仿宋" w:eastAsia="仿宋" w:hAnsi="仿宋" w:cs="仿宋" w:hint="eastAsia"/>
            <w:lang w:eastAsia="zh-CN"/>
          </w:rPr>
          <w:t>(一)、法律合规与风险</w:t>
        </w:r>
        <w:r>
          <w:tab/>
        </w:r>
        <w:r>
          <w:fldChar w:fldCharType="begin"/>
        </w:r>
        <w:r>
          <w:instrText xml:space="preserve"> PAGEREF _Toc24218 \h </w:instrText>
        </w:r>
        <w:r>
          <w:fldChar w:fldCharType="separate"/>
        </w:r>
        <w:r>
          <w:t>68</w:t>
        </w:r>
        <w:r>
          <w:fldChar w:fldCharType="end"/>
        </w:r>
      </w:hyperlink>
    </w:p>
    <w:p>
      <w:pPr>
        <w:pStyle w:val="TOC2"/>
        <w:tabs>
          <w:tab w:val="right" w:leader="dot" w:pos="8306"/>
        </w:tabs>
      </w:pPr>
      <w:hyperlink w:anchor="_Toc21976" w:history="1">
        <w:r>
          <w:rPr>
            <w:rFonts w:ascii="仿宋" w:eastAsia="仿宋" w:hAnsi="仿宋" w:cs="仿宋" w:hint="eastAsia"/>
            <w:lang w:eastAsia="zh-CN"/>
          </w:rPr>
          <w:t>(二)、合同管理</w:t>
        </w:r>
        <w:r>
          <w:tab/>
        </w:r>
        <w:r>
          <w:fldChar w:fldCharType="begin"/>
        </w:r>
        <w:r>
          <w:instrText xml:space="preserve"> PAGEREF _Toc21976 \h </w:instrText>
        </w:r>
        <w:r>
          <w:fldChar w:fldCharType="separate"/>
        </w:r>
        <w:r>
          <w:t>68</w:t>
        </w:r>
        <w:r>
          <w:fldChar w:fldCharType="end"/>
        </w:r>
      </w:hyperlink>
    </w:p>
    <w:p>
      <w:pPr>
        <w:pStyle w:val="TOC2"/>
        <w:tabs>
          <w:tab w:val="right" w:leader="dot" w:pos="8306"/>
        </w:tabs>
      </w:pPr>
      <w:hyperlink w:anchor="_Toc30639" w:history="1">
        <w:r>
          <w:rPr>
            <w:rFonts w:ascii="仿宋" w:eastAsia="仿宋" w:hAnsi="仿宋" w:cs="仿宋" w:hint="eastAsia"/>
            <w:lang w:eastAsia="zh-CN"/>
          </w:rPr>
          <w:t>(三)、知识产权保护</w:t>
        </w:r>
        <w:r>
          <w:tab/>
        </w:r>
        <w:r>
          <w:fldChar w:fldCharType="begin"/>
        </w:r>
        <w:r>
          <w:instrText xml:space="preserve"> PAGEREF _Toc30639 \h </w:instrText>
        </w:r>
        <w:r>
          <w:fldChar w:fldCharType="separate"/>
        </w:r>
        <w:r>
          <w:t>69</w:t>
        </w:r>
        <w:r>
          <w:fldChar w:fldCharType="end"/>
        </w:r>
      </w:hyperlink>
    </w:p>
    <w:p>
      <w:pPr>
        <w:pStyle w:val="TOC2"/>
        <w:tabs>
          <w:tab w:val="right" w:leader="dot" w:pos="8306"/>
        </w:tabs>
      </w:pPr>
      <w:hyperlink w:anchor="_Toc10538" w:history="1">
        <w:r>
          <w:rPr>
            <w:rFonts w:ascii="仿宋" w:eastAsia="仿宋" w:hAnsi="仿宋" w:cs="仿宋" w:hint="eastAsia"/>
            <w:lang w:eastAsia="zh-CN"/>
          </w:rPr>
          <w:t>(四)、法律事务与合规管理</w:t>
        </w:r>
        <w:r>
          <w:tab/>
        </w:r>
        <w:r>
          <w:fldChar w:fldCharType="begin"/>
        </w:r>
        <w:r>
          <w:instrText xml:space="preserve"> PAGEREF _Toc10538 \h </w:instrText>
        </w:r>
        <w:r>
          <w:fldChar w:fldCharType="separate"/>
        </w:r>
        <w:r>
          <w:t>69</w:t>
        </w:r>
        <w:r>
          <w:fldChar w:fldCharType="end"/>
        </w:r>
      </w:hyperlink>
    </w:p>
    <w:p>
      <w:pPr>
        <w:pStyle w:val="TOC1"/>
        <w:tabs>
          <w:tab w:val="right" w:leader="dot" w:pos="8306"/>
        </w:tabs>
      </w:pPr>
      <w:hyperlink w:anchor="_Toc1703" w:history="1">
        <w:r>
          <w:rPr>
            <w:rFonts w:ascii="仿宋" w:eastAsia="仿宋" w:hAnsi="仿宋" w:cs="仿宋" w:hint="eastAsia"/>
            <w:lang w:eastAsia="zh-CN"/>
          </w:rPr>
          <w:t>十四、信息技术与数字化转型</w:t>
        </w:r>
        <w:r>
          <w:tab/>
        </w:r>
        <w:r>
          <w:fldChar w:fldCharType="begin"/>
        </w:r>
        <w:r>
          <w:instrText xml:space="preserve"> PAGEREF _Toc1703 \h </w:instrText>
        </w:r>
        <w:r>
          <w:fldChar w:fldCharType="separate"/>
        </w:r>
        <w:r>
          <w:t>70</w:t>
        </w:r>
        <w:r>
          <w:fldChar w:fldCharType="end"/>
        </w:r>
      </w:hyperlink>
    </w:p>
    <w:p>
      <w:pPr>
        <w:pStyle w:val="TOC2"/>
        <w:tabs>
          <w:tab w:val="right" w:leader="dot" w:pos="8306"/>
        </w:tabs>
      </w:pPr>
      <w:hyperlink w:anchor="_Toc13208" w:history="1">
        <w:r>
          <w:rPr>
            <w:rFonts w:ascii="仿宋" w:eastAsia="仿宋" w:hAnsi="仿宋" w:cs="仿宋" w:hint="eastAsia"/>
            <w:lang w:eastAsia="zh-CN"/>
          </w:rPr>
          <w:t>(一)、信息化基础设施建设</w:t>
        </w:r>
        <w:r>
          <w:tab/>
        </w:r>
        <w:r>
          <w:fldChar w:fldCharType="begin"/>
        </w:r>
        <w:r>
          <w:instrText xml:space="preserve"> PAGEREF _Toc13208 \h </w:instrText>
        </w:r>
        <w:r>
          <w:fldChar w:fldCharType="separate"/>
        </w:r>
        <w:r>
          <w:t>70</w:t>
        </w:r>
        <w:r>
          <w:fldChar w:fldCharType="end"/>
        </w:r>
      </w:hyperlink>
    </w:p>
    <w:p>
      <w:pPr>
        <w:pStyle w:val="TOC2"/>
        <w:tabs>
          <w:tab w:val="right" w:leader="dot" w:pos="8306"/>
        </w:tabs>
      </w:pPr>
      <w:hyperlink w:anchor="_Toc19194" w:history="1">
        <w:r>
          <w:rPr>
            <w:rFonts w:ascii="仿宋" w:eastAsia="仿宋" w:hAnsi="仿宋" w:cs="仿宋" w:hint="eastAsia"/>
            <w:lang w:eastAsia="zh-CN"/>
          </w:rPr>
          <w:t>(二)、数据安全与隐私保护</w:t>
        </w:r>
        <w:r>
          <w:tab/>
        </w:r>
        <w:r>
          <w:fldChar w:fldCharType="begin"/>
        </w:r>
        <w:r>
          <w:instrText xml:space="preserve"> PAGEREF _Toc19194 \h </w:instrText>
        </w:r>
        <w:r>
          <w:fldChar w:fldCharType="separate"/>
        </w:r>
        <w:r>
          <w:t>71</w:t>
        </w:r>
        <w:r>
          <w:fldChar w:fldCharType="end"/>
        </w:r>
      </w:hyperlink>
    </w:p>
    <w:p>
      <w:pPr>
        <w:pStyle w:val="TOC2"/>
        <w:tabs>
          <w:tab w:val="right" w:leader="dot" w:pos="8306"/>
        </w:tabs>
      </w:pPr>
      <w:hyperlink w:anchor="_Toc7909" w:history="1">
        <w:r>
          <w:rPr>
            <w:rFonts w:ascii="仿宋" w:eastAsia="仿宋" w:hAnsi="仿宋" w:cs="仿宋" w:hint="eastAsia"/>
            <w:lang w:eastAsia="zh-CN"/>
          </w:rPr>
          <w:t>(三)、数字化生产与运营</w:t>
        </w:r>
        <w:r>
          <w:tab/>
        </w:r>
        <w:r>
          <w:fldChar w:fldCharType="begin"/>
        </w:r>
        <w:r>
          <w:instrText xml:space="preserve"> PAGEREF _Toc7909 \h </w:instrText>
        </w:r>
        <w:r>
          <w:fldChar w:fldCharType="separate"/>
        </w:r>
        <w:r>
          <w:t>73</w:t>
        </w:r>
        <w:r>
          <w:fldChar w:fldCharType="end"/>
        </w:r>
      </w:hyperlink>
    </w:p>
    <w:p>
      <w:pPr>
        <w:pStyle w:val="TOC2"/>
        <w:tabs>
          <w:tab w:val="right" w:leader="dot" w:pos="8306"/>
        </w:tabs>
      </w:pPr>
      <w:hyperlink w:anchor="_Toc14051" w:history="1">
        <w:r>
          <w:rPr>
            <w:rFonts w:ascii="仿宋" w:eastAsia="仿宋" w:hAnsi="仿宋" w:cs="仿宋" w:hint="eastAsia"/>
            <w:lang w:eastAsia="zh-CN"/>
          </w:rPr>
          <w:t>(四)、人工智能应用与创新</w:t>
        </w:r>
        <w:r>
          <w:tab/>
        </w:r>
        <w:r>
          <w:fldChar w:fldCharType="begin"/>
        </w:r>
        <w:r>
          <w:instrText xml:space="preserve"> PAGEREF _Toc14051 \h </w:instrText>
        </w:r>
        <w:r>
          <w:fldChar w:fldCharType="separate"/>
        </w:r>
        <w:r>
          <w:t>73</w:t>
        </w:r>
        <w:r>
          <w:fldChar w:fldCharType="end"/>
        </w:r>
      </w:hyperlink>
    </w:p>
    <w:p>
      <w:pPr>
        <w:pStyle w:val="TOC1"/>
        <w:tabs>
          <w:tab w:val="right" w:leader="dot" w:pos="8306"/>
        </w:tabs>
      </w:pPr>
      <w:hyperlink w:anchor="_Toc19926" w:history="1">
        <w:r>
          <w:rPr>
            <w:rFonts w:ascii="仿宋" w:eastAsia="仿宋" w:hAnsi="仿宋" w:cs="仿宋" w:hint="eastAsia"/>
            <w:lang w:eastAsia="zh-CN"/>
          </w:rPr>
          <w:t>十五、拆船业项目执行与监控</w:t>
        </w:r>
        <w:r>
          <w:tab/>
        </w:r>
        <w:r>
          <w:fldChar w:fldCharType="begin"/>
        </w:r>
        <w:r>
          <w:instrText xml:space="preserve"> PAGEREF _Toc19926 \h </w:instrText>
        </w:r>
        <w:r>
          <w:fldChar w:fldCharType="separate"/>
        </w:r>
        <w:r>
          <w:t>75</w:t>
        </w:r>
        <w:r>
          <w:fldChar w:fldCharType="end"/>
        </w:r>
      </w:hyperlink>
    </w:p>
    <w:p>
      <w:pPr>
        <w:pStyle w:val="TOC2"/>
        <w:tabs>
          <w:tab w:val="right" w:leader="dot" w:pos="8306"/>
        </w:tabs>
      </w:pPr>
      <w:hyperlink w:anchor="_Toc23973" w:history="1">
        <w:r>
          <w:rPr>
            <w:rFonts w:ascii="仿宋" w:eastAsia="仿宋" w:hAnsi="仿宋" w:cs="仿宋" w:hint="eastAsia"/>
            <w:lang w:eastAsia="zh-CN"/>
          </w:rPr>
          <w:t>(一)、拆船业项目执行计划</w:t>
        </w:r>
        <w:r>
          <w:tab/>
        </w:r>
        <w:r>
          <w:fldChar w:fldCharType="begin"/>
        </w:r>
        <w:r>
          <w:instrText xml:space="preserve"> PAGEREF _Toc23973 \h </w:instrText>
        </w:r>
        <w:r>
          <w:fldChar w:fldCharType="separate"/>
        </w:r>
        <w:r>
          <w:t>75</w:t>
        </w:r>
        <w:r>
          <w:fldChar w:fldCharType="end"/>
        </w:r>
      </w:hyperlink>
    </w:p>
    <w:p>
      <w:pPr>
        <w:pStyle w:val="TOC2"/>
        <w:tabs>
          <w:tab w:val="right" w:leader="dot" w:pos="8306"/>
        </w:tabs>
      </w:pPr>
      <w:hyperlink w:anchor="_Toc7155" w:history="1">
        <w:r>
          <w:rPr>
            <w:rFonts w:ascii="仿宋" w:eastAsia="仿宋" w:hAnsi="仿宋" w:cs="仿宋" w:hint="eastAsia"/>
            <w:lang w:eastAsia="zh-CN"/>
          </w:rPr>
          <w:t>(二)、监控与评估体系</w:t>
        </w:r>
        <w:r>
          <w:tab/>
        </w:r>
        <w:r>
          <w:fldChar w:fldCharType="begin"/>
        </w:r>
        <w:r>
          <w:instrText xml:space="preserve"> PAGEREF _Toc7155 \h </w:instrText>
        </w:r>
        <w:r>
          <w:fldChar w:fldCharType="separate"/>
        </w:r>
        <w:r>
          <w:t>75</w:t>
        </w:r>
        <w:r>
          <w:fldChar w:fldCharType="end"/>
        </w:r>
      </w:hyperlink>
    </w:p>
    <w:p>
      <w:pPr>
        <w:pStyle w:val="TOC2"/>
        <w:tabs>
          <w:tab w:val="right" w:leader="dot" w:pos="8306"/>
        </w:tabs>
      </w:pPr>
      <w:hyperlink w:anchor="_Toc5321" w:history="1">
        <w:r>
          <w:rPr>
            <w:rFonts w:ascii="仿宋" w:eastAsia="仿宋" w:hAnsi="仿宋" w:cs="仿宋" w:hint="eastAsia"/>
            <w:lang w:eastAsia="zh-CN"/>
          </w:rPr>
          <w:t>(三)、反馈机制与调整策略</w:t>
        </w:r>
        <w:r>
          <w:tab/>
        </w:r>
        <w:r>
          <w:fldChar w:fldCharType="begin"/>
        </w:r>
        <w:r>
          <w:instrText xml:space="preserve"> PAGEREF _Toc5321 \h </w:instrText>
        </w:r>
        <w:r>
          <w:fldChar w:fldCharType="separate"/>
        </w:r>
        <w:r>
          <w:t>79</w:t>
        </w:r>
        <w:r>
          <w:fldChar w:fldCharType="end"/>
        </w:r>
      </w:hyperlink>
    </w:p>
    <w:p>
      <w:pPr>
        <w:pStyle w:val="TOC1"/>
        <w:tabs>
          <w:tab w:val="right" w:leader="dot" w:pos="8306"/>
        </w:tabs>
      </w:pPr>
      <w:hyperlink w:anchor="_Toc22580" w:history="1">
        <w:r>
          <w:rPr>
            <w:rFonts w:ascii="仿宋" w:eastAsia="仿宋" w:hAnsi="仿宋" w:cs="仿宋" w:hint="eastAsia"/>
            <w:lang w:eastAsia="zh-CN"/>
          </w:rPr>
          <w:t>十六、信息化建设</w:t>
        </w:r>
        <w:r>
          <w:tab/>
        </w:r>
        <w:r>
          <w:fldChar w:fldCharType="begin"/>
        </w:r>
        <w:r>
          <w:instrText xml:space="preserve"> PAGEREF _Toc22580 \h </w:instrText>
        </w:r>
        <w:r>
          <w:fldChar w:fldCharType="separate"/>
        </w:r>
        <w:r>
          <w:t>80</w:t>
        </w:r>
        <w:r>
          <w:fldChar w:fldCharType="end"/>
        </w:r>
      </w:hyperlink>
    </w:p>
    <w:p>
      <w:pPr>
        <w:pStyle w:val="TOC2"/>
        <w:tabs>
          <w:tab w:val="right" w:leader="dot" w:pos="8306"/>
        </w:tabs>
      </w:pPr>
      <w:hyperlink w:anchor="_Toc26777" w:history="1">
        <w:r>
          <w:rPr>
            <w:rFonts w:ascii="仿宋" w:eastAsia="仿宋" w:hAnsi="仿宋" w:cs="仿宋" w:hint="eastAsia"/>
            <w:lang w:eastAsia="zh-CN"/>
          </w:rPr>
          <w:t>(一)、信息化规划</w:t>
        </w:r>
        <w:r>
          <w:tab/>
        </w:r>
        <w:r>
          <w:fldChar w:fldCharType="begin"/>
        </w:r>
        <w:r>
          <w:instrText xml:space="preserve"> PAGEREF _Toc26777 \h </w:instrText>
        </w:r>
        <w:r>
          <w:fldChar w:fldCharType="separate"/>
        </w:r>
        <w:r>
          <w:t>80</w:t>
        </w:r>
        <w:r>
          <w:fldChar w:fldCharType="end"/>
        </w:r>
      </w:hyperlink>
    </w:p>
    <w:p>
      <w:pPr>
        <w:pStyle w:val="TOC2"/>
        <w:tabs>
          <w:tab w:val="right" w:leader="dot" w:pos="8306"/>
        </w:tabs>
      </w:pPr>
      <w:hyperlink w:anchor="_Toc14892" w:history="1">
        <w:r>
          <w:rPr>
            <w:rFonts w:ascii="仿宋" w:eastAsia="仿宋" w:hAnsi="仿宋" w:cs="仿宋" w:hint="eastAsia"/>
            <w:lang w:eastAsia="zh-CN"/>
          </w:rPr>
          <w:t>(二)、信息系统建设</w:t>
        </w:r>
        <w:r>
          <w:tab/>
        </w:r>
        <w:r>
          <w:fldChar w:fldCharType="begin"/>
        </w:r>
        <w:r>
          <w:instrText xml:space="preserve"> PAGEREF _Toc14892 \h </w:instrText>
        </w:r>
        <w:r>
          <w:fldChar w:fldCharType="separate"/>
        </w:r>
        <w:r>
          <w:t>81</w:t>
        </w:r>
        <w:r>
          <w:fldChar w:fldCharType="end"/>
        </w:r>
      </w:hyperlink>
    </w:p>
    <w:p>
      <w:pPr>
        <w:pStyle w:val="TOC2"/>
        <w:tabs>
          <w:tab w:val="right" w:leader="dot" w:pos="8306"/>
        </w:tabs>
      </w:pPr>
      <w:hyperlink w:anchor="_Toc17696" w:history="1">
        <w:r>
          <w:rPr>
            <w:rFonts w:ascii="仿宋" w:eastAsia="仿宋" w:hAnsi="仿宋" w:cs="仿宋" w:hint="eastAsia"/>
            <w:lang w:eastAsia="zh-CN"/>
          </w:rPr>
          <w:t>(三)、数据保护与隐私保护</w:t>
        </w:r>
        <w:r>
          <w:tab/>
        </w:r>
        <w:r>
          <w:fldChar w:fldCharType="begin"/>
        </w:r>
        <w:r>
          <w:instrText xml:space="preserve"> PAGEREF _Toc17696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821" w:history="1">
        <w:r>
          <w:rPr>
            <w:rFonts w:ascii="仿宋" w:eastAsia="仿宋" w:hAnsi="仿宋" w:cs="仿宋" w:hint="eastAsia"/>
            <w:lang w:eastAsia="zh-CN"/>
          </w:rPr>
          <w:t>十七、拆船业项目建设单位</w:t>
        </w:r>
        <w:r>
          <w:tab/>
        </w:r>
        <w:r>
          <w:fldChar w:fldCharType="begin"/>
        </w:r>
        <w:r>
          <w:instrText xml:space="preserve"> PAGEREF _Toc19821 \h </w:instrText>
        </w:r>
        <w:r>
          <w:fldChar w:fldCharType="separate"/>
        </w:r>
        <w:r>
          <w:t>83</w:t>
        </w:r>
        <w:r>
          <w:fldChar w:fldCharType="end"/>
        </w:r>
      </w:hyperlink>
    </w:p>
    <w:p>
      <w:pPr>
        <w:pStyle w:val="TOC2"/>
        <w:tabs>
          <w:tab w:val="right" w:leader="dot" w:pos="8306"/>
        </w:tabs>
      </w:pPr>
      <w:hyperlink w:anchor="_Toc117" w:history="1">
        <w:r>
          <w:rPr>
            <w:rFonts w:ascii="仿宋" w:eastAsia="仿宋" w:hAnsi="仿宋" w:cs="仿宋" w:hint="eastAsia"/>
            <w:lang w:eastAsia="zh-CN"/>
          </w:rPr>
          <w:t>(一)、拆船业项目承办单位基本情况</w:t>
        </w:r>
        <w:r>
          <w:tab/>
        </w:r>
        <w:r>
          <w:fldChar w:fldCharType="begin"/>
        </w:r>
        <w:r>
          <w:instrText xml:space="preserve"> PAGEREF _Toc117 \h </w:instrText>
        </w:r>
        <w:r>
          <w:fldChar w:fldCharType="separate"/>
        </w:r>
        <w:r>
          <w:t>83</w:t>
        </w:r>
        <w:r>
          <w:fldChar w:fldCharType="end"/>
        </w:r>
      </w:hyperlink>
    </w:p>
    <w:p>
      <w:pPr>
        <w:pStyle w:val="TOC2"/>
        <w:tabs>
          <w:tab w:val="right" w:leader="dot" w:pos="8306"/>
        </w:tabs>
      </w:pPr>
      <w:hyperlink w:anchor="_Toc27970" w:history="1">
        <w:r>
          <w:rPr>
            <w:rFonts w:ascii="仿宋" w:eastAsia="仿宋" w:hAnsi="仿宋" w:cs="仿宋" w:hint="eastAsia"/>
            <w:lang w:eastAsia="zh-CN"/>
          </w:rPr>
          <w:t>(二)、公司经济效益分析</w:t>
        </w:r>
        <w:r>
          <w:tab/>
        </w:r>
        <w:r>
          <w:fldChar w:fldCharType="begin"/>
        </w:r>
        <w:r>
          <w:instrText xml:space="preserve"> PAGEREF _Toc27970 \h </w:instrText>
        </w:r>
        <w:r>
          <w:fldChar w:fldCharType="separate"/>
        </w:r>
        <w:r>
          <w:t>84</w:t>
        </w:r>
        <w:r>
          <w:fldChar w:fldCharType="end"/>
        </w:r>
      </w:hyperlink>
    </w:p>
    <w:p>
      <w:pPr>
        <w:pStyle w:val="TOC1"/>
        <w:tabs>
          <w:tab w:val="right" w:leader="dot" w:pos="8306"/>
        </w:tabs>
      </w:pPr>
      <w:hyperlink w:anchor="_Toc6176" w:history="1">
        <w:r>
          <w:rPr>
            <w:rFonts w:ascii="仿宋" w:eastAsia="仿宋" w:hAnsi="仿宋" w:cs="仿宋" w:hint="eastAsia"/>
            <w:lang w:eastAsia="zh-CN"/>
          </w:rPr>
          <w:t>十八、安全与环境考核评价</w:t>
        </w:r>
        <w:r>
          <w:tab/>
        </w:r>
        <w:r>
          <w:fldChar w:fldCharType="begin"/>
        </w:r>
        <w:r>
          <w:instrText xml:space="preserve"> PAGEREF _Toc6176 \h </w:instrText>
        </w:r>
        <w:r>
          <w:fldChar w:fldCharType="separate"/>
        </w:r>
        <w:r>
          <w:t>85</w:t>
        </w:r>
        <w:r>
          <w:fldChar w:fldCharType="end"/>
        </w:r>
      </w:hyperlink>
    </w:p>
    <w:p>
      <w:pPr>
        <w:pStyle w:val="TOC2"/>
        <w:tabs>
          <w:tab w:val="right" w:leader="dot" w:pos="8306"/>
        </w:tabs>
      </w:pPr>
      <w:hyperlink w:anchor="_Toc31465" w:history="1">
        <w:r>
          <w:rPr>
            <w:rFonts w:ascii="仿宋" w:eastAsia="仿宋" w:hAnsi="仿宋" w:cs="仿宋" w:hint="eastAsia"/>
            <w:lang w:eastAsia="zh-CN"/>
          </w:rPr>
          <w:t>(一)、考核制度</w:t>
        </w:r>
        <w:r>
          <w:tab/>
        </w:r>
        <w:r>
          <w:fldChar w:fldCharType="begin"/>
        </w:r>
        <w:r>
          <w:instrText xml:space="preserve"> PAGEREF _Toc31465 \h </w:instrText>
        </w:r>
        <w:r>
          <w:fldChar w:fldCharType="separate"/>
        </w:r>
        <w:r>
          <w:t>85</w:t>
        </w:r>
        <w:r>
          <w:fldChar w:fldCharType="end"/>
        </w:r>
      </w:hyperlink>
    </w:p>
    <w:p>
      <w:pPr>
        <w:pStyle w:val="TOC2"/>
        <w:tabs>
          <w:tab w:val="right" w:leader="dot" w:pos="8306"/>
        </w:tabs>
      </w:pPr>
      <w:hyperlink w:anchor="_Toc17107" w:history="1">
        <w:r>
          <w:rPr>
            <w:rFonts w:ascii="仿宋" w:eastAsia="仿宋" w:hAnsi="仿宋" w:cs="仿宋" w:hint="eastAsia"/>
            <w:lang w:eastAsia="zh-CN"/>
          </w:rPr>
          <w:t>(二)、考核内容</w:t>
        </w:r>
        <w:r>
          <w:tab/>
        </w:r>
        <w:r>
          <w:fldChar w:fldCharType="begin"/>
        </w:r>
        <w:r>
          <w:instrText xml:space="preserve"> PAGEREF _Toc17107 \h </w:instrText>
        </w:r>
        <w:r>
          <w:fldChar w:fldCharType="separate"/>
        </w:r>
        <w:r>
          <w:t>87</w:t>
        </w:r>
        <w:r>
          <w:fldChar w:fldCharType="end"/>
        </w:r>
      </w:hyperlink>
    </w:p>
    <w:p>
      <w:pPr>
        <w:pStyle w:val="TOC2"/>
        <w:tabs>
          <w:tab w:val="right" w:leader="dot" w:pos="8306"/>
        </w:tabs>
      </w:pPr>
      <w:hyperlink w:anchor="_Toc2806" w:history="1">
        <w:r>
          <w:rPr>
            <w:rFonts w:ascii="仿宋" w:eastAsia="仿宋" w:hAnsi="仿宋" w:cs="仿宋" w:hint="eastAsia"/>
            <w:lang w:eastAsia="zh-CN"/>
          </w:rPr>
          <w:t>(三)、考核方法</w:t>
        </w:r>
        <w:r>
          <w:tab/>
        </w:r>
        <w:r>
          <w:fldChar w:fldCharType="begin"/>
        </w:r>
        <w:r>
          <w:instrText xml:space="preserve"> PAGEREF _Toc2806 \h </w:instrText>
        </w:r>
        <w:r>
          <w:fldChar w:fldCharType="separate"/>
        </w:r>
        <w:r>
          <w:t>89</w:t>
        </w:r>
        <w:r>
          <w:fldChar w:fldCharType="end"/>
        </w:r>
      </w:hyperlink>
    </w:p>
    <w:p>
      <w:pPr>
        <w:pStyle w:val="TOC2"/>
        <w:tabs>
          <w:tab w:val="right" w:leader="dot" w:pos="8306"/>
        </w:tabs>
      </w:pPr>
      <w:hyperlink w:anchor="_Toc16598" w:history="1">
        <w:r>
          <w:rPr>
            <w:rFonts w:ascii="仿宋" w:eastAsia="仿宋" w:hAnsi="仿宋" w:cs="仿宋" w:hint="eastAsia"/>
            <w:lang w:eastAsia="zh-CN"/>
          </w:rPr>
          <w:t>(四)、考核结果分析</w:t>
        </w:r>
        <w:r>
          <w:tab/>
        </w:r>
        <w:r>
          <w:fldChar w:fldCharType="begin"/>
        </w:r>
        <w:r>
          <w:instrText xml:space="preserve"> PAGEREF _Toc16598 \h </w:instrText>
        </w:r>
        <w:r>
          <w:fldChar w:fldCharType="separate"/>
        </w:r>
        <w:r>
          <w:t>89</w:t>
        </w:r>
        <w:r>
          <w:fldChar w:fldCharType="end"/>
        </w:r>
      </w:hyperlink>
    </w:p>
    <w:p>
      <w:pPr>
        <w:pStyle w:val="TOC2"/>
        <w:tabs>
          <w:tab w:val="right" w:leader="dot" w:pos="8306"/>
        </w:tabs>
      </w:pPr>
      <w:hyperlink w:anchor="_Toc27278" w:history="1">
        <w:r>
          <w:rPr>
            <w:rFonts w:ascii="仿宋" w:eastAsia="仿宋" w:hAnsi="仿宋" w:cs="仿宋" w:hint="eastAsia"/>
            <w:lang w:eastAsia="zh-CN"/>
          </w:rPr>
          <w:t>(五)、考核奖惩措施</w:t>
        </w:r>
        <w:r>
          <w:tab/>
        </w:r>
        <w:r>
          <w:fldChar w:fldCharType="begin"/>
        </w:r>
        <w:r>
          <w:instrText xml:space="preserve"> PAGEREF _Toc27278 \h </w:instrText>
        </w:r>
        <w:r>
          <w:fldChar w:fldCharType="separate"/>
        </w:r>
        <w:r>
          <w:t>90</w:t>
        </w:r>
        <w:r>
          <w:fldChar w:fldCharType="end"/>
        </w:r>
      </w:hyperlink>
    </w:p>
    <w:p>
      <w:pPr>
        <w:pStyle w:val="TOC1"/>
        <w:tabs>
          <w:tab w:val="right" w:leader="dot" w:pos="8306"/>
        </w:tabs>
      </w:pPr>
      <w:hyperlink w:anchor="_Toc26830" w:history="1">
        <w:r>
          <w:rPr>
            <w:rFonts w:ascii="仿宋" w:eastAsia="仿宋" w:hAnsi="仿宋" w:cs="仿宋" w:hint="eastAsia"/>
            <w:lang w:eastAsia="zh-CN"/>
          </w:rPr>
          <w:t>十九、竞争优势</w:t>
        </w:r>
        <w:r>
          <w:tab/>
        </w:r>
        <w:r>
          <w:fldChar w:fldCharType="begin"/>
        </w:r>
        <w:r>
          <w:instrText xml:space="preserve"> PAGEREF _Toc26830 \h </w:instrText>
        </w:r>
        <w:r>
          <w:fldChar w:fldCharType="separate"/>
        </w:r>
        <w:r>
          <w:t>91</w:t>
        </w:r>
        <w:r>
          <w:fldChar w:fldCharType="end"/>
        </w:r>
      </w:hyperlink>
    </w:p>
    <w:p>
      <w:pPr>
        <w:pStyle w:val="TOC2"/>
        <w:tabs>
          <w:tab w:val="right" w:leader="dot" w:pos="8306"/>
        </w:tabs>
      </w:pPr>
      <w:hyperlink w:anchor="_Toc9099" w:history="1">
        <w:r>
          <w:rPr>
            <w:rFonts w:ascii="仿宋" w:eastAsia="仿宋" w:hAnsi="仿宋" w:cs="仿宋" w:hint="eastAsia"/>
            <w:lang w:eastAsia="zh-CN"/>
          </w:rPr>
          <w:t>(一)、竞争优势</w:t>
        </w:r>
        <w:r>
          <w:tab/>
        </w:r>
        <w:r>
          <w:fldChar w:fldCharType="begin"/>
        </w:r>
        <w:r>
          <w:instrText xml:space="preserve"> PAGEREF _Toc9099 \h </w:instrText>
        </w:r>
        <w:r>
          <w:fldChar w:fldCharType="separate"/>
        </w:r>
        <w:r>
          <w:t>91</w:t>
        </w:r>
        <w:r>
          <w:fldChar w:fldCharType="end"/>
        </w:r>
      </w:hyperlink>
    </w:p>
    <w:p>
      <w:pPr>
        <w:pStyle w:val="TOC1"/>
        <w:tabs>
          <w:tab w:val="right" w:leader="dot" w:pos="8306"/>
        </w:tabs>
      </w:pPr>
      <w:hyperlink w:anchor="_Toc7114" w:history="1">
        <w:r>
          <w:rPr>
            <w:rFonts w:ascii="仿宋" w:eastAsia="仿宋" w:hAnsi="仿宋" w:cs="仿宋" w:hint="eastAsia"/>
            <w:lang w:eastAsia="zh-CN"/>
          </w:rPr>
          <w:t>二十、特殊环境影响分析</w:t>
        </w:r>
        <w:r>
          <w:tab/>
        </w:r>
        <w:r>
          <w:fldChar w:fldCharType="begin"/>
        </w:r>
        <w:r>
          <w:instrText xml:space="preserve"> PAGEREF _Toc7114 \h </w:instrText>
        </w:r>
        <w:r>
          <w:fldChar w:fldCharType="separate"/>
        </w:r>
        <w:r>
          <w:t>93</w:t>
        </w:r>
        <w:r>
          <w:fldChar w:fldCharType="end"/>
        </w:r>
      </w:hyperlink>
    </w:p>
    <w:p>
      <w:pPr>
        <w:pStyle w:val="TOC2"/>
        <w:tabs>
          <w:tab w:val="right" w:leader="dot" w:pos="8306"/>
        </w:tabs>
      </w:pPr>
      <w:hyperlink w:anchor="_Toc7896" w:history="1">
        <w:r>
          <w:rPr>
            <w:rFonts w:ascii="仿宋" w:eastAsia="仿宋" w:hAnsi="仿宋" w:cs="仿宋" w:hint="eastAsia"/>
            <w:lang w:eastAsia="zh-CN"/>
          </w:rPr>
          <w:t>(一)、对特殊环境的保护要求</w:t>
        </w:r>
        <w:r>
          <w:tab/>
        </w:r>
        <w:r>
          <w:fldChar w:fldCharType="begin"/>
        </w:r>
        <w:r>
          <w:instrText xml:space="preserve"> PAGEREF _Toc7896 \h </w:instrText>
        </w:r>
        <w:r>
          <w:fldChar w:fldCharType="separate"/>
        </w:r>
        <w:r>
          <w:t>93</w:t>
        </w:r>
        <w:r>
          <w:fldChar w:fldCharType="end"/>
        </w:r>
      </w:hyperlink>
    </w:p>
    <w:p>
      <w:pPr>
        <w:pStyle w:val="TOC2"/>
        <w:tabs>
          <w:tab w:val="right" w:leader="dot" w:pos="8306"/>
        </w:tabs>
      </w:pPr>
      <w:hyperlink w:anchor="_Toc25281" w:history="1">
        <w:r>
          <w:rPr>
            <w:rFonts w:ascii="仿宋" w:eastAsia="仿宋" w:hAnsi="仿宋" w:cs="仿宋" w:hint="eastAsia"/>
            <w:lang w:eastAsia="zh-CN"/>
          </w:rPr>
          <w:t>(二)、对特殊环境的影响分析</w:t>
        </w:r>
        <w:r>
          <w:tab/>
        </w:r>
        <w:r>
          <w:fldChar w:fldCharType="begin"/>
        </w:r>
        <w:r>
          <w:instrText xml:space="preserve"> PAGEREF _Toc25281 \h </w:instrText>
        </w:r>
        <w:r>
          <w:fldChar w:fldCharType="separate"/>
        </w:r>
        <w:r>
          <w:t>94</w:t>
        </w:r>
        <w:r>
          <w:fldChar w:fldCharType="end"/>
        </w:r>
      </w:hyperlink>
    </w:p>
    <w:p>
      <w:pPr>
        <w:pStyle w:val="TOC2"/>
        <w:tabs>
          <w:tab w:val="right" w:leader="dot" w:pos="8306"/>
        </w:tabs>
      </w:pPr>
      <w:hyperlink w:anchor="_Toc15995" w:history="1">
        <w:r>
          <w:rPr>
            <w:rFonts w:ascii="仿宋" w:eastAsia="仿宋" w:hAnsi="仿宋" w:cs="仿宋" w:hint="eastAsia"/>
            <w:lang w:eastAsia="zh-CN"/>
          </w:rPr>
          <w:t>(三)、特殊环境影响缓解措施</w:t>
        </w:r>
        <w:r>
          <w:tab/>
        </w:r>
        <w:r>
          <w:fldChar w:fldCharType="begin"/>
        </w:r>
        <w:r>
          <w:instrText xml:space="preserve"> PAGEREF _Toc15995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100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81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拆船业项目所在地区地下水环境质量处于较好状态，符合相关的功能区划要求。具体来说，拟建拆船业项目区域周围的地下水环境质量标准将执行相关标准要求，而且水质现状较好。这意味着地下水的各项指标都在规定的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点对拆船业项目的环境影响评价和生态保护非常有利，因为较好的地下水质量意味着拆船业项目的运营不太可能对地下水环境产生负面影响。同时，也减少了可能需要采取的附加环保措施，有助于确保拆船业项目的可持续性和社会可接受性。在拆船业项目的实施中，需要继续监测和保护周边地下水环境，以确保其质量维持在良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https://d.book118.com/718060101016006043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74BA5"/>
    <w:rsid w:val="4593521B"/>
    <w:rsid w:val="6C074BA5"/>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8060101016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2024-02-20T06:01:00Z</dcterms:created>
  <dcterms:modified xsi:type="dcterms:W3CDTF">2024-02-20T06:01:24Z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4E8187BEF6F4420B820F57A740D63E7A_11</vt:lpwstr>
  </property>
  <property fmtid="{D5CDD505-2E9C-101B-9397-08002B2CF9AE}" pid="3" name="KSOProductBuildVer">
    <vt:lpwstr>2052-12.1.0.16250</vt:lpwstr>
  </property>
</Properties>
</file>