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男科医院项目规划设计蓝图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68" w:history="1">
        <w:r>
          <w:rPr>
            <w:rFonts w:ascii="仿宋" w:eastAsia="仿宋" w:hAnsi="仿宋" w:cs="仿宋" w:hint="eastAsia"/>
            <w:lang w:eastAsia="zh-CN"/>
          </w:rPr>
          <w:t>概论</w:t>
        </w:r>
        <w:r>
          <w:tab/>
        </w:r>
        <w:r>
          <w:fldChar w:fldCharType="begin"/>
        </w:r>
        <w:r>
          <w:instrText xml:space="preserve"> PAGEREF _Toc23968 \h </w:instrText>
        </w:r>
        <w:r>
          <w:fldChar w:fldCharType="separate"/>
        </w:r>
        <w:r>
          <w:t>3</w:t>
        </w:r>
        <w:r>
          <w:fldChar w:fldCharType="end"/>
        </w:r>
      </w:hyperlink>
    </w:p>
    <w:p>
      <w:pPr>
        <w:pStyle w:val="TOC1"/>
        <w:tabs>
          <w:tab w:val="right" w:leader="dot" w:pos="8306"/>
        </w:tabs>
      </w:pPr>
      <w:hyperlink w:anchor="_Toc32336" w:history="1">
        <w:r>
          <w:rPr>
            <w:rFonts w:ascii="仿宋" w:eastAsia="仿宋" w:hAnsi="仿宋" w:cs="仿宋" w:hint="eastAsia"/>
            <w:lang w:eastAsia="zh-CN"/>
          </w:rPr>
          <w:t>一、工艺说明</w:t>
        </w:r>
        <w:r>
          <w:tab/>
        </w:r>
        <w:r>
          <w:fldChar w:fldCharType="begin"/>
        </w:r>
        <w:r>
          <w:instrText xml:space="preserve"> PAGEREF _Toc32336 \h </w:instrText>
        </w:r>
        <w:r>
          <w:fldChar w:fldCharType="separate"/>
        </w:r>
        <w:r>
          <w:t>3</w:t>
        </w:r>
        <w:r>
          <w:fldChar w:fldCharType="end"/>
        </w:r>
      </w:hyperlink>
    </w:p>
    <w:p>
      <w:pPr>
        <w:pStyle w:val="TOC2"/>
        <w:tabs>
          <w:tab w:val="right" w:leader="dot" w:pos="8306"/>
        </w:tabs>
      </w:pPr>
      <w:hyperlink w:anchor="_Toc7021" w:history="1">
        <w:r>
          <w:rPr>
            <w:rFonts w:ascii="仿宋" w:eastAsia="仿宋" w:hAnsi="仿宋" w:cs="仿宋" w:hint="eastAsia"/>
            <w:lang w:eastAsia="zh-CN"/>
          </w:rPr>
          <w:t>(一)、技术管理特点</w:t>
        </w:r>
        <w:r>
          <w:tab/>
        </w:r>
        <w:r>
          <w:fldChar w:fldCharType="begin"/>
        </w:r>
        <w:r>
          <w:instrText xml:space="preserve"> PAGEREF _Toc7021 \h </w:instrText>
        </w:r>
        <w:r>
          <w:fldChar w:fldCharType="separate"/>
        </w:r>
        <w:r>
          <w:t>3</w:t>
        </w:r>
        <w:r>
          <w:fldChar w:fldCharType="end"/>
        </w:r>
      </w:hyperlink>
    </w:p>
    <w:p>
      <w:pPr>
        <w:pStyle w:val="TOC2"/>
        <w:tabs>
          <w:tab w:val="right" w:leader="dot" w:pos="8306"/>
        </w:tabs>
      </w:pPr>
      <w:hyperlink w:anchor="_Toc15676" w:history="1">
        <w:r>
          <w:rPr>
            <w:rFonts w:ascii="仿宋" w:eastAsia="仿宋" w:hAnsi="仿宋" w:cs="仿宋" w:hint="eastAsia"/>
            <w:lang w:eastAsia="zh-CN"/>
          </w:rPr>
          <w:t>(二)、男科医院项目工艺技术设计方案</w:t>
        </w:r>
        <w:r>
          <w:tab/>
        </w:r>
        <w:r>
          <w:fldChar w:fldCharType="begin"/>
        </w:r>
        <w:r>
          <w:instrText xml:space="preserve"> PAGEREF _Toc15676 \h </w:instrText>
        </w:r>
        <w:r>
          <w:fldChar w:fldCharType="separate"/>
        </w:r>
        <w:r>
          <w:t>4</w:t>
        </w:r>
        <w:r>
          <w:fldChar w:fldCharType="end"/>
        </w:r>
      </w:hyperlink>
    </w:p>
    <w:p>
      <w:pPr>
        <w:pStyle w:val="TOC2"/>
        <w:tabs>
          <w:tab w:val="right" w:leader="dot" w:pos="8306"/>
        </w:tabs>
      </w:pPr>
      <w:hyperlink w:anchor="_Toc18509" w:history="1">
        <w:r>
          <w:rPr>
            <w:rFonts w:ascii="仿宋" w:eastAsia="仿宋" w:hAnsi="仿宋" w:cs="仿宋" w:hint="eastAsia"/>
            <w:lang w:eastAsia="zh-CN"/>
          </w:rPr>
          <w:t>(三)、设备选型方案</w:t>
        </w:r>
        <w:r>
          <w:tab/>
        </w:r>
        <w:r>
          <w:fldChar w:fldCharType="begin"/>
        </w:r>
        <w:r>
          <w:instrText xml:space="preserve"> PAGEREF _Toc18509 \h </w:instrText>
        </w:r>
        <w:r>
          <w:fldChar w:fldCharType="separate"/>
        </w:r>
        <w:r>
          <w:t>5</w:t>
        </w:r>
        <w:r>
          <w:fldChar w:fldCharType="end"/>
        </w:r>
      </w:hyperlink>
    </w:p>
    <w:p>
      <w:pPr>
        <w:pStyle w:val="TOC1"/>
        <w:tabs>
          <w:tab w:val="right" w:leader="dot" w:pos="8306"/>
        </w:tabs>
      </w:pPr>
      <w:hyperlink w:anchor="_Toc464" w:history="1">
        <w:r>
          <w:rPr>
            <w:rFonts w:ascii="仿宋" w:eastAsia="仿宋" w:hAnsi="仿宋" w:cs="仿宋" w:hint="eastAsia"/>
            <w:lang w:eastAsia="zh-CN"/>
          </w:rPr>
          <w:t>二、男科医院项目土建工程</w:t>
        </w:r>
        <w:r>
          <w:tab/>
        </w:r>
        <w:r>
          <w:fldChar w:fldCharType="begin"/>
        </w:r>
        <w:r>
          <w:instrText xml:space="preserve"> PAGEREF _Toc464 \h </w:instrText>
        </w:r>
        <w:r>
          <w:fldChar w:fldCharType="separate"/>
        </w:r>
        <w:r>
          <w:t>7</w:t>
        </w:r>
        <w:r>
          <w:fldChar w:fldCharType="end"/>
        </w:r>
      </w:hyperlink>
    </w:p>
    <w:p>
      <w:pPr>
        <w:pStyle w:val="TOC2"/>
        <w:tabs>
          <w:tab w:val="right" w:leader="dot" w:pos="8306"/>
        </w:tabs>
      </w:pPr>
      <w:hyperlink w:anchor="_Toc143" w:history="1">
        <w:r>
          <w:rPr>
            <w:rFonts w:ascii="仿宋" w:eastAsia="仿宋" w:hAnsi="仿宋" w:cs="仿宋" w:hint="eastAsia"/>
            <w:lang w:eastAsia="zh-CN"/>
          </w:rPr>
          <w:t>(一)、建筑工程设计原则</w:t>
        </w:r>
        <w:r>
          <w:tab/>
        </w:r>
        <w:r>
          <w:fldChar w:fldCharType="begin"/>
        </w:r>
        <w:r>
          <w:instrText xml:space="preserve"> PAGEREF _Toc143 \h </w:instrText>
        </w:r>
        <w:r>
          <w:fldChar w:fldCharType="separate"/>
        </w:r>
        <w:r>
          <w:t>7</w:t>
        </w:r>
        <w:r>
          <w:fldChar w:fldCharType="end"/>
        </w:r>
      </w:hyperlink>
    </w:p>
    <w:p>
      <w:pPr>
        <w:pStyle w:val="TOC2"/>
        <w:tabs>
          <w:tab w:val="right" w:leader="dot" w:pos="8306"/>
        </w:tabs>
      </w:pPr>
      <w:hyperlink w:anchor="_Toc4140" w:history="1">
        <w:r>
          <w:rPr>
            <w:rFonts w:ascii="仿宋" w:eastAsia="仿宋" w:hAnsi="仿宋" w:cs="仿宋" w:hint="eastAsia"/>
            <w:lang w:eastAsia="zh-CN"/>
          </w:rPr>
          <w:t>(二)、土建工程设计年限及安全等级</w:t>
        </w:r>
        <w:r>
          <w:tab/>
        </w:r>
        <w:r>
          <w:fldChar w:fldCharType="begin"/>
        </w:r>
        <w:r>
          <w:instrText xml:space="preserve"> PAGEREF _Toc4140 \h </w:instrText>
        </w:r>
        <w:r>
          <w:fldChar w:fldCharType="separate"/>
        </w:r>
        <w:r>
          <w:t>8</w:t>
        </w:r>
        <w:r>
          <w:fldChar w:fldCharType="end"/>
        </w:r>
      </w:hyperlink>
    </w:p>
    <w:p>
      <w:pPr>
        <w:pStyle w:val="TOC2"/>
        <w:tabs>
          <w:tab w:val="right" w:leader="dot" w:pos="8306"/>
        </w:tabs>
      </w:pPr>
      <w:hyperlink w:anchor="_Toc21691" w:history="1">
        <w:r>
          <w:rPr>
            <w:rFonts w:ascii="仿宋" w:eastAsia="仿宋" w:hAnsi="仿宋" w:cs="仿宋" w:hint="eastAsia"/>
            <w:lang w:eastAsia="zh-CN"/>
          </w:rPr>
          <w:t>(三)、建筑工程设计总体要求</w:t>
        </w:r>
        <w:r>
          <w:tab/>
        </w:r>
        <w:r>
          <w:fldChar w:fldCharType="begin"/>
        </w:r>
        <w:r>
          <w:instrText xml:space="preserve"> PAGEREF _Toc21691 \h </w:instrText>
        </w:r>
        <w:r>
          <w:fldChar w:fldCharType="separate"/>
        </w:r>
        <w:r>
          <w:t>9</w:t>
        </w:r>
        <w:r>
          <w:fldChar w:fldCharType="end"/>
        </w:r>
      </w:hyperlink>
    </w:p>
    <w:p>
      <w:pPr>
        <w:pStyle w:val="TOC2"/>
        <w:tabs>
          <w:tab w:val="right" w:leader="dot" w:pos="8306"/>
        </w:tabs>
      </w:pPr>
      <w:hyperlink w:anchor="_Toc10254" w:history="1">
        <w:r>
          <w:rPr>
            <w:rFonts w:ascii="仿宋" w:eastAsia="仿宋" w:hAnsi="仿宋" w:cs="仿宋" w:hint="eastAsia"/>
            <w:lang w:eastAsia="zh-CN"/>
          </w:rPr>
          <w:t>(四)、土建工程建设指标</w:t>
        </w:r>
        <w:r>
          <w:tab/>
        </w:r>
        <w:r>
          <w:fldChar w:fldCharType="begin"/>
        </w:r>
        <w:r>
          <w:instrText xml:space="preserve"> PAGEREF _Toc10254 \h </w:instrText>
        </w:r>
        <w:r>
          <w:fldChar w:fldCharType="separate"/>
        </w:r>
        <w:r>
          <w:t>10</w:t>
        </w:r>
        <w:r>
          <w:fldChar w:fldCharType="end"/>
        </w:r>
      </w:hyperlink>
    </w:p>
    <w:p>
      <w:pPr>
        <w:pStyle w:val="TOC1"/>
        <w:tabs>
          <w:tab w:val="right" w:leader="dot" w:pos="8306"/>
        </w:tabs>
      </w:pPr>
      <w:hyperlink w:anchor="_Toc6530" w:history="1">
        <w:r>
          <w:rPr>
            <w:rFonts w:ascii="仿宋" w:eastAsia="仿宋" w:hAnsi="仿宋" w:cs="仿宋" w:hint="eastAsia"/>
            <w:lang w:eastAsia="zh-CN"/>
          </w:rPr>
          <w:t>三、市场分析、调研</w:t>
        </w:r>
        <w:r>
          <w:tab/>
        </w:r>
        <w:r>
          <w:fldChar w:fldCharType="begin"/>
        </w:r>
        <w:r>
          <w:instrText xml:space="preserve"> PAGEREF _Toc6530 \h </w:instrText>
        </w:r>
        <w:r>
          <w:fldChar w:fldCharType="separate"/>
        </w:r>
        <w:r>
          <w:t>10</w:t>
        </w:r>
        <w:r>
          <w:fldChar w:fldCharType="end"/>
        </w:r>
      </w:hyperlink>
    </w:p>
    <w:p>
      <w:pPr>
        <w:pStyle w:val="TOC2"/>
        <w:tabs>
          <w:tab w:val="right" w:leader="dot" w:pos="8306"/>
        </w:tabs>
      </w:pPr>
      <w:hyperlink w:anchor="_Toc22415" w:history="1">
        <w:r>
          <w:rPr>
            <w:rFonts w:ascii="仿宋" w:eastAsia="仿宋" w:hAnsi="仿宋" w:cs="仿宋" w:hint="eastAsia"/>
            <w:lang w:eastAsia="zh-CN"/>
          </w:rPr>
          <w:t>(一)、男科医院行业分析</w:t>
        </w:r>
        <w:r>
          <w:tab/>
        </w:r>
        <w:r>
          <w:fldChar w:fldCharType="begin"/>
        </w:r>
        <w:r>
          <w:instrText xml:space="preserve"> PAGEREF _Toc22415 \h </w:instrText>
        </w:r>
        <w:r>
          <w:fldChar w:fldCharType="separate"/>
        </w:r>
        <w:r>
          <w:t>10</w:t>
        </w:r>
        <w:r>
          <w:fldChar w:fldCharType="end"/>
        </w:r>
      </w:hyperlink>
    </w:p>
    <w:p>
      <w:pPr>
        <w:pStyle w:val="TOC2"/>
        <w:tabs>
          <w:tab w:val="right" w:leader="dot" w:pos="8306"/>
        </w:tabs>
      </w:pPr>
      <w:hyperlink w:anchor="_Toc10273" w:history="1">
        <w:r>
          <w:rPr>
            <w:rFonts w:ascii="仿宋" w:eastAsia="仿宋" w:hAnsi="仿宋" w:cs="仿宋" w:hint="eastAsia"/>
            <w:lang w:eastAsia="zh-CN"/>
          </w:rPr>
          <w:t>(二)、男科医院市场分析预测</w:t>
        </w:r>
        <w:r>
          <w:tab/>
        </w:r>
        <w:r>
          <w:fldChar w:fldCharType="begin"/>
        </w:r>
        <w:r>
          <w:instrText xml:space="preserve"> PAGEREF _Toc10273 \h </w:instrText>
        </w:r>
        <w:r>
          <w:fldChar w:fldCharType="separate"/>
        </w:r>
        <w:r>
          <w:t>11</w:t>
        </w:r>
        <w:r>
          <w:fldChar w:fldCharType="end"/>
        </w:r>
      </w:hyperlink>
    </w:p>
    <w:p>
      <w:pPr>
        <w:pStyle w:val="TOC1"/>
        <w:tabs>
          <w:tab w:val="right" w:leader="dot" w:pos="8306"/>
        </w:tabs>
      </w:pPr>
      <w:hyperlink w:anchor="_Toc4208" w:history="1">
        <w:r>
          <w:rPr>
            <w:rFonts w:ascii="仿宋" w:eastAsia="仿宋" w:hAnsi="仿宋" w:cs="仿宋" w:hint="eastAsia"/>
            <w:lang w:eastAsia="zh-CN"/>
          </w:rPr>
          <w:t>四、产品规划分析</w:t>
        </w:r>
        <w:r>
          <w:tab/>
        </w:r>
        <w:r>
          <w:fldChar w:fldCharType="begin"/>
        </w:r>
        <w:r>
          <w:instrText xml:space="preserve"> PAGEREF _Toc4208 \h </w:instrText>
        </w:r>
        <w:r>
          <w:fldChar w:fldCharType="separate"/>
        </w:r>
        <w:r>
          <w:t>11</w:t>
        </w:r>
        <w:r>
          <w:fldChar w:fldCharType="end"/>
        </w:r>
      </w:hyperlink>
    </w:p>
    <w:p>
      <w:pPr>
        <w:pStyle w:val="TOC2"/>
        <w:tabs>
          <w:tab w:val="right" w:leader="dot" w:pos="8306"/>
        </w:tabs>
      </w:pPr>
      <w:hyperlink w:anchor="_Toc6882" w:history="1">
        <w:r>
          <w:rPr>
            <w:rFonts w:ascii="仿宋" w:eastAsia="仿宋" w:hAnsi="仿宋" w:cs="仿宋" w:hint="eastAsia"/>
            <w:lang w:eastAsia="zh-CN"/>
          </w:rPr>
          <w:t>(一)、产品规划</w:t>
        </w:r>
        <w:r>
          <w:tab/>
        </w:r>
        <w:r>
          <w:fldChar w:fldCharType="begin"/>
        </w:r>
        <w:r>
          <w:instrText xml:space="preserve"> PAGEREF _Toc6882 \h </w:instrText>
        </w:r>
        <w:r>
          <w:fldChar w:fldCharType="separate"/>
        </w:r>
        <w:r>
          <w:t>11</w:t>
        </w:r>
        <w:r>
          <w:fldChar w:fldCharType="end"/>
        </w:r>
      </w:hyperlink>
    </w:p>
    <w:p>
      <w:pPr>
        <w:pStyle w:val="TOC2"/>
        <w:tabs>
          <w:tab w:val="right" w:leader="dot" w:pos="8306"/>
        </w:tabs>
      </w:pPr>
      <w:hyperlink w:anchor="_Toc32030" w:history="1">
        <w:r>
          <w:rPr>
            <w:rFonts w:ascii="仿宋" w:eastAsia="仿宋" w:hAnsi="仿宋" w:cs="仿宋" w:hint="eastAsia"/>
            <w:lang w:eastAsia="zh-CN"/>
          </w:rPr>
          <w:t>(二)、建设规模</w:t>
        </w:r>
        <w:r>
          <w:tab/>
        </w:r>
        <w:r>
          <w:fldChar w:fldCharType="begin"/>
        </w:r>
        <w:r>
          <w:instrText xml:space="preserve"> PAGEREF _Toc32030 \h </w:instrText>
        </w:r>
        <w:r>
          <w:fldChar w:fldCharType="separate"/>
        </w:r>
        <w:r>
          <w:t>12</w:t>
        </w:r>
        <w:r>
          <w:fldChar w:fldCharType="end"/>
        </w:r>
      </w:hyperlink>
    </w:p>
    <w:p>
      <w:pPr>
        <w:pStyle w:val="TOC1"/>
        <w:tabs>
          <w:tab w:val="right" w:leader="dot" w:pos="8306"/>
        </w:tabs>
      </w:pPr>
      <w:hyperlink w:anchor="_Toc11937" w:history="1">
        <w:r>
          <w:rPr>
            <w:rFonts w:ascii="仿宋" w:eastAsia="仿宋" w:hAnsi="仿宋" w:cs="仿宋" w:hint="eastAsia"/>
            <w:lang w:eastAsia="zh-CN"/>
          </w:rPr>
          <w:t>五、男科医院项目选址可行性分析</w:t>
        </w:r>
        <w:r>
          <w:tab/>
        </w:r>
        <w:r>
          <w:fldChar w:fldCharType="begin"/>
        </w:r>
        <w:r>
          <w:instrText xml:space="preserve"> PAGEREF _Toc11937 \h </w:instrText>
        </w:r>
        <w:r>
          <w:fldChar w:fldCharType="separate"/>
        </w:r>
        <w:r>
          <w:t>13</w:t>
        </w:r>
        <w:r>
          <w:fldChar w:fldCharType="end"/>
        </w:r>
      </w:hyperlink>
    </w:p>
    <w:p>
      <w:pPr>
        <w:pStyle w:val="TOC2"/>
        <w:tabs>
          <w:tab w:val="right" w:leader="dot" w:pos="8306"/>
        </w:tabs>
      </w:pPr>
      <w:hyperlink w:anchor="_Toc15008" w:history="1">
        <w:r>
          <w:rPr>
            <w:rFonts w:ascii="仿宋" w:eastAsia="仿宋" w:hAnsi="仿宋" w:cs="仿宋" w:hint="eastAsia"/>
            <w:lang w:eastAsia="zh-CN"/>
          </w:rPr>
          <w:t>(一)、男科医院项目选址</w:t>
        </w:r>
        <w:r>
          <w:tab/>
        </w:r>
        <w:r>
          <w:fldChar w:fldCharType="begin"/>
        </w:r>
        <w:r>
          <w:instrText xml:space="preserve"> PAGEREF _Toc15008 \h </w:instrText>
        </w:r>
        <w:r>
          <w:fldChar w:fldCharType="separate"/>
        </w:r>
        <w:r>
          <w:t>13</w:t>
        </w:r>
        <w:r>
          <w:fldChar w:fldCharType="end"/>
        </w:r>
      </w:hyperlink>
    </w:p>
    <w:p>
      <w:pPr>
        <w:pStyle w:val="TOC2"/>
        <w:tabs>
          <w:tab w:val="right" w:leader="dot" w:pos="8306"/>
        </w:tabs>
      </w:pPr>
      <w:hyperlink w:anchor="_Toc31103" w:history="1">
        <w:r>
          <w:rPr>
            <w:rFonts w:ascii="仿宋" w:eastAsia="仿宋" w:hAnsi="仿宋" w:cs="仿宋" w:hint="eastAsia"/>
            <w:lang w:eastAsia="zh-CN"/>
          </w:rPr>
          <w:t>(二)、用地控制指标</w:t>
        </w:r>
        <w:r>
          <w:tab/>
        </w:r>
        <w:r>
          <w:fldChar w:fldCharType="begin"/>
        </w:r>
        <w:r>
          <w:instrText xml:space="preserve"> PAGEREF _Toc31103 \h </w:instrText>
        </w:r>
        <w:r>
          <w:fldChar w:fldCharType="separate"/>
        </w:r>
        <w:r>
          <w:t>13</w:t>
        </w:r>
        <w:r>
          <w:fldChar w:fldCharType="end"/>
        </w:r>
      </w:hyperlink>
    </w:p>
    <w:p>
      <w:pPr>
        <w:pStyle w:val="TOC2"/>
        <w:tabs>
          <w:tab w:val="right" w:leader="dot" w:pos="8306"/>
        </w:tabs>
      </w:pPr>
      <w:hyperlink w:anchor="_Toc1788" w:history="1">
        <w:r>
          <w:rPr>
            <w:rFonts w:ascii="仿宋" w:eastAsia="仿宋" w:hAnsi="仿宋" w:cs="仿宋" w:hint="eastAsia"/>
            <w:lang w:eastAsia="zh-CN"/>
          </w:rPr>
          <w:t>(三)、节约用地措施</w:t>
        </w:r>
        <w:r>
          <w:tab/>
        </w:r>
        <w:r>
          <w:fldChar w:fldCharType="begin"/>
        </w:r>
        <w:r>
          <w:instrText xml:space="preserve"> PAGEREF _Toc1788 \h </w:instrText>
        </w:r>
        <w:r>
          <w:fldChar w:fldCharType="separate"/>
        </w:r>
        <w:r>
          <w:t>15</w:t>
        </w:r>
        <w:r>
          <w:fldChar w:fldCharType="end"/>
        </w:r>
      </w:hyperlink>
    </w:p>
    <w:p>
      <w:pPr>
        <w:pStyle w:val="TOC2"/>
        <w:tabs>
          <w:tab w:val="right" w:leader="dot" w:pos="8306"/>
        </w:tabs>
      </w:pPr>
      <w:hyperlink w:anchor="_Toc26666" w:history="1">
        <w:r>
          <w:rPr>
            <w:rFonts w:ascii="仿宋" w:eastAsia="仿宋" w:hAnsi="仿宋" w:cs="仿宋" w:hint="eastAsia"/>
            <w:lang w:eastAsia="zh-CN"/>
          </w:rPr>
          <w:t>(四)、总图布置方案</w:t>
        </w:r>
        <w:r>
          <w:tab/>
        </w:r>
        <w:r>
          <w:fldChar w:fldCharType="begin"/>
        </w:r>
        <w:r>
          <w:instrText xml:space="preserve"> PAGEREF _Toc26666 \h </w:instrText>
        </w:r>
        <w:r>
          <w:fldChar w:fldCharType="separate"/>
        </w:r>
        <w:r>
          <w:t>16</w:t>
        </w:r>
        <w:r>
          <w:fldChar w:fldCharType="end"/>
        </w:r>
      </w:hyperlink>
    </w:p>
    <w:p>
      <w:pPr>
        <w:pStyle w:val="TOC2"/>
        <w:tabs>
          <w:tab w:val="right" w:leader="dot" w:pos="8306"/>
        </w:tabs>
      </w:pPr>
      <w:hyperlink w:anchor="_Toc12258" w:history="1">
        <w:r>
          <w:rPr>
            <w:rFonts w:ascii="仿宋" w:eastAsia="仿宋" w:hAnsi="仿宋" w:cs="仿宋" w:hint="eastAsia"/>
            <w:lang w:eastAsia="zh-CN"/>
          </w:rPr>
          <w:t>(五)、选址综合评价</w:t>
        </w:r>
        <w:r>
          <w:tab/>
        </w:r>
        <w:r>
          <w:fldChar w:fldCharType="begin"/>
        </w:r>
        <w:r>
          <w:instrText xml:space="preserve"> PAGEREF _Toc12258 \h </w:instrText>
        </w:r>
        <w:r>
          <w:fldChar w:fldCharType="separate"/>
        </w:r>
        <w:r>
          <w:t>17</w:t>
        </w:r>
        <w:r>
          <w:fldChar w:fldCharType="end"/>
        </w:r>
      </w:hyperlink>
    </w:p>
    <w:p>
      <w:pPr>
        <w:pStyle w:val="TOC1"/>
        <w:tabs>
          <w:tab w:val="right" w:leader="dot" w:pos="8306"/>
        </w:tabs>
      </w:pPr>
      <w:hyperlink w:anchor="_Toc15969" w:history="1">
        <w:r>
          <w:rPr>
            <w:rFonts w:ascii="仿宋" w:eastAsia="仿宋" w:hAnsi="仿宋" w:cs="仿宋" w:hint="eastAsia"/>
            <w:lang w:eastAsia="zh-CN"/>
          </w:rPr>
          <w:t>六、男科医院项目危机管理</w:t>
        </w:r>
        <w:r>
          <w:tab/>
        </w:r>
        <w:r>
          <w:fldChar w:fldCharType="begin"/>
        </w:r>
        <w:r>
          <w:instrText xml:space="preserve"> PAGEREF _Toc15969 \h </w:instrText>
        </w:r>
        <w:r>
          <w:fldChar w:fldCharType="separate"/>
        </w:r>
        <w:r>
          <w:t>19</w:t>
        </w:r>
        <w:r>
          <w:fldChar w:fldCharType="end"/>
        </w:r>
      </w:hyperlink>
    </w:p>
    <w:p>
      <w:pPr>
        <w:pStyle w:val="TOC2"/>
        <w:tabs>
          <w:tab w:val="right" w:leader="dot" w:pos="8306"/>
        </w:tabs>
      </w:pPr>
      <w:hyperlink w:anchor="_Toc11169" w:history="1">
        <w:r>
          <w:rPr>
            <w:rFonts w:ascii="仿宋" w:eastAsia="仿宋" w:hAnsi="仿宋" w:cs="仿宋" w:hint="eastAsia"/>
            <w:lang w:eastAsia="zh-CN"/>
          </w:rPr>
          <w:t>(一)、危机预警与识别</w:t>
        </w:r>
        <w:r>
          <w:tab/>
        </w:r>
        <w:r>
          <w:fldChar w:fldCharType="begin"/>
        </w:r>
        <w:r>
          <w:instrText xml:space="preserve"> PAGEREF _Toc11169 \h </w:instrText>
        </w:r>
        <w:r>
          <w:fldChar w:fldCharType="separate"/>
        </w:r>
        <w:r>
          <w:t>19</w:t>
        </w:r>
        <w:r>
          <w:fldChar w:fldCharType="end"/>
        </w:r>
      </w:hyperlink>
    </w:p>
    <w:p>
      <w:pPr>
        <w:pStyle w:val="TOC2"/>
        <w:tabs>
          <w:tab w:val="right" w:leader="dot" w:pos="8306"/>
        </w:tabs>
      </w:pPr>
      <w:hyperlink w:anchor="_Toc31901" w:history="1">
        <w:r>
          <w:rPr>
            <w:rFonts w:ascii="仿宋" w:eastAsia="仿宋" w:hAnsi="仿宋" w:cs="仿宋" w:hint="eastAsia"/>
            <w:lang w:eastAsia="zh-CN"/>
          </w:rPr>
          <w:t>(二)、危机应对与恢复</w:t>
        </w:r>
        <w:r>
          <w:tab/>
        </w:r>
        <w:r>
          <w:fldChar w:fldCharType="begin"/>
        </w:r>
        <w:r>
          <w:instrText xml:space="preserve"> PAGEREF _Toc31901 \h </w:instrText>
        </w:r>
        <w:r>
          <w:fldChar w:fldCharType="separate"/>
        </w:r>
        <w:r>
          <w:t>20</w:t>
        </w:r>
        <w:r>
          <w:fldChar w:fldCharType="end"/>
        </w:r>
      </w:hyperlink>
    </w:p>
    <w:p>
      <w:pPr>
        <w:pStyle w:val="TOC1"/>
        <w:tabs>
          <w:tab w:val="right" w:leader="dot" w:pos="8306"/>
        </w:tabs>
      </w:pPr>
      <w:hyperlink w:anchor="_Toc22181" w:history="1">
        <w:r>
          <w:rPr>
            <w:rFonts w:ascii="仿宋" w:eastAsia="仿宋" w:hAnsi="仿宋" w:cs="仿宋" w:hint="eastAsia"/>
            <w:lang w:eastAsia="zh-CN"/>
          </w:rPr>
          <w:t>七、男科医院项目人力资源管理</w:t>
        </w:r>
        <w:r>
          <w:tab/>
        </w:r>
        <w:r>
          <w:fldChar w:fldCharType="begin"/>
        </w:r>
        <w:r>
          <w:instrText xml:space="preserve"> PAGEREF _Toc22181 \h </w:instrText>
        </w:r>
        <w:r>
          <w:fldChar w:fldCharType="separate"/>
        </w:r>
        <w:r>
          <w:t>21</w:t>
        </w:r>
        <w:r>
          <w:fldChar w:fldCharType="end"/>
        </w:r>
      </w:hyperlink>
    </w:p>
    <w:p>
      <w:pPr>
        <w:pStyle w:val="TOC2"/>
        <w:tabs>
          <w:tab w:val="right" w:leader="dot" w:pos="8306"/>
        </w:tabs>
      </w:pPr>
      <w:hyperlink w:anchor="_Toc23561" w:history="1">
        <w:r>
          <w:rPr>
            <w:rFonts w:ascii="仿宋" w:eastAsia="仿宋" w:hAnsi="仿宋" w:cs="仿宋" w:hint="eastAsia"/>
            <w:lang w:eastAsia="zh-CN"/>
          </w:rPr>
          <w:t>(一)、建立健全的预算管理制度</w:t>
        </w:r>
        <w:r>
          <w:tab/>
        </w:r>
        <w:r>
          <w:fldChar w:fldCharType="begin"/>
        </w:r>
        <w:r>
          <w:instrText xml:space="preserve"> PAGEREF _Toc23561 \h </w:instrText>
        </w:r>
        <w:r>
          <w:fldChar w:fldCharType="separate"/>
        </w:r>
        <w:r>
          <w:t>21</w:t>
        </w:r>
        <w:r>
          <w:fldChar w:fldCharType="end"/>
        </w:r>
      </w:hyperlink>
    </w:p>
    <w:p>
      <w:pPr>
        <w:pStyle w:val="TOC2"/>
        <w:tabs>
          <w:tab w:val="right" w:leader="dot" w:pos="8306"/>
        </w:tabs>
      </w:pPr>
      <w:hyperlink w:anchor="_Toc25110" w:history="1">
        <w:r>
          <w:rPr>
            <w:rFonts w:ascii="仿宋" w:eastAsia="仿宋" w:hAnsi="仿宋" w:cs="仿宋" w:hint="eastAsia"/>
            <w:lang w:eastAsia="zh-CN"/>
          </w:rPr>
          <w:t>(二)、加强资金流动监控</w:t>
        </w:r>
        <w:r>
          <w:tab/>
        </w:r>
        <w:r>
          <w:fldChar w:fldCharType="begin"/>
        </w:r>
        <w:r>
          <w:instrText xml:space="preserve"> PAGEREF _Toc25110 \h </w:instrText>
        </w:r>
        <w:r>
          <w:fldChar w:fldCharType="separate"/>
        </w:r>
        <w:r>
          <w:t>23</w:t>
        </w:r>
        <w:r>
          <w:fldChar w:fldCharType="end"/>
        </w:r>
      </w:hyperlink>
    </w:p>
    <w:p>
      <w:pPr>
        <w:pStyle w:val="TOC2"/>
        <w:tabs>
          <w:tab w:val="right" w:leader="dot" w:pos="8306"/>
        </w:tabs>
      </w:pPr>
      <w:hyperlink w:anchor="_Toc23342" w:history="1">
        <w:r>
          <w:rPr>
            <w:rFonts w:ascii="仿宋" w:eastAsia="仿宋" w:hAnsi="仿宋" w:cs="仿宋" w:hint="eastAsia"/>
            <w:lang w:eastAsia="zh-CN"/>
          </w:rPr>
          <w:t>(三)、制定完善的风险控制机制</w:t>
        </w:r>
        <w:r>
          <w:tab/>
        </w:r>
        <w:r>
          <w:fldChar w:fldCharType="begin"/>
        </w:r>
        <w:r>
          <w:instrText xml:space="preserve"> PAGEREF _Toc23342 \h </w:instrText>
        </w:r>
        <w:r>
          <w:fldChar w:fldCharType="separate"/>
        </w:r>
        <w:r>
          <w:t>24</w:t>
        </w:r>
        <w:r>
          <w:fldChar w:fldCharType="end"/>
        </w:r>
      </w:hyperlink>
    </w:p>
    <w:p>
      <w:pPr>
        <w:pStyle w:val="TOC2"/>
        <w:tabs>
          <w:tab w:val="right" w:leader="dot" w:pos="8306"/>
        </w:tabs>
      </w:pPr>
      <w:hyperlink w:anchor="_Toc9303" w:history="1">
        <w:r>
          <w:rPr>
            <w:rFonts w:ascii="仿宋" w:eastAsia="仿宋" w:hAnsi="仿宋" w:cs="仿宋" w:hint="eastAsia"/>
            <w:lang w:eastAsia="zh-CN"/>
          </w:rPr>
          <w:t>(四)、优化成本管理</w:t>
        </w:r>
        <w:r>
          <w:tab/>
        </w:r>
        <w:r>
          <w:fldChar w:fldCharType="begin"/>
        </w:r>
        <w:r>
          <w:instrText xml:space="preserve"> PAGEREF _Toc9303 \h </w:instrText>
        </w:r>
        <w:r>
          <w:fldChar w:fldCharType="separate"/>
        </w:r>
        <w:r>
          <w:t>25</w:t>
        </w:r>
        <w:r>
          <w:fldChar w:fldCharType="end"/>
        </w:r>
      </w:hyperlink>
    </w:p>
    <w:p>
      <w:pPr>
        <w:pStyle w:val="TOC1"/>
        <w:tabs>
          <w:tab w:val="right" w:leader="dot" w:pos="8306"/>
        </w:tabs>
      </w:pPr>
      <w:hyperlink w:anchor="_Toc26874" w:history="1">
        <w:r>
          <w:rPr>
            <w:rFonts w:ascii="仿宋" w:eastAsia="仿宋" w:hAnsi="仿宋" w:cs="仿宋" w:hint="eastAsia"/>
            <w:lang w:eastAsia="zh-CN"/>
          </w:rPr>
          <w:t>八、生产安全保护</w:t>
        </w:r>
        <w:r>
          <w:tab/>
        </w:r>
        <w:r>
          <w:fldChar w:fldCharType="begin"/>
        </w:r>
        <w:r>
          <w:instrText xml:space="preserve"> PAGEREF _Toc26874 \h </w:instrText>
        </w:r>
        <w:r>
          <w:fldChar w:fldCharType="separate"/>
        </w:r>
        <w:r>
          <w:t>26</w:t>
        </w:r>
        <w:r>
          <w:fldChar w:fldCharType="end"/>
        </w:r>
      </w:hyperlink>
    </w:p>
    <w:p>
      <w:pPr>
        <w:pStyle w:val="TOC2"/>
        <w:tabs>
          <w:tab w:val="right" w:leader="dot" w:pos="8306"/>
        </w:tabs>
      </w:pPr>
      <w:hyperlink w:anchor="_Toc17000" w:history="1">
        <w:r>
          <w:rPr>
            <w:rFonts w:ascii="仿宋" w:eastAsia="仿宋" w:hAnsi="仿宋" w:cs="仿宋" w:hint="eastAsia"/>
            <w:lang w:eastAsia="zh-CN"/>
          </w:rPr>
          <w:t>(一)、消防安全</w:t>
        </w:r>
        <w:r>
          <w:tab/>
        </w:r>
        <w:r>
          <w:fldChar w:fldCharType="begin"/>
        </w:r>
        <w:r>
          <w:instrText xml:space="preserve"> PAGEREF _Toc17000 \h </w:instrText>
        </w:r>
        <w:r>
          <w:fldChar w:fldCharType="separate"/>
        </w:r>
        <w:r>
          <w:t>26</w:t>
        </w:r>
        <w:r>
          <w:fldChar w:fldCharType="end"/>
        </w:r>
      </w:hyperlink>
    </w:p>
    <w:p>
      <w:pPr>
        <w:pStyle w:val="TOC2"/>
        <w:tabs>
          <w:tab w:val="right" w:leader="dot" w:pos="8306"/>
        </w:tabs>
      </w:pPr>
      <w:hyperlink w:anchor="_Toc26894" w:history="1">
        <w:r>
          <w:rPr>
            <w:rFonts w:ascii="仿宋" w:eastAsia="仿宋" w:hAnsi="仿宋" w:cs="仿宋" w:hint="eastAsia"/>
            <w:lang w:eastAsia="zh-CN"/>
          </w:rPr>
          <w:t>(二)、防火防爆总图布置措施</w:t>
        </w:r>
        <w:r>
          <w:tab/>
        </w:r>
        <w:r>
          <w:fldChar w:fldCharType="begin"/>
        </w:r>
        <w:r>
          <w:instrText xml:space="preserve"> PAGEREF _Toc26894 \h </w:instrText>
        </w:r>
        <w:r>
          <w:fldChar w:fldCharType="separate"/>
        </w:r>
        <w:r>
          <w:t>28</w:t>
        </w:r>
        <w:r>
          <w:fldChar w:fldCharType="end"/>
        </w:r>
      </w:hyperlink>
    </w:p>
    <w:p>
      <w:pPr>
        <w:pStyle w:val="TOC2"/>
        <w:tabs>
          <w:tab w:val="right" w:leader="dot" w:pos="8306"/>
        </w:tabs>
      </w:pPr>
      <w:hyperlink w:anchor="_Toc8574" w:history="1">
        <w:r>
          <w:rPr>
            <w:rFonts w:ascii="仿宋" w:eastAsia="仿宋" w:hAnsi="仿宋" w:cs="仿宋" w:hint="eastAsia"/>
            <w:lang w:eastAsia="zh-CN"/>
          </w:rPr>
          <w:t>(三)、自然灾害防范措施</w:t>
        </w:r>
        <w:r>
          <w:tab/>
        </w:r>
        <w:r>
          <w:fldChar w:fldCharType="begin"/>
        </w:r>
        <w:r>
          <w:instrText xml:space="preserve"> PAGEREF _Toc8574 \h </w:instrText>
        </w:r>
        <w:r>
          <w:fldChar w:fldCharType="separate"/>
        </w:r>
        <w:r>
          <w:t>29</w:t>
        </w:r>
        <w:r>
          <w:fldChar w:fldCharType="end"/>
        </w:r>
      </w:hyperlink>
    </w:p>
    <w:p>
      <w:pPr>
        <w:pStyle w:val="TOC2"/>
        <w:tabs>
          <w:tab w:val="right" w:leader="dot" w:pos="8306"/>
        </w:tabs>
      </w:pPr>
      <w:hyperlink w:anchor="_Toc25464" w:history="1">
        <w:r>
          <w:rPr>
            <w:rFonts w:ascii="仿宋" w:eastAsia="仿宋" w:hAnsi="仿宋" w:cs="仿宋" w:hint="eastAsia"/>
            <w:lang w:eastAsia="zh-CN"/>
          </w:rPr>
          <w:t>(四)、安全色及安全标志使用要求</w:t>
        </w:r>
        <w:r>
          <w:tab/>
        </w:r>
        <w:r>
          <w:fldChar w:fldCharType="begin"/>
        </w:r>
        <w:r>
          <w:instrText xml:space="preserve"> PAGEREF _Toc25464 \h </w:instrText>
        </w:r>
        <w:r>
          <w:fldChar w:fldCharType="separate"/>
        </w:r>
        <w:r>
          <w:t>30</w:t>
        </w:r>
        <w:r>
          <w:fldChar w:fldCharType="end"/>
        </w:r>
      </w:hyperlink>
    </w:p>
    <w:p>
      <w:pPr>
        <w:pStyle w:val="TOC2"/>
        <w:tabs>
          <w:tab w:val="right" w:leader="dot" w:pos="8306"/>
        </w:tabs>
      </w:pPr>
      <w:hyperlink w:anchor="_Toc19031" w:history="1">
        <w:r>
          <w:rPr>
            <w:rFonts w:ascii="仿宋" w:eastAsia="仿宋" w:hAnsi="仿宋" w:cs="仿宋" w:hint="eastAsia"/>
            <w:lang w:eastAsia="zh-CN"/>
          </w:rPr>
          <w:t>(五)、防尘防毒措施</w:t>
        </w:r>
        <w:r>
          <w:tab/>
        </w:r>
        <w:r>
          <w:fldChar w:fldCharType="begin"/>
        </w:r>
        <w:r>
          <w:instrText xml:space="preserve"> PAGEREF _Toc19031 \h </w:instrText>
        </w:r>
        <w:r>
          <w:fldChar w:fldCharType="separate"/>
        </w:r>
        <w:r>
          <w:t>31</w:t>
        </w:r>
        <w:r>
          <w:fldChar w:fldCharType="end"/>
        </w:r>
      </w:hyperlink>
    </w:p>
    <w:p>
      <w:pPr>
        <w:pStyle w:val="TOC2"/>
        <w:tabs>
          <w:tab w:val="right" w:leader="dot" w:pos="8306"/>
        </w:tabs>
      </w:pPr>
      <w:hyperlink w:anchor="_Toc839" w:history="1">
        <w:r>
          <w:rPr>
            <w:rFonts w:ascii="仿宋" w:eastAsia="仿宋" w:hAnsi="仿宋" w:cs="仿宋" w:hint="eastAsia"/>
            <w:lang w:eastAsia="zh-CN"/>
          </w:rPr>
          <w:t>(六)、防静电、触电防护及防雷措施</w:t>
        </w:r>
        <w:r>
          <w:tab/>
        </w:r>
        <w:r>
          <w:fldChar w:fldCharType="begin"/>
        </w:r>
        <w:r>
          <w:instrText xml:space="preserve"> PAGEREF _Toc839 \h </w:instrText>
        </w:r>
        <w:r>
          <w:fldChar w:fldCharType="separate"/>
        </w:r>
        <w:r>
          <w:t>31</w:t>
        </w:r>
        <w:r>
          <w:fldChar w:fldCharType="end"/>
        </w:r>
      </w:hyperlink>
    </w:p>
    <w:p>
      <w:pPr>
        <w:pStyle w:val="TOC2"/>
        <w:tabs>
          <w:tab w:val="right" w:leader="dot" w:pos="8306"/>
        </w:tabs>
      </w:pPr>
      <w:hyperlink w:anchor="_Toc29701" w:history="1">
        <w:r>
          <w:rPr>
            <w:rFonts w:ascii="仿宋" w:eastAsia="仿宋" w:hAnsi="仿宋" w:cs="仿宋" w:hint="eastAsia"/>
            <w:lang w:eastAsia="zh-CN"/>
          </w:rPr>
          <w:t>(七)、机械设备安全保障措施</w:t>
        </w:r>
        <w:r>
          <w:tab/>
        </w:r>
        <w:r>
          <w:fldChar w:fldCharType="begin"/>
        </w:r>
        <w:r>
          <w:instrText xml:space="preserve"> PAGEREF _Toc29701 \h </w:instrText>
        </w:r>
        <w:r>
          <w:fldChar w:fldCharType="separate"/>
        </w:r>
        <w:r>
          <w:t>33</w:t>
        </w:r>
        <w:r>
          <w:fldChar w:fldCharType="end"/>
        </w:r>
      </w:hyperlink>
    </w:p>
    <w:p>
      <w:pPr>
        <w:pStyle w:val="TOC1"/>
        <w:tabs>
          <w:tab w:val="right" w:leader="dot" w:pos="8306"/>
        </w:tabs>
      </w:pPr>
      <w:hyperlink w:anchor="_Toc25232" w:history="1">
        <w:r>
          <w:rPr>
            <w:rFonts w:ascii="仿宋" w:eastAsia="仿宋" w:hAnsi="仿宋" w:cs="仿宋" w:hint="eastAsia"/>
            <w:lang w:eastAsia="zh-CN"/>
          </w:rPr>
          <w:t>九、男科医院项目财务管理</w:t>
        </w:r>
        <w:r>
          <w:tab/>
        </w:r>
        <w:r>
          <w:fldChar w:fldCharType="begin"/>
        </w:r>
        <w:r>
          <w:instrText xml:space="preserve"> PAGEREF _Toc25232 \h </w:instrText>
        </w:r>
        <w:r>
          <w:fldChar w:fldCharType="separate"/>
        </w:r>
        <w:r>
          <w:t>34</w:t>
        </w:r>
        <w:r>
          <w:fldChar w:fldCharType="end"/>
        </w:r>
      </w:hyperlink>
    </w:p>
    <w:p>
      <w:pPr>
        <w:pStyle w:val="TOC2"/>
        <w:tabs>
          <w:tab w:val="right" w:leader="dot" w:pos="8306"/>
        </w:tabs>
      </w:pPr>
      <w:hyperlink w:anchor="_Toc23118" w:history="1">
        <w:r>
          <w:rPr>
            <w:rFonts w:ascii="仿宋" w:eastAsia="仿宋" w:hAnsi="仿宋" w:cs="仿宋" w:hint="eastAsia"/>
            <w:lang w:eastAsia="zh-CN"/>
          </w:rPr>
          <w:t>(一)、资金需求大</w:t>
        </w:r>
        <w:r>
          <w:tab/>
        </w:r>
        <w:r>
          <w:fldChar w:fldCharType="begin"/>
        </w:r>
        <w:r>
          <w:instrText xml:space="preserve"> PAGEREF _Toc23118 \h </w:instrText>
        </w:r>
        <w:r>
          <w:fldChar w:fldCharType="separate"/>
        </w:r>
        <w:r>
          <w:t>34</w:t>
        </w:r>
        <w:r>
          <w:fldChar w:fldCharType="end"/>
        </w:r>
      </w:hyperlink>
    </w:p>
    <w:p>
      <w:pPr>
        <w:pStyle w:val="TOC2"/>
        <w:tabs>
          <w:tab w:val="right" w:leader="dot" w:pos="8306"/>
        </w:tabs>
      </w:pPr>
      <w:hyperlink w:anchor="_Toc22503" w:history="1">
        <w:r>
          <w:rPr>
            <w:rFonts w:ascii="仿宋" w:eastAsia="仿宋" w:hAnsi="仿宋" w:cs="仿宋" w:hint="eastAsia"/>
            <w:lang w:eastAsia="zh-CN"/>
          </w:rPr>
          <w:t>(二)、研发周期长</w:t>
        </w:r>
        <w:r>
          <w:tab/>
        </w:r>
        <w:r>
          <w:fldChar w:fldCharType="begin"/>
        </w:r>
        <w:r>
          <w:instrText xml:space="preserve"> PAGEREF _Toc22503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55" w:history="1">
        <w:r>
          <w:rPr>
            <w:rFonts w:ascii="仿宋" w:eastAsia="仿宋" w:hAnsi="仿宋" w:cs="仿宋" w:hint="eastAsia"/>
            <w:lang w:eastAsia="zh-CN"/>
          </w:rPr>
          <w:t>(三)、市场风险大</w:t>
        </w:r>
        <w:r>
          <w:tab/>
        </w:r>
        <w:r>
          <w:fldChar w:fldCharType="begin"/>
        </w:r>
        <w:r>
          <w:instrText xml:space="preserve"> PAGEREF _Toc25555 \h </w:instrText>
        </w:r>
        <w:r>
          <w:fldChar w:fldCharType="separate"/>
        </w:r>
        <w:r>
          <w:t>36</w:t>
        </w:r>
        <w:r>
          <w:fldChar w:fldCharType="end"/>
        </w:r>
      </w:hyperlink>
    </w:p>
    <w:p>
      <w:pPr>
        <w:pStyle w:val="TOC2"/>
        <w:tabs>
          <w:tab w:val="right" w:leader="dot" w:pos="8306"/>
        </w:tabs>
      </w:pPr>
      <w:hyperlink w:anchor="_Toc22616" w:history="1">
        <w:r>
          <w:rPr>
            <w:rFonts w:ascii="仿宋" w:eastAsia="仿宋" w:hAnsi="仿宋" w:cs="仿宋" w:hint="eastAsia"/>
            <w:lang w:eastAsia="zh-CN"/>
          </w:rPr>
          <w:t>(四)、利润率高</w:t>
        </w:r>
        <w:r>
          <w:tab/>
        </w:r>
        <w:r>
          <w:fldChar w:fldCharType="begin"/>
        </w:r>
        <w:r>
          <w:instrText xml:space="preserve"> PAGEREF _Toc22616 \h </w:instrText>
        </w:r>
        <w:r>
          <w:fldChar w:fldCharType="separate"/>
        </w:r>
        <w:r>
          <w:t>39</w:t>
        </w:r>
        <w:r>
          <w:fldChar w:fldCharType="end"/>
        </w:r>
      </w:hyperlink>
    </w:p>
    <w:p>
      <w:pPr>
        <w:pStyle w:val="TOC1"/>
        <w:tabs>
          <w:tab w:val="right" w:leader="dot" w:pos="8306"/>
        </w:tabs>
      </w:pPr>
      <w:hyperlink w:anchor="_Toc32408" w:history="1">
        <w:r>
          <w:rPr>
            <w:rFonts w:ascii="仿宋" w:eastAsia="仿宋" w:hAnsi="仿宋" w:cs="仿宋" w:hint="eastAsia"/>
            <w:lang w:eastAsia="zh-CN"/>
          </w:rPr>
          <w:t>十、男科医院项目计划安排</w:t>
        </w:r>
        <w:r>
          <w:tab/>
        </w:r>
        <w:r>
          <w:fldChar w:fldCharType="begin"/>
        </w:r>
        <w:r>
          <w:instrText xml:space="preserve"> PAGEREF _Toc32408 \h </w:instrText>
        </w:r>
        <w:r>
          <w:fldChar w:fldCharType="separate"/>
        </w:r>
        <w:r>
          <w:t>41</w:t>
        </w:r>
        <w:r>
          <w:fldChar w:fldCharType="end"/>
        </w:r>
      </w:hyperlink>
    </w:p>
    <w:p>
      <w:pPr>
        <w:pStyle w:val="TOC2"/>
        <w:tabs>
          <w:tab w:val="right" w:leader="dot" w:pos="8306"/>
        </w:tabs>
      </w:pPr>
      <w:hyperlink w:anchor="_Toc23136" w:history="1">
        <w:r>
          <w:rPr>
            <w:rFonts w:ascii="仿宋" w:eastAsia="仿宋" w:hAnsi="仿宋" w:cs="仿宋" w:hint="eastAsia"/>
            <w:lang w:eastAsia="zh-CN"/>
          </w:rPr>
          <w:t>(一)、建设周期</w:t>
        </w:r>
        <w:r>
          <w:tab/>
        </w:r>
        <w:r>
          <w:fldChar w:fldCharType="begin"/>
        </w:r>
        <w:r>
          <w:instrText xml:space="preserve"> PAGEREF _Toc23136 \h </w:instrText>
        </w:r>
        <w:r>
          <w:fldChar w:fldCharType="separate"/>
        </w:r>
        <w:r>
          <w:t>41</w:t>
        </w:r>
        <w:r>
          <w:fldChar w:fldCharType="end"/>
        </w:r>
      </w:hyperlink>
    </w:p>
    <w:p>
      <w:pPr>
        <w:pStyle w:val="TOC2"/>
        <w:tabs>
          <w:tab w:val="right" w:leader="dot" w:pos="8306"/>
        </w:tabs>
      </w:pPr>
      <w:hyperlink w:anchor="_Toc3491" w:history="1">
        <w:r>
          <w:rPr>
            <w:rFonts w:ascii="仿宋" w:eastAsia="仿宋" w:hAnsi="仿宋" w:cs="仿宋" w:hint="eastAsia"/>
            <w:lang w:eastAsia="zh-CN"/>
          </w:rPr>
          <w:t>(二)、建设进度</w:t>
        </w:r>
        <w:r>
          <w:tab/>
        </w:r>
        <w:r>
          <w:fldChar w:fldCharType="begin"/>
        </w:r>
        <w:r>
          <w:instrText xml:space="preserve"> PAGEREF _Toc3491 \h </w:instrText>
        </w:r>
        <w:r>
          <w:fldChar w:fldCharType="separate"/>
        </w:r>
        <w:r>
          <w:t>42</w:t>
        </w:r>
        <w:r>
          <w:fldChar w:fldCharType="end"/>
        </w:r>
      </w:hyperlink>
    </w:p>
    <w:p>
      <w:pPr>
        <w:pStyle w:val="TOC2"/>
        <w:tabs>
          <w:tab w:val="right" w:leader="dot" w:pos="8306"/>
        </w:tabs>
      </w:pPr>
      <w:hyperlink w:anchor="_Toc18808" w:history="1">
        <w:r>
          <w:rPr>
            <w:rFonts w:ascii="仿宋" w:eastAsia="仿宋" w:hAnsi="仿宋" w:cs="仿宋" w:hint="eastAsia"/>
            <w:lang w:eastAsia="zh-CN"/>
          </w:rPr>
          <w:t>(三)、进度安排注意事项</w:t>
        </w:r>
        <w:r>
          <w:tab/>
        </w:r>
        <w:r>
          <w:fldChar w:fldCharType="begin"/>
        </w:r>
        <w:r>
          <w:instrText xml:space="preserve"> PAGEREF _Toc18808 \h </w:instrText>
        </w:r>
        <w:r>
          <w:fldChar w:fldCharType="separate"/>
        </w:r>
        <w:r>
          <w:t>43</w:t>
        </w:r>
        <w:r>
          <w:fldChar w:fldCharType="end"/>
        </w:r>
      </w:hyperlink>
    </w:p>
    <w:p>
      <w:pPr>
        <w:pStyle w:val="TOC2"/>
        <w:tabs>
          <w:tab w:val="right" w:leader="dot" w:pos="8306"/>
        </w:tabs>
      </w:pPr>
      <w:hyperlink w:anchor="_Toc22736" w:history="1">
        <w:r>
          <w:rPr>
            <w:rFonts w:ascii="仿宋" w:eastAsia="仿宋" w:hAnsi="仿宋" w:cs="仿宋" w:hint="eastAsia"/>
            <w:lang w:eastAsia="zh-CN"/>
          </w:rPr>
          <w:t>(四)、人力资源配置</w:t>
        </w:r>
        <w:r>
          <w:tab/>
        </w:r>
        <w:r>
          <w:fldChar w:fldCharType="begin"/>
        </w:r>
        <w:r>
          <w:instrText xml:space="preserve"> PAGEREF _Toc22736 \h </w:instrText>
        </w:r>
        <w:r>
          <w:fldChar w:fldCharType="separate"/>
        </w:r>
        <w:r>
          <w:t>45</w:t>
        </w:r>
        <w:r>
          <w:fldChar w:fldCharType="end"/>
        </w:r>
      </w:hyperlink>
    </w:p>
    <w:p>
      <w:pPr>
        <w:pStyle w:val="TOC1"/>
        <w:tabs>
          <w:tab w:val="right" w:leader="dot" w:pos="8306"/>
        </w:tabs>
      </w:pPr>
      <w:hyperlink w:anchor="_Toc22319" w:history="1">
        <w:r>
          <w:rPr>
            <w:rFonts w:ascii="仿宋" w:eastAsia="仿宋" w:hAnsi="仿宋" w:cs="仿宋" w:hint="eastAsia"/>
            <w:lang w:eastAsia="zh-CN"/>
          </w:rPr>
          <w:t>十一、男科医院项目风险管理</w:t>
        </w:r>
        <w:r>
          <w:tab/>
        </w:r>
        <w:r>
          <w:fldChar w:fldCharType="begin"/>
        </w:r>
        <w:r>
          <w:instrText xml:space="preserve"> PAGEREF _Toc22319 \h </w:instrText>
        </w:r>
        <w:r>
          <w:fldChar w:fldCharType="separate"/>
        </w:r>
        <w:r>
          <w:t>45</w:t>
        </w:r>
        <w:r>
          <w:fldChar w:fldCharType="end"/>
        </w:r>
      </w:hyperlink>
    </w:p>
    <w:p>
      <w:pPr>
        <w:pStyle w:val="TOC2"/>
        <w:tabs>
          <w:tab w:val="right" w:leader="dot" w:pos="8306"/>
        </w:tabs>
      </w:pPr>
      <w:hyperlink w:anchor="_Toc14351" w:history="1">
        <w:r>
          <w:rPr>
            <w:rFonts w:ascii="仿宋" w:eastAsia="仿宋" w:hAnsi="仿宋" w:cs="仿宋" w:hint="eastAsia"/>
            <w:lang w:eastAsia="zh-CN"/>
          </w:rPr>
          <w:t>(一)、风险识别与评估</w:t>
        </w:r>
        <w:r>
          <w:tab/>
        </w:r>
        <w:r>
          <w:fldChar w:fldCharType="begin"/>
        </w:r>
        <w:r>
          <w:instrText xml:space="preserve"> PAGEREF _Toc14351 \h </w:instrText>
        </w:r>
        <w:r>
          <w:fldChar w:fldCharType="separate"/>
        </w:r>
        <w:r>
          <w:t>45</w:t>
        </w:r>
        <w:r>
          <w:fldChar w:fldCharType="end"/>
        </w:r>
      </w:hyperlink>
    </w:p>
    <w:p>
      <w:pPr>
        <w:pStyle w:val="TOC2"/>
        <w:tabs>
          <w:tab w:val="right" w:leader="dot" w:pos="8306"/>
        </w:tabs>
      </w:pPr>
      <w:hyperlink w:anchor="_Toc7657" w:history="1">
        <w:r>
          <w:rPr>
            <w:rFonts w:ascii="仿宋" w:eastAsia="仿宋" w:hAnsi="仿宋" w:cs="仿宋" w:hint="eastAsia"/>
            <w:lang w:eastAsia="zh-CN"/>
          </w:rPr>
          <w:t>(二)、风险应对策略</w:t>
        </w:r>
        <w:r>
          <w:tab/>
        </w:r>
        <w:r>
          <w:fldChar w:fldCharType="begin"/>
        </w:r>
        <w:r>
          <w:instrText xml:space="preserve"> PAGEREF _Toc7657 \h </w:instrText>
        </w:r>
        <w:r>
          <w:fldChar w:fldCharType="separate"/>
        </w:r>
        <w:r>
          <w:t>47</w:t>
        </w:r>
        <w:r>
          <w:fldChar w:fldCharType="end"/>
        </w:r>
      </w:hyperlink>
    </w:p>
    <w:p>
      <w:pPr>
        <w:pStyle w:val="TOC2"/>
        <w:tabs>
          <w:tab w:val="right" w:leader="dot" w:pos="8306"/>
        </w:tabs>
      </w:pPr>
      <w:hyperlink w:anchor="_Toc15769" w:history="1">
        <w:r>
          <w:rPr>
            <w:rFonts w:ascii="仿宋" w:eastAsia="仿宋" w:hAnsi="仿宋" w:cs="仿宋" w:hint="eastAsia"/>
            <w:lang w:eastAsia="zh-CN"/>
          </w:rPr>
          <w:t>(三)、风险监控与控制</w:t>
        </w:r>
        <w:r>
          <w:tab/>
        </w:r>
        <w:r>
          <w:fldChar w:fldCharType="begin"/>
        </w:r>
        <w:r>
          <w:instrText xml:space="preserve"> PAGEREF _Toc15769 \h </w:instrText>
        </w:r>
        <w:r>
          <w:fldChar w:fldCharType="separate"/>
        </w:r>
        <w:r>
          <w:t>48</w:t>
        </w:r>
        <w:r>
          <w:fldChar w:fldCharType="end"/>
        </w:r>
      </w:hyperlink>
    </w:p>
    <w:p>
      <w:pPr>
        <w:pStyle w:val="TOC1"/>
        <w:tabs>
          <w:tab w:val="right" w:leader="dot" w:pos="8306"/>
        </w:tabs>
      </w:pPr>
      <w:hyperlink w:anchor="_Toc27324" w:history="1">
        <w:r>
          <w:rPr>
            <w:rFonts w:ascii="仿宋" w:eastAsia="仿宋" w:hAnsi="仿宋" w:cs="仿宋" w:hint="eastAsia"/>
            <w:lang w:eastAsia="zh-CN"/>
          </w:rPr>
          <w:t>十二、男科医院项目技术管理</w:t>
        </w:r>
        <w:r>
          <w:tab/>
        </w:r>
        <w:r>
          <w:fldChar w:fldCharType="begin"/>
        </w:r>
        <w:r>
          <w:instrText xml:space="preserve"> PAGEREF _Toc27324 \h </w:instrText>
        </w:r>
        <w:r>
          <w:fldChar w:fldCharType="separate"/>
        </w:r>
        <w:r>
          <w:t>49</w:t>
        </w:r>
        <w:r>
          <w:fldChar w:fldCharType="end"/>
        </w:r>
      </w:hyperlink>
    </w:p>
    <w:p>
      <w:pPr>
        <w:pStyle w:val="TOC2"/>
        <w:tabs>
          <w:tab w:val="right" w:leader="dot" w:pos="8306"/>
        </w:tabs>
      </w:pPr>
      <w:hyperlink w:anchor="_Toc32493" w:history="1">
        <w:r>
          <w:rPr>
            <w:rFonts w:ascii="仿宋" w:eastAsia="仿宋" w:hAnsi="仿宋" w:cs="仿宋" w:hint="eastAsia"/>
            <w:lang w:eastAsia="zh-CN"/>
          </w:rPr>
          <w:t>(一)、技术方案选用方向</w:t>
        </w:r>
        <w:r>
          <w:tab/>
        </w:r>
        <w:r>
          <w:fldChar w:fldCharType="begin"/>
        </w:r>
        <w:r>
          <w:instrText xml:space="preserve"> PAGEREF _Toc32493 \h </w:instrText>
        </w:r>
        <w:r>
          <w:fldChar w:fldCharType="separate"/>
        </w:r>
        <w:r>
          <w:t>49</w:t>
        </w:r>
        <w:r>
          <w:fldChar w:fldCharType="end"/>
        </w:r>
      </w:hyperlink>
    </w:p>
    <w:p>
      <w:pPr>
        <w:pStyle w:val="TOC2"/>
        <w:tabs>
          <w:tab w:val="right" w:leader="dot" w:pos="8306"/>
        </w:tabs>
      </w:pPr>
      <w:hyperlink w:anchor="_Toc28413" w:history="1">
        <w:r>
          <w:rPr>
            <w:rFonts w:ascii="仿宋" w:eastAsia="仿宋" w:hAnsi="仿宋" w:cs="仿宋" w:hint="eastAsia"/>
            <w:lang w:eastAsia="zh-CN"/>
          </w:rPr>
          <w:t>(二)、工艺技术方案选用原则</w:t>
        </w:r>
        <w:r>
          <w:tab/>
        </w:r>
        <w:r>
          <w:fldChar w:fldCharType="begin"/>
        </w:r>
        <w:r>
          <w:instrText xml:space="preserve"> PAGEREF _Toc28413 \h </w:instrText>
        </w:r>
        <w:r>
          <w:fldChar w:fldCharType="separate"/>
        </w:r>
        <w:r>
          <w:t>51</w:t>
        </w:r>
        <w:r>
          <w:fldChar w:fldCharType="end"/>
        </w:r>
      </w:hyperlink>
    </w:p>
    <w:p>
      <w:pPr>
        <w:pStyle w:val="TOC2"/>
        <w:tabs>
          <w:tab w:val="right" w:leader="dot" w:pos="8306"/>
        </w:tabs>
      </w:pPr>
      <w:hyperlink w:anchor="_Toc23184" w:history="1">
        <w:r>
          <w:rPr>
            <w:rFonts w:ascii="仿宋" w:eastAsia="仿宋" w:hAnsi="仿宋" w:cs="仿宋" w:hint="eastAsia"/>
            <w:lang w:eastAsia="zh-CN"/>
          </w:rPr>
          <w:t>(三)、工艺技术方案要求</w:t>
        </w:r>
        <w:r>
          <w:tab/>
        </w:r>
        <w:r>
          <w:fldChar w:fldCharType="begin"/>
        </w:r>
        <w:r>
          <w:instrText xml:space="preserve"> PAGEREF _Toc23184 \h </w:instrText>
        </w:r>
        <w:r>
          <w:fldChar w:fldCharType="separate"/>
        </w:r>
        <w:r>
          <w:t>53</w:t>
        </w:r>
        <w:r>
          <w:fldChar w:fldCharType="end"/>
        </w:r>
      </w:hyperlink>
    </w:p>
    <w:p>
      <w:pPr>
        <w:pStyle w:val="TOC1"/>
        <w:tabs>
          <w:tab w:val="right" w:leader="dot" w:pos="8306"/>
        </w:tabs>
      </w:pPr>
      <w:hyperlink w:anchor="_Toc24449" w:history="1">
        <w:r>
          <w:rPr>
            <w:rFonts w:ascii="仿宋" w:eastAsia="仿宋" w:hAnsi="仿宋" w:cs="仿宋" w:hint="eastAsia"/>
            <w:lang w:eastAsia="zh-CN"/>
          </w:rPr>
          <w:t>十三、男科医院项目实施保障措施</w:t>
        </w:r>
        <w:r>
          <w:tab/>
        </w:r>
        <w:r>
          <w:fldChar w:fldCharType="begin"/>
        </w:r>
        <w:r>
          <w:instrText xml:space="preserve"> PAGEREF _Toc24449 \h </w:instrText>
        </w:r>
        <w:r>
          <w:fldChar w:fldCharType="separate"/>
        </w:r>
        <w:r>
          <w:t>55</w:t>
        </w:r>
        <w:r>
          <w:fldChar w:fldCharType="end"/>
        </w:r>
      </w:hyperlink>
    </w:p>
    <w:p>
      <w:pPr>
        <w:pStyle w:val="TOC2"/>
        <w:tabs>
          <w:tab w:val="right" w:leader="dot" w:pos="8306"/>
        </w:tabs>
      </w:pPr>
      <w:hyperlink w:anchor="_Toc18655" w:history="1">
        <w:r>
          <w:rPr>
            <w:rFonts w:ascii="仿宋" w:eastAsia="仿宋" w:hAnsi="仿宋" w:cs="仿宋" w:hint="eastAsia"/>
            <w:lang w:eastAsia="zh-CN"/>
          </w:rPr>
          <w:t>(一)、男科医院项目实施保障机制</w:t>
        </w:r>
        <w:r>
          <w:tab/>
        </w:r>
        <w:r>
          <w:fldChar w:fldCharType="begin"/>
        </w:r>
        <w:r>
          <w:instrText xml:space="preserve"> PAGEREF _Toc18655 \h </w:instrText>
        </w:r>
        <w:r>
          <w:fldChar w:fldCharType="separate"/>
        </w:r>
        <w:r>
          <w:t>55</w:t>
        </w:r>
        <w:r>
          <w:fldChar w:fldCharType="end"/>
        </w:r>
      </w:hyperlink>
    </w:p>
    <w:p>
      <w:pPr>
        <w:pStyle w:val="TOC2"/>
        <w:tabs>
          <w:tab w:val="right" w:leader="dot" w:pos="8306"/>
        </w:tabs>
      </w:pPr>
      <w:hyperlink w:anchor="_Toc30368" w:history="1">
        <w:r>
          <w:rPr>
            <w:rFonts w:ascii="仿宋" w:eastAsia="仿宋" w:hAnsi="仿宋" w:cs="仿宋" w:hint="eastAsia"/>
            <w:lang w:eastAsia="zh-CN"/>
          </w:rPr>
          <w:t>(二)、男科医院项目法律合规要求</w:t>
        </w:r>
        <w:r>
          <w:tab/>
        </w:r>
        <w:r>
          <w:fldChar w:fldCharType="begin"/>
        </w:r>
        <w:r>
          <w:instrText xml:space="preserve"> PAGEREF _Toc30368 \h </w:instrText>
        </w:r>
        <w:r>
          <w:fldChar w:fldCharType="separate"/>
        </w:r>
        <w:r>
          <w:t>59</w:t>
        </w:r>
        <w:r>
          <w:fldChar w:fldCharType="end"/>
        </w:r>
      </w:hyperlink>
    </w:p>
    <w:p>
      <w:pPr>
        <w:pStyle w:val="TOC2"/>
        <w:tabs>
          <w:tab w:val="right" w:leader="dot" w:pos="8306"/>
        </w:tabs>
      </w:pPr>
      <w:hyperlink w:anchor="_Toc30847" w:history="1">
        <w:r>
          <w:rPr>
            <w:rFonts w:ascii="仿宋" w:eastAsia="仿宋" w:hAnsi="仿宋" w:cs="仿宋" w:hint="eastAsia"/>
            <w:lang w:eastAsia="zh-CN"/>
          </w:rPr>
          <w:t>(三)、男科医院项目合同管理与法律事务</w:t>
        </w:r>
        <w:r>
          <w:tab/>
        </w:r>
        <w:r>
          <w:fldChar w:fldCharType="begin"/>
        </w:r>
        <w:r>
          <w:instrText xml:space="preserve"> PAGEREF _Toc30847 \h </w:instrText>
        </w:r>
        <w:r>
          <w:fldChar w:fldCharType="separate"/>
        </w:r>
        <w:r>
          <w:t>63</w:t>
        </w:r>
        <w:r>
          <w:fldChar w:fldCharType="end"/>
        </w:r>
      </w:hyperlink>
    </w:p>
    <w:p>
      <w:pPr>
        <w:pStyle w:val="TOC2"/>
        <w:tabs>
          <w:tab w:val="right" w:leader="dot" w:pos="8306"/>
        </w:tabs>
      </w:pPr>
      <w:hyperlink w:anchor="_Toc14191" w:history="1">
        <w:r>
          <w:rPr>
            <w:rFonts w:ascii="仿宋" w:eastAsia="仿宋" w:hAnsi="仿宋" w:cs="仿宋" w:hint="eastAsia"/>
            <w:lang w:eastAsia="zh-CN"/>
          </w:rPr>
          <w:t>(四)、男科医院项目知识产权保护策略</w:t>
        </w:r>
        <w:r>
          <w:tab/>
        </w:r>
        <w:r>
          <w:fldChar w:fldCharType="begin"/>
        </w:r>
        <w:r>
          <w:instrText xml:space="preserve"> PAGEREF _Toc14191 \h </w:instrText>
        </w:r>
        <w:r>
          <w:fldChar w:fldCharType="separate"/>
        </w:r>
        <w:r>
          <w:t>69</w:t>
        </w:r>
        <w:r>
          <w:fldChar w:fldCharType="end"/>
        </w:r>
      </w:hyperlink>
    </w:p>
    <w:p>
      <w:pPr>
        <w:pStyle w:val="TOC1"/>
        <w:tabs>
          <w:tab w:val="right" w:leader="dot" w:pos="8306"/>
        </w:tabs>
      </w:pPr>
      <w:hyperlink w:anchor="_Toc15142" w:history="1">
        <w:r>
          <w:rPr>
            <w:rFonts w:ascii="仿宋" w:eastAsia="仿宋" w:hAnsi="仿宋" w:cs="仿宋" w:hint="eastAsia"/>
            <w:lang w:eastAsia="zh-CN"/>
          </w:rPr>
          <w:t>十四、男科医院项目实施时间节点</w:t>
        </w:r>
        <w:r>
          <w:tab/>
        </w:r>
        <w:r>
          <w:fldChar w:fldCharType="begin"/>
        </w:r>
        <w:r>
          <w:instrText xml:space="preserve"> PAGEREF _Toc15142 \h </w:instrText>
        </w:r>
        <w:r>
          <w:fldChar w:fldCharType="separate"/>
        </w:r>
        <w:r>
          <w:t>72</w:t>
        </w:r>
        <w:r>
          <w:fldChar w:fldCharType="end"/>
        </w:r>
      </w:hyperlink>
    </w:p>
    <w:p>
      <w:pPr>
        <w:pStyle w:val="TOC2"/>
        <w:tabs>
          <w:tab w:val="right" w:leader="dot" w:pos="8306"/>
        </w:tabs>
      </w:pPr>
      <w:hyperlink w:anchor="_Toc989" w:history="1">
        <w:r>
          <w:rPr>
            <w:rFonts w:ascii="仿宋" w:eastAsia="仿宋" w:hAnsi="仿宋" w:cs="仿宋" w:hint="eastAsia"/>
            <w:lang w:eastAsia="zh-CN"/>
          </w:rPr>
          <w:t>(一)、男科医院项目启动阶段时间节点</w:t>
        </w:r>
        <w:r>
          <w:tab/>
        </w:r>
        <w:r>
          <w:fldChar w:fldCharType="begin"/>
        </w:r>
        <w:r>
          <w:instrText xml:space="preserve"> PAGEREF _Toc989 \h </w:instrText>
        </w:r>
        <w:r>
          <w:fldChar w:fldCharType="separate"/>
        </w:r>
        <w:r>
          <w:t>72</w:t>
        </w:r>
        <w:r>
          <w:fldChar w:fldCharType="end"/>
        </w:r>
      </w:hyperlink>
    </w:p>
    <w:p>
      <w:pPr>
        <w:pStyle w:val="TOC2"/>
        <w:tabs>
          <w:tab w:val="right" w:leader="dot" w:pos="8306"/>
        </w:tabs>
      </w:pPr>
      <w:hyperlink w:anchor="_Toc11732" w:history="1">
        <w:r>
          <w:rPr>
            <w:rFonts w:ascii="仿宋" w:eastAsia="仿宋" w:hAnsi="仿宋" w:cs="仿宋" w:hint="eastAsia"/>
            <w:lang w:eastAsia="zh-CN"/>
          </w:rPr>
          <w:t>(二)、男科医院项目执行阶段时间节点</w:t>
        </w:r>
        <w:r>
          <w:tab/>
        </w:r>
        <w:r>
          <w:fldChar w:fldCharType="begin"/>
        </w:r>
        <w:r>
          <w:instrText xml:space="preserve"> PAGEREF _Toc11732 \h </w:instrText>
        </w:r>
        <w:r>
          <w:fldChar w:fldCharType="separate"/>
        </w:r>
        <w:r>
          <w:t>73</w:t>
        </w:r>
        <w:r>
          <w:fldChar w:fldCharType="end"/>
        </w:r>
      </w:hyperlink>
    </w:p>
    <w:p>
      <w:pPr>
        <w:pStyle w:val="TOC2"/>
        <w:tabs>
          <w:tab w:val="right" w:leader="dot" w:pos="8306"/>
        </w:tabs>
      </w:pPr>
      <w:hyperlink w:anchor="_Toc25741" w:history="1">
        <w:r>
          <w:rPr>
            <w:rFonts w:ascii="仿宋" w:eastAsia="仿宋" w:hAnsi="仿宋" w:cs="仿宋" w:hint="eastAsia"/>
            <w:lang w:eastAsia="zh-CN"/>
          </w:rPr>
          <w:t>(三)、男科医院项目完成阶段时间节点</w:t>
        </w:r>
        <w:r>
          <w:tab/>
        </w:r>
        <w:r>
          <w:fldChar w:fldCharType="begin"/>
        </w:r>
        <w:r>
          <w:instrText xml:space="preserve"> PAGEREF _Toc25741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33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02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的技术管理特点体现在其创新导向。通过引入最先进的技术趋势和解决方案，男科医院项目致力于提升科技含量、提高质量和效率水平。这意味着我们将采用最新的工具和方法，确保男科医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男科医院项目技术管理的显著特征。通过整合不同领域的技术资源，我们实现了跨学科的协同工作。这有助于优化技术架构，提高整体效能。此外，整合性策略还促进了不同技术团队之间的紧密沟通和高效合作，确保男科医院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男科医院项目所采用的技术。通过不断优化技术方案，男科医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男科医院项目团队将在男科医院项目初期识别可能的技术风险，并采取相应的预防和应对措施。通过建立健全的风险评估机制，男科医院项目能够在实施过程中及时发现并解决潜在的技术问题，保障男科医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男科医院项目中，技术将成为男科医院项目成功的有力支持。这一深度剖析揭示了技术管理在男科医院项目实施中的关键作用，为男科医院项目的技术基础奠定了坚实的基础。</w:t>
      </w:r>
    </w:p>
    <w:p>
      <w:pPr>
        <w:pStyle w:val="Heading2"/>
        <w:ind w:firstLine="560" w:firstLineChars="200"/>
        <w:rPr>
          <w:rFonts w:ascii="仿宋" w:eastAsia="仿宋" w:hAnsi="仿宋" w:cs="仿宋" w:hint="eastAsia"/>
          <w:sz w:val="28"/>
          <w:lang w:eastAsia="zh-CN"/>
        </w:rPr>
      </w:pPr>
      <w:bookmarkStart w:id="4" w:name="_Toc15676"/>
      <w:r>
        <w:rPr>
          <w:rFonts w:ascii="仿宋" w:eastAsia="仿宋" w:hAnsi="仿宋" w:cs="仿宋" w:hint="eastAsia"/>
          <w:sz w:val="28"/>
          <w:lang w:eastAsia="zh-CN"/>
        </w:rPr>
        <w:t>(二)、男科医院项目工艺技术设计方案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男科医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男科医院项目将严格按照相关行业规范要求进行组织。通过有效控制产品质量，男科医院项目将致力于为顾客提供优质的男科医院项目产品和良好的服务。这体现了男科医院项目对于生产活动合规性和质量标准的高度重视，为男科医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男科医院项目注重生态效益和清洁生产原则。男科医院项目建设将紧密结合地方特色经济发展，与社会经济发展规划和区域环境保护规划方案相协调一致。通过与当地区域自然生态系统的结合，男科医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男科医院项目产品具有多样化的客户需求和个性化的特点。因此，男科医院项目产品规格品种多样，且单批生产数量较小。为满足这一特点，男科医院项目承办单位将建设先进的柔性制造生产线。通过广泛应用柔性制造技术，男科医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男科医院项目采用的技术具有较高的技术含量和自动化水平，处于国内先进水平。这一技术选用不仅体现了对生产效率、质量和环境友好性的高标准要求，同时为男科医院项目的可持续发展奠定了坚实的基础。</w:t>
      </w:r>
    </w:p>
    <w:p>
      <w:pPr>
        <w:pStyle w:val="Heading2"/>
        <w:ind w:firstLine="560" w:firstLineChars="200"/>
        <w:rPr>
          <w:rFonts w:ascii="仿宋" w:eastAsia="仿宋" w:hAnsi="仿宋" w:cs="仿宋" w:hint="eastAsia"/>
          <w:sz w:val="28"/>
          <w:lang w:eastAsia="zh-CN"/>
        </w:rPr>
      </w:pPr>
      <w:bookmarkStart w:id="5" w:name="_Toc1850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为确保男科医院项目的高效生产和技术实施，我们制定了一套精心设计的设备选型方案，以满足男科医院项目生产、质量和环保的要求。该方案的主要特点如下：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男科医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针对男科医院项目产品的多样性和小批量生产的特点，我们将建设柔性制造生产线。通过在设备选型中考虑柔性制造技术，可以灵活应对不同产品规格和生产需求，实现生产线的高度灵活性和适应性。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64"/>
      <w:r>
        <w:rPr>
          <w:rFonts w:ascii="仿宋" w:eastAsia="仿宋" w:hAnsi="仿宋" w:cs="仿宋" w:hint="eastAsia"/>
          <w:sz w:val="28"/>
          <w:lang w:eastAsia="zh-CN"/>
        </w:rPr>
        <w:t>二、男科医院项目土建工程</w:t>
      </w:r>
      <w:bookmarkEnd w:id="6"/>
    </w:p>
    <w:p>
      <w:pPr>
        <w:pStyle w:val="Heading2"/>
        <w:rPr>
          <w:rFonts w:ascii="仿宋" w:eastAsia="仿宋" w:hAnsi="仿宋" w:cs="仿宋" w:hint="eastAsia"/>
          <w:lang w:eastAsia="zh-CN"/>
        </w:rPr>
      </w:pPr>
      <w:bookmarkStart w:id="7" w:name="_Toc14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在男科医院项目的建筑工程设计中，我们将秉承一系列重要的设计原则，以确保男科医院项目建筑在功能、美观、可持续性等方面达到最佳效果。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首要原则是确保建筑的功能性得到最大化的发挥。我们将充分理解男科医院项目的实际需求，合理布局各个功能区域，保证建筑在满足业务需求的同时，提供高效的工作环境。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在建筑设计中，我们将综合考虑建设和运营成本。通过精细的经济效益分析，确保设计方案在高效利用资源的同时，对男科医院项目的长期盈利能力有积极的贡献。</w:t>
      </w:r>
    </w:p>
    <w:p>
      <w:pPr>
        <w:pStyle w:val="Heading2"/>
        <w:ind w:firstLine="560" w:firstLineChars="200"/>
        <w:rPr>
          <w:rFonts w:ascii="仿宋" w:eastAsia="仿宋" w:hAnsi="仿宋" w:cs="仿宋" w:hint="eastAsia"/>
          <w:sz w:val="28"/>
          <w:lang w:eastAsia="zh-CN"/>
        </w:rPr>
      </w:pPr>
      <w:bookmarkStart w:id="8" w:name="_Toc414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科医院项目的土建工程设计中，我们将精准设定设计年限，结合男科医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男科医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169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男科医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男科医院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男科医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025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本期工程男科医院项目预计总建筑面积XXX平方米，其中：计容建筑面积XXX平方米，计划建筑工程投资XX万元，占男科医院项目总投资的XX%。</w:t>
      </w:r>
    </w:p>
    <w:p>
      <w:pPr>
        <w:pStyle w:val="Heading1"/>
        <w:ind w:firstLine="560" w:firstLineChars="200"/>
        <w:rPr>
          <w:rFonts w:ascii="仿宋" w:eastAsia="仿宋" w:hAnsi="仿宋" w:cs="仿宋" w:hint="eastAsia"/>
          <w:sz w:val="28"/>
          <w:lang w:eastAsia="zh-CN"/>
        </w:rPr>
      </w:pPr>
      <w:bookmarkStart w:id="11" w:name="_Toc653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2415"/>
      <w:r>
        <w:rPr>
          <w:rFonts w:ascii="仿宋" w:eastAsia="仿宋" w:hAnsi="仿宋" w:cs="仿宋" w:hint="eastAsia"/>
          <w:lang w:eastAsia="zh-CN"/>
        </w:rPr>
        <w:t>(一)、男科医院行业分析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行业一直以来都是市场的关注焦点。行业内的发展趋势、竞争态势以及潜在机会都对男科医院项目的推进产生深远的影响。通过深入研究行业的整体概貌，我们将更好地理解行业的核心特征，为男科医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科医院行业，技术一直是推动创新和发展的关键因素。我们将对当前技术趋势进行详尽分析，包括但不限于人工智能、大数据应用、先进制造技术等。这有助于男科医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男科医院项目成功的基础。我们将对主要竞争对手进行深入研究，包括其市场份额、产品特点、市场定位等。通过全面了解竞争对手的优势和劣势，男科医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0273"/>
      <w:r>
        <w:rPr>
          <w:rFonts w:ascii="仿宋" w:eastAsia="仿宋" w:hAnsi="仿宋" w:cs="仿宋" w:hint="eastAsia"/>
          <w:sz w:val="28"/>
          <w:lang w:eastAsia="zh-CN"/>
        </w:rPr>
        <w:t>(二)、男科医院市场分析预测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通过对市场规模的深入调研，我们将预测男科医院市场未来的增长趋势。这包括市场的整体规模、各细分领域的发展趋势等。男科医院项目可以根据市场的扩张速度和潜在机会，制定更符合市场需求的发展策略。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男科医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男科医院项目实施过程中需要充分考虑的因素。我们将对市场风险进行全面评估，包括但不限于政策法规风险、市场竞争风险、技术变革风险等。通过对潜在风险的深入分析，男科医院项目可以制定相应的风险缓解策略，降低不确定性对男科医院项目的影响。</w:t>
      </w:r>
    </w:p>
    <w:p>
      <w:pPr>
        <w:pStyle w:val="Heading1"/>
        <w:ind w:firstLine="560" w:firstLineChars="200"/>
        <w:rPr>
          <w:rFonts w:ascii="仿宋" w:eastAsia="仿宋" w:hAnsi="仿宋" w:cs="仿宋" w:hint="eastAsia"/>
          <w:sz w:val="28"/>
          <w:lang w:eastAsia="zh-CN"/>
        </w:rPr>
      </w:pPr>
      <w:bookmarkStart w:id="14" w:name="_Toc420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688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男科医院项目的主要产品是XXXX，预计年产值为XXX万元。这一产品在市场中占据着重要的地位，其广泛的应用范围使得该男科医院项目的市场前景非常广阔。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男科医院项目的xxx产品作为重要的原材料之一，将在多个领域发挥关键作用。其在建筑、交通、能源等方面的广泛应用将为整个产业链提供强大的支持，形成产业协同效应。男科医院项目的年产值XXX万XXX万XXX万万元不仅反映了其在市场上的巨大潜力，更预示着它对国民经济的积极贡献。这种关联度高、涉及面广的产业关系，使得该男科医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203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总征地面积为XXXX平方米，相当于约XX.XX亩，其中净用地面积为XXXX平方米，红线范围内相当于约XX.XX亩。这一用地规模充分考虑了男科医院项目的建设需求，保障了男科医院项目在合适的空间内得以充分发展。男科医院项目规划的总建筑面积为XXXX平方米，其中主体工程建设占XXXX平方米，计容建筑面积达XXXX平方米。预计建筑工程的投资将达到XXXX万元，为男科医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计划购置的设备共计XXXX台（套），设备购置费用为XXXX万元。这一设备购置计划充分考虑到男科医院项目的生产需求和技术要求，确保了男科医院项目在生产运营中具备先进的技术装备和高效的生产能力。设备的合理配置将为男科医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计划总投资为XXXX万元，预计年实现营业收入为XXXX万元。这一产能规模的设定旨在确保男科医院项目能够在投资与回报之间取得平衡，实现长期可持续的发展。男科医院项目的总投资充分考虑到各个方面的需求，包括用地建设、设备购置等多个环节，以确保男科医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1937"/>
      <w:r>
        <w:rPr>
          <w:rFonts w:ascii="仿宋" w:eastAsia="仿宋" w:hAnsi="仿宋" w:cs="仿宋" w:hint="eastAsia"/>
          <w:sz w:val="28"/>
          <w:lang w:eastAsia="zh-CN"/>
        </w:rPr>
        <w:t>五、男科医院项目选址可行性分析</w:t>
      </w:r>
      <w:bookmarkEnd w:id="17"/>
    </w:p>
    <w:p>
      <w:pPr>
        <w:pStyle w:val="Heading2"/>
        <w:rPr>
          <w:rFonts w:ascii="仿宋" w:eastAsia="仿宋" w:hAnsi="仿宋" w:cs="仿宋" w:hint="eastAsia"/>
          <w:lang w:eastAsia="zh-CN"/>
        </w:rPr>
      </w:pPr>
      <w:bookmarkStart w:id="18" w:name="_Toc15008"/>
      <w:r>
        <w:rPr>
          <w:rFonts w:ascii="仿宋" w:eastAsia="仿宋" w:hAnsi="仿宋" w:cs="仿宋" w:hint="eastAsia"/>
          <w:lang w:eastAsia="zh-CN"/>
        </w:rPr>
        <w:t>(一)、男科医院项目选址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该男科医院项目选址位于XX省XX市XX区XXX街道</w:t>
      </w:r>
    </w:p>
    <w:p>
      <w:pPr>
        <w:pStyle w:val="Heading2"/>
        <w:ind w:firstLine="560" w:firstLineChars="200"/>
        <w:rPr>
          <w:rFonts w:ascii="仿宋" w:eastAsia="仿宋" w:hAnsi="仿宋" w:cs="仿宋" w:hint="eastAsia"/>
          <w:sz w:val="28"/>
          <w:lang w:eastAsia="zh-CN"/>
        </w:rPr>
      </w:pPr>
      <w:bookmarkStart w:id="19" w:name="_Toc3110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男科医院项目的征地面积将根据男科医院项目的实际规模和需求进行精确规划。具体面积XXX平方米，旨在确保男科医院项目不仅能够满足当前的发展需求，还能够预留空间以适应未来的扩展。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净用地面积是在征地面积基础上去除不可利用面积后的实际可开发用地。具体面积XXX平方米，考虑到环保、交通、安全等多方面因素，以确保男科医院项目在整体利用效率上达到最优。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男科医院项目计划建设的建筑总规模具体面积XXX平方米。这一规模的确定综合考虑了男科医院项目的性质、规模，以及城市规划的相关要求，确保建筑布局与周边环境协调一致。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绿地率是男科医院项目用地中被规划为绿地的比例。具体面积XXX平方米，旨在通过合理规划绿地，改善男科医院项目周边环境，提升居民生活质量，并符合城市整体绿化规划。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容积率是用地上可以建设的建筑总体积与用地面积之比。具体面积XXX，通过合理的容积率规划，确保男科医院项目建筑规模与周边环境和谐共生。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确保男科医院项目选址与当地城市规划相一致，具体面积XXX平方米。通过与城市规划部门深入沟通，确保男科医院项目不仅符合城市的整体发展方向，还能够融入城市的发展布局，为城市的长远发展贡献力量。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男科医院项目选址符合当地产业政策，具体面积XXX平方米。这包括男科医院项目对当地经济的促进作用，以及对相关产业的带动效应，确保男科医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用地总体要求必须符合环保和可持续发展的原则，具体面积XXX平方米。通过采用绿色建筑设计、节能减排等措施，确保男科医院项目在建设和运营过程中对环境的影响最小化，达到可持续发展的要求。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确保男科医院项目选址具备必要的公共设施配套，具体面积XXX平方米。这包括交通便利性、教育、医疗等基础设施，以提高居民生活品质，使得男科医院项目选址更具吸引力。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考虑用地总体要求对当地社会稳定性的影响，具体面积XXX平方米。通过深入了解当地社区反馈，确保男科医院项目的选址和建设过程对当地社会和谐稳定产生积极作用。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男科医院项目选址不仅符合法规和规划，还在实际操作中具有可行性。这一全面规划将为男科医院项目的成功实施提供坚实的基础，确保男科医院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788"/>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男科医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男科医院项目的设备规划和空间设计中，我们将采取灵活设备布局的措施。设备布局将根据实际需求进行灵活设计，避免不必要的浪费。通过合理规划设备摆放位置，我们将提高设备的利用率，减少设备间距，以确保男科医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男科医院项目内部引入共享设施的概念，例如共享会议室、办公区等。通过这种方式，我们可以减少对资源的重复建设，提高资源共享效率，从而减小男科医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6666"/>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https://d.book118.com/718070136055006032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7B3C3D"/>
    <w:rsid w:val="407B3C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7013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2024-01-29T01:14:00Z</dcterms:created>
  <dcterms:modified xsi:type="dcterms:W3CDTF">2024-01-29T01:14:32Z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56C91F13B188494990C7FE12B7586E22_11</vt:lpwstr>
  </property>
  <property fmtid="{D5CDD505-2E9C-101B-9397-08002B2CF9AE}" pid="3" name="KSOProductBuildVer">
    <vt:lpwstr>2052-12.1.0.16250</vt:lpwstr>
  </property>
</Properties>
</file>